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2835"/>
        <w:gridCol w:w="1804"/>
        <w:gridCol w:w="7146"/>
        <w:gridCol w:w="1828"/>
      </w:tblGrid>
      <w:tr w:rsidR="001B6FDE" w:rsidRPr="001B6FDE" w:rsidTr="00F02F04">
        <w:trPr>
          <w:trHeight w:val="597"/>
          <w:jc w:val="center"/>
        </w:trPr>
        <w:tc>
          <w:tcPr>
            <w:tcW w:w="2547" w:type="dxa"/>
            <w:shd w:val="clear" w:color="000000" w:fill="002060"/>
            <w:vAlign w:val="center"/>
            <w:hideMark/>
          </w:tcPr>
          <w:p w:rsidR="001B6FDE" w:rsidRPr="004860D2" w:rsidRDefault="001B6FDE" w:rsidP="001B6FD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24"/>
                <w:szCs w:val="24"/>
                <w:lang w:val="es-CO" w:eastAsia="es-CO"/>
              </w:rPr>
            </w:pPr>
            <w:bookmarkStart w:id="0" w:name="_GoBack"/>
            <w:bookmarkEnd w:id="0"/>
            <w:r w:rsidRPr="004860D2">
              <w:rPr>
                <w:rFonts w:eastAsia="Times New Roman" w:cs="Times New Roman"/>
                <w:b/>
                <w:color w:val="FFFFFF" w:themeColor="background1"/>
                <w:sz w:val="24"/>
                <w:szCs w:val="24"/>
                <w:lang w:val="es-CO" w:eastAsia="es-CO"/>
              </w:rPr>
              <w:t>Programa presupuestal</w:t>
            </w:r>
          </w:p>
        </w:tc>
        <w:tc>
          <w:tcPr>
            <w:tcW w:w="2835" w:type="dxa"/>
            <w:shd w:val="clear" w:color="000000" w:fill="002060"/>
            <w:vAlign w:val="center"/>
            <w:hideMark/>
          </w:tcPr>
          <w:p w:rsidR="001B6FDE" w:rsidRPr="004860D2" w:rsidRDefault="001B6FDE" w:rsidP="001B6FD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24"/>
                <w:szCs w:val="24"/>
                <w:lang w:val="es-CO" w:eastAsia="es-CO"/>
              </w:rPr>
            </w:pPr>
            <w:r w:rsidRPr="004860D2">
              <w:rPr>
                <w:rFonts w:eastAsia="Times New Roman" w:cs="Times New Roman"/>
                <w:b/>
                <w:color w:val="FFFFFF" w:themeColor="background1"/>
                <w:sz w:val="24"/>
                <w:szCs w:val="24"/>
                <w:lang w:val="es-CO" w:eastAsia="es-CO"/>
              </w:rPr>
              <w:t>Proyecto de Inversión</w:t>
            </w:r>
          </w:p>
        </w:tc>
        <w:tc>
          <w:tcPr>
            <w:tcW w:w="1804" w:type="dxa"/>
            <w:shd w:val="clear" w:color="000000" w:fill="002060"/>
            <w:vAlign w:val="center"/>
            <w:hideMark/>
          </w:tcPr>
          <w:p w:rsidR="001B6FDE" w:rsidRPr="004860D2" w:rsidRDefault="001B6FDE" w:rsidP="001B6FD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24"/>
                <w:szCs w:val="24"/>
                <w:lang w:val="es-CO" w:eastAsia="es-CO"/>
              </w:rPr>
            </w:pPr>
            <w:r w:rsidRPr="004860D2">
              <w:rPr>
                <w:rFonts w:eastAsia="Times New Roman" w:cs="Times New Roman"/>
                <w:b/>
                <w:color w:val="FFFFFF" w:themeColor="background1"/>
                <w:sz w:val="24"/>
                <w:szCs w:val="24"/>
                <w:lang w:val="es-CO" w:eastAsia="es-CO"/>
              </w:rPr>
              <w:t>Código BPIN</w:t>
            </w:r>
          </w:p>
        </w:tc>
        <w:tc>
          <w:tcPr>
            <w:tcW w:w="7146" w:type="dxa"/>
            <w:shd w:val="clear" w:color="000000" w:fill="002060"/>
            <w:vAlign w:val="center"/>
          </w:tcPr>
          <w:p w:rsidR="001B6FDE" w:rsidRPr="001B6FDE" w:rsidRDefault="001B6FDE" w:rsidP="001B6FD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24"/>
                <w:szCs w:val="24"/>
                <w:lang w:val="es-CO" w:eastAsia="es-CO"/>
              </w:rPr>
            </w:pPr>
            <w:r w:rsidRPr="004860D2">
              <w:rPr>
                <w:rFonts w:eastAsia="Times New Roman" w:cs="Times New Roman"/>
                <w:b/>
                <w:color w:val="FFFFFF" w:themeColor="background1"/>
                <w:sz w:val="24"/>
                <w:szCs w:val="24"/>
                <w:lang w:val="es-CO" w:eastAsia="es-CO"/>
              </w:rPr>
              <w:t>Ficha EBI - SUIFP</w:t>
            </w:r>
          </w:p>
        </w:tc>
        <w:tc>
          <w:tcPr>
            <w:tcW w:w="1828" w:type="dxa"/>
            <w:shd w:val="clear" w:color="000000" w:fill="002060"/>
            <w:vAlign w:val="center"/>
            <w:hideMark/>
          </w:tcPr>
          <w:p w:rsidR="001B6FDE" w:rsidRPr="004860D2" w:rsidRDefault="001B6FDE" w:rsidP="001B6FD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24"/>
                <w:szCs w:val="24"/>
                <w:lang w:val="es-CO" w:eastAsia="es-CO"/>
              </w:rPr>
            </w:pPr>
            <w:r w:rsidRPr="004860D2">
              <w:rPr>
                <w:rFonts w:eastAsia="Times New Roman" w:cs="Times New Roman"/>
                <w:b/>
                <w:color w:val="FFFFFF" w:themeColor="background1"/>
                <w:sz w:val="24"/>
                <w:szCs w:val="24"/>
                <w:lang w:val="es-CO" w:eastAsia="es-CO"/>
              </w:rPr>
              <w:t>Horizonte</w:t>
            </w:r>
          </w:p>
        </w:tc>
      </w:tr>
      <w:tr w:rsidR="001B6FDE" w:rsidRPr="001B6FDE" w:rsidTr="00F02F04">
        <w:trPr>
          <w:trHeight w:val="940"/>
          <w:jc w:val="center"/>
        </w:trPr>
        <w:tc>
          <w:tcPr>
            <w:tcW w:w="2547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1B6FDE" w:rsidRPr="004860D2" w:rsidRDefault="001B6FDE" w:rsidP="001B6FDE">
            <w:pPr>
              <w:spacing w:after="0" w:line="240" w:lineRule="auto"/>
              <w:rPr>
                <w:rFonts w:eastAsia="Times New Roman" w:cs="Times New Roman"/>
                <w:b/>
                <w:color w:val="002060"/>
                <w:sz w:val="24"/>
                <w:szCs w:val="24"/>
                <w:lang w:val="es-CO" w:eastAsia="es-CO"/>
              </w:rPr>
            </w:pPr>
            <w:r w:rsidRPr="004860D2">
              <w:rPr>
                <w:rFonts w:eastAsia="Times New Roman" w:cs="Times New Roman"/>
                <w:b/>
                <w:color w:val="002060"/>
                <w:sz w:val="24"/>
                <w:szCs w:val="24"/>
                <w:lang w:val="es-CO" w:eastAsia="es-CO"/>
              </w:rPr>
              <w:t>Fortalecimiento de la gestión y dirección del sector Comercio, Industria y Turismo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1B6FDE" w:rsidRPr="004860D2" w:rsidRDefault="001B6FDE" w:rsidP="001B6FDE">
            <w:pPr>
              <w:spacing w:after="0" w:line="240" w:lineRule="auto"/>
              <w:rPr>
                <w:rFonts w:eastAsia="Times New Roman" w:cs="Times New Roman"/>
                <w:b/>
                <w:color w:val="002060"/>
                <w:sz w:val="24"/>
                <w:szCs w:val="24"/>
                <w:lang w:val="es-CO" w:eastAsia="es-CO"/>
              </w:rPr>
            </w:pPr>
            <w:r w:rsidRPr="004860D2">
              <w:rPr>
                <w:rFonts w:eastAsia="Times New Roman" w:cs="Times New Roman"/>
                <w:b/>
                <w:color w:val="002060"/>
                <w:sz w:val="24"/>
                <w:szCs w:val="24"/>
                <w:lang w:val="es-CO" w:eastAsia="es-CO"/>
              </w:rPr>
              <w:t>Fortalecimiento Interno de los procesos y de la infraestructura tecnológica de la Superintendencia de Sociedades a nivel nacional</w:t>
            </w:r>
          </w:p>
        </w:tc>
        <w:tc>
          <w:tcPr>
            <w:tcW w:w="1804" w:type="dxa"/>
            <w:vMerge w:val="restart"/>
            <w:shd w:val="clear" w:color="auto" w:fill="auto"/>
            <w:vAlign w:val="center"/>
            <w:hideMark/>
          </w:tcPr>
          <w:p w:rsidR="001B6FDE" w:rsidRPr="004860D2" w:rsidRDefault="001B6FDE" w:rsidP="001B6FD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val="es-CO" w:eastAsia="es-CO"/>
              </w:rPr>
            </w:pPr>
            <w:r w:rsidRPr="004860D2">
              <w:rPr>
                <w:rFonts w:eastAsia="Times New Roman" w:cs="Times New Roman"/>
                <w:b/>
                <w:color w:val="002060"/>
                <w:sz w:val="24"/>
                <w:szCs w:val="24"/>
                <w:lang w:val="es-CO" w:eastAsia="es-CO"/>
              </w:rPr>
              <w:t>2018011000380</w:t>
            </w:r>
          </w:p>
        </w:tc>
        <w:tc>
          <w:tcPr>
            <w:tcW w:w="7146" w:type="dxa"/>
            <w:vAlign w:val="center"/>
          </w:tcPr>
          <w:p w:rsidR="001B6FDE" w:rsidRPr="001B6FDE" w:rsidRDefault="001B6FDE" w:rsidP="001B6FDE">
            <w:pPr>
              <w:spacing w:after="0" w:line="240" w:lineRule="auto"/>
              <w:rPr>
                <w:rFonts w:eastAsia="Times New Roman" w:cs="Times New Roman"/>
                <w:color w:val="002060"/>
                <w:sz w:val="24"/>
                <w:szCs w:val="24"/>
                <w:lang w:val="es-CO" w:eastAsia="es-CO"/>
              </w:rPr>
            </w:pPr>
            <w:hyperlink r:id="rId4" w:history="1">
              <w:r w:rsidRPr="001B6FDE">
                <w:rPr>
                  <w:rStyle w:val="Hipervnculo"/>
                  <w:rFonts w:eastAsia="Times New Roman" w:cs="Times New Roman"/>
                  <w:sz w:val="24"/>
                  <w:szCs w:val="24"/>
                  <w:lang w:val="es-CO" w:eastAsia="es-CO"/>
                </w:rPr>
                <w:t>BPIN_Tecnologia_Capacitacion_Procesos_V1_Mayo_2018.pdf</w:t>
              </w:r>
            </w:hyperlink>
          </w:p>
        </w:tc>
        <w:tc>
          <w:tcPr>
            <w:tcW w:w="1828" w:type="dxa"/>
            <w:vMerge w:val="restart"/>
            <w:shd w:val="clear" w:color="auto" w:fill="auto"/>
            <w:vAlign w:val="center"/>
            <w:hideMark/>
          </w:tcPr>
          <w:p w:rsidR="001B6FDE" w:rsidRPr="004860D2" w:rsidRDefault="001B6FDE" w:rsidP="001B6FDE">
            <w:pPr>
              <w:spacing w:after="0" w:line="240" w:lineRule="auto"/>
              <w:jc w:val="center"/>
              <w:rPr>
                <w:rFonts w:eastAsia="Times New Roman" w:cs="Times New Roman"/>
                <w:color w:val="002060"/>
                <w:sz w:val="24"/>
                <w:szCs w:val="24"/>
                <w:lang w:val="es-CO" w:eastAsia="es-CO"/>
              </w:rPr>
            </w:pPr>
            <w:r w:rsidRPr="004860D2">
              <w:rPr>
                <w:rFonts w:eastAsia="Times New Roman" w:cs="Times New Roman"/>
                <w:color w:val="002060"/>
                <w:sz w:val="24"/>
                <w:szCs w:val="24"/>
                <w:lang w:val="es-CO" w:eastAsia="es-CO"/>
              </w:rPr>
              <w:t>2019 - 2022</w:t>
            </w:r>
          </w:p>
        </w:tc>
      </w:tr>
      <w:tr w:rsidR="001B6FDE" w:rsidRPr="001B6FDE" w:rsidTr="00F02F04">
        <w:trPr>
          <w:trHeight w:val="736"/>
          <w:jc w:val="center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  <w:hideMark/>
          </w:tcPr>
          <w:p w:rsidR="001B6FDE" w:rsidRPr="004860D2" w:rsidRDefault="001B6FDE" w:rsidP="001B6FDE">
            <w:pPr>
              <w:spacing w:after="0" w:line="240" w:lineRule="auto"/>
              <w:rPr>
                <w:rFonts w:eastAsia="Times New Roman" w:cs="Times New Roman"/>
                <w:b/>
                <w:color w:val="002060"/>
                <w:sz w:val="24"/>
                <w:szCs w:val="24"/>
                <w:lang w:val="es-CO" w:eastAsia="es-CO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1B6FDE" w:rsidRPr="004860D2" w:rsidRDefault="001B6FDE" w:rsidP="001B6FDE">
            <w:pPr>
              <w:spacing w:after="0" w:line="240" w:lineRule="auto"/>
              <w:rPr>
                <w:rFonts w:eastAsia="Times New Roman" w:cs="Times New Roman"/>
                <w:b/>
                <w:color w:val="002060"/>
                <w:sz w:val="24"/>
                <w:szCs w:val="24"/>
                <w:lang w:val="es-CO" w:eastAsia="es-CO"/>
              </w:rPr>
            </w:pPr>
          </w:p>
        </w:tc>
        <w:tc>
          <w:tcPr>
            <w:tcW w:w="1804" w:type="dxa"/>
            <w:vMerge/>
            <w:vAlign w:val="center"/>
            <w:hideMark/>
          </w:tcPr>
          <w:p w:rsidR="001B6FDE" w:rsidRPr="004860D2" w:rsidRDefault="001B6FDE" w:rsidP="001B6FD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val="es-CO" w:eastAsia="es-CO"/>
              </w:rPr>
            </w:pPr>
          </w:p>
        </w:tc>
        <w:tc>
          <w:tcPr>
            <w:tcW w:w="7146" w:type="dxa"/>
            <w:vAlign w:val="center"/>
          </w:tcPr>
          <w:p w:rsidR="001B6FDE" w:rsidRPr="001B6FDE" w:rsidRDefault="001B6FDE" w:rsidP="001B6FDE">
            <w:pPr>
              <w:spacing w:after="0" w:line="240" w:lineRule="auto"/>
              <w:rPr>
                <w:rFonts w:eastAsia="Times New Roman" w:cs="Times New Roman"/>
                <w:color w:val="002060"/>
                <w:sz w:val="24"/>
                <w:szCs w:val="24"/>
                <w:lang w:val="es-CO" w:eastAsia="es-CO"/>
              </w:rPr>
            </w:pPr>
            <w:hyperlink r:id="rId5" w:history="1">
              <w:r w:rsidRPr="001B6FDE">
                <w:rPr>
                  <w:rStyle w:val="Hipervnculo"/>
                  <w:rFonts w:eastAsia="Times New Roman" w:cs="Times New Roman"/>
                  <w:sz w:val="24"/>
                  <w:szCs w:val="24"/>
                  <w:lang w:val="es-CO" w:eastAsia="es-CO"/>
                </w:rPr>
                <w:t>BPIN_Tecnologia_Capacitacion_Procesos_V2_Mayo_2019.pdf</w:t>
              </w:r>
            </w:hyperlink>
          </w:p>
        </w:tc>
        <w:tc>
          <w:tcPr>
            <w:tcW w:w="1828" w:type="dxa"/>
            <w:vMerge/>
            <w:vAlign w:val="center"/>
            <w:hideMark/>
          </w:tcPr>
          <w:p w:rsidR="001B6FDE" w:rsidRPr="004860D2" w:rsidRDefault="001B6FDE" w:rsidP="001B6FDE">
            <w:pPr>
              <w:spacing w:after="0" w:line="240" w:lineRule="auto"/>
              <w:jc w:val="center"/>
              <w:rPr>
                <w:rFonts w:eastAsia="Times New Roman" w:cs="Times New Roman"/>
                <w:color w:val="002060"/>
                <w:sz w:val="24"/>
                <w:szCs w:val="24"/>
                <w:lang w:val="es-CO" w:eastAsia="es-CO"/>
              </w:rPr>
            </w:pPr>
          </w:p>
        </w:tc>
      </w:tr>
      <w:tr w:rsidR="001B6FDE" w:rsidRPr="001B6FDE" w:rsidTr="00F02F04">
        <w:trPr>
          <w:trHeight w:val="736"/>
          <w:jc w:val="center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  <w:hideMark/>
          </w:tcPr>
          <w:p w:rsidR="001B6FDE" w:rsidRPr="004860D2" w:rsidRDefault="001B6FDE" w:rsidP="001B6FDE">
            <w:pPr>
              <w:spacing w:after="0" w:line="240" w:lineRule="auto"/>
              <w:rPr>
                <w:rFonts w:eastAsia="Times New Roman" w:cs="Times New Roman"/>
                <w:b/>
                <w:color w:val="002060"/>
                <w:sz w:val="24"/>
                <w:szCs w:val="24"/>
                <w:lang w:val="es-CO" w:eastAsia="es-CO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1B6FDE" w:rsidRPr="004860D2" w:rsidRDefault="001B6FDE" w:rsidP="001B6FDE">
            <w:pPr>
              <w:spacing w:after="0" w:line="240" w:lineRule="auto"/>
              <w:rPr>
                <w:rFonts w:eastAsia="Times New Roman" w:cs="Times New Roman"/>
                <w:b/>
                <w:color w:val="002060"/>
                <w:sz w:val="24"/>
                <w:szCs w:val="24"/>
                <w:lang w:val="es-CO" w:eastAsia="es-CO"/>
              </w:rPr>
            </w:pPr>
            <w:r w:rsidRPr="004860D2">
              <w:rPr>
                <w:rFonts w:eastAsia="Times New Roman" w:cs="Times New Roman"/>
                <w:b/>
                <w:color w:val="002060"/>
                <w:sz w:val="24"/>
                <w:szCs w:val="24"/>
                <w:lang w:val="es-CO" w:eastAsia="es-CO"/>
              </w:rPr>
              <w:t>Fortalecimiento de la infraestructura física de la Superintendencia de Sociedades a nivel Nacional</w:t>
            </w:r>
          </w:p>
        </w:tc>
        <w:tc>
          <w:tcPr>
            <w:tcW w:w="1804" w:type="dxa"/>
            <w:vMerge w:val="restart"/>
            <w:shd w:val="clear" w:color="auto" w:fill="auto"/>
            <w:vAlign w:val="center"/>
            <w:hideMark/>
          </w:tcPr>
          <w:p w:rsidR="001B6FDE" w:rsidRPr="004860D2" w:rsidRDefault="001B6FDE" w:rsidP="001B6FD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val="es-CO" w:eastAsia="es-CO"/>
              </w:rPr>
            </w:pPr>
            <w:r w:rsidRPr="004860D2">
              <w:rPr>
                <w:rFonts w:eastAsia="Times New Roman" w:cs="Times New Roman"/>
                <w:b/>
                <w:color w:val="002060"/>
                <w:sz w:val="24"/>
                <w:szCs w:val="24"/>
                <w:lang w:val="es-CO" w:eastAsia="es-CO"/>
              </w:rPr>
              <w:t>2018011000393</w:t>
            </w:r>
          </w:p>
        </w:tc>
        <w:tc>
          <w:tcPr>
            <w:tcW w:w="7146" w:type="dxa"/>
            <w:vAlign w:val="center"/>
          </w:tcPr>
          <w:p w:rsidR="001B6FDE" w:rsidRPr="001B6FDE" w:rsidRDefault="001B6FDE" w:rsidP="001B6FDE">
            <w:pPr>
              <w:spacing w:after="0" w:line="240" w:lineRule="auto"/>
              <w:rPr>
                <w:rFonts w:eastAsia="Times New Roman" w:cs="Times New Roman"/>
                <w:color w:val="002060"/>
                <w:sz w:val="24"/>
                <w:szCs w:val="24"/>
                <w:lang w:val="es-CO" w:eastAsia="es-CO"/>
              </w:rPr>
            </w:pPr>
            <w:hyperlink r:id="rId6" w:history="1">
              <w:r w:rsidRPr="001B6FDE">
                <w:rPr>
                  <w:rStyle w:val="Hipervnculo"/>
                  <w:rFonts w:eastAsia="Times New Roman" w:cs="Times New Roman"/>
                  <w:sz w:val="24"/>
                  <w:szCs w:val="24"/>
                  <w:lang w:val="es-CO" w:eastAsia="es-CO"/>
                </w:rPr>
                <w:t>BPIN_Fortalecimiento_Infraestructura_Fisica_V1_Mayo_2018.pdf</w:t>
              </w:r>
            </w:hyperlink>
          </w:p>
        </w:tc>
        <w:tc>
          <w:tcPr>
            <w:tcW w:w="1828" w:type="dxa"/>
            <w:vMerge w:val="restart"/>
            <w:shd w:val="clear" w:color="auto" w:fill="auto"/>
            <w:vAlign w:val="center"/>
            <w:hideMark/>
          </w:tcPr>
          <w:p w:rsidR="001B6FDE" w:rsidRPr="004860D2" w:rsidRDefault="001B6FDE" w:rsidP="001B6FDE">
            <w:pPr>
              <w:spacing w:after="0" w:line="240" w:lineRule="auto"/>
              <w:jc w:val="center"/>
              <w:rPr>
                <w:rFonts w:eastAsia="Times New Roman" w:cs="Times New Roman"/>
                <w:color w:val="002060"/>
                <w:sz w:val="24"/>
                <w:szCs w:val="24"/>
                <w:lang w:val="es-CO" w:eastAsia="es-CO"/>
              </w:rPr>
            </w:pPr>
            <w:r w:rsidRPr="004860D2">
              <w:rPr>
                <w:rFonts w:eastAsia="Times New Roman" w:cs="Times New Roman"/>
                <w:color w:val="002060"/>
                <w:sz w:val="24"/>
                <w:szCs w:val="24"/>
                <w:lang w:val="es-CO" w:eastAsia="es-CO"/>
              </w:rPr>
              <w:t>2019 - 2022</w:t>
            </w:r>
          </w:p>
        </w:tc>
      </w:tr>
      <w:tr w:rsidR="001B6FDE" w:rsidRPr="001B6FDE" w:rsidTr="00F02F04">
        <w:trPr>
          <w:trHeight w:val="736"/>
          <w:jc w:val="center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  <w:hideMark/>
          </w:tcPr>
          <w:p w:rsidR="001B6FDE" w:rsidRPr="004860D2" w:rsidRDefault="001B6FDE" w:rsidP="001B6FDE">
            <w:pPr>
              <w:spacing w:after="0" w:line="240" w:lineRule="auto"/>
              <w:rPr>
                <w:rFonts w:eastAsia="Times New Roman" w:cs="Times New Roman"/>
                <w:b/>
                <w:color w:val="002060"/>
                <w:sz w:val="24"/>
                <w:szCs w:val="24"/>
                <w:lang w:val="es-CO" w:eastAsia="es-CO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1B6FDE" w:rsidRPr="004860D2" w:rsidRDefault="001B6FDE" w:rsidP="001B6FDE">
            <w:pPr>
              <w:spacing w:after="0" w:line="240" w:lineRule="auto"/>
              <w:rPr>
                <w:rFonts w:eastAsia="Times New Roman" w:cs="Times New Roman"/>
                <w:b/>
                <w:color w:val="002060"/>
                <w:sz w:val="24"/>
                <w:szCs w:val="24"/>
                <w:lang w:val="es-CO" w:eastAsia="es-CO"/>
              </w:rPr>
            </w:pPr>
          </w:p>
        </w:tc>
        <w:tc>
          <w:tcPr>
            <w:tcW w:w="1804" w:type="dxa"/>
            <w:vMerge/>
            <w:vAlign w:val="center"/>
            <w:hideMark/>
          </w:tcPr>
          <w:p w:rsidR="001B6FDE" w:rsidRPr="004860D2" w:rsidRDefault="001B6FDE" w:rsidP="001B6FD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val="es-CO" w:eastAsia="es-CO"/>
              </w:rPr>
            </w:pPr>
          </w:p>
        </w:tc>
        <w:tc>
          <w:tcPr>
            <w:tcW w:w="7146" w:type="dxa"/>
            <w:vAlign w:val="center"/>
          </w:tcPr>
          <w:p w:rsidR="001B6FDE" w:rsidRPr="001B6FDE" w:rsidRDefault="001B6FDE" w:rsidP="001B6FDE">
            <w:pPr>
              <w:spacing w:after="0" w:line="240" w:lineRule="auto"/>
              <w:rPr>
                <w:rFonts w:eastAsia="Times New Roman" w:cs="Times New Roman"/>
                <w:color w:val="002060"/>
                <w:sz w:val="24"/>
                <w:szCs w:val="24"/>
                <w:lang w:val="es-CO" w:eastAsia="es-CO"/>
              </w:rPr>
            </w:pPr>
            <w:hyperlink r:id="rId7" w:history="1">
              <w:r w:rsidRPr="001B6FDE">
                <w:rPr>
                  <w:rStyle w:val="Hipervnculo"/>
                  <w:rFonts w:eastAsia="Times New Roman" w:cs="Times New Roman"/>
                  <w:sz w:val="24"/>
                  <w:szCs w:val="24"/>
                  <w:lang w:val="es-CO" w:eastAsia="es-CO"/>
                </w:rPr>
                <w:t>BPIN_Fortalecimiento_Infraestructura_Fisica_V2_Mayo_2019.pdf</w:t>
              </w:r>
            </w:hyperlink>
          </w:p>
        </w:tc>
        <w:tc>
          <w:tcPr>
            <w:tcW w:w="1828" w:type="dxa"/>
            <w:vMerge/>
            <w:vAlign w:val="center"/>
            <w:hideMark/>
          </w:tcPr>
          <w:p w:rsidR="001B6FDE" w:rsidRPr="004860D2" w:rsidRDefault="001B6FDE" w:rsidP="001B6FDE">
            <w:pPr>
              <w:spacing w:after="0" w:line="240" w:lineRule="auto"/>
              <w:jc w:val="center"/>
              <w:rPr>
                <w:rFonts w:eastAsia="Times New Roman" w:cs="Times New Roman"/>
                <w:color w:val="002060"/>
                <w:sz w:val="24"/>
                <w:szCs w:val="24"/>
                <w:lang w:val="es-CO" w:eastAsia="es-CO"/>
              </w:rPr>
            </w:pPr>
          </w:p>
        </w:tc>
      </w:tr>
      <w:tr w:rsidR="001B6FDE" w:rsidRPr="001B6FDE" w:rsidTr="00F02F04">
        <w:trPr>
          <w:trHeight w:val="736"/>
          <w:jc w:val="center"/>
        </w:trPr>
        <w:tc>
          <w:tcPr>
            <w:tcW w:w="2547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1B6FDE" w:rsidRPr="004860D2" w:rsidRDefault="001B6FDE" w:rsidP="001B6FDE">
            <w:pPr>
              <w:spacing w:after="0" w:line="240" w:lineRule="auto"/>
              <w:rPr>
                <w:rFonts w:eastAsia="Times New Roman" w:cs="Times New Roman"/>
                <w:b/>
                <w:color w:val="002060"/>
                <w:sz w:val="24"/>
                <w:szCs w:val="24"/>
                <w:lang w:val="es-CO" w:eastAsia="es-CO"/>
              </w:rPr>
            </w:pPr>
            <w:r w:rsidRPr="004860D2">
              <w:rPr>
                <w:rFonts w:eastAsia="Times New Roman" w:cs="Times New Roman"/>
                <w:b/>
                <w:color w:val="002060"/>
                <w:sz w:val="24"/>
                <w:szCs w:val="24"/>
                <w:lang w:val="es-CO" w:eastAsia="es-CO"/>
              </w:rPr>
              <w:t>Productividad y competitividad de las empresas colombianas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1B6FDE" w:rsidRPr="004860D2" w:rsidRDefault="001B6FDE" w:rsidP="001B6FDE">
            <w:pPr>
              <w:spacing w:after="0" w:line="240" w:lineRule="auto"/>
              <w:rPr>
                <w:rFonts w:eastAsia="Times New Roman" w:cs="Times New Roman"/>
                <w:b/>
                <w:color w:val="002060"/>
                <w:sz w:val="24"/>
                <w:szCs w:val="24"/>
                <w:lang w:val="es-CO" w:eastAsia="es-CO"/>
              </w:rPr>
            </w:pPr>
            <w:r w:rsidRPr="004860D2">
              <w:rPr>
                <w:rFonts w:eastAsia="Times New Roman" w:cs="Times New Roman"/>
                <w:b/>
                <w:color w:val="002060"/>
                <w:sz w:val="24"/>
                <w:szCs w:val="24"/>
                <w:lang w:val="es-CO" w:eastAsia="es-CO"/>
              </w:rPr>
              <w:t>Fortalecimiento de la competitividad de las sociedades del sector real a nivel Nacional</w:t>
            </w:r>
          </w:p>
        </w:tc>
        <w:tc>
          <w:tcPr>
            <w:tcW w:w="1804" w:type="dxa"/>
            <w:vMerge w:val="restart"/>
            <w:shd w:val="clear" w:color="auto" w:fill="auto"/>
            <w:vAlign w:val="center"/>
            <w:hideMark/>
          </w:tcPr>
          <w:p w:rsidR="001B6FDE" w:rsidRPr="004860D2" w:rsidRDefault="001B6FDE" w:rsidP="001B6FD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val="es-CO" w:eastAsia="es-CO"/>
              </w:rPr>
            </w:pPr>
            <w:r w:rsidRPr="004860D2">
              <w:rPr>
                <w:rFonts w:eastAsia="Times New Roman" w:cs="Times New Roman"/>
                <w:b/>
                <w:color w:val="002060"/>
                <w:sz w:val="24"/>
                <w:szCs w:val="24"/>
                <w:lang w:val="es-CO" w:eastAsia="es-CO"/>
              </w:rPr>
              <w:t>2018011000416</w:t>
            </w:r>
          </w:p>
        </w:tc>
        <w:tc>
          <w:tcPr>
            <w:tcW w:w="7146" w:type="dxa"/>
            <w:vAlign w:val="center"/>
          </w:tcPr>
          <w:p w:rsidR="001B6FDE" w:rsidRPr="001B6FDE" w:rsidRDefault="001B6FDE" w:rsidP="001B6FDE">
            <w:pPr>
              <w:spacing w:after="0" w:line="240" w:lineRule="auto"/>
              <w:rPr>
                <w:rFonts w:eastAsia="Times New Roman" w:cs="Times New Roman"/>
                <w:color w:val="002060"/>
                <w:sz w:val="24"/>
                <w:szCs w:val="24"/>
                <w:lang w:val="es-CO" w:eastAsia="es-CO"/>
              </w:rPr>
            </w:pPr>
            <w:hyperlink r:id="rId8" w:history="1">
              <w:r w:rsidRPr="001B6FDE">
                <w:rPr>
                  <w:rStyle w:val="Hipervnculo"/>
                  <w:rFonts w:eastAsia="Times New Roman" w:cs="Times New Roman"/>
                  <w:sz w:val="24"/>
                  <w:szCs w:val="24"/>
                  <w:lang w:val="es-CO" w:eastAsia="es-CO"/>
                </w:rPr>
                <w:t>BPIN_Fortalecimiento_Competitividad_Sociedades_V1_Mayo_2018.pdf</w:t>
              </w:r>
            </w:hyperlink>
          </w:p>
        </w:tc>
        <w:tc>
          <w:tcPr>
            <w:tcW w:w="1828" w:type="dxa"/>
            <w:vMerge w:val="restart"/>
            <w:shd w:val="clear" w:color="auto" w:fill="auto"/>
            <w:vAlign w:val="center"/>
            <w:hideMark/>
          </w:tcPr>
          <w:p w:rsidR="001B6FDE" w:rsidRPr="004860D2" w:rsidRDefault="001B6FDE" w:rsidP="001B6FDE">
            <w:pPr>
              <w:spacing w:after="0" w:line="240" w:lineRule="auto"/>
              <w:jc w:val="center"/>
              <w:rPr>
                <w:rFonts w:eastAsia="Times New Roman" w:cs="Times New Roman"/>
                <w:color w:val="002060"/>
                <w:sz w:val="24"/>
                <w:szCs w:val="24"/>
                <w:lang w:val="es-CO" w:eastAsia="es-CO"/>
              </w:rPr>
            </w:pPr>
            <w:r w:rsidRPr="004860D2">
              <w:rPr>
                <w:rFonts w:eastAsia="Times New Roman" w:cs="Times New Roman"/>
                <w:color w:val="002060"/>
                <w:sz w:val="24"/>
                <w:szCs w:val="24"/>
                <w:lang w:val="es-CO" w:eastAsia="es-CO"/>
              </w:rPr>
              <w:t>2019 - 2022</w:t>
            </w:r>
          </w:p>
        </w:tc>
      </w:tr>
      <w:tr w:rsidR="001B6FDE" w:rsidRPr="001B6FDE" w:rsidTr="00F02F04">
        <w:trPr>
          <w:trHeight w:val="736"/>
          <w:jc w:val="center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  <w:hideMark/>
          </w:tcPr>
          <w:p w:rsidR="001B6FDE" w:rsidRPr="004860D2" w:rsidRDefault="001B6FDE" w:rsidP="001B6FDE">
            <w:pPr>
              <w:spacing w:after="0" w:line="240" w:lineRule="auto"/>
              <w:rPr>
                <w:rFonts w:eastAsia="Times New Roman" w:cs="Times New Roman"/>
                <w:color w:val="002060"/>
                <w:sz w:val="24"/>
                <w:szCs w:val="24"/>
                <w:lang w:val="es-CO" w:eastAsia="es-CO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1B6FDE" w:rsidRPr="004860D2" w:rsidRDefault="001B6FDE" w:rsidP="001B6FDE">
            <w:pPr>
              <w:spacing w:after="0" w:line="240" w:lineRule="auto"/>
              <w:rPr>
                <w:rFonts w:eastAsia="Times New Roman" w:cs="Times New Roman"/>
                <w:color w:val="002060"/>
                <w:sz w:val="24"/>
                <w:szCs w:val="24"/>
                <w:lang w:val="es-CO" w:eastAsia="es-CO"/>
              </w:rPr>
            </w:pPr>
          </w:p>
        </w:tc>
        <w:tc>
          <w:tcPr>
            <w:tcW w:w="1804" w:type="dxa"/>
            <w:vMerge/>
            <w:vAlign w:val="center"/>
            <w:hideMark/>
          </w:tcPr>
          <w:p w:rsidR="001B6FDE" w:rsidRPr="004860D2" w:rsidRDefault="001B6FDE" w:rsidP="001B6FDE">
            <w:pPr>
              <w:spacing w:after="0" w:line="240" w:lineRule="auto"/>
              <w:rPr>
                <w:rFonts w:eastAsia="Times New Roman" w:cs="Times New Roman"/>
                <w:color w:val="002060"/>
                <w:sz w:val="24"/>
                <w:szCs w:val="24"/>
                <w:lang w:val="es-CO" w:eastAsia="es-CO"/>
              </w:rPr>
            </w:pPr>
          </w:p>
        </w:tc>
        <w:tc>
          <w:tcPr>
            <w:tcW w:w="7146" w:type="dxa"/>
            <w:vAlign w:val="center"/>
          </w:tcPr>
          <w:p w:rsidR="001B6FDE" w:rsidRPr="001B6FDE" w:rsidRDefault="001B6FDE" w:rsidP="001B6FDE">
            <w:pPr>
              <w:spacing w:after="0" w:line="240" w:lineRule="auto"/>
              <w:rPr>
                <w:rFonts w:eastAsia="Times New Roman" w:cs="Times New Roman"/>
                <w:color w:val="002060"/>
                <w:sz w:val="24"/>
                <w:szCs w:val="24"/>
                <w:lang w:val="es-CO" w:eastAsia="es-CO"/>
              </w:rPr>
            </w:pPr>
            <w:hyperlink r:id="rId9" w:history="1">
              <w:r w:rsidRPr="001B6FDE">
                <w:rPr>
                  <w:rStyle w:val="Hipervnculo"/>
                  <w:rFonts w:eastAsia="Times New Roman" w:cs="Times New Roman"/>
                  <w:sz w:val="24"/>
                  <w:szCs w:val="24"/>
                  <w:lang w:val="es-CO" w:eastAsia="es-CO"/>
                </w:rPr>
                <w:t>BPIN_Fortalecimiento_Competitividad_Sociedades_V2_Mayo_2019.pdf</w:t>
              </w:r>
            </w:hyperlink>
          </w:p>
        </w:tc>
        <w:tc>
          <w:tcPr>
            <w:tcW w:w="1828" w:type="dxa"/>
            <w:vMerge/>
            <w:vAlign w:val="center"/>
            <w:hideMark/>
          </w:tcPr>
          <w:p w:rsidR="001B6FDE" w:rsidRPr="004860D2" w:rsidRDefault="001B6FDE" w:rsidP="001B6FDE">
            <w:pPr>
              <w:spacing w:after="0" w:line="240" w:lineRule="auto"/>
              <w:rPr>
                <w:rFonts w:eastAsia="Times New Roman" w:cs="Times New Roman"/>
                <w:color w:val="002060"/>
                <w:sz w:val="24"/>
                <w:szCs w:val="24"/>
                <w:lang w:val="es-CO" w:eastAsia="es-CO"/>
              </w:rPr>
            </w:pPr>
          </w:p>
        </w:tc>
      </w:tr>
    </w:tbl>
    <w:p w:rsidR="00903450" w:rsidRDefault="00903450"/>
    <w:sectPr w:rsidR="00903450" w:rsidSect="001B6FDE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formsDesig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0D2"/>
    <w:rsid w:val="001B6FDE"/>
    <w:rsid w:val="004860D2"/>
    <w:rsid w:val="00903450"/>
    <w:rsid w:val="00F0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2831C-AD52-4538-BF43-558D683D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B6F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1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PIN_Fortalecimiento_Competitividad_Sociedades_V1_Mayo_2018.pdf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BPIN_Fortalecimiento_Infraestructura_Fisica_V2_Mayo_2019.pdf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BPIN_Fortalecimiento_Infraestructura_Fisica_V1_Mayo_2018.pdf" TargetMode="External"/><Relationship Id="rId11" Type="http://schemas.openxmlformats.org/officeDocument/2006/relationships/theme" Target="theme/theme1.xml"/><Relationship Id="rId5" Type="http://schemas.openxmlformats.org/officeDocument/2006/relationships/hyperlink" Target="BPIN_Tecnologia_Capacitacion_Procesos_V2_Mayo_2019.pdf" TargetMode="Externa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hyperlink" Target="BPIN_Tecnologia_Capacitacion_Procesos_V1_Mayo_2018.pdf" TargetMode="External"/><Relationship Id="rId9" Type="http://schemas.openxmlformats.org/officeDocument/2006/relationships/hyperlink" Target="BPIN_Fortalecimiento_Competitividad_Sociedades_V2_Mayo_2019.pdf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2D2A1C2150484DA23EDB06AF7A6794" ma:contentTypeVersion="2" ma:contentTypeDescription="Crear nuevo documento." ma:contentTypeScope="" ma:versionID="74fb746a37119a6d67002c62dc6f4ea6">
  <xsd:schema xmlns:xsd="http://www.w3.org/2001/XMLSchema" xmlns:xs="http://www.w3.org/2001/XMLSchema" xmlns:p="http://schemas.microsoft.com/office/2006/metadata/properties" xmlns:ns1="http://schemas.microsoft.com/sharepoint/v3" xmlns:ns2="5f825442-ca3b-4a38-940d-1239f94ecb68" xmlns:ns3="0948c079-19c9-4a36-bb7d-d65ca794eba7" targetNamespace="http://schemas.microsoft.com/office/2006/metadata/properties" ma:root="true" ma:fieldsID="4850ed0ef634f0c01c5519c73917c913" ns1:_="" ns2:_="" ns3:_="">
    <xsd:import namespace="http://schemas.microsoft.com/sharepoint/v3"/>
    <xsd:import namespace="5f825442-ca3b-4a38-940d-1239f94ecb68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ependenci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25442-ca3b-4a38-940d-1239f94ecb68" elementFormDefault="qualified">
    <xsd:import namespace="http://schemas.microsoft.com/office/2006/documentManagement/types"/>
    <xsd:import namespace="http://schemas.microsoft.com/office/infopath/2007/PartnerControls"/>
    <xsd:element name="Dependencia" ma:index="10" nillable="true" ma:displayName="Dependencia" ma:format="Dropdown" ma:internalName="Dependencia">
      <xsd:simpleType>
        <xsd:restriction base="dms:Choice">
          <xsd:enumeration value="Despacho Superintendente de Sociedades"/>
          <xsd:enumeration value="Delegatura Inspección, Vigilancia y Control"/>
          <xsd:enumeration value="Delegatura Asuntos Económicos y Contables"/>
          <xsd:enumeration value="Delegatura Procedimientos Mercantiles"/>
          <xsd:enumeration value="Delegatura Procedimientos de Insolvencia"/>
          <xsd:enumeration value="Secretaría Gener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2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endencia xmlns="5f825442-ca3b-4a38-940d-1239f94ecb68" xsi:nil="true"/>
    <PublishingExpirationDate xmlns="http://schemas.microsoft.com/sharepoint/v3" xsi:nil="true"/>
    <PublishingStartDate xmlns="http://schemas.microsoft.com/sharepoint/v3" xsi:nil="true"/>
    <_dlc_DocId xmlns="0948c079-19c9-4a36-bb7d-d65ca794eba7">NV5X2DCNMZXR-706062453-3019</_dlc_DocId>
    <_dlc_DocIdUrl xmlns="0948c079-19c9-4a36-bb7d-d65ca794eba7">
      <Url>https://www.supersociedades.gov.co/nuestra_entidad/Planeacion/_layouts/15/DocIdRedir.aspx?ID=NV5X2DCNMZXR-706062453-3019</Url>
      <Description>NV5X2DCNMZXR-706062453-3019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CD5A168-7BE8-4F93-B9C1-88C2A2CF1619}"/>
</file>

<file path=customXml/itemProps2.xml><?xml version="1.0" encoding="utf-8"?>
<ds:datastoreItem xmlns:ds="http://schemas.openxmlformats.org/officeDocument/2006/customXml" ds:itemID="{C74ACE6F-FF8E-41C0-89ED-62437AE091C8}"/>
</file>

<file path=customXml/itemProps3.xml><?xml version="1.0" encoding="utf-8"?>
<ds:datastoreItem xmlns:ds="http://schemas.openxmlformats.org/officeDocument/2006/customXml" ds:itemID="{F85B5344-C9FE-422E-BE68-2DABA0A24834}"/>
</file>

<file path=customXml/itemProps4.xml><?xml version="1.0" encoding="utf-8"?>
<ds:datastoreItem xmlns:ds="http://schemas.openxmlformats.org/officeDocument/2006/customXml" ds:itemID="{DA4643A3-AFAD-4585-97F1-A1BFC6E3AA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Nini Johanna Rodríguez Álvarez</dc:creator>
  <cp:keywords/>
  <dc:description/>
  <cp:lastModifiedBy>Nini Johanna Rodríguez Álvarez</cp:lastModifiedBy>
  <cp:revision>2</cp:revision>
  <dcterms:created xsi:type="dcterms:W3CDTF">2019-06-14T14:56:00Z</dcterms:created>
  <dcterms:modified xsi:type="dcterms:W3CDTF">2019-06-14T15:08:00Z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0x010100002D2A1C2150484DA23EDB06AF7A6794</vt:lpwstr>
  </property>
  <property fmtid="{D5CDD505-2E9C-101B-9397-08002B2CF9AE}" pid="3" name="_dlc_DocIdItemGuid">
    <vt:lpwstr>03bd1b4c-3bcd-4656-9dcd-6b18435ce2f3</vt:lpwstr>
  </property>
</Properties>
</file>