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rsidRPr="00AD7AA1" w:rsidR="003F1C7B" w:rsidP="00DA046A" w:rsidRDefault="00DA046A" w14:paraId="79AD6A01" w14:textId="4411D559">
      <w:pPr>
        <w:pStyle w:val="Ttulo1"/>
        <w:spacing w:line="240" w:lineRule="auto"/>
        <w:jc w:val="both"/>
        <w:rPr>
          <w:rFonts w:ascii="Verdana" w:hAnsi="Verdana"/>
          <w:sz w:val="22"/>
          <w:szCs w:val="22"/>
        </w:rPr>
      </w:pPr>
      <w:bookmarkStart w:name="_Toc183181506" w:id="0"/>
      <w:r>
        <w:rPr>
          <w:rFonts w:ascii="Verdana" w:hAnsi="Verdana"/>
          <w:sz w:val="22"/>
          <w:szCs w:val="22"/>
        </w:rPr>
        <w:t xml:space="preserve">1. </w:t>
      </w:r>
      <w:r w:rsidRPr="00AD7AA1" w:rsidR="008409B1">
        <w:rPr>
          <w:rFonts w:ascii="Verdana" w:hAnsi="Verdana"/>
          <w:sz w:val="22"/>
          <w:szCs w:val="22"/>
        </w:rPr>
        <w:t>OBJETIVO</w:t>
      </w:r>
      <w:bookmarkEnd w:id="0"/>
    </w:p>
    <w:p w:rsidRPr="00AD7AA1" w:rsidR="003F1C7B" w:rsidP="003F1C7B" w:rsidRDefault="003F1C7B" w14:paraId="07DB0128" w14:textId="77777777">
      <w:pPr>
        <w:pStyle w:val="Ttulo1"/>
        <w:spacing w:line="240" w:lineRule="auto"/>
        <w:ind w:left="720"/>
        <w:jc w:val="both"/>
        <w:rPr>
          <w:rFonts w:ascii="Verdana" w:hAnsi="Verdana"/>
          <w:sz w:val="22"/>
          <w:szCs w:val="22"/>
        </w:rPr>
      </w:pPr>
    </w:p>
    <w:p w:rsidRPr="00AB0C15" w:rsidR="00AB0C15" w:rsidP="00AB0C15" w:rsidRDefault="009F1952" w14:paraId="4C7FCAF3" w14:textId="4DF7440D">
      <w:pPr>
        <w:jc w:val="both"/>
        <w:rPr>
          <w:rFonts w:ascii="Verdana" w:hAnsi="Verdana" w:cs="Arial"/>
          <w:sz w:val="22"/>
          <w:szCs w:val="22"/>
          <w:lang w:val="es-CO"/>
        </w:rPr>
      </w:pPr>
      <w:r w:rsidRPr="009F1952">
        <w:rPr>
          <w:rFonts w:ascii="Verdana" w:hAnsi="Verdana" w:cs="Arial"/>
          <w:bCs/>
          <w:sz w:val="22"/>
          <w:szCs w:val="22"/>
        </w:rPr>
        <w:t xml:space="preserve">Definir los lineamientos, </w:t>
      </w:r>
      <w:r w:rsidR="009661D4">
        <w:rPr>
          <w:rFonts w:ascii="Verdana" w:hAnsi="Verdana" w:cs="Arial"/>
          <w:bCs/>
          <w:sz w:val="22"/>
          <w:szCs w:val="22"/>
        </w:rPr>
        <w:t xml:space="preserve">actividades, responsabilidades y </w:t>
      </w:r>
      <w:r w:rsidRPr="009F1952">
        <w:rPr>
          <w:rFonts w:ascii="Verdana" w:hAnsi="Verdana" w:cs="Arial"/>
          <w:bCs/>
          <w:sz w:val="22"/>
          <w:szCs w:val="22"/>
        </w:rPr>
        <w:t>controles para la gestión de las solicitudes de servicio TIC reportad</w:t>
      </w:r>
      <w:r w:rsidR="00052753">
        <w:rPr>
          <w:rFonts w:ascii="Verdana" w:hAnsi="Verdana" w:cs="Arial"/>
          <w:bCs/>
          <w:sz w:val="22"/>
          <w:szCs w:val="22"/>
        </w:rPr>
        <w:t>a</w:t>
      </w:r>
      <w:r w:rsidRPr="009F1952">
        <w:rPr>
          <w:rFonts w:ascii="Verdana" w:hAnsi="Verdana" w:cs="Arial"/>
          <w:bCs/>
          <w:sz w:val="22"/>
          <w:szCs w:val="22"/>
        </w:rPr>
        <w:t xml:space="preserve">s por los usuarios de la Superintendencia de Sociedades, a través del Centro de Servicios Tecnológicos (CST), garantizando su registro, </w:t>
      </w:r>
      <w:r w:rsidR="009661D4">
        <w:rPr>
          <w:rFonts w:ascii="Verdana" w:hAnsi="Verdana" w:cs="Arial"/>
          <w:bCs/>
          <w:sz w:val="22"/>
          <w:szCs w:val="22"/>
        </w:rPr>
        <w:t xml:space="preserve">clasificación, </w:t>
      </w:r>
      <w:r w:rsidRPr="009F1952">
        <w:rPr>
          <w:rFonts w:ascii="Verdana" w:hAnsi="Verdana" w:cs="Arial"/>
          <w:bCs/>
          <w:sz w:val="22"/>
          <w:szCs w:val="22"/>
        </w:rPr>
        <w:t>atención, seguimiento</w:t>
      </w:r>
      <w:r w:rsidR="009661D4">
        <w:rPr>
          <w:rFonts w:ascii="Verdana" w:hAnsi="Verdana" w:cs="Arial"/>
          <w:bCs/>
          <w:sz w:val="22"/>
          <w:szCs w:val="22"/>
        </w:rPr>
        <w:t xml:space="preserve">, </w:t>
      </w:r>
      <w:r w:rsidRPr="009F1952">
        <w:rPr>
          <w:rFonts w:ascii="Verdana" w:hAnsi="Verdana" w:cs="Arial"/>
          <w:bCs/>
          <w:sz w:val="22"/>
          <w:szCs w:val="22"/>
        </w:rPr>
        <w:t xml:space="preserve">solución </w:t>
      </w:r>
      <w:r w:rsidR="009661D4">
        <w:rPr>
          <w:rFonts w:ascii="Verdana" w:hAnsi="Verdana" w:cs="Arial"/>
          <w:bCs/>
          <w:sz w:val="22"/>
          <w:szCs w:val="22"/>
        </w:rPr>
        <w:t xml:space="preserve">y cierre, </w:t>
      </w:r>
      <w:r w:rsidRPr="00AB0C15" w:rsidR="00AB0C15">
        <w:rPr>
          <w:rFonts w:ascii="Verdana" w:hAnsi="Verdana" w:cs="Arial"/>
          <w:sz w:val="22"/>
          <w:szCs w:val="22"/>
          <w:lang w:val="es-CO"/>
        </w:rPr>
        <w:t>conforme al Catálogo de Servicios TIC, los Acuerdos de Nivel de Servicio (ANS) y los lineamientos establecidos por la Dirección de Tecnología.</w:t>
      </w:r>
    </w:p>
    <w:p w:rsidRPr="00AB0C15" w:rsidR="008409B1" w:rsidP="00F23033" w:rsidRDefault="008409B1" w14:paraId="56AA3DE3" w14:textId="5D99BC8E">
      <w:pPr>
        <w:jc w:val="both"/>
        <w:rPr>
          <w:rFonts w:ascii="Verdana" w:hAnsi="Verdana"/>
          <w:bCs/>
          <w:color w:val="FF0000"/>
          <w:sz w:val="22"/>
          <w:szCs w:val="22"/>
          <w:lang w:val="es-CO"/>
        </w:rPr>
      </w:pPr>
    </w:p>
    <w:p w:rsidRPr="00AD7AA1" w:rsidR="003F1C7B" w:rsidP="00DA046A" w:rsidRDefault="00DA046A" w14:paraId="013587C9" w14:textId="6074426D">
      <w:pPr>
        <w:pStyle w:val="Ttulo1"/>
        <w:spacing w:line="240" w:lineRule="auto"/>
        <w:jc w:val="both"/>
        <w:rPr>
          <w:rFonts w:ascii="Verdana" w:hAnsi="Verdana"/>
          <w:sz w:val="22"/>
          <w:szCs w:val="22"/>
        </w:rPr>
      </w:pPr>
      <w:bookmarkStart w:name="_Toc183181507" w:id="1"/>
      <w:r w:rsidRPr="00AD7AA1">
        <w:rPr>
          <w:rFonts w:ascii="Verdana" w:hAnsi="Verdana"/>
          <w:sz w:val="22"/>
          <w:szCs w:val="22"/>
        </w:rPr>
        <w:t xml:space="preserve">2. </w:t>
      </w:r>
      <w:r w:rsidRPr="00AD7AA1" w:rsidR="008409B1">
        <w:rPr>
          <w:rFonts w:ascii="Verdana" w:hAnsi="Verdana"/>
          <w:sz w:val="22"/>
          <w:szCs w:val="22"/>
        </w:rPr>
        <w:t>ALCANCE</w:t>
      </w:r>
      <w:bookmarkEnd w:id="1"/>
    </w:p>
    <w:p w:rsidR="009661D4" w:rsidP="009661D4" w:rsidRDefault="009661D4" w14:paraId="7CA2D8CC" w14:textId="77777777">
      <w:pPr>
        <w:rPr>
          <w:lang w:val="es-ES_tradnl"/>
        </w:rPr>
      </w:pPr>
    </w:p>
    <w:p w:rsidRPr="009661D4" w:rsidR="009661D4" w:rsidP="009661D4" w:rsidRDefault="009661D4" w14:paraId="50F5A4F3" w14:textId="77777777">
      <w:pPr>
        <w:jc w:val="both"/>
        <w:rPr>
          <w:rFonts w:ascii="Verdana" w:hAnsi="Verdana" w:cs="Arial"/>
          <w:bCs/>
          <w:sz w:val="22"/>
          <w:szCs w:val="22"/>
        </w:rPr>
      </w:pPr>
      <w:r w:rsidRPr="009661D4">
        <w:rPr>
          <w:rFonts w:ascii="Verdana" w:hAnsi="Verdana" w:cs="Arial"/>
          <w:bCs/>
          <w:sz w:val="22"/>
          <w:szCs w:val="22"/>
        </w:rPr>
        <w:t>El presente procedimiento inicia con el registro de un requerimiento de servicio por parte del usuario, a través de los canales oficiales definidos por la Entidad, continúa con su validación, clasificación, atención, seguimiento y, cuando aplique, la gestión de aprobaciones, escalamientos o cambios asociados, y finaliza con el cierre del caso en la herramienta institucional de Gestión de Servicios TIC, una vez se ha validado la atención del requerimiento y se han registrado las evidencias correspondientes.</w:t>
      </w:r>
    </w:p>
    <w:p w:rsidRPr="009661D4" w:rsidR="009661D4" w:rsidP="009661D4" w:rsidRDefault="009661D4" w14:paraId="2EEC70D0" w14:textId="77777777">
      <w:pPr>
        <w:rPr>
          <w:lang w:val="es-CO"/>
        </w:rPr>
      </w:pPr>
    </w:p>
    <w:p w:rsidRPr="00AD7AA1" w:rsidR="00DA4C9A" w:rsidP="006D1488" w:rsidRDefault="00DA4C9A" w14:paraId="15A8F572" w14:textId="77777777">
      <w:pPr>
        <w:pStyle w:val="Ttulo1"/>
        <w:spacing w:line="240" w:lineRule="auto"/>
        <w:jc w:val="both"/>
        <w:rPr>
          <w:rFonts w:ascii="Verdana" w:hAnsi="Verdana"/>
          <w:b w:val="0"/>
          <w:bCs/>
          <w:color w:val="FF0000"/>
          <w:sz w:val="22"/>
          <w:szCs w:val="22"/>
          <w:lang w:val="es-ES_tradnl"/>
        </w:rPr>
      </w:pPr>
    </w:p>
    <w:p w:rsidR="003F1C7B" w:rsidP="00116AF1" w:rsidRDefault="00116AF1" w14:paraId="4CA5E6C9" w14:textId="6860EB8A">
      <w:pPr>
        <w:pStyle w:val="Ttulo1"/>
        <w:spacing w:line="240" w:lineRule="auto"/>
        <w:jc w:val="both"/>
        <w:rPr>
          <w:rFonts w:ascii="Verdana" w:hAnsi="Verdana"/>
          <w:sz w:val="22"/>
          <w:szCs w:val="22"/>
        </w:rPr>
      </w:pPr>
      <w:bookmarkStart w:name="_Toc183181508" w:id="2"/>
      <w:r w:rsidRPr="00AD7AA1">
        <w:rPr>
          <w:rFonts w:ascii="Verdana" w:hAnsi="Verdana"/>
          <w:sz w:val="22"/>
          <w:szCs w:val="22"/>
        </w:rPr>
        <w:t xml:space="preserve">3. </w:t>
      </w:r>
      <w:r w:rsidRPr="00AD7AA1" w:rsidR="008409B1">
        <w:rPr>
          <w:rFonts w:ascii="Verdana" w:hAnsi="Verdana"/>
          <w:sz w:val="22"/>
          <w:szCs w:val="22"/>
        </w:rPr>
        <w:t>DEFINICIONES</w:t>
      </w:r>
      <w:bookmarkEnd w:id="2"/>
    </w:p>
    <w:p w:rsidRPr="003B70B8" w:rsidR="003B70B8" w:rsidP="003B70B8" w:rsidRDefault="003B70B8" w14:paraId="3167D3B3" w14:textId="77777777">
      <w:pPr>
        <w:rPr>
          <w:rFonts w:ascii="Verdana" w:hAnsi="Verdana" w:cs="Arial"/>
          <w:bCs/>
          <w:sz w:val="22"/>
          <w:szCs w:val="22"/>
        </w:rPr>
      </w:pPr>
    </w:p>
    <w:p w:rsidR="003B70B8" w:rsidP="003B70B8" w:rsidRDefault="003B70B8" w14:paraId="7119832D" w14:textId="77777777">
      <w:pPr>
        <w:jc w:val="both"/>
        <w:rPr>
          <w:rFonts w:ascii="Verdana" w:hAnsi="Verdana" w:cs="Arial"/>
          <w:bCs/>
          <w:sz w:val="22"/>
          <w:szCs w:val="22"/>
        </w:rPr>
      </w:pPr>
      <w:r w:rsidRPr="003B70B8">
        <w:rPr>
          <w:rFonts w:ascii="Verdana" w:hAnsi="Verdana" w:cs="Arial"/>
          <w:b/>
          <w:sz w:val="22"/>
          <w:szCs w:val="22"/>
        </w:rPr>
        <w:t>Acuerdo de Nivel de Servicio (ANS):</w:t>
      </w:r>
      <w:r w:rsidRPr="003B70B8">
        <w:rPr>
          <w:rFonts w:ascii="Verdana" w:hAnsi="Verdana" w:cs="Arial"/>
          <w:bCs/>
          <w:sz w:val="22"/>
          <w:szCs w:val="22"/>
        </w:rPr>
        <w:t xml:space="preserve"> Compromiso establecido entre la Dirección de Tecnología y los usuarios, que define los tiempos y condiciones para la atención de los requerimientos de servicio.</w:t>
      </w:r>
    </w:p>
    <w:p w:rsidR="003B70B8" w:rsidP="003B70B8" w:rsidRDefault="003B70B8" w14:paraId="70602A45" w14:textId="77777777">
      <w:pPr>
        <w:jc w:val="both"/>
        <w:rPr>
          <w:rFonts w:ascii="Verdana" w:hAnsi="Verdana" w:cs="Arial"/>
          <w:bCs/>
          <w:sz w:val="22"/>
          <w:szCs w:val="22"/>
        </w:rPr>
      </w:pPr>
    </w:p>
    <w:p w:rsidRPr="003B70B8" w:rsidR="003B70B8" w:rsidP="003B70B8" w:rsidRDefault="003B70B8" w14:paraId="77839046" w14:textId="4B6352A7">
      <w:pPr>
        <w:jc w:val="both"/>
        <w:rPr>
          <w:rFonts w:ascii="Verdana" w:hAnsi="Verdana" w:cs="Arial"/>
          <w:sz w:val="22"/>
          <w:szCs w:val="22"/>
          <w:lang w:val="es-CO"/>
        </w:rPr>
      </w:pPr>
      <w:r w:rsidRPr="003B70B8">
        <w:rPr>
          <w:rFonts w:ascii="Verdana" w:hAnsi="Verdana" w:cs="Arial"/>
          <w:b/>
          <w:bCs/>
          <w:sz w:val="22"/>
          <w:szCs w:val="22"/>
          <w:lang w:val="es-CO"/>
        </w:rPr>
        <w:t>Aprobador</w:t>
      </w:r>
      <w:r>
        <w:rPr>
          <w:rFonts w:ascii="Verdana" w:hAnsi="Verdana" w:cs="Arial"/>
          <w:b/>
          <w:bCs/>
          <w:sz w:val="22"/>
          <w:szCs w:val="22"/>
          <w:lang w:val="es-CO"/>
        </w:rPr>
        <w:t xml:space="preserve">: </w:t>
      </w:r>
      <w:r w:rsidRPr="003B70B8">
        <w:rPr>
          <w:rFonts w:ascii="Verdana" w:hAnsi="Verdana" w:cs="Arial"/>
          <w:bCs/>
          <w:sz w:val="22"/>
          <w:szCs w:val="22"/>
        </w:rPr>
        <w:t>Directivo responsable o rol autorizado responsable de aprobar o rechazar aquellos requerimientos que, por su naturaleza, requieren autorización previa conforme a los lineamientos establecidos por la Entidad.</w:t>
      </w:r>
    </w:p>
    <w:p w:rsidRPr="003B70B8" w:rsidR="003B70B8" w:rsidP="003B70B8" w:rsidRDefault="003B70B8" w14:paraId="393742A4" w14:textId="0D42CBC3">
      <w:pPr>
        <w:jc w:val="both"/>
        <w:rPr>
          <w:rFonts w:ascii="Verdana" w:hAnsi="Verdana" w:cs="Arial"/>
          <w:bCs/>
          <w:sz w:val="22"/>
          <w:szCs w:val="22"/>
          <w:lang w:val="es-CO"/>
        </w:rPr>
      </w:pPr>
    </w:p>
    <w:p w:rsidRPr="003B70B8" w:rsidR="003B70B8" w:rsidP="003B70B8" w:rsidRDefault="003B70B8" w14:paraId="325E532C" w14:textId="77777777">
      <w:pPr>
        <w:jc w:val="both"/>
        <w:rPr>
          <w:rFonts w:ascii="Verdana" w:hAnsi="Verdana" w:cs="Arial"/>
          <w:b/>
          <w:bCs/>
          <w:sz w:val="22"/>
          <w:szCs w:val="22"/>
          <w:lang w:val="es-CO"/>
        </w:rPr>
      </w:pPr>
      <w:r w:rsidRPr="003B70B8">
        <w:rPr>
          <w:rFonts w:ascii="Verdana" w:hAnsi="Verdana" w:cs="Arial"/>
          <w:b/>
          <w:bCs/>
          <w:sz w:val="22"/>
          <w:szCs w:val="22"/>
          <w:lang w:val="es-CO"/>
        </w:rPr>
        <w:t>Catálogo de Servicios TIC</w:t>
      </w:r>
      <w:r>
        <w:rPr>
          <w:rFonts w:ascii="Verdana" w:hAnsi="Verdana" w:cs="Arial"/>
          <w:b/>
          <w:bCs/>
          <w:sz w:val="22"/>
          <w:szCs w:val="22"/>
          <w:lang w:val="es-CO"/>
        </w:rPr>
        <w:t xml:space="preserve">: </w:t>
      </w:r>
      <w:r w:rsidRPr="003B70B8">
        <w:rPr>
          <w:rFonts w:ascii="Verdana" w:hAnsi="Verdana" w:cs="Arial"/>
          <w:bCs/>
          <w:sz w:val="22"/>
          <w:szCs w:val="22"/>
        </w:rPr>
        <w:t>Documento o herramienta que consolida y describe los servicios tecnológicos ofrecidos por la Dirección de Tecnología, así como las condiciones, responsables y niveles de atención asociados.</w:t>
      </w:r>
    </w:p>
    <w:p w:rsidRPr="003B70B8" w:rsidR="003B70B8" w:rsidP="003B70B8" w:rsidRDefault="003B70B8" w14:paraId="1AB47B3F" w14:textId="67A99839">
      <w:pPr>
        <w:jc w:val="both"/>
        <w:rPr>
          <w:rFonts w:ascii="Verdana" w:hAnsi="Verdana" w:cs="Arial"/>
          <w:bCs/>
          <w:sz w:val="22"/>
          <w:szCs w:val="22"/>
          <w:lang w:val="es-CO"/>
        </w:rPr>
      </w:pPr>
    </w:p>
    <w:p w:rsidRPr="00766AB2" w:rsidR="00766AB2" w:rsidP="00766AB2" w:rsidRDefault="003B70B8" w14:paraId="1F83865B" w14:textId="77777777">
      <w:pPr>
        <w:jc w:val="both"/>
        <w:rPr>
          <w:rFonts w:ascii="Verdana" w:hAnsi="Verdana" w:cs="Arial"/>
          <w:bCs/>
          <w:sz w:val="22"/>
          <w:szCs w:val="22"/>
        </w:rPr>
      </w:pPr>
      <w:r w:rsidRPr="00766AB2">
        <w:rPr>
          <w:rFonts w:ascii="Verdana" w:hAnsi="Verdana" w:cs="Arial"/>
          <w:b/>
          <w:sz w:val="22"/>
          <w:szCs w:val="22"/>
        </w:rPr>
        <w:t>Grupo Solucionador:</w:t>
      </w:r>
      <w:r w:rsidRPr="00766AB2">
        <w:rPr>
          <w:rFonts w:ascii="Verdana" w:hAnsi="Verdana" w:cs="Arial"/>
          <w:bCs/>
          <w:sz w:val="22"/>
          <w:szCs w:val="22"/>
        </w:rPr>
        <w:t xml:space="preserve"> </w:t>
      </w:r>
      <w:r w:rsidRPr="00766AB2" w:rsidR="00766AB2">
        <w:rPr>
          <w:rFonts w:ascii="Verdana" w:hAnsi="Verdana" w:cs="Arial"/>
          <w:bCs/>
          <w:sz w:val="22"/>
          <w:szCs w:val="22"/>
        </w:rPr>
        <w:t>Equipo técnico responsable de atender, gestionar y resolver los requerimientos de servicio que le sean asignados de acuerdo con su especialidad.</w:t>
      </w:r>
    </w:p>
    <w:p w:rsidRPr="003B70B8" w:rsidR="003B70B8" w:rsidP="003B70B8" w:rsidRDefault="003B70B8" w14:paraId="05FF2843" w14:textId="13C625CE">
      <w:pPr>
        <w:jc w:val="both"/>
        <w:rPr>
          <w:rFonts w:ascii="Verdana" w:hAnsi="Verdana" w:cs="Arial"/>
          <w:bCs/>
          <w:sz w:val="22"/>
          <w:szCs w:val="22"/>
          <w:lang w:val="es-CO"/>
        </w:rPr>
      </w:pPr>
    </w:p>
    <w:p w:rsidR="00766AB2" w:rsidP="00766AB2" w:rsidRDefault="00766AB2" w14:paraId="55AF34C5" w14:textId="77777777">
      <w:pPr>
        <w:jc w:val="both"/>
        <w:rPr>
          <w:rFonts w:ascii="Verdana" w:hAnsi="Verdana" w:cs="Arial"/>
          <w:sz w:val="22"/>
          <w:szCs w:val="22"/>
          <w:lang w:val="es-CO"/>
        </w:rPr>
      </w:pPr>
      <w:r w:rsidRPr="00766AB2">
        <w:rPr>
          <w:rFonts w:ascii="Verdana" w:hAnsi="Verdana" w:cs="Arial"/>
          <w:b/>
          <w:bCs/>
          <w:sz w:val="22"/>
          <w:szCs w:val="22"/>
          <w:lang w:val="es-CO"/>
        </w:rPr>
        <w:t>Herramienta de Gestión de Servicios TIC</w:t>
      </w:r>
      <w:r>
        <w:rPr>
          <w:rFonts w:ascii="Verdana" w:hAnsi="Verdana" w:cs="Arial"/>
          <w:b/>
          <w:bCs/>
          <w:sz w:val="22"/>
          <w:szCs w:val="22"/>
          <w:lang w:val="es-CO"/>
        </w:rPr>
        <w:t xml:space="preserve">: </w:t>
      </w:r>
      <w:r w:rsidRPr="00766AB2">
        <w:rPr>
          <w:rFonts w:ascii="Verdana" w:hAnsi="Verdana" w:cs="Arial"/>
          <w:sz w:val="22"/>
          <w:szCs w:val="22"/>
          <w:lang w:val="es-CO"/>
        </w:rPr>
        <w:t>Plataforma institucional utilizada para registrar, clasificar, gestionar, controlar y dar trazabilidad a los requerimientos e incidentes reportados por los usuarios.</w:t>
      </w:r>
    </w:p>
    <w:p w:rsidR="00766AB2" w:rsidP="00766AB2" w:rsidRDefault="00766AB2" w14:paraId="3C3DC8EA" w14:textId="77777777">
      <w:pPr>
        <w:jc w:val="both"/>
        <w:rPr>
          <w:rFonts w:ascii="Verdana" w:hAnsi="Verdana" w:cs="Arial"/>
          <w:sz w:val="22"/>
          <w:szCs w:val="22"/>
          <w:lang w:val="es-CO"/>
        </w:rPr>
      </w:pPr>
    </w:p>
    <w:p w:rsidR="00766AB2" w:rsidP="00766AB2" w:rsidRDefault="00766AB2" w14:paraId="2EFF873B" w14:textId="369B83E5">
      <w:pPr>
        <w:jc w:val="both"/>
        <w:rPr>
          <w:rFonts w:ascii="Verdana" w:hAnsi="Verdana" w:cs="Arial"/>
          <w:bCs/>
          <w:sz w:val="22"/>
          <w:szCs w:val="22"/>
          <w:lang w:val="es-CO"/>
        </w:rPr>
      </w:pPr>
      <w:r w:rsidRPr="00766AB2">
        <w:rPr>
          <w:rFonts w:ascii="Verdana" w:hAnsi="Verdana" w:cs="Arial"/>
          <w:b/>
          <w:bCs/>
          <w:sz w:val="22"/>
          <w:szCs w:val="22"/>
          <w:lang w:val="es-CO"/>
        </w:rPr>
        <w:t>Requerimiento de Servicio</w:t>
      </w:r>
      <w:r w:rsidRPr="009F1952" w:rsidR="009F1952">
        <w:rPr>
          <w:rFonts w:ascii="Verdana" w:hAnsi="Verdana" w:cs="Arial"/>
          <w:b/>
          <w:sz w:val="22"/>
          <w:szCs w:val="22"/>
        </w:rPr>
        <w:t>:</w:t>
      </w:r>
      <w:r w:rsidRPr="009F1952" w:rsidR="009F1952">
        <w:rPr>
          <w:rFonts w:ascii="Verdana" w:hAnsi="Verdana" w:cs="Arial"/>
          <w:bCs/>
          <w:sz w:val="22"/>
          <w:szCs w:val="22"/>
        </w:rPr>
        <w:t xml:space="preserve"> </w:t>
      </w:r>
      <w:r w:rsidRPr="00766AB2">
        <w:rPr>
          <w:rFonts w:ascii="Verdana" w:hAnsi="Verdana" w:cs="Arial"/>
          <w:bCs/>
          <w:sz w:val="22"/>
          <w:szCs w:val="22"/>
          <w:lang w:val="es-CO"/>
        </w:rPr>
        <w:t>Solicitud realizada por un usuario para obtener un servicio, acceso, información, instalación, configuración, aprovisionamiento o cualquier otra atención relacionada con los servicios TIC incluidos en el Catálogo de Servicios de la Entidad.</w:t>
      </w:r>
    </w:p>
    <w:p w:rsidR="00766AB2" w:rsidP="00766AB2" w:rsidRDefault="00766AB2" w14:paraId="559D5E95" w14:textId="77777777">
      <w:pPr>
        <w:jc w:val="both"/>
        <w:rPr>
          <w:rFonts w:ascii="Verdana" w:hAnsi="Verdana" w:cs="Arial"/>
          <w:bCs/>
          <w:sz w:val="22"/>
          <w:szCs w:val="22"/>
          <w:lang w:val="es-CO"/>
        </w:rPr>
      </w:pPr>
    </w:p>
    <w:p w:rsidRPr="0069701F" w:rsidR="0069701F" w:rsidP="0069701F" w:rsidRDefault="00766AB2" w14:paraId="369953E6" w14:textId="6BE04B8E">
      <w:pPr>
        <w:jc w:val="both"/>
        <w:rPr>
          <w:rFonts w:ascii="Verdana" w:hAnsi="Verdana" w:cs="Arial"/>
          <w:sz w:val="22"/>
          <w:szCs w:val="22"/>
          <w:lang w:val="es-CO"/>
        </w:rPr>
      </w:pPr>
      <w:r w:rsidRPr="00766AB2">
        <w:rPr>
          <w:rFonts w:ascii="Verdana" w:hAnsi="Verdana" w:cs="Arial"/>
          <w:b/>
          <w:bCs/>
          <w:sz w:val="22"/>
          <w:szCs w:val="22"/>
          <w:lang w:val="es-CO"/>
        </w:rPr>
        <w:t>Usuario</w:t>
      </w:r>
      <w:r>
        <w:rPr>
          <w:rFonts w:ascii="Verdana" w:hAnsi="Verdana" w:cs="Arial"/>
          <w:b/>
          <w:bCs/>
          <w:sz w:val="22"/>
          <w:szCs w:val="22"/>
          <w:lang w:val="es-CO"/>
        </w:rPr>
        <w:t xml:space="preserve">: </w:t>
      </w:r>
      <w:r w:rsidR="0069701F">
        <w:rPr>
          <w:rFonts w:ascii="Verdana" w:hAnsi="Verdana" w:cs="Arial"/>
          <w:sz w:val="22"/>
          <w:szCs w:val="22"/>
          <w:lang w:val="es-CO"/>
        </w:rPr>
        <w:t>P</w:t>
      </w:r>
      <w:r w:rsidRPr="0069701F" w:rsidR="0069701F">
        <w:rPr>
          <w:rFonts w:ascii="Verdana" w:hAnsi="Verdana" w:cs="Arial"/>
          <w:sz w:val="22"/>
          <w:szCs w:val="22"/>
          <w:lang w:val="es-CO"/>
        </w:rPr>
        <w:t>ersona interna o externa a la Entidad, incluyendo funcionarios, contratistas, estudiantes, judicantes, pasantes, ciudadanos, proveedores, entidades aliadas y otros terceros autorizados, que solicita un servicio tecnológico mediante los canales oficiales definidos por la Entidad.</w:t>
      </w:r>
    </w:p>
    <w:p w:rsidRPr="00766AB2" w:rsidR="00766AB2" w:rsidP="009F1952" w:rsidRDefault="00766AB2" w14:paraId="0336A5AF" w14:textId="33347DDD">
      <w:pPr>
        <w:jc w:val="both"/>
        <w:rPr>
          <w:rFonts w:ascii="Verdana" w:hAnsi="Verdana" w:cs="Arial"/>
          <w:b/>
          <w:sz w:val="22"/>
          <w:szCs w:val="22"/>
          <w:lang w:val="es-CO"/>
        </w:rPr>
      </w:pPr>
    </w:p>
    <w:p w:rsidRPr="00AD7AA1" w:rsidR="003F1C7B" w:rsidP="006E2852" w:rsidRDefault="003F1C7B" w14:paraId="6E27B93F" w14:textId="77777777">
      <w:pPr>
        <w:pStyle w:val="Ttulo1"/>
        <w:spacing w:line="240" w:lineRule="auto"/>
        <w:jc w:val="both"/>
        <w:rPr>
          <w:rFonts w:ascii="Verdana" w:hAnsi="Verdana"/>
          <w:sz w:val="22"/>
          <w:szCs w:val="22"/>
        </w:rPr>
      </w:pPr>
    </w:p>
    <w:p w:rsidRPr="00AD7AA1" w:rsidR="003F1C7B" w:rsidP="006E2852" w:rsidRDefault="006E2852" w14:paraId="47CD9A56" w14:textId="6A66806B">
      <w:pPr>
        <w:pStyle w:val="Ttulo1"/>
        <w:spacing w:line="240" w:lineRule="auto"/>
        <w:jc w:val="both"/>
        <w:rPr>
          <w:rFonts w:ascii="Verdana" w:hAnsi="Verdana"/>
          <w:sz w:val="22"/>
          <w:szCs w:val="22"/>
        </w:rPr>
      </w:pPr>
      <w:r w:rsidRPr="00AD7AA1">
        <w:rPr>
          <w:rFonts w:ascii="Verdana" w:hAnsi="Verdana"/>
          <w:sz w:val="22"/>
          <w:szCs w:val="22"/>
        </w:rPr>
        <w:t xml:space="preserve">4. </w:t>
      </w:r>
      <w:r w:rsidRPr="00AD7AA1" w:rsidR="003F1C7B">
        <w:rPr>
          <w:rFonts w:ascii="Verdana" w:hAnsi="Verdana"/>
          <w:sz w:val="22"/>
          <w:szCs w:val="22"/>
        </w:rPr>
        <w:t xml:space="preserve">DOCUMENTOS </w:t>
      </w:r>
      <w:r w:rsidR="00EB0B4E">
        <w:rPr>
          <w:rFonts w:ascii="Verdana" w:hAnsi="Verdana"/>
          <w:sz w:val="22"/>
          <w:szCs w:val="22"/>
        </w:rPr>
        <w:t>DE REFERE</w:t>
      </w:r>
      <w:r w:rsidR="002E53CD">
        <w:rPr>
          <w:rFonts w:ascii="Verdana" w:hAnsi="Verdana"/>
          <w:sz w:val="22"/>
          <w:szCs w:val="22"/>
        </w:rPr>
        <w:t>N</w:t>
      </w:r>
      <w:r w:rsidR="00EB0B4E">
        <w:rPr>
          <w:rFonts w:ascii="Verdana" w:hAnsi="Verdana"/>
          <w:sz w:val="22"/>
          <w:szCs w:val="22"/>
        </w:rPr>
        <w:t>CIA</w:t>
      </w:r>
    </w:p>
    <w:p w:rsidRPr="00AD7AA1" w:rsidR="003F1C7B" w:rsidP="003F1C7B" w:rsidRDefault="003F1C7B" w14:paraId="58E4CFCA" w14:textId="77777777">
      <w:pPr>
        <w:pStyle w:val="Ttulo1"/>
        <w:spacing w:line="240" w:lineRule="auto"/>
        <w:ind w:left="720"/>
        <w:jc w:val="both"/>
        <w:rPr>
          <w:rFonts w:ascii="Verdana" w:hAnsi="Verdana"/>
          <w:sz w:val="22"/>
          <w:szCs w:val="22"/>
        </w:rPr>
      </w:pPr>
    </w:p>
    <w:p w:rsidR="3B3FBB08" w:rsidP="71096091" w:rsidRDefault="3B3FBB08" w14:paraId="0CE2071E" w14:textId="6C086BDE">
      <w:pPr>
        <w:pStyle w:val="Sinespaciado"/>
        <w:numPr>
          <w:ilvl w:val="0"/>
          <w:numId w:val="5"/>
        </w:numPr>
        <w:ind w:left="709"/>
        <w:jc w:val="both"/>
        <w:rPr>
          <w:rFonts w:ascii="Verdana" w:hAnsi="Verdana" w:eastAsia="Verdana" w:cs="Verdana"/>
          <w:color w:val="000000" w:themeColor="text1"/>
          <w:sz w:val="22"/>
          <w:szCs w:val="22"/>
        </w:rPr>
      </w:pPr>
      <w:r w:rsidRPr="71096091">
        <w:rPr>
          <w:rStyle w:val="nfasis"/>
          <w:rFonts w:ascii="Verdana" w:hAnsi="Verdana" w:eastAsia="Verdana" w:cs="Verdana"/>
          <w:i w:val="0"/>
          <w:iCs w:val="0"/>
          <w:color w:val="000000" w:themeColor="text1"/>
          <w:sz w:val="22"/>
          <w:szCs w:val="22"/>
          <w:lang w:val="es-MX"/>
        </w:rPr>
        <w:t>GIN-PO-001 Documento de Políticas del SGI</w:t>
      </w:r>
    </w:p>
    <w:p w:rsidR="3B3FBB08" w:rsidP="71096091" w:rsidRDefault="3B3FBB08" w14:paraId="40A5EC7F" w14:textId="2D172619">
      <w:pPr>
        <w:pStyle w:val="Sinespaciado"/>
        <w:numPr>
          <w:ilvl w:val="0"/>
          <w:numId w:val="5"/>
        </w:numPr>
        <w:ind w:left="709"/>
        <w:jc w:val="both"/>
        <w:rPr>
          <w:rFonts w:ascii="Verdana" w:hAnsi="Verdana" w:eastAsia="Verdana" w:cs="Verdana"/>
          <w:color w:val="000000" w:themeColor="text1"/>
          <w:sz w:val="22"/>
          <w:szCs w:val="22"/>
        </w:rPr>
      </w:pPr>
      <w:r w:rsidRPr="71096091">
        <w:rPr>
          <w:rStyle w:val="nfasis"/>
          <w:rFonts w:ascii="Verdana" w:hAnsi="Verdana" w:eastAsia="Verdana" w:cs="Verdana"/>
          <w:i w:val="0"/>
          <w:iCs w:val="0"/>
          <w:color w:val="000000" w:themeColor="text1"/>
          <w:sz w:val="22"/>
          <w:szCs w:val="22"/>
          <w:lang w:val="es-MX"/>
        </w:rPr>
        <w:t>GIN-PO-003 Políticas de Seguridad y privacidad de la Información del SGSI</w:t>
      </w:r>
    </w:p>
    <w:p w:rsidR="3B3FBB08" w:rsidP="71096091" w:rsidRDefault="3B3FBB08" w14:paraId="06ED343A" w14:textId="1B742F22">
      <w:pPr>
        <w:pStyle w:val="Sinespaciado"/>
        <w:numPr>
          <w:ilvl w:val="0"/>
          <w:numId w:val="5"/>
        </w:numPr>
        <w:ind w:left="709"/>
        <w:jc w:val="both"/>
        <w:rPr>
          <w:rStyle w:val="nfasis"/>
          <w:rFonts w:ascii="Verdana" w:hAnsi="Verdana" w:eastAsia="Verdana" w:cs="Verdana"/>
          <w:i w:val="0"/>
          <w:iCs w:val="0"/>
          <w:color w:val="000000" w:themeColor="text1"/>
          <w:sz w:val="22"/>
          <w:szCs w:val="22"/>
          <w:lang w:val="es-CO"/>
        </w:rPr>
      </w:pPr>
      <w:r w:rsidRPr="71096091">
        <w:rPr>
          <w:rStyle w:val="nfasis"/>
          <w:rFonts w:ascii="Verdana" w:hAnsi="Verdana" w:eastAsia="Verdana" w:cs="Verdana"/>
          <w:i w:val="0"/>
          <w:iCs w:val="0"/>
          <w:color w:val="000000" w:themeColor="text1"/>
          <w:sz w:val="22"/>
          <w:szCs w:val="22"/>
          <w:lang w:val="es-CO"/>
        </w:rPr>
        <w:t>GIN-GU-004 – Guía para el Uso Aceptable de los Activos de Información</w:t>
      </w:r>
    </w:p>
    <w:p w:rsidRPr="000F4622" w:rsidR="00C33607" w:rsidRDefault="00C33607" w14:paraId="39565838" w14:textId="77777777">
      <w:pPr>
        <w:pStyle w:val="Sinespaciado"/>
        <w:numPr>
          <w:ilvl w:val="0"/>
          <w:numId w:val="5"/>
        </w:numPr>
        <w:ind w:left="709"/>
        <w:jc w:val="both"/>
        <w:rPr>
          <w:rFonts w:ascii="Verdana" w:hAnsi="Verdana" w:cs="Arial"/>
          <w:bCs/>
          <w:sz w:val="22"/>
          <w:szCs w:val="22"/>
        </w:rPr>
      </w:pPr>
      <w:r w:rsidRPr="000F4622">
        <w:rPr>
          <w:rFonts w:ascii="Verdana" w:hAnsi="Verdana" w:cs="Arial"/>
          <w:bCs/>
          <w:sz w:val="22"/>
          <w:szCs w:val="22"/>
        </w:rPr>
        <w:t xml:space="preserve">ITIL® 4 Foundation – PeopleCert / AXELOS </w:t>
      </w:r>
    </w:p>
    <w:p w:rsidRPr="000F4622" w:rsidR="00C33607" w:rsidP="00C33607" w:rsidRDefault="00C33607" w14:paraId="40832699" w14:textId="77777777">
      <w:pPr>
        <w:pStyle w:val="Sinespaciado"/>
        <w:ind w:left="720"/>
        <w:jc w:val="both"/>
        <w:rPr>
          <w:rFonts w:ascii="Verdana" w:hAnsi="Verdana" w:cs="Arial"/>
          <w:bCs/>
          <w:sz w:val="22"/>
          <w:szCs w:val="22"/>
        </w:rPr>
      </w:pPr>
      <w:r w:rsidRPr="000F4622">
        <w:rPr>
          <w:rFonts w:ascii="Verdana" w:hAnsi="Verdana" w:cs="Arial"/>
          <w:bCs/>
          <w:sz w:val="22"/>
          <w:szCs w:val="22"/>
        </w:rPr>
        <w:t>Marco de buenas prácticas para la gestión de servicios de TI, especialmente en las prácticas de Gestión de Incidentes, Gestión de Solicitudes de Servicio, Gestión del Conocimiento y Gestión de Niveles de Servicio.</w:t>
      </w:r>
    </w:p>
    <w:p w:rsidRPr="00D433FE" w:rsidR="003F1C7B" w:rsidP="00F23033" w:rsidRDefault="003F1C7B" w14:paraId="76F7F37E" w14:textId="77777777">
      <w:pPr>
        <w:jc w:val="both"/>
        <w:rPr>
          <w:rFonts w:ascii="Verdana" w:hAnsi="Verdana" w:cs="Arial"/>
          <w:bCs/>
          <w:color w:val="FF0000"/>
          <w:sz w:val="22"/>
          <w:szCs w:val="22"/>
        </w:rPr>
      </w:pPr>
    </w:p>
    <w:p w:rsidRPr="00AD7AA1" w:rsidR="003B0BF6" w:rsidP="00F23033" w:rsidRDefault="003B0BF6" w14:paraId="6FBFDC3D" w14:textId="77777777">
      <w:pPr>
        <w:jc w:val="both"/>
        <w:rPr>
          <w:rFonts w:ascii="Verdana" w:hAnsi="Verdana"/>
          <w:sz w:val="22"/>
          <w:szCs w:val="22"/>
        </w:rPr>
      </w:pPr>
    </w:p>
    <w:p w:rsidR="009F1952" w:rsidP="006E220E" w:rsidRDefault="00487936" w14:paraId="41EFED71" w14:textId="355D6CC1">
      <w:pPr>
        <w:pStyle w:val="Ttulo1"/>
        <w:spacing w:line="240" w:lineRule="auto"/>
        <w:jc w:val="both"/>
        <w:rPr>
          <w:rFonts w:ascii="Verdana" w:hAnsi="Verdana"/>
          <w:sz w:val="22"/>
          <w:szCs w:val="22"/>
        </w:rPr>
      </w:pPr>
      <w:r w:rsidRPr="00AD7AA1">
        <w:rPr>
          <w:rFonts w:ascii="Verdana" w:hAnsi="Verdana"/>
          <w:sz w:val="22"/>
          <w:szCs w:val="22"/>
        </w:rPr>
        <w:t xml:space="preserve">5. </w:t>
      </w:r>
      <w:r w:rsidRPr="00AD7AA1" w:rsidR="00C22399">
        <w:rPr>
          <w:rFonts w:ascii="Verdana" w:hAnsi="Verdana"/>
          <w:sz w:val="22"/>
          <w:szCs w:val="22"/>
        </w:rPr>
        <w:t>CONDICIONES GENERALES</w:t>
      </w:r>
      <w:bookmarkStart w:name="_Hlk148079668" w:id="3"/>
    </w:p>
    <w:p w:rsidR="0025645D" w:rsidP="0025645D" w:rsidRDefault="0025645D" w14:paraId="0728B4DB" w14:textId="77777777">
      <w:pPr>
        <w:pStyle w:val="Prrafodelista"/>
        <w:ind w:left="720"/>
        <w:jc w:val="both"/>
        <w:rPr>
          <w:rFonts w:ascii="Verdana" w:hAnsi="Verdana"/>
          <w:sz w:val="22"/>
          <w:szCs w:val="22"/>
        </w:rPr>
      </w:pPr>
    </w:p>
    <w:p w:rsidRPr="00552F96" w:rsidR="00552F96" w:rsidRDefault="0025645D" w14:paraId="7A4A6053" w14:textId="13C752CD">
      <w:pPr>
        <w:pStyle w:val="Prrafodelista"/>
        <w:numPr>
          <w:ilvl w:val="0"/>
          <w:numId w:val="4"/>
        </w:numPr>
        <w:jc w:val="both"/>
        <w:rPr>
          <w:rFonts w:ascii="Verdana" w:hAnsi="Verdana"/>
          <w:sz w:val="22"/>
          <w:szCs w:val="22"/>
        </w:rPr>
      </w:pPr>
      <w:r w:rsidRPr="0025645D">
        <w:rPr>
          <w:rFonts w:ascii="Verdana" w:hAnsi="Verdana"/>
          <w:b/>
          <w:bCs/>
          <w:sz w:val="22"/>
          <w:szCs w:val="22"/>
        </w:rPr>
        <w:t>5.1.</w:t>
      </w:r>
      <w:r w:rsidRPr="0025645D">
        <w:rPr>
          <w:rFonts w:ascii="Verdana" w:hAnsi="Verdana"/>
          <w:sz w:val="22"/>
          <w:szCs w:val="22"/>
        </w:rPr>
        <w:t xml:space="preserve"> Las actividades descritas en el presente procedimiento deberán ejecutarse de conformidad con las políticas, lineamientos, procedimientos, guías, instructivos y demás documentos vigentes definidos por la Dirección de Tecnología y el Centro de Servicios Tecnológicos (CST).</w:t>
      </w:r>
    </w:p>
    <w:p w:rsidR="0025645D" w:rsidP="0025645D" w:rsidRDefault="0025645D" w14:paraId="3EC58846" w14:textId="77777777">
      <w:pPr>
        <w:pStyle w:val="Prrafodelista"/>
        <w:ind w:left="720"/>
        <w:jc w:val="both"/>
        <w:rPr>
          <w:rFonts w:ascii="Verdana" w:hAnsi="Verdana"/>
          <w:sz w:val="22"/>
          <w:szCs w:val="22"/>
        </w:rPr>
      </w:pPr>
    </w:p>
    <w:p w:rsidRPr="00552F96" w:rsidR="00552F96" w:rsidRDefault="0025645D" w14:paraId="12AC47F9" w14:textId="15AFFD3F">
      <w:pPr>
        <w:pStyle w:val="Prrafodelista"/>
        <w:numPr>
          <w:ilvl w:val="0"/>
          <w:numId w:val="4"/>
        </w:numPr>
        <w:jc w:val="both"/>
        <w:rPr>
          <w:rFonts w:ascii="Verdana" w:hAnsi="Verdana"/>
          <w:sz w:val="22"/>
          <w:szCs w:val="22"/>
        </w:rPr>
      </w:pPr>
      <w:bookmarkStart w:name="_Toc126301044" w:id="4"/>
      <w:bookmarkStart w:name="_Toc181004297" w:id="5"/>
      <w:bookmarkEnd w:id="3"/>
      <w:r w:rsidRPr="0025645D">
        <w:rPr>
          <w:rFonts w:ascii="Verdana" w:hAnsi="Verdana"/>
          <w:b/>
          <w:bCs/>
          <w:sz w:val="22"/>
          <w:szCs w:val="22"/>
          <w:lang w:val="es-CO"/>
        </w:rPr>
        <w:t>5.2.</w:t>
      </w:r>
      <w:r w:rsidRPr="0025645D">
        <w:rPr>
          <w:rFonts w:ascii="Verdana" w:hAnsi="Verdana"/>
          <w:sz w:val="22"/>
          <w:szCs w:val="22"/>
          <w:lang w:val="es-CO"/>
        </w:rPr>
        <w:t xml:space="preserve"> Todo requerimiento de servicio recibido a través de los canales oficiales definidos por la Entidad deberá ser validado, registrado, clasificado y gestionado en la herramienta institucional de Gestión de Servicios TIC, garantizando la trazabilidad durante todo su ciclo de vida.</w:t>
      </w:r>
    </w:p>
    <w:p w:rsidRPr="0025645D" w:rsidR="0025645D" w:rsidP="0025645D" w:rsidRDefault="0025645D" w14:paraId="09524265" w14:textId="77777777">
      <w:pPr>
        <w:pStyle w:val="Prrafodelista"/>
        <w:rPr>
          <w:rFonts w:ascii="Verdana" w:hAnsi="Verdana"/>
          <w:sz w:val="22"/>
          <w:szCs w:val="22"/>
        </w:rPr>
      </w:pPr>
    </w:p>
    <w:p w:rsidR="00552F96" w:rsidRDefault="0025645D" w14:paraId="72D94170" w14:textId="158197A6">
      <w:pPr>
        <w:pStyle w:val="Prrafodelista"/>
        <w:numPr>
          <w:ilvl w:val="0"/>
          <w:numId w:val="4"/>
        </w:numPr>
        <w:jc w:val="both"/>
        <w:rPr>
          <w:rFonts w:ascii="Verdana" w:hAnsi="Verdana"/>
          <w:sz w:val="22"/>
          <w:szCs w:val="22"/>
          <w:lang w:val="es-CO"/>
        </w:rPr>
      </w:pPr>
      <w:r w:rsidRPr="0025645D">
        <w:rPr>
          <w:rFonts w:ascii="Verdana" w:hAnsi="Verdana"/>
          <w:b/>
          <w:bCs/>
          <w:sz w:val="22"/>
          <w:szCs w:val="22"/>
          <w:lang w:val="es-CO"/>
        </w:rPr>
        <w:t>5.3.</w:t>
      </w:r>
      <w:r w:rsidRPr="0025645D">
        <w:rPr>
          <w:rFonts w:ascii="Verdana" w:hAnsi="Verdana"/>
          <w:sz w:val="22"/>
          <w:szCs w:val="22"/>
          <w:lang w:val="es-CO"/>
        </w:rPr>
        <w:t xml:space="preserve"> Todo requerimiento deberá clasificarse de acuerdo con el Catálogo de Servicios TIC vigente, registrando correctamente el servicio, categoría, subcategoría, prioridad y demás atributos definidos en la herramienta institucional de Gestión de Servicios TIC.</w:t>
      </w:r>
    </w:p>
    <w:p w:rsidRPr="00F568E7" w:rsidR="00F568E7" w:rsidP="00F568E7" w:rsidRDefault="00F568E7" w14:paraId="00388DB0" w14:textId="77777777">
      <w:pPr>
        <w:pStyle w:val="Prrafodelista"/>
        <w:rPr>
          <w:rFonts w:ascii="Verdana" w:hAnsi="Verdana"/>
          <w:sz w:val="22"/>
          <w:szCs w:val="22"/>
          <w:lang w:val="es-CO"/>
        </w:rPr>
      </w:pPr>
    </w:p>
    <w:p w:rsidRPr="00F568E7" w:rsidR="00552F96" w:rsidRDefault="005C3AA2" w14:paraId="47DD124A" w14:textId="357BACAA">
      <w:pPr>
        <w:pStyle w:val="Prrafodelista"/>
        <w:numPr>
          <w:ilvl w:val="0"/>
          <w:numId w:val="4"/>
        </w:numPr>
        <w:jc w:val="both"/>
        <w:rPr>
          <w:rFonts w:ascii="Verdana" w:hAnsi="Verdana"/>
          <w:sz w:val="22"/>
          <w:szCs w:val="22"/>
          <w:lang w:val="es-CO"/>
        </w:rPr>
      </w:pPr>
      <w:r w:rsidRPr="00F568E7">
        <w:rPr>
          <w:rFonts w:ascii="Verdana" w:hAnsi="Verdana"/>
          <w:b/>
          <w:bCs/>
          <w:sz w:val="22"/>
          <w:szCs w:val="22"/>
          <w:lang w:val="es-CO"/>
        </w:rPr>
        <w:t>5.4</w:t>
      </w:r>
      <w:r w:rsidRPr="00F568E7">
        <w:rPr>
          <w:rFonts w:ascii="Verdana" w:hAnsi="Verdana"/>
          <w:sz w:val="22"/>
          <w:szCs w:val="22"/>
          <w:lang w:val="es-CO"/>
        </w:rPr>
        <w:t>.</w:t>
      </w:r>
      <w:r>
        <w:t xml:space="preserve"> </w:t>
      </w:r>
      <w:r w:rsidRPr="00F568E7">
        <w:rPr>
          <w:rFonts w:ascii="Verdana" w:hAnsi="Verdana"/>
          <w:sz w:val="22"/>
          <w:szCs w:val="22"/>
          <w:lang w:val="es-CO"/>
        </w:rPr>
        <w:t xml:space="preserve">Cuando el requerimiento no cuente con la información mínima, soportes o autorizaciones necesarias para su atención, el caso deberá mantenerse en estado </w:t>
      </w:r>
      <w:r w:rsidRPr="00F568E7">
        <w:rPr>
          <w:rFonts w:ascii="Verdana" w:hAnsi="Verdana"/>
          <w:b/>
          <w:bCs/>
          <w:sz w:val="22"/>
          <w:szCs w:val="22"/>
          <w:lang w:val="es-CO"/>
        </w:rPr>
        <w:t>"Pendiente por usuario"</w:t>
      </w:r>
      <w:r w:rsidRPr="00F568E7">
        <w:rPr>
          <w:rFonts w:ascii="Verdana" w:hAnsi="Verdana"/>
          <w:sz w:val="22"/>
          <w:szCs w:val="22"/>
          <w:lang w:val="es-CO"/>
        </w:rPr>
        <w:t>, solicitando formalmente la información requerida. Si transcurridos cuatro (4) días calendario no se recibe respuesta, el caso será cerrado dejando la respectiva trazabilidad y notificando al usuario el motivo del cierre. Si el usuario requiere nuevamente la atención, deberá registrar un nuevo requerimiento.</w:t>
      </w:r>
    </w:p>
    <w:p w:rsidRPr="005C3AA2" w:rsidR="005C3AA2" w:rsidP="005C3AA2" w:rsidRDefault="005C3AA2" w14:paraId="51AFE8EE" w14:textId="77777777">
      <w:pPr>
        <w:pStyle w:val="Prrafodelista"/>
        <w:rPr>
          <w:lang w:val="es-CO" w:eastAsia="es-CO"/>
        </w:rPr>
      </w:pPr>
    </w:p>
    <w:p w:rsidR="00B20798" w:rsidRDefault="005C3AA2" w14:paraId="0EC3342C" w14:textId="7C37D06E">
      <w:pPr>
        <w:pStyle w:val="Prrafodelista"/>
        <w:numPr>
          <w:ilvl w:val="0"/>
          <w:numId w:val="4"/>
        </w:numPr>
        <w:jc w:val="both"/>
        <w:rPr>
          <w:rFonts w:ascii="Verdana" w:hAnsi="Verdana"/>
          <w:sz w:val="22"/>
          <w:szCs w:val="22"/>
          <w:lang w:val="es-CO"/>
        </w:rPr>
      </w:pPr>
      <w:r w:rsidRPr="005C3AA2">
        <w:rPr>
          <w:rFonts w:ascii="Verdana" w:hAnsi="Verdana"/>
          <w:b/>
          <w:bCs/>
          <w:sz w:val="22"/>
          <w:szCs w:val="22"/>
          <w:lang w:val="es-CO"/>
        </w:rPr>
        <w:t>5.5.</w:t>
      </w:r>
      <w:r w:rsidRPr="005C3AA2">
        <w:rPr>
          <w:rFonts w:ascii="Verdana" w:hAnsi="Verdana"/>
          <w:sz w:val="22"/>
          <w:szCs w:val="22"/>
          <w:lang w:val="es-CO"/>
        </w:rPr>
        <w:t xml:space="preserve"> </w:t>
      </w:r>
      <w:r w:rsidRPr="00552F96" w:rsidR="00552F96">
        <w:rPr>
          <w:rFonts w:ascii="Verdana" w:hAnsi="Verdana"/>
          <w:b/>
          <w:bCs/>
          <w:sz w:val="22"/>
          <w:szCs w:val="22"/>
          <w:lang w:val="es-CO"/>
        </w:rPr>
        <w:t>Aprobación previa.</w:t>
      </w:r>
      <w:r w:rsidRPr="00552F96" w:rsidR="00552F96">
        <w:rPr>
          <w:rFonts w:ascii="Verdana" w:hAnsi="Verdana"/>
          <w:sz w:val="22"/>
          <w:szCs w:val="22"/>
          <w:lang w:val="es-CO"/>
        </w:rPr>
        <w:t xml:space="preserve"> Algunos requerimientos de servicio TIC deberán contar con aprobación previa </w:t>
      </w:r>
      <w:r w:rsidRPr="005A4335" w:rsidR="005A4335">
        <w:rPr>
          <w:rFonts w:ascii="Verdana" w:hAnsi="Verdana"/>
          <w:sz w:val="22"/>
          <w:szCs w:val="22"/>
          <w:lang w:val="es-CO"/>
        </w:rPr>
        <w:t>por parte de los responsables jerárquicos, tales como:</w:t>
      </w:r>
      <w:r w:rsidRPr="005A4335" w:rsidR="005A4335">
        <w:rPr>
          <w:rFonts w:ascii="Verdana" w:hAnsi="Verdana" w:cs="Verdana"/>
          <w:sz w:val="22"/>
          <w:szCs w:val="22"/>
          <w:lang w:val="es-CO" w:eastAsia="es-CO"/>
        </w:rPr>
        <w:t xml:space="preserve"> </w:t>
      </w:r>
      <w:r w:rsidRPr="005A4335" w:rsidR="005A4335">
        <w:rPr>
          <w:rFonts w:ascii="Verdana" w:hAnsi="Verdana"/>
          <w:sz w:val="22"/>
          <w:szCs w:val="22"/>
          <w:lang w:val="es-CO"/>
        </w:rPr>
        <w:t>Superintendente</w:t>
      </w:r>
      <w:r w:rsidRPr="00552F96" w:rsidR="00552F96">
        <w:rPr>
          <w:rFonts w:ascii="Verdana" w:hAnsi="Verdana"/>
          <w:sz w:val="22"/>
          <w:szCs w:val="22"/>
          <w:lang w:val="es-CO"/>
        </w:rPr>
        <w:t>,</w:t>
      </w:r>
      <w:r w:rsidR="005A4335">
        <w:rPr>
          <w:rFonts w:ascii="Verdana" w:hAnsi="Verdana"/>
          <w:sz w:val="22"/>
          <w:szCs w:val="22"/>
          <w:lang w:val="es-CO"/>
        </w:rPr>
        <w:t xml:space="preserve"> </w:t>
      </w:r>
      <w:r w:rsidRPr="005A4335" w:rsidR="005A4335">
        <w:rPr>
          <w:rFonts w:ascii="Verdana" w:hAnsi="Verdana"/>
          <w:sz w:val="22"/>
          <w:szCs w:val="22"/>
          <w:lang w:val="es-CO"/>
        </w:rPr>
        <w:t>Secretaría General</w:t>
      </w:r>
      <w:r w:rsidR="005A4335">
        <w:rPr>
          <w:rFonts w:ascii="Verdana" w:hAnsi="Verdana"/>
          <w:sz w:val="22"/>
          <w:szCs w:val="22"/>
          <w:lang w:val="es-CO"/>
        </w:rPr>
        <w:t>,</w:t>
      </w:r>
      <w:r w:rsidR="005A4335">
        <w:rPr>
          <w:rFonts w:ascii="Verdana" w:hAnsi="Verdana" w:cs="Verdana"/>
          <w:sz w:val="22"/>
          <w:szCs w:val="22"/>
          <w:lang w:val="es-CO" w:eastAsia="es-CO"/>
        </w:rPr>
        <w:t xml:space="preserve"> </w:t>
      </w:r>
      <w:r w:rsidRPr="005A4335" w:rsidR="005A4335">
        <w:rPr>
          <w:rFonts w:ascii="Verdana" w:hAnsi="Verdana"/>
          <w:sz w:val="22"/>
          <w:szCs w:val="22"/>
          <w:lang w:val="es-CO"/>
        </w:rPr>
        <w:t>Directores</w:t>
      </w:r>
      <w:r w:rsidR="005A4335">
        <w:rPr>
          <w:rFonts w:ascii="Verdana" w:hAnsi="Verdana"/>
          <w:sz w:val="22"/>
          <w:szCs w:val="22"/>
          <w:lang w:val="es-CO"/>
        </w:rPr>
        <w:t xml:space="preserve">, </w:t>
      </w:r>
      <w:r w:rsidRPr="005A4335" w:rsidR="005A4335">
        <w:rPr>
          <w:rFonts w:ascii="Verdana" w:hAnsi="Verdana"/>
          <w:sz w:val="22"/>
          <w:szCs w:val="22"/>
          <w:lang w:val="es-CO"/>
        </w:rPr>
        <w:t>Jefes de Oficina</w:t>
      </w:r>
      <w:r w:rsidR="005A4335">
        <w:rPr>
          <w:rFonts w:ascii="Verdana" w:hAnsi="Verdana"/>
          <w:sz w:val="22"/>
          <w:szCs w:val="22"/>
          <w:lang w:val="es-CO"/>
        </w:rPr>
        <w:t xml:space="preserve">, </w:t>
      </w:r>
      <w:r w:rsidRPr="005A4335" w:rsidR="005A4335">
        <w:rPr>
          <w:rFonts w:ascii="Verdana" w:hAnsi="Verdana"/>
          <w:sz w:val="22"/>
          <w:szCs w:val="22"/>
          <w:lang w:val="es-CO"/>
        </w:rPr>
        <w:t>Delegados</w:t>
      </w:r>
      <w:r w:rsidR="005A4335">
        <w:rPr>
          <w:rFonts w:ascii="Verdana" w:hAnsi="Verdana"/>
          <w:sz w:val="22"/>
          <w:szCs w:val="22"/>
          <w:lang w:val="es-CO"/>
        </w:rPr>
        <w:t xml:space="preserve"> e </w:t>
      </w:r>
      <w:r w:rsidRPr="005A4335" w:rsidR="005A4335">
        <w:rPr>
          <w:rFonts w:ascii="Verdana" w:hAnsi="Verdana"/>
          <w:sz w:val="22"/>
          <w:szCs w:val="22"/>
          <w:lang w:val="es-CO"/>
        </w:rPr>
        <w:t>Intendentes Regionales</w:t>
      </w:r>
      <w:r w:rsidR="005A4335">
        <w:rPr>
          <w:rFonts w:ascii="Verdana" w:hAnsi="Verdana"/>
          <w:sz w:val="22"/>
          <w:szCs w:val="22"/>
          <w:lang w:val="es-CO"/>
        </w:rPr>
        <w:t>,</w:t>
      </w:r>
      <w:r w:rsidRPr="00552F96" w:rsidR="00552F96">
        <w:rPr>
          <w:rFonts w:ascii="Verdana" w:hAnsi="Verdana"/>
          <w:sz w:val="22"/>
          <w:szCs w:val="22"/>
          <w:lang w:val="es-CO"/>
        </w:rPr>
        <w:t xml:space="preserve"> según corresponda, de conformidad con lo establecido en la </w:t>
      </w:r>
      <w:r w:rsidRPr="00552F96" w:rsidR="00552F96">
        <w:rPr>
          <w:rFonts w:ascii="Verdana" w:hAnsi="Verdana"/>
          <w:b/>
          <w:bCs/>
          <w:sz w:val="22"/>
          <w:szCs w:val="22"/>
          <w:lang w:val="es-CO"/>
        </w:rPr>
        <w:t>Circular Interna No. 2025-01-846872</w:t>
      </w:r>
      <w:r w:rsidRPr="00552F96" w:rsidR="00552F96">
        <w:rPr>
          <w:rFonts w:ascii="Verdana" w:hAnsi="Verdana"/>
          <w:sz w:val="22"/>
          <w:szCs w:val="22"/>
          <w:lang w:val="es-CO"/>
        </w:rPr>
        <w:t xml:space="preserve"> y los demás lineamientos definidos por la Entidad.</w:t>
      </w:r>
      <w:r w:rsidR="006E220E">
        <w:rPr>
          <w:rFonts w:ascii="Verdana" w:hAnsi="Verdana"/>
          <w:sz w:val="22"/>
          <w:szCs w:val="22"/>
          <w:lang w:val="es-CO"/>
        </w:rPr>
        <w:t xml:space="preserve"> </w:t>
      </w:r>
      <w:r w:rsidRPr="006E220E">
        <w:rPr>
          <w:rFonts w:ascii="Verdana" w:hAnsi="Verdana"/>
          <w:sz w:val="22"/>
          <w:szCs w:val="22"/>
          <w:lang w:val="es-CO"/>
        </w:rPr>
        <w:t>En caso de que la solicitud sea rechazada por el responsable de la aprobación, el requerimiento será cerrado automáticamente en la herramienta, dejando registro de la decisión. El usuario podrá registrar una nueva solicitud, adjuntando la información y justificación correspondiente.</w:t>
      </w:r>
      <w:bookmarkEnd w:id="4"/>
      <w:bookmarkEnd w:id="5"/>
    </w:p>
    <w:p w:rsidRPr="00F568E7" w:rsidR="00F568E7" w:rsidP="00F568E7" w:rsidRDefault="00F568E7" w14:paraId="40CE10CB" w14:textId="77777777">
      <w:pPr>
        <w:pStyle w:val="Prrafodelista"/>
        <w:rPr>
          <w:rFonts w:ascii="Verdana" w:hAnsi="Verdana"/>
          <w:sz w:val="22"/>
          <w:szCs w:val="22"/>
          <w:lang w:val="es-CO"/>
        </w:rPr>
      </w:pPr>
    </w:p>
    <w:p w:rsidRPr="00F568E7" w:rsidR="00552F96" w:rsidP="00F568E7" w:rsidRDefault="44879E3F" w14:paraId="6FBFC979" w14:textId="2D981921">
      <w:pPr>
        <w:pStyle w:val="Prrafodelista"/>
        <w:ind w:left="720"/>
        <w:jc w:val="both"/>
        <w:rPr>
          <w:rFonts w:ascii="Verdana" w:hAnsi="Verdana"/>
          <w:sz w:val="22"/>
          <w:szCs w:val="22"/>
        </w:rPr>
      </w:pPr>
      <w:r w:rsidRPr="71096091">
        <w:rPr>
          <w:rFonts w:ascii="Verdana" w:hAnsi="Verdana"/>
          <w:sz w:val="22"/>
          <w:szCs w:val="22"/>
        </w:rPr>
        <w:t>Entre los requerimientos que requieren este tipo de aprobación se encuentran, a manera de referencia, los siguientes:</w:t>
      </w:r>
    </w:p>
    <w:p w:rsidRPr="00552F96" w:rsidR="00552F96" w:rsidRDefault="00552F96" w14:paraId="2BA11FD2" w14:textId="77777777">
      <w:pPr>
        <w:numPr>
          <w:ilvl w:val="0"/>
          <w:numId w:val="6"/>
        </w:numPr>
        <w:spacing w:before="100" w:beforeAutospacing="1" w:after="100" w:afterAutospacing="1"/>
        <w:rPr>
          <w:rFonts w:ascii="Verdana" w:hAnsi="Verdana"/>
          <w:sz w:val="22"/>
          <w:szCs w:val="22"/>
          <w:lang w:val="es-CO"/>
        </w:rPr>
      </w:pPr>
      <w:r w:rsidRPr="00552F96">
        <w:rPr>
          <w:rFonts w:ascii="Verdana" w:hAnsi="Verdana"/>
          <w:sz w:val="22"/>
          <w:szCs w:val="22"/>
          <w:lang w:val="es-CO"/>
        </w:rPr>
        <w:t>Formato 46001 – Aprovisionamiento de Usuario / Modificación de Permiso.</w:t>
      </w:r>
    </w:p>
    <w:p w:rsidRPr="00552F96" w:rsidR="00552F96" w:rsidRDefault="00552F96" w14:paraId="5F4E853E" w14:textId="77777777">
      <w:pPr>
        <w:numPr>
          <w:ilvl w:val="0"/>
          <w:numId w:val="6"/>
        </w:numPr>
        <w:spacing w:before="100" w:beforeAutospacing="1" w:after="100" w:afterAutospacing="1"/>
        <w:rPr>
          <w:rFonts w:ascii="Verdana" w:hAnsi="Verdana"/>
          <w:sz w:val="22"/>
          <w:szCs w:val="22"/>
          <w:lang w:val="es-CO"/>
        </w:rPr>
      </w:pPr>
      <w:r w:rsidRPr="00552F96">
        <w:rPr>
          <w:rFonts w:ascii="Verdana" w:hAnsi="Verdana"/>
          <w:sz w:val="22"/>
          <w:szCs w:val="22"/>
          <w:lang w:val="es-CO"/>
        </w:rPr>
        <w:t>Solicitud de equipo.</w:t>
      </w:r>
    </w:p>
    <w:p w:rsidRPr="00552F96" w:rsidR="00552F96" w:rsidRDefault="00552F96" w14:paraId="625A8013" w14:textId="77777777">
      <w:pPr>
        <w:numPr>
          <w:ilvl w:val="0"/>
          <w:numId w:val="6"/>
        </w:numPr>
        <w:spacing w:before="100" w:beforeAutospacing="1" w:after="100" w:afterAutospacing="1"/>
        <w:rPr>
          <w:rFonts w:ascii="Verdana" w:hAnsi="Verdana"/>
          <w:sz w:val="22"/>
          <w:szCs w:val="22"/>
          <w:lang w:val="es-CO"/>
        </w:rPr>
      </w:pPr>
      <w:r w:rsidRPr="00552F96">
        <w:rPr>
          <w:rFonts w:ascii="Verdana" w:hAnsi="Verdana"/>
          <w:sz w:val="22"/>
          <w:szCs w:val="22"/>
          <w:lang w:val="es-CO"/>
        </w:rPr>
        <w:t>Solicitud de PIN de impresión.</w:t>
      </w:r>
    </w:p>
    <w:p w:rsidRPr="00552F96" w:rsidR="00552F96" w:rsidRDefault="00552F96" w14:paraId="44F04FF7" w14:textId="77777777">
      <w:pPr>
        <w:numPr>
          <w:ilvl w:val="0"/>
          <w:numId w:val="6"/>
        </w:numPr>
        <w:spacing w:before="100" w:beforeAutospacing="1" w:after="100" w:afterAutospacing="1"/>
        <w:rPr>
          <w:rFonts w:ascii="Verdana" w:hAnsi="Verdana"/>
          <w:sz w:val="22"/>
          <w:szCs w:val="22"/>
          <w:lang w:val="es-CO"/>
        </w:rPr>
      </w:pPr>
      <w:r w:rsidRPr="00552F96">
        <w:rPr>
          <w:rFonts w:ascii="Verdana" w:hAnsi="Verdana"/>
          <w:sz w:val="22"/>
          <w:szCs w:val="22"/>
          <w:lang w:val="es-CO"/>
        </w:rPr>
        <w:t>Solicitud de VPN.</w:t>
      </w:r>
    </w:p>
    <w:p w:rsidRPr="00552F96" w:rsidR="00552F96" w:rsidRDefault="00552F96" w14:paraId="52388242" w14:textId="77777777">
      <w:pPr>
        <w:numPr>
          <w:ilvl w:val="0"/>
          <w:numId w:val="6"/>
        </w:numPr>
        <w:spacing w:before="100" w:beforeAutospacing="1" w:after="100" w:afterAutospacing="1"/>
        <w:rPr>
          <w:rFonts w:ascii="Verdana" w:hAnsi="Verdana"/>
          <w:sz w:val="22"/>
          <w:szCs w:val="22"/>
          <w:lang w:val="es-CO"/>
        </w:rPr>
      </w:pPr>
      <w:r w:rsidRPr="00552F96">
        <w:rPr>
          <w:rFonts w:ascii="Verdana" w:hAnsi="Verdana"/>
          <w:sz w:val="22"/>
          <w:szCs w:val="22"/>
          <w:lang w:val="es-CO"/>
        </w:rPr>
        <w:t>Permisos a carpetas compartidas.</w:t>
      </w:r>
    </w:p>
    <w:p w:rsidRPr="00552F96" w:rsidR="00552F96" w:rsidRDefault="00552F96" w14:paraId="5CE9FB69" w14:textId="77777777">
      <w:pPr>
        <w:numPr>
          <w:ilvl w:val="0"/>
          <w:numId w:val="6"/>
        </w:numPr>
        <w:spacing w:before="100" w:beforeAutospacing="1" w:after="100" w:afterAutospacing="1"/>
        <w:rPr>
          <w:rFonts w:ascii="Verdana" w:hAnsi="Verdana"/>
          <w:sz w:val="22"/>
          <w:szCs w:val="22"/>
          <w:lang w:val="es-CO"/>
        </w:rPr>
      </w:pPr>
      <w:r w:rsidRPr="00552F96">
        <w:rPr>
          <w:rFonts w:ascii="Verdana" w:hAnsi="Verdana"/>
          <w:sz w:val="22"/>
          <w:szCs w:val="22"/>
          <w:lang w:val="es-CO"/>
        </w:rPr>
        <w:t>Permisos a SharePoint.</w:t>
      </w:r>
    </w:p>
    <w:p w:rsidRPr="00552F96" w:rsidR="00552F96" w:rsidRDefault="00552F96" w14:paraId="175ED865" w14:textId="77777777">
      <w:pPr>
        <w:numPr>
          <w:ilvl w:val="0"/>
          <w:numId w:val="6"/>
        </w:numPr>
        <w:spacing w:before="100" w:beforeAutospacing="1" w:after="100" w:afterAutospacing="1"/>
        <w:rPr>
          <w:rFonts w:ascii="Verdana" w:hAnsi="Verdana"/>
          <w:sz w:val="22"/>
          <w:szCs w:val="22"/>
          <w:lang w:val="es-CO"/>
        </w:rPr>
      </w:pPr>
      <w:r w:rsidRPr="00552F96">
        <w:rPr>
          <w:rFonts w:ascii="Verdana" w:hAnsi="Verdana"/>
          <w:sz w:val="22"/>
          <w:szCs w:val="22"/>
          <w:lang w:val="es-CO"/>
        </w:rPr>
        <w:t>Permisos a aplicaciones.</w:t>
      </w:r>
    </w:p>
    <w:p w:rsidRPr="00F568E7" w:rsidR="00F568E7" w:rsidRDefault="005C3AA2" w14:paraId="0DE52722" w14:textId="67EB776D">
      <w:pPr>
        <w:pStyle w:val="Prrafodelista"/>
        <w:numPr>
          <w:ilvl w:val="0"/>
          <w:numId w:val="4"/>
        </w:numPr>
        <w:jc w:val="both"/>
        <w:rPr>
          <w:lang w:val="es-CO" w:eastAsia="es-CO"/>
        </w:rPr>
      </w:pPr>
      <w:r w:rsidRPr="00B20798">
        <w:rPr>
          <w:rFonts w:ascii="Verdana" w:hAnsi="Verdana"/>
          <w:b/>
          <w:bCs/>
          <w:sz w:val="22"/>
          <w:szCs w:val="22"/>
          <w:lang w:val="es-CO"/>
        </w:rPr>
        <w:t>5.6.</w:t>
      </w:r>
      <w:r w:rsidRPr="00B20798">
        <w:rPr>
          <w:rFonts w:ascii="Verdana" w:hAnsi="Verdana"/>
          <w:sz w:val="22"/>
          <w:szCs w:val="22"/>
          <w:lang w:val="es-CO"/>
        </w:rPr>
        <w:t xml:space="preserve"> </w:t>
      </w:r>
      <w:r w:rsidRPr="00F568E7" w:rsidR="00F568E7">
        <w:rPr>
          <w:rFonts w:ascii="Verdana" w:hAnsi="Verdana"/>
          <w:b/>
          <w:bCs/>
          <w:sz w:val="22"/>
          <w:szCs w:val="22"/>
          <w:lang w:val="es-CO"/>
        </w:rPr>
        <w:t>Aprobación de Seguridad de la Información.</w:t>
      </w:r>
      <w:r w:rsidR="00F568E7">
        <w:rPr>
          <w:rFonts w:ascii="Verdana" w:hAnsi="Verdana"/>
          <w:sz w:val="22"/>
          <w:szCs w:val="22"/>
          <w:lang w:val="es-CO"/>
        </w:rPr>
        <w:t xml:space="preserve"> </w:t>
      </w:r>
      <w:r w:rsidRPr="00B20798">
        <w:rPr>
          <w:rFonts w:ascii="Verdana" w:hAnsi="Verdana"/>
          <w:sz w:val="22"/>
          <w:szCs w:val="22"/>
          <w:lang w:val="es-CO"/>
        </w:rPr>
        <w:t xml:space="preserve">Los requerimientos relacionados con controles de seguridad de la información que requieran aprobación previa del Oficial de Seguridad o del rol autorizado deberán gestionarse conforme a lo establecido en la </w:t>
      </w:r>
      <w:r w:rsidRPr="00B20798">
        <w:rPr>
          <w:rFonts w:ascii="Verdana" w:hAnsi="Verdana"/>
          <w:b/>
          <w:bCs/>
          <w:sz w:val="22"/>
          <w:szCs w:val="22"/>
          <w:lang w:val="es-CO"/>
        </w:rPr>
        <w:t>Guía GIN-GU-004 – Guía para el Uso Aceptable de los Activos de Información</w:t>
      </w:r>
      <w:r w:rsidRPr="00B20798">
        <w:rPr>
          <w:rFonts w:ascii="Verdana" w:hAnsi="Verdana"/>
          <w:sz w:val="22"/>
          <w:szCs w:val="22"/>
          <w:lang w:val="es-CO"/>
        </w:rPr>
        <w:t xml:space="preserve"> y demás lineamientos vigentes definidos por la Entidad. La aprobación será tramitada mediante la herramienta institucional de Gestión de Servicios TIC, garantizando la trazabilidad, el control y el cumplimiento de las políticas de seguridad de la información. Entre estos requerimientos se encuentran, </w:t>
      </w:r>
      <w:r w:rsidR="00F568E7">
        <w:rPr>
          <w:rFonts w:ascii="Verdana" w:hAnsi="Verdana"/>
          <w:sz w:val="22"/>
          <w:szCs w:val="22"/>
          <w:lang w:val="es-CO"/>
        </w:rPr>
        <w:t>a manera de referencia</w:t>
      </w:r>
      <w:r w:rsidRPr="00B20798">
        <w:rPr>
          <w:rFonts w:ascii="Verdana" w:hAnsi="Verdana"/>
          <w:sz w:val="22"/>
          <w:szCs w:val="22"/>
          <w:lang w:val="es-CO"/>
        </w:rPr>
        <w:t>, el desbloqueo de páginas web, la habilitación de acceso a sitios web, la habilitación de puertos USB y la instalación de software cuando así lo establezcan los lineamientos de la Entidad.</w:t>
      </w:r>
    </w:p>
    <w:p w:rsidRPr="00B20798" w:rsidR="00F568E7" w:rsidP="00B20798" w:rsidRDefault="00F568E7" w14:paraId="469E1C1E" w14:textId="77777777">
      <w:pPr>
        <w:pStyle w:val="Prrafodelista"/>
        <w:rPr>
          <w:rFonts w:ascii="Verdana" w:hAnsi="Verdana"/>
          <w:sz w:val="22"/>
          <w:szCs w:val="22"/>
          <w:highlight w:val="yellow"/>
        </w:rPr>
      </w:pPr>
    </w:p>
    <w:p w:rsidR="00C136C8" w:rsidRDefault="00B20798" w14:paraId="6FF48CB4" w14:textId="77777777">
      <w:pPr>
        <w:pStyle w:val="Prrafodelista"/>
        <w:numPr>
          <w:ilvl w:val="0"/>
          <w:numId w:val="4"/>
        </w:numPr>
        <w:jc w:val="both"/>
        <w:rPr>
          <w:rFonts w:ascii="Verdana" w:hAnsi="Verdana"/>
          <w:sz w:val="22"/>
          <w:szCs w:val="22"/>
          <w:lang w:val="es-CO"/>
        </w:rPr>
      </w:pPr>
      <w:r w:rsidRPr="00B20798">
        <w:rPr>
          <w:rFonts w:ascii="Verdana" w:hAnsi="Verdana"/>
          <w:b/>
          <w:bCs/>
          <w:sz w:val="22"/>
          <w:szCs w:val="22"/>
          <w:lang w:val="es-CO"/>
        </w:rPr>
        <w:t>5.7.</w:t>
      </w:r>
      <w:r w:rsidRPr="00B20798">
        <w:rPr>
          <w:rFonts w:ascii="Verdana" w:hAnsi="Verdana"/>
          <w:sz w:val="22"/>
          <w:szCs w:val="22"/>
          <w:lang w:val="es-CO"/>
        </w:rPr>
        <w:t xml:space="preserve"> El tiempo para la emisión de las aprobaciones de los requerimientos que así lo requieran será de hasta </w:t>
      </w:r>
      <w:r w:rsidRPr="00B20798">
        <w:rPr>
          <w:rFonts w:ascii="Verdana" w:hAnsi="Verdana"/>
          <w:b/>
          <w:bCs/>
          <w:sz w:val="22"/>
          <w:szCs w:val="22"/>
          <w:lang w:val="es-CO"/>
        </w:rPr>
        <w:t>ocho (8) días hábiles</w:t>
      </w:r>
      <w:r w:rsidRPr="00B20798">
        <w:rPr>
          <w:rFonts w:ascii="Verdana" w:hAnsi="Verdana"/>
          <w:sz w:val="22"/>
          <w:szCs w:val="22"/>
          <w:lang w:val="es-CO"/>
        </w:rPr>
        <w:t xml:space="preserve">, contados a partir de la solicitud de aprobación generada en la herramienta institucional de Gestión de Servicios TIC, de conformidad con lo establecido en la </w:t>
      </w:r>
      <w:r w:rsidRPr="00682810">
        <w:rPr>
          <w:rFonts w:ascii="Verdana" w:hAnsi="Verdana"/>
          <w:sz w:val="22"/>
          <w:szCs w:val="22"/>
          <w:lang w:val="es-CO"/>
        </w:rPr>
        <w:t>Circular Interna No. 2025-01-846872</w:t>
      </w:r>
      <w:r w:rsidRPr="00B20798">
        <w:rPr>
          <w:rFonts w:ascii="Verdana" w:hAnsi="Verdana"/>
          <w:sz w:val="22"/>
          <w:szCs w:val="22"/>
          <w:lang w:val="es-CO"/>
        </w:rPr>
        <w:t xml:space="preserve"> o la que la modifique, adicione o sustituya. El tiempo de atención de los requerimientos estará sujeto a los Acuerdos de Nivel de Servicio (ANS) definidos para cada servicio en el Catálogo de Servicios TIC.</w:t>
      </w:r>
    </w:p>
    <w:p w:rsidR="00C136C8" w:rsidP="00C136C8" w:rsidRDefault="00C136C8" w14:paraId="13C6D9A4" w14:textId="77777777">
      <w:pPr>
        <w:pStyle w:val="Prrafodelista"/>
        <w:rPr>
          <w:rStyle w:val="Fuerte"/>
        </w:rPr>
      </w:pPr>
    </w:p>
    <w:p w:rsidR="00C136C8" w:rsidRDefault="73732603" w14:paraId="5C5C0380" w14:textId="59FA3C9F">
      <w:pPr>
        <w:pStyle w:val="Prrafodelista"/>
        <w:numPr>
          <w:ilvl w:val="0"/>
          <w:numId w:val="4"/>
        </w:numPr>
        <w:jc w:val="both"/>
        <w:rPr>
          <w:rFonts w:ascii="Verdana" w:hAnsi="Verdana"/>
          <w:sz w:val="22"/>
          <w:szCs w:val="22"/>
          <w:lang w:val="es-CO"/>
        </w:rPr>
      </w:pPr>
      <w:r w:rsidRPr="71096091">
        <w:rPr>
          <w:rFonts w:ascii="Verdana" w:hAnsi="Verdana"/>
          <w:b/>
          <w:bCs/>
          <w:sz w:val="22"/>
          <w:szCs w:val="22"/>
          <w:lang w:val="es-CO"/>
        </w:rPr>
        <w:t>5.8. Identificación de aprobaciones pendientes.</w:t>
      </w:r>
      <w:r w:rsidRPr="71096091">
        <w:rPr>
          <w:rFonts w:ascii="Verdana" w:hAnsi="Verdana"/>
          <w:sz w:val="22"/>
          <w:szCs w:val="22"/>
          <w:lang w:val="es-CO"/>
        </w:rPr>
        <w:t xml:space="preserve"> La identificación y gestión de las aprobaciones pendientes podrá realizarse a través de los siguientes medios:</w:t>
      </w:r>
    </w:p>
    <w:p w:rsidR="00C136C8" w:rsidRDefault="00C136C8" w14:paraId="7F687AB8" w14:textId="6638E27F">
      <w:pPr>
        <w:pStyle w:val="Prrafodelista"/>
        <w:numPr>
          <w:ilvl w:val="0"/>
          <w:numId w:val="5"/>
        </w:numPr>
        <w:spacing w:before="100" w:beforeAutospacing="1"/>
        <w:jc w:val="both"/>
        <w:rPr>
          <w:rFonts w:ascii="Verdana" w:hAnsi="Verdana"/>
          <w:sz w:val="22"/>
          <w:szCs w:val="22"/>
          <w:lang w:val="es-CO"/>
        </w:rPr>
      </w:pPr>
      <w:r w:rsidRPr="00C136C8">
        <w:rPr>
          <w:rFonts w:ascii="Verdana" w:hAnsi="Verdana"/>
          <w:b/>
          <w:bCs/>
          <w:sz w:val="22"/>
          <w:szCs w:val="22"/>
          <w:lang w:val="es-CO"/>
        </w:rPr>
        <w:t>Correo electrónico:</w:t>
      </w:r>
      <w:r w:rsidRPr="00C136C8">
        <w:rPr>
          <w:rFonts w:ascii="Verdana" w:hAnsi="Verdana"/>
          <w:sz w:val="22"/>
          <w:szCs w:val="22"/>
          <w:lang w:val="es-CO"/>
        </w:rPr>
        <w:t xml:space="preserve"> mediante el correo electrónico del Centro de Servicios Tecnológicos (</w:t>
      </w:r>
      <w:hyperlink w:tgtFrame="_blank" w:tooltip="mailto:servicios.tecnologicos@supersociedades.gov.co" w:history="1" r:id="rId11">
        <w:r w:rsidRPr="00C136C8">
          <w:rPr>
            <w:rFonts w:ascii="Verdana" w:hAnsi="Verdana"/>
            <w:sz w:val="22"/>
            <w:szCs w:val="22"/>
            <w:lang w:val="es-CO"/>
          </w:rPr>
          <w:t>servicios.tecnologicos@supersociedades.gov.co</w:t>
        </w:r>
      </w:hyperlink>
      <w:r w:rsidRPr="00C136C8">
        <w:rPr>
          <w:rFonts w:ascii="Verdana" w:hAnsi="Verdana"/>
          <w:sz w:val="22"/>
          <w:szCs w:val="22"/>
          <w:lang w:val="es-CO"/>
        </w:rPr>
        <w:t>), utilizado para el envío automático de las notificaciones relacionadas con las solicitudes de aprobación generadas en la herramienta de Gestión de Servicios</w:t>
      </w:r>
      <w:r>
        <w:rPr>
          <w:rFonts w:ascii="Verdana" w:hAnsi="Verdana"/>
          <w:sz w:val="22"/>
          <w:szCs w:val="22"/>
          <w:lang w:val="es-CO"/>
        </w:rPr>
        <w:t xml:space="preserve"> </w:t>
      </w:r>
      <w:r w:rsidRPr="00C136C8">
        <w:rPr>
          <w:rFonts w:ascii="Verdana" w:hAnsi="Verdana"/>
          <w:sz w:val="22"/>
          <w:szCs w:val="22"/>
          <w:lang w:val="es-CO"/>
        </w:rPr>
        <w:t>TIC</w:t>
      </w:r>
      <w:r>
        <w:rPr>
          <w:rFonts w:ascii="Verdana" w:hAnsi="Verdana"/>
          <w:sz w:val="22"/>
          <w:szCs w:val="22"/>
          <w:lang w:val="es-CO"/>
        </w:rPr>
        <w:t>.</w:t>
      </w:r>
      <w:r>
        <w:rPr>
          <w:rFonts w:ascii="Verdana" w:hAnsi="Verdana"/>
          <w:sz w:val="22"/>
          <w:szCs w:val="22"/>
          <w:lang w:val="es-CO"/>
        </w:rPr>
        <w:br/>
      </w:r>
    </w:p>
    <w:p w:rsidRPr="00C136C8" w:rsidR="00C136C8" w:rsidRDefault="00C136C8" w14:paraId="5DD5317D" w14:textId="7C55B75E">
      <w:pPr>
        <w:pStyle w:val="Prrafodelista"/>
        <w:numPr>
          <w:ilvl w:val="0"/>
          <w:numId w:val="5"/>
        </w:numPr>
        <w:spacing w:before="100" w:beforeAutospacing="1"/>
        <w:jc w:val="both"/>
        <w:rPr>
          <w:rFonts w:ascii="Verdana" w:hAnsi="Verdana"/>
          <w:sz w:val="22"/>
          <w:szCs w:val="22"/>
          <w:lang w:val="es-CO"/>
        </w:rPr>
      </w:pPr>
      <w:r w:rsidRPr="00C136C8">
        <w:rPr>
          <w:rFonts w:ascii="Verdana" w:hAnsi="Verdana"/>
          <w:b/>
          <w:bCs/>
          <w:sz w:val="22"/>
          <w:szCs w:val="22"/>
          <w:lang w:val="es-CO"/>
        </w:rPr>
        <w:t xml:space="preserve">Herramienta de Gestión de Servicios TIC: </w:t>
      </w:r>
      <w:r w:rsidRPr="00C136C8">
        <w:rPr>
          <w:rFonts w:ascii="Verdana" w:hAnsi="Verdana"/>
          <w:sz w:val="22"/>
          <w:szCs w:val="22"/>
          <w:lang w:val="es-CO"/>
        </w:rPr>
        <w:t>mediante el menú principal y la bandeja o sección de aprobaciones pendientes, donde el aprobador podrá visualizar, gestionar y emitir la decisión correspondiente sobre las solicitudes asignadas.</w:t>
      </w:r>
    </w:p>
    <w:p w:rsidRPr="00C136C8" w:rsidR="00C136C8" w:rsidP="00C136C8" w:rsidRDefault="00C136C8" w14:paraId="3820D17F" w14:textId="77777777">
      <w:pPr>
        <w:pStyle w:val="Prrafodelista"/>
        <w:ind w:left="1495"/>
        <w:jc w:val="both"/>
        <w:rPr>
          <w:rFonts w:ascii="Verdana" w:hAnsi="Verdana"/>
          <w:sz w:val="22"/>
          <w:szCs w:val="22"/>
          <w:lang w:val="es-CO"/>
        </w:rPr>
      </w:pPr>
    </w:p>
    <w:p w:rsidR="00B20798" w:rsidRDefault="00B20798" w14:paraId="1927B90B" w14:textId="2EC6E7CE">
      <w:pPr>
        <w:pStyle w:val="Prrafodelista"/>
        <w:numPr>
          <w:ilvl w:val="0"/>
          <w:numId w:val="4"/>
        </w:numPr>
        <w:jc w:val="both"/>
        <w:rPr>
          <w:rFonts w:ascii="Verdana" w:hAnsi="Verdana"/>
          <w:sz w:val="22"/>
          <w:szCs w:val="22"/>
          <w:lang w:val="es-CO"/>
        </w:rPr>
      </w:pPr>
      <w:r w:rsidRPr="00B20798">
        <w:rPr>
          <w:rFonts w:ascii="Verdana" w:hAnsi="Verdana"/>
          <w:b/>
          <w:bCs/>
          <w:sz w:val="22"/>
          <w:szCs w:val="22"/>
          <w:lang w:val="es-CO"/>
        </w:rPr>
        <w:t>5.</w:t>
      </w:r>
      <w:r w:rsidR="00C136C8">
        <w:rPr>
          <w:rFonts w:ascii="Verdana" w:hAnsi="Verdana"/>
          <w:b/>
          <w:bCs/>
          <w:sz w:val="22"/>
          <w:szCs w:val="22"/>
          <w:lang w:val="es-CO"/>
        </w:rPr>
        <w:t>9</w:t>
      </w:r>
      <w:r w:rsidRPr="00B20798">
        <w:rPr>
          <w:rFonts w:ascii="Verdana" w:hAnsi="Verdana"/>
          <w:b/>
          <w:bCs/>
          <w:sz w:val="22"/>
          <w:szCs w:val="22"/>
          <w:lang w:val="es-CO"/>
        </w:rPr>
        <w:t>.</w:t>
      </w:r>
      <w:r w:rsidRPr="00B20798">
        <w:rPr>
          <w:rFonts w:ascii="Verdana" w:hAnsi="Verdana"/>
          <w:sz w:val="22"/>
          <w:szCs w:val="22"/>
          <w:lang w:val="es-CO"/>
        </w:rPr>
        <w:t xml:space="preserve"> El Centro de Servicios Tecnológicos (CST) será responsable de garantizar el registro, seguimiento, control y cierre de los requerimientos de servicio, conforme a los procedimientos, el Catálogo de Servicios TIC vigente y los Acuerdos de Nivel de Servicio (ANS), manteniendo informado al usuario sobre el estado de su requerimiento durante todo el proceso de atención.</w:t>
      </w:r>
    </w:p>
    <w:p w:rsidRPr="00B20798" w:rsidR="00B20798" w:rsidP="00B20798" w:rsidRDefault="00B20798" w14:paraId="43118E61" w14:textId="77777777">
      <w:pPr>
        <w:pStyle w:val="Prrafodelista"/>
        <w:rPr>
          <w:rFonts w:ascii="Verdana" w:hAnsi="Verdana"/>
          <w:sz w:val="22"/>
          <w:szCs w:val="22"/>
          <w:lang w:val="es-CO"/>
        </w:rPr>
      </w:pPr>
    </w:p>
    <w:p w:rsidR="00B20798" w:rsidRDefault="00B20798" w14:paraId="28B093BB" w14:textId="1F42D7D5">
      <w:pPr>
        <w:pStyle w:val="Prrafodelista"/>
        <w:numPr>
          <w:ilvl w:val="0"/>
          <w:numId w:val="4"/>
        </w:numPr>
        <w:jc w:val="both"/>
        <w:rPr>
          <w:rFonts w:ascii="Verdana" w:hAnsi="Verdana"/>
          <w:sz w:val="22"/>
          <w:szCs w:val="22"/>
          <w:lang w:val="es-CO"/>
        </w:rPr>
      </w:pPr>
      <w:r w:rsidRPr="00B20798">
        <w:rPr>
          <w:rFonts w:ascii="Verdana" w:hAnsi="Verdana"/>
          <w:b/>
          <w:bCs/>
          <w:sz w:val="22"/>
          <w:szCs w:val="22"/>
          <w:lang w:val="es-CO"/>
        </w:rPr>
        <w:t>5.</w:t>
      </w:r>
      <w:r w:rsidR="00C136C8">
        <w:rPr>
          <w:rFonts w:ascii="Verdana" w:hAnsi="Verdana"/>
          <w:b/>
          <w:bCs/>
          <w:sz w:val="22"/>
          <w:szCs w:val="22"/>
          <w:lang w:val="es-CO"/>
        </w:rPr>
        <w:t>10</w:t>
      </w:r>
      <w:r w:rsidRPr="00B20798">
        <w:rPr>
          <w:rFonts w:ascii="Verdana" w:hAnsi="Verdana"/>
          <w:b/>
          <w:bCs/>
          <w:sz w:val="22"/>
          <w:szCs w:val="22"/>
          <w:lang w:val="es-CO"/>
        </w:rPr>
        <w:t>.</w:t>
      </w:r>
      <w:r w:rsidRPr="00B20798">
        <w:rPr>
          <w:rFonts w:ascii="Verdana" w:hAnsi="Verdana"/>
          <w:sz w:val="22"/>
          <w:szCs w:val="22"/>
          <w:lang w:val="es-CO"/>
        </w:rPr>
        <w:t xml:space="preserve"> Los responsables de la atención deberán registrar en la herramienta institucional de Gestión de Servicios TIC un asunto claro y descriptivo, documentar las actividades ejecutadas y adjuntar las evidencias correspondientes, garantizando la trazabilidad del requerimiento durante todo su ciclo de vida.</w:t>
      </w:r>
    </w:p>
    <w:p w:rsidRPr="00B20798" w:rsidR="00B20798" w:rsidP="00B20798" w:rsidRDefault="00B20798" w14:paraId="5899F64F" w14:textId="77777777">
      <w:pPr>
        <w:pStyle w:val="Prrafodelista"/>
        <w:rPr>
          <w:rFonts w:ascii="Verdana" w:hAnsi="Verdana"/>
          <w:sz w:val="22"/>
          <w:szCs w:val="22"/>
          <w:lang w:val="es-CO"/>
        </w:rPr>
      </w:pPr>
    </w:p>
    <w:p w:rsidR="00B20798" w:rsidRDefault="00B20798" w14:paraId="3920368B" w14:textId="6B70C5A9">
      <w:pPr>
        <w:pStyle w:val="Prrafodelista"/>
        <w:numPr>
          <w:ilvl w:val="0"/>
          <w:numId w:val="4"/>
        </w:numPr>
        <w:rPr>
          <w:rFonts w:ascii="Verdana" w:hAnsi="Verdana"/>
          <w:sz w:val="22"/>
          <w:szCs w:val="22"/>
          <w:lang w:val="es-CO"/>
        </w:rPr>
      </w:pPr>
      <w:r w:rsidRPr="00B20798">
        <w:rPr>
          <w:rFonts w:ascii="Verdana" w:hAnsi="Verdana"/>
          <w:b/>
          <w:bCs/>
          <w:sz w:val="22"/>
          <w:szCs w:val="22"/>
          <w:lang w:val="es-CO"/>
        </w:rPr>
        <w:t>5.1</w:t>
      </w:r>
      <w:r w:rsidR="00C136C8">
        <w:rPr>
          <w:rFonts w:ascii="Verdana" w:hAnsi="Verdana"/>
          <w:b/>
          <w:bCs/>
          <w:sz w:val="22"/>
          <w:szCs w:val="22"/>
          <w:lang w:val="es-CO"/>
        </w:rPr>
        <w:t>1</w:t>
      </w:r>
      <w:r w:rsidRPr="00B20798">
        <w:rPr>
          <w:rFonts w:ascii="Verdana" w:hAnsi="Verdana"/>
          <w:b/>
          <w:bCs/>
          <w:sz w:val="22"/>
          <w:szCs w:val="22"/>
          <w:lang w:val="es-CO"/>
        </w:rPr>
        <w:t>.</w:t>
      </w:r>
      <w:r w:rsidRPr="00B20798">
        <w:rPr>
          <w:rFonts w:ascii="Verdana" w:hAnsi="Verdana"/>
          <w:sz w:val="22"/>
          <w:szCs w:val="22"/>
          <w:lang w:val="es-CO"/>
        </w:rPr>
        <w:t xml:space="preserve"> Cuando el requerimiento exceda las competencias del grupo solucionador asignado o requiera conocimientos especializados, deberá escalarse conforme a la Matriz de Escalamiento vigente, garantizando la continuidad de la atención y el cumplimiento de los Acuerdos de Nivel de Servicio (ANS).</w:t>
      </w:r>
    </w:p>
    <w:p w:rsidRPr="00B20798" w:rsidR="00B20798" w:rsidP="00B20798" w:rsidRDefault="00B20798" w14:paraId="14BA82AA" w14:textId="77777777">
      <w:pPr>
        <w:pStyle w:val="Prrafodelista"/>
        <w:rPr>
          <w:rFonts w:ascii="Verdana" w:hAnsi="Verdana"/>
          <w:sz w:val="22"/>
          <w:szCs w:val="22"/>
          <w:lang w:val="es-CO"/>
        </w:rPr>
      </w:pPr>
    </w:p>
    <w:p w:rsidR="001B2414" w:rsidRDefault="00B20798" w14:paraId="63CE7F02" w14:textId="77777777">
      <w:pPr>
        <w:pStyle w:val="Prrafodelista"/>
        <w:numPr>
          <w:ilvl w:val="0"/>
          <w:numId w:val="4"/>
        </w:numPr>
        <w:jc w:val="both"/>
        <w:rPr>
          <w:rFonts w:ascii="Verdana" w:hAnsi="Verdana"/>
          <w:sz w:val="22"/>
          <w:szCs w:val="22"/>
          <w:lang w:val="es-CO"/>
        </w:rPr>
      </w:pPr>
      <w:r w:rsidRPr="00B20798">
        <w:rPr>
          <w:rFonts w:ascii="Verdana" w:hAnsi="Verdana"/>
          <w:b/>
          <w:bCs/>
          <w:sz w:val="22"/>
          <w:szCs w:val="22"/>
          <w:lang w:val="es-CO"/>
        </w:rPr>
        <w:t>5.1</w:t>
      </w:r>
      <w:r w:rsidR="00C136C8">
        <w:rPr>
          <w:rFonts w:ascii="Verdana" w:hAnsi="Verdana"/>
          <w:b/>
          <w:bCs/>
          <w:sz w:val="22"/>
          <w:szCs w:val="22"/>
          <w:lang w:val="es-CO"/>
        </w:rPr>
        <w:t>2</w:t>
      </w:r>
      <w:r w:rsidRPr="00B20798">
        <w:rPr>
          <w:rFonts w:ascii="Verdana" w:hAnsi="Verdana"/>
          <w:b/>
          <w:bCs/>
          <w:sz w:val="22"/>
          <w:szCs w:val="22"/>
          <w:lang w:val="es-CO"/>
        </w:rPr>
        <w:t>.</w:t>
      </w:r>
      <w:r w:rsidRPr="00B20798">
        <w:rPr>
          <w:rFonts w:ascii="Verdana" w:hAnsi="Verdana"/>
          <w:sz w:val="22"/>
          <w:szCs w:val="22"/>
          <w:lang w:val="es-CO"/>
        </w:rPr>
        <w:t xml:space="preserve"> </w:t>
      </w:r>
      <w:r w:rsidRPr="001B2414" w:rsidR="001B2414">
        <w:rPr>
          <w:rFonts w:ascii="Verdana" w:hAnsi="Verdana"/>
          <w:b/>
          <w:bCs/>
          <w:sz w:val="22"/>
          <w:szCs w:val="22"/>
          <w:lang w:val="es-CO"/>
        </w:rPr>
        <w:t>Notificaciones y alertas de ANS.</w:t>
      </w:r>
      <w:r w:rsidRPr="001B2414" w:rsidR="001B2414">
        <w:rPr>
          <w:rFonts w:ascii="Verdana" w:hAnsi="Verdana"/>
          <w:sz w:val="22"/>
          <w:szCs w:val="22"/>
          <w:lang w:val="es-CO"/>
        </w:rPr>
        <w:t xml:space="preserve"> La herramienta de Gestión de Servicios TIC enviará notificaciones automáticas desde el correo electrónico del Centro de Servicios Tecnológicos (</w:t>
      </w:r>
      <w:hyperlink w:tgtFrame="_blank" w:tooltip="mailto:servicios.tecnologicos@supersociedades.gov.co" w:history="1" r:id="rId12">
        <w:r w:rsidRPr="001B2414" w:rsidR="001B2414">
          <w:rPr>
            <w:rStyle w:val="Hipervnculo"/>
            <w:rFonts w:ascii="Verdana" w:hAnsi="Verdana"/>
            <w:b/>
            <w:bCs/>
            <w:sz w:val="22"/>
            <w:szCs w:val="22"/>
            <w:lang w:val="es-CO"/>
          </w:rPr>
          <w:t>servicios.tecnologicos@supersociedades.gov.co</w:t>
        </w:r>
      </w:hyperlink>
      <w:r w:rsidRPr="001B2414" w:rsidR="001B2414">
        <w:rPr>
          <w:rFonts w:ascii="Verdana" w:hAnsi="Verdana"/>
          <w:sz w:val="22"/>
          <w:szCs w:val="22"/>
          <w:lang w:val="es-CO"/>
        </w:rPr>
        <w:t>) a los grupos solucionadores y demás instancias responsables, de acuerdo con el porcentaje de tiempo transcurrido del Acuerdo de Nivel de Servicio (ANS) asignado a cada requerimiento.</w:t>
      </w:r>
    </w:p>
    <w:p w:rsidRPr="001B2414" w:rsidR="001B2414" w:rsidP="001B2414" w:rsidRDefault="001B2414" w14:paraId="03EB5DE0" w14:textId="77777777">
      <w:pPr>
        <w:pStyle w:val="Prrafodelista"/>
        <w:rPr>
          <w:rFonts w:ascii="Verdana" w:hAnsi="Verdana"/>
          <w:sz w:val="22"/>
          <w:szCs w:val="22"/>
          <w:lang w:val="es-CO"/>
        </w:rPr>
      </w:pPr>
    </w:p>
    <w:p w:rsidR="001B2414" w:rsidP="001B2414" w:rsidRDefault="001B2414" w14:paraId="6FA84C22" w14:textId="77777777">
      <w:pPr>
        <w:pStyle w:val="Prrafodelista"/>
        <w:ind w:left="720"/>
        <w:jc w:val="both"/>
        <w:rPr>
          <w:rFonts w:ascii="Verdana" w:hAnsi="Verdana"/>
          <w:sz w:val="22"/>
          <w:szCs w:val="22"/>
          <w:lang w:val="es-CO"/>
        </w:rPr>
      </w:pPr>
      <w:r w:rsidRPr="001B2414">
        <w:rPr>
          <w:rFonts w:ascii="Verdana" w:hAnsi="Verdana"/>
          <w:sz w:val="22"/>
          <w:szCs w:val="22"/>
          <w:lang w:val="es-CO"/>
        </w:rPr>
        <w:t>Estas notificaciones tienen como finalidad alertar sobre el próximo vencimiento del tiempo de atención y facilitar el seguimiento oportuno para garantizar el cumplimiento de los niveles de servicio establecidos.</w:t>
      </w:r>
    </w:p>
    <w:p w:rsidR="001B2414" w:rsidP="001B2414" w:rsidRDefault="001B2414" w14:paraId="3FC3BA7D" w14:textId="77777777">
      <w:pPr>
        <w:pStyle w:val="Prrafodelista"/>
        <w:ind w:left="720"/>
        <w:jc w:val="both"/>
        <w:rPr>
          <w:rFonts w:ascii="Verdana" w:hAnsi="Verdana"/>
          <w:sz w:val="22"/>
          <w:szCs w:val="22"/>
          <w:lang w:val="es-CO"/>
        </w:rPr>
      </w:pPr>
    </w:p>
    <w:p w:rsidR="001B2414" w:rsidP="001B2414" w:rsidRDefault="001B2414" w14:paraId="1A1049D4" w14:textId="267DB634">
      <w:pPr>
        <w:pStyle w:val="Prrafodelista"/>
        <w:ind w:left="720"/>
        <w:jc w:val="both"/>
        <w:rPr>
          <w:rFonts w:ascii="Verdana" w:hAnsi="Verdana"/>
          <w:sz w:val="22"/>
          <w:szCs w:val="22"/>
          <w:lang w:val="es-CO"/>
        </w:rPr>
      </w:pPr>
      <w:r w:rsidRPr="001B2414">
        <w:rPr>
          <w:rFonts w:ascii="Verdana" w:hAnsi="Verdana"/>
          <w:sz w:val="22"/>
          <w:szCs w:val="22"/>
          <w:lang w:val="es-CO"/>
        </w:rPr>
        <w:t>Las alertas de notificación se encuentran configuradas actualmente de la siguiente forma:</w:t>
      </w:r>
    </w:p>
    <w:p w:rsidR="001B2414" w:rsidP="001B2414" w:rsidRDefault="001B2414" w14:paraId="6A44E89C" w14:textId="77777777">
      <w:pPr>
        <w:pStyle w:val="Prrafodelista"/>
        <w:ind w:left="720"/>
        <w:jc w:val="both"/>
        <w:rPr>
          <w:rFonts w:ascii="Verdana" w:hAnsi="Verdana"/>
          <w:sz w:val="22"/>
          <w:szCs w:val="22"/>
          <w:lang w:val="es-CO"/>
        </w:rPr>
      </w:pPr>
    </w:p>
    <w:p w:rsidR="001B2414" w:rsidP="001B2414" w:rsidRDefault="001B2414" w14:paraId="3FE6EC2B" w14:textId="77777777">
      <w:pPr>
        <w:pStyle w:val="Prrafodelista"/>
        <w:ind w:left="720"/>
        <w:jc w:val="both"/>
        <w:rPr>
          <w:rFonts w:ascii="Verdana" w:hAnsi="Verdana"/>
          <w:sz w:val="22"/>
          <w:szCs w:val="22"/>
          <w:lang w:val="es-CO"/>
        </w:rPr>
      </w:pPr>
    </w:p>
    <w:tbl>
      <w:tblPr>
        <w:tblW w:w="9266" w:type="dxa"/>
        <w:tblInd w:w="36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171"/>
        <w:gridCol w:w="2976"/>
        <w:gridCol w:w="3119"/>
      </w:tblGrid>
      <w:tr w:rsidRPr="00FD0739" w:rsidR="001B2414" w:rsidTr="001B2414" w14:paraId="55106AAE" w14:textId="77777777">
        <w:tc>
          <w:tcPr>
            <w:tcW w:w="3171" w:type="dxa"/>
            <w:shd w:val="clear" w:color="auto" w:fill="D0CECE"/>
          </w:tcPr>
          <w:p w:rsidRPr="004F2026" w:rsidR="001B2414" w:rsidP="00B07465" w:rsidRDefault="001B2414" w14:paraId="137F80AC" w14:textId="77777777">
            <w:pPr>
              <w:jc w:val="center"/>
              <w:rPr>
                <w:rFonts w:ascii="Verdana" w:hAnsi="Verdana" w:eastAsia="Calibri" w:cs="Arial"/>
                <w:b/>
                <w:sz w:val="22"/>
                <w:szCs w:val="22"/>
              </w:rPr>
            </w:pPr>
            <w:r w:rsidRPr="004F2026">
              <w:rPr>
                <w:rFonts w:ascii="Verdana" w:hAnsi="Verdana" w:eastAsia="Calibri" w:cs="Arial"/>
                <w:b/>
                <w:sz w:val="22"/>
                <w:szCs w:val="22"/>
              </w:rPr>
              <w:t xml:space="preserve">Notificación de vencimiento al 50% </w:t>
            </w:r>
          </w:p>
        </w:tc>
        <w:tc>
          <w:tcPr>
            <w:tcW w:w="2976" w:type="dxa"/>
            <w:shd w:val="clear" w:color="auto" w:fill="D0CECE"/>
          </w:tcPr>
          <w:p w:rsidRPr="004F2026" w:rsidR="001B2414" w:rsidP="00B07465" w:rsidRDefault="001B2414" w14:paraId="1D77FE4F" w14:textId="77777777">
            <w:pPr>
              <w:jc w:val="center"/>
              <w:rPr>
                <w:rFonts w:ascii="Verdana" w:hAnsi="Verdana" w:eastAsia="Calibri" w:cs="Arial"/>
                <w:b/>
                <w:sz w:val="22"/>
                <w:szCs w:val="22"/>
              </w:rPr>
            </w:pPr>
            <w:r w:rsidRPr="004F2026">
              <w:rPr>
                <w:rFonts w:ascii="Verdana" w:hAnsi="Verdana" w:eastAsia="Calibri" w:cs="Arial"/>
                <w:b/>
                <w:sz w:val="22"/>
                <w:szCs w:val="22"/>
              </w:rPr>
              <w:t>Notificación de vencimiento al 75%</w:t>
            </w:r>
          </w:p>
        </w:tc>
        <w:tc>
          <w:tcPr>
            <w:tcW w:w="3119" w:type="dxa"/>
            <w:shd w:val="clear" w:color="auto" w:fill="D0CECE"/>
          </w:tcPr>
          <w:p w:rsidRPr="004F2026" w:rsidR="001B2414" w:rsidP="00B07465" w:rsidRDefault="001B2414" w14:paraId="1F63DC8A" w14:textId="77777777">
            <w:pPr>
              <w:jc w:val="center"/>
              <w:rPr>
                <w:rFonts w:ascii="Verdana" w:hAnsi="Verdana" w:eastAsia="Calibri" w:cs="Arial"/>
                <w:b/>
                <w:sz w:val="22"/>
                <w:szCs w:val="22"/>
              </w:rPr>
            </w:pPr>
            <w:r w:rsidRPr="004F2026">
              <w:rPr>
                <w:rFonts w:ascii="Verdana" w:hAnsi="Verdana" w:eastAsia="Calibri" w:cs="Arial"/>
                <w:b/>
                <w:sz w:val="22"/>
                <w:szCs w:val="22"/>
              </w:rPr>
              <w:t>Notificación de vencimiento al 100%</w:t>
            </w:r>
          </w:p>
        </w:tc>
      </w:tr>
      <w:tr w:rsidRPr="00FD0739" w:rsidR="001B2414" w:rsidTr="001B2414" w14:paraId="4F26BA19" w14:textId="77777777">
        <w:tc>
          <w:tcPr>
            <w:tcW w:w="3171" w:type="dxa"/>
          </w:tcPr>
          <w:p w:rsidRPr="004F2026" w:rsidR="001B2414" w:rsidP="00B07465" w:rsidRDefault="001B2414" w14:paraId="71D9792A" w14:textId="77777777">
            <w:pPr>
              <w:jc w:val="both"/>
              <w:rPr>
                <w:rFonts w:ascii="Verdana" w:hAnsi="Verdana" w:eastAsia="Calibri"/>
                <w:sz w:val="22"/>
                <w:szCs w:val="22"/>
              </w:rPr>
            </w:pPr>
            <w:r w:rsidRPr="00FD0739">
              <w:rPr>
                <w:rFonts w:ascii="Verdana" w:hAnsi="Verdana" w:eastAsia="Calibri" w:cs="Arial"/>
                <w:sz w:val="22"/>
                <w:szCs w:val="22"/>
              </w:rPr>
              <w:t xml:space="preserve">Especialista asignado, Coordinador del </w:t>
            </w:r>
            <w:r>
              <w:rPr>
                <w:rFonts w:ascii="Verdana" w:hAnsi="Verdana" w:eastAsia="Calibri" w:cs="Arial"/>
                <w:sz w:val="22"/>
                <w:szCs w:val="22"/>
              </w:rPr>
              <w:t>Grupo</w:t>
            </w:r>
            <w:r w:rsidRPr="00FD0739">
              <w:rPr>
                <w:rFonts w:ascii="Verdana" w:hAnsi="Verdana" w:eastAsia="Calibri" w:cs="Arial"/>
                <w:sz w:val="22"/>
                <w:szCs w:val="22"/>
              </w:rPr>
              <w:t xml:space="preserve"> </w:t>
            </w:r>
          </w:p>
        </w:tc>
        <w:tc>
          <w:tcPr>
            <w:tcW w:w="2976" w:type="dxa"/>
            <w:vAlign w:val="center"/>
          </w:tcPr>
          <w:p w:rsidRPr="004F2026" w:rsidR="001B2414" w:rsidP="00B07465" w:rsidRDefault="001B2414" w14:paraId="3F0A25F0" w14:textId="77777777">
            <w:pPr>
              <w:jc w:val="both"/>
              <w:rPr>
                <w:rFonts w:ascii="Verdana" w:hAnsi="Verdana" w:eastAsia="Calibri" w:cs="Arial"/>
                <w:b/>
                <w:sz w:val="22"/>
                <w:szCs w:val="22"/>
              </w:rPr>
            </w:pPr>
            <w:r w:rsidRPr="004F2026">
              <w:rPr>
                <w:rFonts w:ascii="Verdana" w:hAnsi="Verdana" w:eastAsia="Calibri" w:cs="Arial"/>
                <w:sz w:val="22"/>
                <w:szCs w:val="22"/>
              </w:rPr>
              <w:t xml:space="preserve">Especialista asignado, Coordinador del </w:t>
            </w:r>
            <w:r>
              <w:rPr>
                <w:rFonts w:ascii="Verdana" w:hAnsi="Verdana" w:eastAsia="Calibri" w:cs="Arial"/>
                <w:sz w:val="22"/>
                <w:szCs w:val="22"/>
              </w:rPr>
              <w:t>Grupo</w:t>
            </w:r>
            <w:r w:rsidRPr="004F2026">
              <w:rPr>
                <w:rFonts w:ascii="Verdana" w:hAnsi="Verdana" w:eastAsia="Calibri" w:cs="Arial"/>
                <w:sz w:val="22"/>
                <w:szCs w:val="22"/>
              </w:rPr>
              <w:t xml:space="preserve">, Supervisor de contrato </w:t>
            </w:r>
          </w:p>
        </w:tc>
        <w:tc>
          <w:tcPr>
            <w:tcW w:w="3119" w:type="dxa"/>
          </w:tcPr>
          <w:p w:rsidRPr="004F2026" w:rsidR="001B2414" w:rsidP="00B07465" w:rsidRDefault="001B2414" w14:paraId="035E2E66" w14:textId="77777777">
            <w:pPr>
              <w:jc w:val="both"/>
              <w:rPr>
                <w:rFonts w:ascii="Verdana" w:hAnsi="Verdana" w:eastAsia="Calibri"/>
                <w:sz w:val="22"/>
                <w:szCs w:val="22"/>
              </w:rPr>
            </w:pPr>
            <w:r w:rsidRPr="0035107A">
              <w:rPr>
                <w:rFonts w:ascii="Verdana" w:hAnsi="Verdana" w:eastAsia="Calibri" w:cs="Arial"/>
                <w:sz w:val="22"/>
                <w:szCs w:val="22"/>
              </w:rPr>
              <w:t xml:space="preserve">Especialista asignado, Coordinador del </w:t>
            </w:r>
            <w:r>
              <w:rPr>
                <w:rFonts w:ascii="Verdana" w:hAnsi="Verdana" w:eastAsia="Calibri" w:cs="Arial"/>
                <w:sz w:val="22"/>
                <w:szCs w:val="22"/>
              </w:rPr>
              <w:t>Grupo</w:t>
            </w:r>
            <w:r w:rsidRPr="0035107A">
              <w:rPr>
                <w:rFonts w:ascii="Verdana" w:hAnsi="Verdana" w:eastAsia="Calibri" w:cs="Arial"/>
                <w:sz w:val="22"/>
                <w:szCs w:val="22"/>
              </w:rPr>
              <w:t>, supervisor de contrato</w:t>
            </w:r>
            <w:r w:rsidRPr="004F2026">
              <w:rPr>
                <w:rFonts w:ascii="Verdana" w:hAnsi="Verdana" w:eastAsia="Calibri" w:cs="Arial"/>
                <w:sz w:val="22"/>
                <w:szCs w:val="22"/>
              </w:rPr>
              <w:t>, Director.</w:t>
            </w:r>
          </w:p>
        </w:tc>
      </w:tr>
    </w:tbl>
    <w:p w:rsidRPr="001B2414" w:rsidR="001B2414" w:rsidP="001B2414" w:rsidRDefault="001B2414" w14:paraId="1D26A5A4" w14:textId="77777777">
      <w:pPr>
        <w:jc w:val="both"/>
        <w:rPr>
          <w:rFonts w:ascii="Verdana" w:hAnsi="Verdana"/>
          <w:sz w:val="22"/>
          <w:szCs w:val="22"/>
          <w:lang w:val="es-CO"/>
        </w:rPr>
      </w:pPr>
    </w:p>
    <w:p w:rsidRPr="00B20798" w:rsidR="00B20798" w:rsidP="00B20798" w:rsidRDefault="00B20798" w14:paraId="34CBC11D" w14:textId="77777777">
      <w:pPr>
        <w:pStyle w:val="Prrafodelista"/>
        <w:rPr>
          <w:rFonts w:ascii="Verdana" w:hAnsi="Verdana"/>
          <w:sz w:val="22"/>
          <w:szCs w:val="22"/>
          <w:lang w:val="es-CO"/>
        </w:rPr>
      </w:pPr>
    </w:p>
    <w:p w:rsidRPr="001B2414" w:rsidR="001B2414" w:rsidRDefault="00B20798" w14:paraId="60A4C870" w14:textId="3250038A">
      <w:pPr>
        <w:pStyle w:val="Prrafodelista"/>
        <w:numPr>
          <w:ilvl w:val="0"/>
          <w:numId w:val="4"/>
        </w:numPr>
        <w:jc w:val="both"/>
        <w:rPr>
          <w:rFonts w:ascii="Verdana" w:hAnsi="Verdana"/>
          <w:sz w:val="22"/>
          <w:szCs w:val="22"/>
          <w:lang w:val="es-CO"/>
        </w:rPr>
      </w:pPr>
      <w:r w:rsidRPr="00B20798">
        <w:rPr>
          <w:rFonts w:ascii="Verdana" w:hAnsi="Verdana"/>
          <w:b/>
          <w:bCs/>
          <w:sz w:val="22"/>
          <w:szCs w:val="22"/>
          <w:lang w:val="es-CO"/>
        </w:rPr>
        <w:t>5.1</w:t>
      </w:r>
      <w:r w:rsidR="001B2414">
        <w:rPr>
          <w:rFonts w:ascii="Verdana" w:hAnsi="Verdana"/>
          <w:b/>
          <w:bCs/>
          <w:sz w:val="22"/>
          <w:szCs w:val="22"/>
          <w:lang w:val="es-CO"/>
        </w:rPr>
        <w:t>3</w:t>
      </w:r>
      <w:r w:rsidRPr="00B20798">
        <w:rPr>
          <w:rFonts w:ascii="Verdana" w:hAnsi="Verdana"/>
          <w:b/>
          <w:bCs/>
          <w:sz w:val="22"/>
          <w:szCs w:val="22"/>
          <w:lang w:val="es-CO"/>
        </w:rPr>
        <w:t>.</w:t>
      </w:r>
      <w:r w:rsidRPr="00B20798">
        <w:rPr>
          <w:rFonts w:ascii="Verdana" w:hAnsi="Verdana"/>
          <w:sz w:val="22"/>
          <w:szCs w:val="22"/>
          <w:lang w:val="es-CO"/>
        </w:rPr>
        <w:t xml:space="preserve"> La herramienta institucional de Gestión de Servicios TIC notificará al usuario la solución del requerimiento y enviará la encuesta de satisfacción correspondiente. El usuario deberá diligenciarla dentro de los cuatro (4) días calendario siguientes a la notificación. En caso de no recibirse respuesta dentro de este plazo, la herramienta realizará el cierre automático del requerimiento, de acuerdo con la parametrización vigente.</w:t>
      </w:r>
    </w:p>
    <w:p w:rsidRPr="0062554B" w:rsidR="0062554B" w:rsidP="0062554B" w:rsidRDefault="0062554B" w14:paraId="4EA02D69" w14:textId="77777777">
      <w:pPr>
        <w:pStyle w:val="Prrafodelista"/>
        <w:rPr>
          <w:rFonts w:ascii="Verdana" w:hAnsi="Verdana"/>
          <w:sz w:val="22"/>
          <w:szCs w:val="22"/>
          <w:lang w:val="es-CO"/>
        </w:rPr>
      </w:pPr>
    </w:p>
    <w:p w:rsidRPr="001B2414" w:rsidR="001B2414" w:rsidRDefault="0062554B" w14:paraId="100BB10C" w14:textId="5696F20B">
      <w:pPr>
        <w:pStyle w:val="Prrafodelista"/>
        <w:numPr>
          <w:ilvl w:val="0"/>
          <w:numId w:val="4"/>
        </w:numPr>
        <w:jc w:val="both"/>
        <w:rPr>
          <w:rFonts w:ascii="Verdana" w:hAnsi="Verdana"/>
          <w:sz w:val="22"/>
          <w:szCs w:val="22"/>
          <w:lang w:val="es-CO"/>
        </w:rPr>
      </w:pPr>
      <w:r w:rsidRPr="0062554B">
        <w:rPr>
          <w:rFonts w:ascii="Verdana" w:hAnsi="Verdana"/>
          <w:b/>
          <w:bCs/>
          <w:sz w:val="22"/>
          <w:szCs w:val="22"/>
          <w:lang w:val="es-CO"/>
        </w:rPr>
        <w:t>5.1</w:t>
      </w:r>
      <w:r w:rsidR="001B2414">
        <w:rPr>
          <w:rFonts w:ascii="Verdana" w:hAnsi="Verdana"/>
          <w:b/>
          <w:bCs/>
          <w:sz w:val="22"/>
          <w:szCs w:val="22"/>
          <w:lang w:val="es-CO"/>
        </w:rPr>
        <w:t>4</w:t>
      </w:r>
      <w:r w:rsidRPr="0062554B">
        <w:rPr>
          <w:rFonts w:ascii="Verdana" w:hAnsi="Verdana"/>
          <w:b/>
          <w:bCs/>
          <w:sz w:val="22"/>
          <w:szCs w:val="22"/>
          <w:lang w:val="es-CO"/>
        </w:rPr>
        <w:t>.</w:t>
      </w:r>
      <w:r w:rsidRPr="0062554B">
        <w:rPr>
          <w:rFonts w:ascii="Verdana" w:hAnsi="Verdana"/>
          <w:sz w:val="22"/>
          <w:szCs w:val="22"/>
          <w:lang w:val="es-CO"/>
        </w:rPr>
        <w:t xml:space="preserve"> Cada aprobador titular podrá designar un aprobador suplente para atender las solicitudes durante su ausencia. Esta designación deberá ser informada formalmente al Centro de Servicios Tecnológicos (CST), </w:t>
      </w:r>
      <w:r w:rsidRPr="006F262F">
        <w:rPr>
          <w:rFonts w:ascii="Verdana" w:hAnsi="Verdana" w:cs="Arial"/>
          <w:sz w:val="22"/>
          <w:szCs w:val="22"/>
        </w:rPr>
        <w:t xml:space="preserve">a través del </w:t>
      </w:r>
      <w:r>
        <w:rPr>
          <w:rFonts w:ascii="Verdana" w:hAnsi="Verdana" w:cs="Arial"/>
          <w:sz w:val="22"/>
          <w:szCs w:val="22"/>
        </w:rPr>
        <w:t xml:space="preserve">buzón </w:t>
      </w:r>
      <w:r w:rsidR="00102A8C">
        <w:rPr>
          <w:rFonts w:ascii="Verdana" w:hAnsi="Verdana" w:cs="Arial"/>
          <w:sz w:val="22"/>
          <w:szCs w:val="22"/>
        </w:rPr>
        <w:t xml:space="preserve">institucional </w:t>
      </w:r>
      <w:r>
        <w:rPr>
          <w:rFonts w:ascii="Verdana" w:hAnsi="Verdana" w:cs="Arial"/>
          <w:sz w:val="22"/>
          <w:szCs w:val="22"/>
        </w:rPr>
        <w:t>designado</w:t>
      </w:r>
      <w:r w:rsidR="00102A8C">
        <w:rPr>
          <w:rFonts w:ascii="Verdana" w:hAnsi="Verdana" w:cs="Arial"/>
          <w:sz w:val="22"/>
          <w:szCs w:val="22"/>
        </w:rPr>
        <w:t xml:space="preserve">, </w:t>
      </w:r>
      <w:r w:rsidRPr="0062554B">
        <w:rPr>
          <w:rFonts w:ascii="Verdana" w:hAnsi="Verdana"/>
          <w:sz w:val="22"/>
          <w:szCs w:val="22"/>
          <w:lang w:val="es-CO"/>
        </w:rPr>
        <w:t>indicando los datos del aprobador suplente para realizar la configuración correspondiente en la herramienta institucional de Gestión de Servicios TIC.</w:t>
      </w:r>
    </w:p>
    <w:p w:rsidRPr="0062554B" w:rsidR="0062554B" w:rsidP="0062554B" w:rsidRDefault="0062554B" w14:paraId="582CC766" w14:textId="77777777">
      <w:pPr>
        <w:pStyle w:val="Prrafodelista"/>
        <w:rPr>
          <w:rFonts w:ascii="Verdana" w:hAnsi="Verdana"/>
          <w:sz w:val="22"/>
          <w:szCs w:val="22"/>
          <w:lang w:val="es-CO"/>
        </w:rPr>
      </w:pPr>
    </w:p>
    <w:p w:rsidR="0062554B" w:rsidRDefault="0062554B" w14:paraId="2FD63B30" w14:textId="511829BE">
      <w:pPr>
        <w:pStyle w:val="Prrafodelista"/>
        <w:numPr>
          <w:ilvl w:val="0"/>
          <w:numId w:val="4"/>
        </w:numPr>
        <w:jc w:val="both"/>
        <w:rPr>
          <w:rFonts w:ascii="Verdana" w:hAnsi="Verdana"/>
          <w:sz w:val="22"/>
          <w:szCs w:val="22"/>
          <w:lang w:val="es-CO"/>
        </w:rPr>
      </w:pPr>
      <w:r w:rsidRPr="0062554B">
        <w:rPr>
          <w:rFonts w:ascii="Verdana" w:hAnsi="Verdana"/>
          <w:b/>
          <w:bCs/>
          <w:sz w:val="22"/>
          <w:szCs w:val="22"/>
          <w:lang w:val="es-CO"/>
        </w:rPr>
        <w:t>5.1</w:t>
      </w:r>
      <w:r w:rsidR="001B2414">
        <w:rPr>
          <w:rFonts w:ascii="Verdana" w:hAnsi="Verdana"/>
          <w:b/>
          <w:bCs/>
          <w:sz w:val="22"/>
          <w:szCs w:val="22"/>
          <w:lang w:val="es-CO"/>
        </w:rPr>
        <w:t>5</w:t>
      </w:r>
      <w:r w:rsidRPr="0062554B">
        <w:rPr>
          <w:rFonts w:ascii="Verdana" w:hAnsi="Verdana"/>
          <w:b/>
          <w:bCs/>
          <w:sz w:val="22"/>
          <w:szCs w:val="22"/>
          <w:lang w:val="es-CO"/>
        </w:rPr>
        <w:t>.</w:t>
      </w:r>
      <w:r w:rsidRPr="0062554B">
        <w:rPr>
          <w:rFonts w:ascii="Verdana" w:hAnsi="Verdana"/>
          <w:sz w:val="22"/>
          <w:szCs w:val="22"/>
          <w:lang w:val="es-CO"/>
        </w:rPr>
        <w:t xml:space="preserve"> Cuando durante la atención de un requerimiento se identifique la necesidad de realizar modificaciones sobre la infraestructura tecnológica, aplicaciones, configuraciones o servicios en ambiente de producción, estas deberán gestionarse mediante el Procedimiento de Gestión de Cambios antes de su implementación, garantizando el cumplimiento de los controles establecidos por la Entidad.</w:t>
      </w:r>
    </w:p>
    <w:p w:rsidRPr="001B2414" w:rsidR="001B2414" w:rsidP="001B2414" w:rsidRDefault="001B2414" w14:paraId="15DF60C0" w14:textId="77777777">
      <w:pPr>
        <w:pStyle w:val="Prrafodelista"/>
        <w:rPr>
          <w:rFonts w:ascii="Verdana" w:hAnsi="Verdana"/>
          <w:sz w:val="22"/>
          <w:szCs w:val="22"/>
          <w:lang w:val="es-CO"/>
        </w:rPr>
      </w:pPr>
    </w:p>
    <w:p w:rsidRPr="00FD0739" w:rsidR="009F1952" w:rsidP="009F1952" w:rsidRDefault="009F1952" w14:paraId="40732D84" w14:textId="77777777">
      <w:pPr>
        <w:rPr>
          <w:rFonts w:ascii="Verdana" w:hAnsi="Verdana"/>
          <w:sz w:val="22"/>
          <w:szCs w:val="22"/>
        </w:rPr>
      </w:pPr>
    </w:p>
    <w:p w:rsidR="00405447" w:rsidP="00405447" w:rsidRDefault="00405447" w14:paraId="63F162EC" w14:textId="2CECDA04">
      <w:pPr>
        <w:pStyle w:val="Ttulo1"/>
        <w:spacing w:line="240" w:lineRule="auto"/>
        <w:jc w:val="both"/>
        <w:rPr>
          <w:rFonts w:ascii="Verdana" w:hAnsi="Verdana"/>
          <w:sz w:val="22"/>
          <w:szCs w:val="22"/>
        </w:rPr>
      </w:pPr>
      <w:r>
        <w:rPr>
          <w:rFonts w:ascii="Verdana" w:hAnsi="Verdana"/>
          <w:sz w:val="22"/>
          <w:szCs w:val="22"/>
        </w:rPr>
        <w:t>6</w:t>
      </w:r>
      <w:r w:rsidRPr="00AD7AA1">
        <w:rPr>
          <w:rFonts w:ascii="Verdana" w:hAnsi="Verdana"/>
          <w:sz w:val="22"/>
          <w:szCs w:val="22"/>
        </w:rPr>
        <w:t xml:space="preserve">. </w:t>
      </w:r>
      <w:r>
        <w:rPr>
          <w:rFonts w:ascii="Verdana" w:hAnsi="Verdana"/>
          <w:sz w:val="22"/>
          <w:szCs w:val="22"/>
        </w:rPr>
        <w:t>ROLES Y RESPONSABILIDADES</w:t>
      </w:r>
    </w:p>
    <w:p w:rsidRPr="00405447" w:rsidR="001B2414" w:rsidP="00405447" w:rsidRDefault="001B2414" w14:paraId="02B4B81E" w14:textId="3E6CD3E6">
      <w:pPr>
        <w:rPr>
          <w:lang w:val="es-MX"/>
        </w:rPr>
      </w:pPr>
    </w:p>
    <w:p w:rsidR="009F1952" w:rsidP="001B2414" w:rsidRDefault="7685A84F" w14:paraId="1DA60941" w14:textId="58194ED8">
      <w:pPr>
        <w:pStyle w:val="Default"/>
        <w:spacing w:after="160" w:line="259" w:lineRule="auto"/>
        <w:jc w:val="both"/>
      </w:pPr>
      <w:r w:rsidRPr="71096091">
        <w:rPr>
          <w:rFonts w:ascii="Verdana" w:hAnsi="Verdana"/>
          <w:sz w:val="22"/>
          <w:szCs w:val="22"/>
        </w:rPr>
        <w:t xml:space="preserve">Para la adecuada gestión de lo establecido en el presente procedimiento, se definen los roles y responsabilidades de los actores involucrados, los cuales se describen a continuación: </w:t>
      </w:r>
    </w:p>
    <w:p w:rsidR="21A287B1" w:rsidP="71096091" w:rsidRDefault="21A287B1" w14:paraId="35E6714C" w14:textId="1F15A25C">
      <w:pPr>
        <w:pStyle w:val="Default"/>
        <w:spacing w:after="160" w:line="259" w:lineRule="auto"/>
        <w:jc w:val="both"/>
      </w:pPr>
      <w:r w:rsidRPr="71096091">
        <w:rPr>
          <w:rFonts w:ascii="Verdana" w:hAnsi="Verdana"/>
          <w:sz w:val="22"/>
          <w:szCs w:val="22"/>
        </w:rPr>
        <w:t xml:space="preserve"> </w:t>
      </w:r>
    </w:p>
    <w:tbl>
      <w:tblPr>
        <w:tblW w:w="5000"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0" w:type="dxa"/>
          <w:right w:w="0" w:type="dxa"/>
        </w:tblCellMar>
        <w:tblLook w:val="01E0" w:firstRow="1" w:lastRow="1" w:firstColumn="1" w:lastColumn="1" w:noHBand="0" w:noVBand="0"/>
      </w:tblPr>
      <w:tblGrid>
        <w:gridCol w:w="2480"/>
        <w:gridCol w:w="7149"/>
      </w:tblGrid>
      <w:tr w:rsidRPr="00540495" w:rsidR="009F1952" w:rsidTr="71096091" w14:paraId="4C3330B3" w14:textId="77777777">
        <w:trPr>
          <w:trHeight w:val="302"/>
        </w:trPr>
        <w:tc>
          <w:tcPr>
            <w:tcW w:w="1288" w:type="pct"/>
            <w:shd w:val="clear" w:color="auto" w:fill="F2DCDB"/>
          </w:tcPr>
          <w:p w:rsidRPr="00540495" w:rsidR="009F1952" w:rsidP="71096091" w:rsidRDefault="25A74B0D" w14:paraId="05BDD676" w14:textId="6B987E85">
            <w:pPr>
              <w:pStyle w:val="TableParagraph"/>
              <w:spacing w:before="43" w:line="239" w:lineRule="exact"/>
              <w:ind w:right="-93"/>
              <w:jc w:val="center"/>
              <w:rPr>
                <w:rFonts w:ascii="Verdana" w:hAnsi="Verdana" w:cs="Calibri"/>
                <w:b/>
                <w:bCs/>
                <w:lang w:val="es-CO"/>
              </w:rPr>
            </w:pPr>
            <w:bookmarkStart w:name="_Hlk222837184" w:id="6"/>
            <w:r w:rsidRPr="71096091">
              <w:rPr>
                <w:rFonts w:ascii="Verdana" w:hAnsi="Verdana" w:cs="Calibri"/>
                <w:b/>
                <w:bCs/>
                <w:lang w:val="es-CO"/>
              </w:rPr>
              <w:t>R</w:t>
            </w:r>
            <w:r w:rsidRPr="71096091" w:rsidR="7685A84F">
              <w:rPr>
                <w:rFonts w:ascii="Verdana" w:hAnsi="Verdana" w:cs="Calibri"/>
                <w:b/>
                <w:bCs/>
                <w:lang w:val="es-CO"/>
              </w:rPr>
              <w:t>ol</w:t>
            </w:r>
          </w:p>
        </w:tc>
        <w:tc>
          <w:tcPr>
            <w:tcW w:w="3712" w:type="pct"/>
            <w:shd w:val="clear" w:color="auto" w:fill="F2DCDB"/>
          </w:tcPr>
          <w:p w:rsidRPr="00540495" w:rsidR="009F1952" w:rsidP="00E91468" w:rsidRDefault="009F1952" w14:paraId="5ED92A28" w14:textId="77777777">
            <w:pPr>
              <w:pStyle w:val="TableParagraph"/>
              <w:spacing w:before="43" w:line="239" w:lineRule="exact"/>
              <w:ind w:right="-93"/>
              <w:jc w:val="center"/>
              <w:rPr>
                <w:rFonts w:ascii="Verdana" w:hAnsi="Verdana" w:cs="Calibri"/>
                <w:b/>
                <w:lang w:val="es-CO"/>
              </w:rPr>
            </w:pPr>
            <w:r w:rsidRPr="00540495">
              <w:rPr>
                <w:rFonts w:ascii="Verdana" w:hAnsi="Verdana" w:cs="Calibri"/>
                <w:b/>
                <w:lang w:val="es-CO"/>
              </w:rPr>
              <w:t>Responsabilidad</w:t>
            </w:r>
          </w:p>
        </w:tc>
      </w:tr>
      <w:tr w:rsidRPr="00540495" w:rsidR="009F1952" w:rsidTr="71096091" w14:paraId="02C0E919" w14:textId="77777777">
        <w:trPr>
          <w:trHeight w:val="302"/>
        </w:trPr>
        <w:tc>
          <w:tcPr>
            <w:tcW w:w="1288" w:type="pct"/>
          </w:tcPr>
          <w:p w:rsidRPr="00726D3D" w:rsidR="009F1952" w:rsidP="00E91468" w:rsidRDefault="009F1952" w14:paraId="62E019A5" w14:textId="77777777">
            <w:pPr>
              <w:pStyle w:val="TableParagraph"/>
              <w:spacing w:before="43" w:line="239" w:lineRule="exact"/>
              <w:rPr>
                <w:rFonts w:ascii="Verdana" w:hAnsi="Verdana" w:cs="Calibri"/>
                <w:b/>
                <w:strike/>
                <w:sz w:val="20"/>
                <w:szCs w:val="20"/>
                <w:lang w:val="es-CO"/>
              </w:rPr>
            </w:pPr>
            <w:r w:rsidRPr="00BB7E58">
              <w:rPr>
                <w:rFonts w:ascii="Verdana" w:hAnsi="Verdana" w:eastAsia="Times New Roman"/>
                <w:b/>
                <w:bCs/>
                <w:sz w:val="18"/>
                <w:szCs w:val="18"/>
                <w:lang w:eastAsia="es-ES"/>
              </w:rPr>
              <w:t>Usuario del CST</w:t>
            </w:r>
          </w:p>
        </w:tc>
        <w:tc>
          <w:tcPr>
            <w:tcW w:w="3712" w:type="pct"/>
          </w:tcPr>
          <w:p w:rsidRPr="00726D3D" w:rsidR="009F1952" w:rsidRDefault="009F1952" w14:paraId="4A44A7E2" w14:textId="77777777">
            <w:pPr>
              <w:pStyle w:val="Prrafodelista"/>
              <w:widowControl w:val="0"/>
              <w:numPr>
                <w:ilvl w:val="0"/>
                <w:numId w:val="2"/>
              </w:numPr>
              <w:autoSpaceDE w:val="0"/>
              <w:autoSpaceDN w:val="0"/>
              <w:jc w:val="both"/>
              <w:rPr>
                <w:rFonts w:ascii="Verdana" w:hAnsi="Verdana" w:cs="Arial"/>
                <w:bCs/>
                <w:sz w:val="18"/>
                <w:szCs w:val="18"/>
              </w:rPr>
            </w:pPr>
            <w:r w:rsidRPr="00726D3D">
              <w:rPr>
                <w:rFonts w:ascii="Verdana" w:hAnsi="Verdana" w:cs="Arial"/>
                <w:bCs/>
                <w:sz w:val="18"/>
                <w:szCs w:val="18"/>
                <w:lang w:val="es-CR" w:bidi="es-CR"/>
              </w:rPr>
              <w:t xml:space="preserve">Registrar incidentes o solicitudes a través del Portal de Servicios o canales definidos. </w:t>
            </w:r>
          </w:p>
          <w:p w:rsidRPr="00726D3D" w:rsidR="009F1952" w:rsidRDefault="009F1952" w14:paraId="46E953E1" w14:textId="77777777">
            <w:pPr>
              <w:pStyle w:val="Prrafodelista"/>
              <w:widowControl w:val="0"/>
              <w:numPr>
                <w:ilvl w:val="0"/>
                <w:numId w:val="2"/>
              </w:numPr>
              <w:autoSpaceDE w:val="0"/>
              <w:autoSpaceDN w:val="0"/>
              <w:jc w:val="both"/>
              <w:rPr>
                <w:rFonts w:ascii="Verdana" w:hAnsi="Verdana" w:cs="Arial"/>
                <w:bCs/>
                <w:sz w:val="18"/>
                <w:szCs w:val="18"/>
              </w:rPr>
            </w:pPr>
            <w:r w:rsidRPr="00726D3D">
              <w:rPr>
                <w:rFonts w:ascii="Verdana" w:hAnsi="Verdana" w:cs="Arial"/>
                <w:bCs/>
                <w:sz w:val="18"/>
                <w:szCs w:val="18"/>
              </w:rPr>
              <w:t>Proporcionar información clara y completa para la atención del caso.</w:t>
            </w:r>
          </w:p>
          <w:p w:rsidRPr="00726D3D" w:rsidR="009F1952" w:rsidRDefault="009F1952" w14:paraId="0043C339" w14:textId="77777777">
            <w:pPr>
              <w:pStyle w:val="Prrafodelista"/>
              <w:widowControl w:val="0"/>
              <w:numPr>
                <w:ilvl w:val="0"/>
                <w:numId w:val="2"/>
              </w:numPr>
              <w:autoSpaceDE w:val="0"/>
              <w:autoSpaceDN w:val="0"/>
              <w:jc w:val="both"/>
              <w:rPr>
                <w:rFonts w:ascii="Verdana" w:hAnsi="Verdana" w:cs="Arial"/>
                <w:bCs/>
                <w:sz w:val="18"/>
                <w:szCs w:val="18"/>
              </w:rPr>
            </w:pPr>
            <w:r w:rsidRPr="00726D3D">
              <w:rPr>
                <w:rFonts w:ascii="Verdana" w:hAnsi="Verdana" w:cs="Arial"/>
                <w:bCs/>
                <w:sz w:val="18"/>
                <w:szCs w:val="18"/>
              </w:rPr>
              <w:t>Hacer seguimiento al estado de sus solicitudes en la herramienta ITSM.</w:t>
            </w:r>
          </w:p>
          <w:p w:rsidRPr="00726D3D" w:rsidR="009F1952" w:rsidRDefault="009F1952" w14:paraId="42A50513" w14:textId="77777777">
            <w:pPr>
              <w:pStyle w:val="Prrafodelista"/>
              <w:widowControl w:val="0"/>
              <w:numPr>
                <w:ilvl w:val="0"/>
                <w:numId w:val="2"/>
              </w:numPr>
              <w:autoSpaceDE w:val="0"/>
              <w:autoSpaceDN w:val="0"/>
              <w:jc w:val="both"/>
              <w:rPr>
                <w:rFonts w:ascii="Verdana" w:hAnsi="Verdana" w:cs="Arial"/>
                <w:bCs/>
                <w:sz w:val="18"/>
                <w:szCs w:val="18"/>
              </w:rPr>
            </w:pPr>
            <w:r w:rsidRPr="00726D3D">
              <w:rPr>
                <w:rFonts w:ascii="Verdana" w:hAnsi="Verdana" w:cs="Arial"/>
                <w:bCs/>
                <w:sz w:val="18"/>
                <w:szCs w:val="18"/>
              </w:rPr>
              <w:t xml:space="preserve">Atender el llamado del personal del CST en caso de requerir validaciones o conexión remota. </w:t>
            </w:r>
          </w:p>
          <w:p w:rsidRPr="00726D3D" w:rsidR="009F1952" w:rsidRDefault="009F1952" w14:paraId="4FC0798D" w14:textId="77777777">
            <w:pPr>
              <w:pStyle w:val="TableParagraph"/>
              <w:numPr>
                <w:ilvl w:val="0"/>
                <w:numId w:val="2"/>
              </w:numPr>
              <w:tabs>
                <w:tab w:val="left" w:pos="430"/>
              </w:tabs>
              <w:spacing w:before="2" w:line="237" w:lineRule="auto"/>
              <w:ind w:right="56"/>
              <w:jc w:val="both"/>
              <w:rPr>
                <w:rFonts w:ascii="Verdana" w:hAnsi="Verdana" w:eastAsia="Times New Roman"/>
                <w:bCs/>
                <w:sz w:val="18"/>
                <w:szCs w:val="18"/>
                <w:lang w:eastAsia="es-ES"/>
              </w:rPr>
            </w:pPr>
            <w:r w:rsidRPr="00726D3D">
              <w:rPr>
                <w:rFonts w:ascii="Verdana" w:hAnsi="Verdana" w:eastAsia="Times New Roman"/>
                <w:bCs/>
                <w:sz w:val="18"/>
                <w:szCs w:val="18"/>
                <w:lang w:val="es-ES" w:eastAsia="es-ES"/>
              </w:rPr>
              <w:t>Validar la solución implementada por el Centro de Servicios Tecnológicos.</w:t>
            </w:r>
          </w:p>
          <w:p w:rsidRPr="00540495" w:rsidR="009F1952" w:rsidRDefault="009F1952" w14:paraId="260401AC" w14:textId="77777777">
            <w:pPr>
              <w:pStyle w:val="TableParagraph"/>
              <w:numPr>
                <w:ilvl w:val="0"/>
                <w:numId w:val="2"/>
              </w:numPr>
              <w:tabs>
                <w:tab w:val="left" w:pos="430"/>
              </w:tabs>
              <w:spacing w:before="2" w:line="237" w:lineRule="auto"/>
              <w:ind w:right="56"/>
              <w:jc w:val="both"/>
              <w:rPr>
                <w:rFonts w:ascii="Verdana" w:hAnsi="Verdana" w:eastAsia="Times New Roman"/>
                <w:bCs/>
                <w:lang w:eastAsia="es-ES"/>
              </w:rPr>
            </w:pPr>
            <w:r w:rsidRPr="00726D3D">
              <w:rPr>
                <w:rFonts w:ascii="Verdana" w:hAnsi="Verdana" w:eastAsia="Times New Roman"/>
                <w:bCs/>
                <w:sz w:val="18"/>
                <w:szCs w:val="18"/>
                <w:lang w:eastAsia="es-ES"/>
              </w:rPr>
              <w:t>Calificar la encuesta de satisfacción del servicio dentro del tiempo establecido.</w:t>
            </w:r>
          </w:p>
        </w:tc>
      </w:tr>
      <w:tr w:rsidRPr="00540495" w:rsidR="009F1952" w:rsidTr="71096091" w14:paraId="5ECB7742" w14:textId="77777777">
        <w:trPr>
          <w:trHeight w:val="302"/>
        </w:trPr>
        <w:tc>
          <w:tcPr>
            <w:tcW w:w="1288" w:type="pct"/>
          </w:tcPr>
          <w:p w:rsidRPr="00965CB3" w:rsidR="009F1952" w:rsidP="00E91468" w:rsidRDefault="009F1952" w14:paraId="3DBB0DBE" w14:textId="77777777">
            <w:pPr>
              <w:pStyle w:val="TableParagraph"/>
              <w:spacing w:before="43" w:line="239" w:lineRule="exact"/>
              <w:rPr>
                <w:rFonts w:ascii="Verdana" w:hAnsi="Verdana" w:eastAsia="Times New Roman"/>
                <w:b/>
                <w:bCs/>
                <w:sz w:val="18"/>
                <w:szCs w:val="18"/>
                <w:lang w:eastAsia="es-ES"/>
              </w:rPr>
            </w:pPr>
            <w:r w:rsidRPr="00965CB3">
              <w:rPr>
                <w:rFonts w:ascii="Verdana" w:hAnsi="Verdana" w:eastAsia="Times New Roman"/>
                <w:b/>
                <w:bCs/>
                <w:sz w:val="18"/>
                <w:szCs w:val="18"/>
                <w:lang w:eastAsia="es-ES"/>
              </w:rPr>
              <w:t xml:space="preserve">Agente de Contacto </w:t>
            </w:r>
          </w:p>
        </w:tc>
        <w:tc>
          <w:tcPr>
            <w:tcW w:w="3712" w:type="pct"/>
          </w:tcPr>
          <w:p w:rsidRPr="00965CB3" w:rsidR="009F1952" w:rsidRDefault="009F1952" w14:paraId="4C0B0B91" w14:textId="77777777">
            <w:pPr>
              <w:pStyle w:val="Prrafodelista"/>
              <w:widowControl w:val="0"/>
              <w:numPr>
                <w:ilvl w:val="0"/>
                <w:numId w:val="2"/>
              </w:numPr>
              <w:autoSpaceDE w:val="0"/>
              <w:autoSpaceDN w:val="0"/>
              <w:jc w:val="both"/>
              <w:rPr>
                <w:rFonts w:ascii="Verdana" w:hAnsi="Verdana"/>
                <w:bCs/>
                <w:sz w:val="18"/>
                <w:szCs w:val="18"/>
              </w:rPr>
            </w:pPr>
            <w:r w:rsidRPr="00965CB3">
              <w:rPr>
                <w:rFonts w:ascii="Verdana" w:hAnsi="Verdana" w:cs="Arial"/>
                <w:bCs/>
                <w:sz w:val="18"/>
                <w:szCs w:val="18"/>
              </w:rPr>
              <w:t xml:space="preserve">Registrar y/o gestionar los incidentes y requerimientos recibidos por los diferentes canales de atención (Correo, Teléfono y Portal), de manera oportuna. </w:t>
            </w:r>
          </w:p>
          <w:p w:rsidRPr="00965CB3" w:rsidR="009F1952" w:rsidRDefault="009F1952" w14:paraId="5EC7867A" w14:textId="77777777">
            <w:pPr>
              <w:pStyle w:val="Prrafodelista"/>
              <w:widowControl w:val="0"/>
              <w:numPr>
                <w:ilvl w:val="0"/>
                <w:numId w:val="2"/>
              </w:numPr>
              <w:autoSpaceDE w:val="0"/>
              <w:autoSpaceDN w:val="0"/>
              <w:jc w:val="both"/>
              <w:rPr>
                <w:rFonts w:ascii="Verdana" w:hAnsi="Verdana"/>
                <w:bCs/>
                <w:sz w:val="18"/>
                <w:szCs w:val="18"/>
              </w:rPr>
            </w:pPr>
            <w:r w:rsidRPr="00965CB3">
              <w:rPr>
                <w:rFonts w:ascii="Verdana" w:hAnsi="Verdana" w:cs="Arial"/>
                <w:bCs/>
                <w:sz w:val="18"/>
                <w:szCs w:val="18"/>
              </w:rPr>
              <w:t>Registrar, clasificar y categorizar incidentes y solicitudes en la herramienta ITSM.</w:t>
            </w:r>
          </w:p>
          <w:p w:rsidRPr="00965CB3" w:rsidR="009F1952" w:rsidRDefault="009F1952" w14:paraId="277ED721" w14:textId="77777777">
            <w:pPr>
              <w:pStyle w:val="Prrafodelista"/>
              <w:widowControl w:val="0"/>
              <w:numPr>
                <w:ilvl w:val="0"/>
                <w:numId w:val="2"/>
              </w:numPr>
              <w:autoSpaceDE w:val="0"/>
              <w:autoSpaceDN w:val="0"/>
              <w:jc w:val="both"/>
              <w:rPr>
                <w:rFonts w:ascii="Verdana" w:hAnsi="Verdana"/>
                <w:bCs/>
                <w:sz w:val="18"/>
                <w:szCs w:val="18"/>
              </w:rPr>
            </w:pPr>
            <w:r w:rsidRPr="00965CB3">
              <w:rPr>
                <w:rFonts w:ascii="Verdana" w:hAnsi="Verdana" w:cs="Arial"/>
                <w:bCs/>
                <w:sz w:val="18"/>
                <w:szCs w:val="18"/>
              </w:rPr>
              <w:t>Garantizar una comunicación clara con los usuarios y registrar la información necesaria para la atención de los casos.</w:t>
            </w:r>
          </w:p>
          <w:p w:rsidRPr="00965CB3" w:rsidR="009F1952" w:rsidRDefault="009F1952" w14:paraId="480FDA8A" w14:textId="77777777">
            <w:pPr>
              <w:pStyle w:val="Prrafodelista"/>
              <w:widowControl w:val="0"/>
              <w:numPr>
                <w:ilvl w:val="0"/>
                <w:numId w:val="2"/>
              </w:numPr>
              <w:autoSpaceDE w:val="0"/>
              <w:autoSpaceDN w:val="0"/>
              <w:jc w:val="both"/>
              <w:rPr>
                <w:rFonts w:ascii="Verdana" w:hAnsi="Verdana"/>
                <w:bCs/>
                <w:sz w:val="18"/>
                <w:szCs w:val="18"/>
              </w:rPr>
            </w:pPr>
            <w:r w:rsidRPr="00965CB3">
              <w:rPr>
                <w:rFonts w:ascii="Verdana" w:hAnsi="Verdana" w:cs="Arial"/>
                <w:bCs/>
                <w:sz w:val="18"/>
                <w:szCs w:val="18"/>
              </w:rPr>
              <w:t xml:space="preserve">Realizar el escalamiento de los incidentes y requerimientos al siguiente nivel, de acuerdo con la Matriz de Escalamiento CST. </w:t>
            </w:r>
          </w:p>
          <w:p w:rsidRPr="00965CB3" w:rsidR="009F1952" w:rsidRDefault="009F1952" w14:paraId="233FB9E6" w14:textId="77777777">
            <w:pPr>
              <w:pStyle w:val="Prrafodelista"/>
              <w:widowControl w:val="0"/>
              <w:numPr>
                <w:ilvl w:val="0"/>
                <w:numId w:val="2"/>
              </w:numPr>
              <w:autoSpaceDE w:val="0"/>
              <w:autoSpaceDN w:val="0"/>
              <w:jc w:val="both"/>
              <w:rPr>
                <w:rFonts w:ascii="Verdana" w:hAnsi="Verdana"/>
                <w:bCs/>
                <w:sz w:val="18"/>
                <w:szCs w:val="18"/>
              </w:rPr>
            </w:pPr>
            <w:r w:rsidRPr="00965CB3">
              <w:rPr>
                <w:rFonts w:ascii="Verdana" w:hAnsi="Verdana" w:cs="Arial"/>
                <w:bCs/>
                <w:sz w:val="18"/>
                <w:szCs w:val="18"/>
              </w:rPr>
              <w:t xml:space="preserve">Mantener informado al usuario sobre el estado de su solicitud. </w:t>
            </w:r>
          </w:p>
        </w:tc>
      </w:tr>
      <w:tr w:rsidRPr="00540495" w:rsidR="009F1952" w:rsidTr="71096091" w14:paraId="70B5C81D" w14:textId="77777777">
        <w:trPr>
          <w:trHeight w:val="302"/>
        </w:trPr>
        <w:tc>
          <w:tcPr>
            <w:tcW w:w="1288" w:type="pct"/>
          </w:tcPr>
          <w:p w:rsidRPr="00965CB3" w:rsidR="009F1952" w:rsidP="00E91468" w:rsidRDefault="009F1952" w14:paraId="3EAAFC7D" w14:textId="77777777">
            <w:pPr>
              <w:pStyle w:val="TableParagraph"/>
              <w:spacing w:before="43" w:line="239" w:lineRule="exact"/>
              <w:rPr>
                <w:rFonts w:ascii="Verdana" w:hAnsi="Verdana" w:eastAsia="Times New Roman"/>
                <w:b/>
                <w:bCs/>
                <w:sz w:val="18"/>
                <w:szCs w:val="18"/>
                <w:lang w:eastAsia="es-ES"/>
              </w:rPr>
            </w:pPr>
            <w:r w:rsidRPr="00965CB3">
              <w:rPr>
                <w:rFonts w:ascii="Verdana" w:hAnsi="Verdana" w:eastAsia="Times New Roman"/>
                <w:b/>
                <w:bCs/>
                <w:sz w:val="18"/>
                <w:szCs w:val="18"/>
                <w:lang w:eastAsia="es-ES"/>
              </w:rPr>
              <w:t>Solucionadores (Nivel  1)</w:t>
            </w:r>
          </w:p>
        </w:tc>
        <w:tc>
          <w:tcPr>
            <w:tcW w:w="3712" w:type="pct"/>
          </w:tcPr>
          <w:p w:rsidRPr="00965CB3" w:rsidR="009F1952" w:rsidRDefault="009F1952" w14:paraId="40A51543" w14:textId="77777777">
            <w:pPr>
              <w:pStyle w:val="Prrafodelista"/>
              <w:widowControl w:val="0"/>
              <w:numPr>
                <w:ilvl w:val="0"/>
                <w:numId w:val="2"/>
              </w:numPr>
              <w:autoSpaceDE w:val="0"/>
              <w:autoSpaceDN w:val="0"/>
              <w:jc w:val="both"/>
              <w:rPr>
                <w:rFonts w:ascii="Verdana" w:hAnsi="Verdana" w:cs="Arial"/>
                <w:bCs/>
                <w:sz w:val="18"/>
                <w:szCs w:val="18"/>
              </w:rPr>
            </w:pPr>
            <w:r w:rsidRPr="00965CB3">
              <w:rPr>
                <w:rFonts w:ascii="Verdana" w:hAnsi="Verdana" w:cs="Arial"/>
                <w:bCs/>
                <w:sz w:val="18"/>
                <w:szCs w:val="18"/>
              </w:rPr>
              <w:t>Atender y gestionar oportunamente los incidentes y solicitudes recibidos a través de los canales oficiales, registrándolos en la herramienta ITSM y brindando soporte presencial y/o remoto conforme a los ANS establecidos.</w:t>
            </w:r>
          </w:p>
          <w:p w:rsidRPr="00965CB3" w:rsidR="009F1952" w:rsidRDefault="009F1952" w14:paraId="182D7A9E" w14:textId="77777777">
            <w:pPr>
              <w:pStyle w:val="Prrafodelista"/>
              <w:widowControl w:val="0"/>
              <w:numPr>
                <w:ilvl w:val="0"/>
                <w:numId w:val="2"/>
              </w:numPr>
              <w:autoSpaceDE w:val="0"/>
              <w:autoSpaceDN w:val="0"/>
              <w:jc w:val="both"/>
              <w:rPr>
                <w:rFonts w:ascii="Verdana" w:hAnsi="Verdana" w:cs="Arial"/>
                <w:bCs/>
                <w:sz w:val="18"/>
                <w:szCs w:val="18"/>
              </w:rPr>
            </w:pPr>
            <w:r w:rsidRPr="00965CB3">
              <w:rPr>
                <w:rFonts w:ascii="Verdana" w:hAnsi="Verdana" w:cs="Arial"/>
                <w:bCs/>
                <w:sz w:val="18"/>
                <w:szCs w:val="18"/>
              </w:rPr>
              <w:t>Analizar, diagnosticar y resolver los incidentes y requerimientos asignados, garantizando su atención dentro de los tiempos establecidos en los Acuerdos de Nivel de Servicio (ANS).</w:t>
            </w:r>
          </w:p>
          <w:p w:rsidRPr="00965CB3" w:rsidR="009F1952" w:rsidRDefault="009F1952" w14:paraId="23C5B99F" w14:textId="77777777">
            <w:pPr>
              <w:pStyle w:val="Prrafodelista"/>
              <w:widowControl w:val="0"/>
              <w:numPr>
                <w:ilvl w:val="0"/>
                <w:numId w:val="2"/>
              </w:numPr>
              <w:autoSpaceDE w:val="0"/>
              <w:autoSpaceDN w:val="0"/>
              <w:jc w:val="both"/>
              <w:rPr>
                <w:rFonts w:ascii="Verdana" w:hAnsi="Verdana" w:cs="Arial"/>
                <w:bCs/>
                <w:sz w:val="18"/>
                <w:szCs w:val="18"/>
              </w:rPr>
            </w:pPr>
            <w:r w:rsidRPr="00965CB3">
              <w:rPr>
                <w:rFonts w:ascii="Verdana" w:hAnsi="Verdana" w:cs="Arial"/>
                <w:bCs/>
                <w:sz w:val="18"/>
                <w:szCs w:val="18"/>
              </w:rPr>
              <w:t>Gestionar, cuando aplique, los incidentes y/o requerimientos ante el proveedor o fabricante correspondiente, realizando el seguimiento y actualizando oportunamente el estado en la herramienta de gestión ITSM.</w:t>
            </w:r>
          </w:p>
          <w:p w:rsidRPr="00965CB3" w:rsidR="009F1952" w:rsidRDefault="009F1952" w14:paraId="736EC168" w14:textId="77777777">
            <w:pPr>
              <w:pStyle w:val="Prrafodelista"/>
              <w:widowControl w:val="0"/>
              <w:numPr>
                <w:ilvl w:val="0"/>
                <w:numId w:val="2"/>
              </w:numPr>
              <w:autoSpaceDE w:val="0"/>
              <w:autoSpaceDN w:val="0"/>
              <w:jc w:val="both"/>
              <w:rPr>
                <w:rFonts w:ascii="Verdana" w:hAnsi="Verdana" w:cs="Arial"/>
                <w:bCs/>
                <w:sz w:val="18"/>
                <w:szCs w:val="18"/>
              </w:rPr>
            </w:pPr>
            <w:r w:rsidRPr="00965CB3">
              <w:rPr>
                <w:rFonts w:ascii="Verdana" w:hAnsi="Verdana" w:cs="Arial"/>
                <w:bCs/>
                <w:sz w:val="18"/>
                <w:szCs w:val="18"/>
              </w:rPr>
              <w:t>Registrar, documentar y mantener actualizada la información del incidente o requerimiento en la herramienta ITSM, garantizando la trazabilidad y manteniendo informado al usuario.</w:t>
            </w:r>
          </w:p>
          <w:p w:rsidRPr="00965CB3" w:rsidR="009F1952" w:rsidRDefault="009F1952" w14:paraId="7AFE98E8" w14:textId="77777777">
            <w:pPr>
              <w:pStyle w:val="Prrafodelista"/>
              <w:widowControl w:val="0"/>
              <w:numPr>
                <w:ilvl w:val="0"/>
                <w:numId w:val="2"/>
              </w:numPr>
              <w:autoSpaceDE w:val="0"/>
              <w:autoSpaceDN w:val="0"/>
              <w:jc w:val="both"/>
              <w:rPr>
                <w:rFonts w:ascii="Verdana" w:hAnsi="Verdana" w:cs="Arial"/>
                <w:bCs/>
                <w:sz w:val="18"/>
                <w:szCs w:val="18"/>
              </w:rPr>
            </w:pPr>
            <w:r w:rsidRPr="00965CB3">
              <w:rPr>
                <w:rFonts w:ascii="Verdana" w:hAnsi="Verdana" w:cs="Arial"/>
                <w:bCs/>
                <w:sz w:val="18"/>
                <w:szCs w:val="18"/>
              </w:rPr>
              <w:t>Monitorear el estado y progreso de los casos asignados hasta su solución y cierre.</w:t>
            </w:r>
          </w:p>
          <w:p w:rsidRPr="00965CB3" w:rsidR="009F1952" w:rsidRDefault="009F1952" w14:paraId="143CEC4D" w14:textId="77777777">
            <w:pPr>
              <w:pStyle w:val="Prrafodelista"/>
              <w:widowControl w:val="0"/>
              <w:numPr>
                <w:ilvl w:val="0"/>
                <w:numId w:val="2"/>
              </w:numPr>
              <w:autoSpaceDE w:val="0"/>
              <w:autoSpaceDN w:val="0"/>
              <w:jc w:val="both"/>
              <w:rPr>
                <w:rFonts w:ascii="Verdana" w:hAnsi="Verdana" w:cs="Arial"/>
                <w:bCs/>
                <w:sz w:val="18"/>
                <w:szCs w:val="18"/>
              </w:rPr>
            </w:pPr>
            <w:r w:rsidRPr="00965CB3">
              <w:rPr>
                <w:rFonts w:ascii="Verdana" w:hAnsi="Verdana" w:cs="Arial"/>
                <w:bCs/>
                <w:sz w:val="18"/>
                <w:szCs w:val="18"/>
              </w:rPr>
              <w:t>Ejecutar las actividades necesarias para dar trámite y solución a los incidentes y requerimientos.</w:t>
            </w:r>
          </w:p>
          <w:p w:rsidRPr="00965CB3" w:rsidR="009F1952" w:rsidRDefault="009F1952" w14:paraId="00420EBB" w14:textId="77777777">
            <w:pPr>
              <w:pStyle w:val="Prrafodelista"/>
              <w:widowControl w:val="0"/>
              <w:numPr>
                <w:ilvl w:val="0"/>
                <w:numId w:val="2"/>
              </w:numPr>
              <w:autoSpaceDE w:val="0"/>
              <w:autoSpaceDN w:val="0"/>
              <w:jc w:val="both"/>
              <w:rPr>
                <w:rFonts w:ascii="Verdana" w:hAnsi="Verdana" w:cs="Arial"/>
                <w:bCs/>
                <w:sz w:val="18"/>
                <w:szCs w:val="18"/>
              </w:rPr>
            </w:pPr>
            <w:r w:rsidRPr="00965CB3">
              <w:rPr>
                <w:rFonts w:ascii="Verdana" w:hAnsi="Verdana" w:cs="Arial"/>
                <w:bCs/>
                <w:sz w:val="18"/>
                <w:szCs w:val="18"/>
              </w:rPr>
              <w:t>Participar en las actividades de mejora continua del servicio y de los procesos del Centro de Servicios Tecnológicos.</w:t>
            </w:r>
          </w:p>
          <w:p w:rsidRPr="00965CB3" w:rsidR="009F1952" w:rsidRDefault="009F1952" w14:paraId="013BDDBA" w14:textId="77777777">
            <w:pPr>
              <w:pStyle w:val="Prrafodelista"/>
              <w:widowControl w:val="0"/>
              <w:numPr>
                <w:ilvl w:val="0"/>
                <w:numId w:val="2"/>
              </w:numPr>
              <w:autoSpaceDE w:val="0"/>
              <w:autoSpaceDN w:val="0"/>
              <w:jc w:val="both"/>
              <w:rPr>
                <w:rFonts w:ascii="Verdana" w:hAnsi="Verdana" w:cs="Arial"/>
                <w:bCs/>
                <w:sz w:val="18"/>
                <w:szCs w:val="18"/>
              </w:rPr>
            </w:pPr>
            <w:r w:rsidRPr="00965CB3">
              <w:rPr>
                <w:rFonts w:ascii="Verdana" w:hAnsi="Verdana" w:cs="Arial"/>
                <w:bCs/>
                <w:sz w:val="18"/>
                <w:szCs w:val="18"/>
              </w:rPr>
              <w:t>Contribuir a la actualización y alimentación de la Base de Conocimiento, documentando las soluciones implementadas.</w:t>
            </w:r>
          </w:p>
        </w:tc>
      </w:tr>
      <w:tr w:rsidRPr="00540495" w:rsidR="009F1952" w:rsidTr="71096091" w14:paraId="22B21D40" w14:textId="77777777">
        <w:trPr>
          <w:trHeight w:val="302"/>
        </w:trPr>
        <w:tc>
          <w:tcPr>
            <w:tcW w:w="1288" w:type="pct"/>
          </w:tcPr>
          <w:p w:rsidRPr="00965CB3" w:rsidR="009F1952" w:rsidP="00E91468" w:rsidRDefault="009F1952" w14:paraId="08CAFACF" w14:textId="77777777">
            <w:pPr>
              <w:pStyle w:val="TableParagraph"/>
              <w:spacing w:before="43" w:line="239" w:lineRule="exact"/>
              <w:rPr>
                <w:rFonts w:ascii="Verdana" w:hAnsi="Verdana" w:eastAsia="Times New Roman"/>
                <w:b/>
                <w:bCs/>
                <w:sz w:val="18"/>
                <w:szCs w:val="18"/>
                <w:lang w:eastAsia="es-ES"/>
              </w:rPr>
            </w:pPr>
            <w:r w:rsidRPr="00965CB3">
              <w:rPr>
                <w:rFonts w:ascii="Verdana" w:hAnsi="Verdana" w:eastAsia="Times New Roman"/>
                <w:b/>
                <w:bCs/>
                <w:sz w:val="18"/>
                <w:szCs w:val="18"/>
                <w:lang w:eastAsia="es-ES"/>
              </w:rPr>
              <w:t>Solucionadores (Nivel 2 y 3)</w:t>
            </w:r>
          </w:p>
        </w:tc>
        <w:tc>
          <w:tcPr>
            <w:tcW w:w="3712" w:type="pct"/>
          </w:tcPr>
          <w:p w:rsidRPr="00965CB3" w:rsidR="009F1952" w:rsidRDefault="009F1952" w14:paraId="6E049038" w14:textId="77777777">
            <w:pPr>
              <w:pStyle w:val="Prrafodelista"/>
              <w:widowControl w:val="0"/>
              <w:numPr>
                <w:ilvl w:val="0"/>
                <w:numId w:val="2"/>
              </w:numPr>
              <w:autoSpaceDE w:val="0"/>
              <w:autoSpaceDN w:val="0"/>
              <w:jc w:val="both"/>
              <w:rPr>
                <w:rFonts w:ascii="Verdana" w:hAnsi="Verdana" w:cs="Arial"/>
                <w:bCs/>
                <w:sz w:val="18"/>
                <w:szCs w:val="18"/>
              </w:rPr>
            </w:pPr>
            <w:r w:rsidRPr="00965CB3">
              <w:rPr>
                <w:rFonts w:ascii="Verdana" w:hAnsi="Verdana" w:cs="Arial"/>
                <w:bCs/>
                <w:sz w:val="18"/>
                <w:szCs w:val="18"/>
              </w:rPr>
              <w:t>Atender y gestionar oportunamente los incidentes y solicitudes recibidos a través de los canales oficiales, registrándolos en la herramienta ITSM y brindando soporte presencial y/o remoto conforme a los ANS establecidos</w:t>
            </w:r>
          </w:p>
          <w:p w:rsidRPr="00965CB3" w:rsidR="009F1952" w:rsidRDefault="009F1952" w14:paraId="401D96F3" w14:textId="77777777">
            <w:pPr>
              <w:pStyle w:val="Prrafodelista"/>
              <w:widowControl w:val="0"/>
              <w:numPr>
                <w:ilvl w:val="0"/>
                <w:numId w:val="2"/>
              </w:numPr>
              <w:autoSpaceDE w:val="0"/>
              <w:autoSpaceDN w:val="0"/>
              <w:jc w:val="both"/>
              <w:rPr>
                <w:rFonts w:ascii="Verdana" w:hAnsi="Verdana" w:cs="Arial"/>
                <w:bCs/>
                <w:sz w:val="18"/>
                <w:szCs w:val="18"/>
              </w:rPr>
            </w:pPr>
            <w:r w:rsidRPr="00965CB3">
              <w:rPr>
                <w:rFonts w:ascii="Verdana" w:hAnsi="Verdana" w:cs="Arial"/>
                <w:bCs/>
                <w:sz w:val="18"/>
                <w:szCs w:val="18"/>
              </w:rPr>
              <w:t>Analizar, diagnosticar y resolver los incidentes y requerimientos asignados, garantizando su atención dentro de los tiempos establecidos en los Acuerdos de Nivel de Servicio (ANS).</w:t>
            </w:r>
          </w:p>
          <w:p w:rsidRPr="00965CB3" w:rsidR="009F1952" w:rsidRDefault="009F1952" w14:paraId="4A34C39D" w14:textId="77777777">
            <w:pPr>
              <w:pStyle w:val="Prrafodelista"/>
              <w:widowControl w:val="0"/>
              <w:numPr>
                <w:ilvl w:val="0"/>
                <w:numId w:val="2"/>
              </w:numPr>
              <w:autoSpaceDE w:val="0"/>
              <w:autoSpaceDN w:val="0"/>
              <w:jc w:val="both"/>
              <w:rPr>
                <w:rFonts w:ascii="Verdana" w:hAnsi="Verdana" w:cs="Arial"/>
                <w:bCs/>
                <w:sz w:val="18"/>
                <w:szCs w:val="18"/>
              </w:rPr>
            </w:pPr>
            <w:r w:rsidRPr="00965CB3">
              <w:rPr>
                <w:rFonts w:ascii="Verdana" w:hAnsi="Verdana" w:cs="Arial"/>
                <w:bCs/>
                <w:sz w:val="18"/>
                <w:szCs w:val="18"/>
              </w:rPr>
              <w:t>Gestionar, cuando aplique, los incidentes y/o requerimientos ante el proveedor o fabricante correspondiente, realizando el seguimiento y actualizando oportunamente el estado en la herramienta de gestión ITSM.</w:t>
            </w:r>
          </w:p>
          <w:p w:rsidRPr="00965CB3" w:rsidR="009F1952" w:rsidRDefault="009F1952" w14:paraId="654147FB" w14:textId="77777777">
            <w:pPr>
              <w:pStyle w:val="Prrafodelista"/>
              <w:widowControl w:val="0"/>
              <w:numPr>
                <w:ilvl w:val="0"/>
                <w:numId w:val="2"/>
              </w:numPr>
              <w:autoSpaceDE w:val="0"/>
              <w:autoSpaceDN w:val="0"/>
              <w:jc w:val="both"/>
              <w:rPr>
                <w:rFonts w:ascii="Verdana" w:hAnsi="Verdana" w:cs="Arial"/>
                <w:bCs/>
                <w:sz w:val="18"/>
                <w:szCs w:val="18"/>
              </w:rPr>
            </w:pPr>
            <w:r w:rsidRPr="00965CB3">
              <w:rPr>
                <w:rFonts w:ascii="Verdana" w:hAnsi="Verdana" w:cs="Arial"/>
                <w:bCs/>
                <w:sz w:val="18"/>
                <w:szCs w:val="18"/>
              </w:rPr>
              <w:t>Registrar, documentar y mantener actualizada la información del incidente o requerimiento en la herramienta ITSM, garantizando la trazabilidad y manteniendo informado al usuario.</w:t>
            </w:r>
          </w:p>
          <w:p w:rsidRPr="00965CB3" w:rsidR="009F1952" w:rsidRDefault="009F1952" w14:paraId="1473623F" w14:textId="77777777">
            <w:pPr>
              <w:pStyle w:val="Prrafodelista"/>
              <w:widowControl w:val="0"/>
              <w:numPr>
                <w:ilvl w:val="0"/>
                <w:numId w:val="2"/>
              </w:numPr>
              <w:autoSpaceDE w:val="0"/>
              <w:autoSpaceDN w:val="0"/>
              <w:jc w:val="both"/>
              <w:rPr>
                <w:rFonts w:ascii="Verdana" w:hAnsi="Verdana" w:cs="Arial"/>
                <w:bCs/>
                <w:sz w:val="18"/>
                <w:szCs w:val="18"/>
              </w:rPr>
            </w:pPr>
            <w:r w:rsidRPr="00965CB3">
              <w:rPr>
                <w:rFonts w:ascii="Verdana" w:hAnsi="Verdana" w:cs="Arial"/>
                <w:bCs/>
                <w:sz w:val="18"/>
                <w:szCs w:val="18"/>
              </w:rPr>
              <w:t>Monitorear el estado y progreso de los casos asignados hasta su solución y cierre.</w:t>
            </w:r>
          </w:p>
          <w:p w:rsidRPr="00965CB3" w:rsidR="009F1952" w:rsidRDefault="009F1952" w14:paraId="298CBA3E" w14:textId="77777777">
            <w:pPr>
              <w:pStyle w:val="Prrafodelista"/>
              <w:widowControl w:val="0"/>
              <w:numPr>
                <w:ilvl w:val="0"/>
                <w:numId w:val="2"/>
              </w:numPr>
              <w:autoSpaceDE w:val="0"/>
              <w:autoSpaceDN w:val="0"/>
              <w:jc w:val="both"/>
              <w:rPr>
                <w:rFonts w:ascii="Verdana" w:hAnsi="Verdana" w:cs="Arial"/>
                <w:bCs/>
                <w:sz w:val="18"/>
                <w:szCs w:val="18"/>
              </w:rPr>
            </w:pPr>
            <w:r w:rsidRPr="00965CB3">
              <w:rPr>
                <w:rFonts w:ascii="Verdana" w:hAnsi="Verdana" w:cs="Arial"/>
                <w:bCs/>
                <w:sz w:val="18"/>
                <w:szCs w:val="18"/>
              </w:rPr>
              <w:t>Ejecutar las actividades necesarias para dar trámite y solución a los incidentes y requerimientos.</w:t>
            </w:r>
          </w:p>
          <w:p w:rsidRPr="00965CB3" w:rsidR="009F1952" w:rsidRDefault="009F1952" w14:paraId="16D1AE93" w14:textId="77777777">
            <w:pPr>
              <w:pStyle w:val="Prrafodelista"/>
              <w:widowControl w:val="0"/>
              <w:numPr>
                <w:ilvl w:val="0"/>
                <w:numId w:val="2"/>
              </w:numPr>
              <w:autoSpaceDE w:val="0"/>
              <w:autoSpaceDN w:val="0"/>
              <w:jc w:val="both"/>
              <w:rPr>
                <w:rFonts w:ascii="Verdana" w:hAnsi="Verdana" w:cs="Arial"/>
                <w:bCs/>
                <w:sz w:val="18"/>
                <w:szCs w:val="18"/>
              </w:rPr>
            </w:pPr>
            <w:r w:rsidRPr="00965CB3">
              <w:rPr>
                <w:rFonts w:ascii="Verdana" w:hAnsi="Verdana" w:cs="Arial"/>
                <w:bCs/>
                <w:sz w:val="18"/>
                <w:szCs w:val="18"/>
              </w:rPr>
              <w:t>Participar en las actividades de mejora continua del servicio y de los procesos del Centro de Servicios Tecnológicos.</w:t>
            </w:r>
          </w:p>
          <w:p w:rsidRPr="00965CB3" w:rsidR="009F1952" w:rsidRDefault="009F1952" w14:paraId="0522ECE9" w14:textId="77777777">
            <w:pPr>
              <w:pStyle w:val="Prrafodelista"/>
              <w:widowControl w:val="0"/>
              <w:numPr>
                <w:ilvl w:val="0"/>
                <w:numId w:val="2"/>
              </w:numPr>
              <w:autoSpaceDE w:val="0"/>
              <w:autoSpaceDN w:val="0"/>
              <w:jc w:val="both"/>
              <w:rPr>
                <w:rFonts w:ascii="Verdana" w:hAnsi="Verdana" w:cs="Arial"/>
                <w:bCs/>
                <w:sz w:val="18"/>
                <w:szCs w:val="18"/>
              </w:rPr>
            </w:pPr>
            <w:r w:rsidRPr="00965CB3">
              <w:rPr>
                <w:rFonts w:ascii="Verdana" w:hAnsi="Verdana" w:cs="Arial"/>
                <w:bCs/>
                <w:sz w:val="18"/>
                <w:szCs w:val="18"/>
              </w:rPr>
              <w:t>Contribuir a la actualización y alimentación de la Base de Conocimiento, documentando las soluciones implementadas.</w:t>
            </w:r>
          </w:p>
          <w:p w:rsidRPr="00965CB3" w:rsidR="009F1952" w:rsidRDefault="009F1952" w14:paraId="27E76044" w14:textId="77777777">
            <w:pPr>
              <w:pStyle w:val="Prrafodelista"/>
              <w:widowControl w:val="0"/>
              <w:numPr>
                <w:ilvl w:val="0"/>
                <w:numId w:val="2"/>
              </w:numPr>
              <w:autoSpaceDE w:val="0"/>
              <w:autoSpaceDN w:val="0"/>
              <w:jc w:val="both"/>
              <w:rPr>
                <w:rFonts w:ascii="Verdana" w:hAnsi="Verdana" w:cs="Arial"/>
                <w:bCs/>
                <w:sz w:val="18"/>
                <w:szCs w:val="18"/>
              </w:rPr>
            </w:pPr>
            <w:r w:rsidRPr="00965CB3">
              <w:rPr>
                <w:rFonts w:ascii="Verdana" w:hAnsi="Verdana" w:cs="Arial"/>
                <w:bCs/>
                <w:sz w:val="18"/>
                <w:szCs w:val="18"/>
              </w:rPr>
              <w:t>Proporcionar soporte técnico y funcional a los usuarios en el uso de los sistemas misionales, tales como GEDESS, SIGS, Expediente Digital, BPM, Baranda Virtual, soluciones de inteligencia artificial y el Módulo de Insolvencia, entre otros, garantizando la continuidad operativa y el adecuado funcionamiento de los servicios tecnológicos</w:t>
            </w:r>
          </w:p>
          <w:p w:rsidRPr="00965CB3" w:rsidR="009F1952" w:rsidP="00E91468" w:rsidRDefault="009F1952" w14:paraId="7264DE53" w14:textId="77777777">
            <w:pPr>
              <w:pStyle w:val="Prrafodelista"/>
              <w:widowControl w:val="0"/>
              <w:autoSpaceDE w:val="0"/>
              <w:autoSpaceDN w:val="0"/>
              <w:ind w:left="429"/>
              <w:jc w:val="both"/>
              <w:rPr>
                <w:rFonts w:ascii="Verdana" w:hAnsi="Verdana" w:cs="Arial"/>
                <w:bCs/>
                <w:sz w:val="18"/>
                <w:szCs w:val="18"/>
              </w:rPr>
            </w:pPr>
          </w:p>
        </w:tc>
      </w:tr>
      <w:tr w:rsidRPr="00540495" w:rsidR="009F1952" w:rsidTr="71096091" w14:paraId="21A3EC46" w14:textId="77777777">
        <w:trPr>
          <w:trHeight w:val="302"/>
        </w:trPr>
        <w:tc>
          <w:tcPr>
            <w:tcW w:w="1288" w:type="pct"/>
          </w:tcPr>
          <w:p w:rsidRPr="00965CB3" w:rsidR="009F1952" w:rsidP="00E91468" w:rsidRDefault="009F1952" w14:paraId="2618E6E9" w14:textId="77777777">
            <w:pPr>
              <w:pStyle w:val="TableParagraph"/>
              <w:spacing w:before="43" w:line="239" w:lineRule="exact"/>
              <w:rPr>
                <w:rFonts w:ascii="Verdana" w:hAnsi="Verdana" w:eastAsia="Times New Roman"/>
                <w:b/>
                <w:bCs/>
                <w:sz w:val="18"/>
                <w:szCs w:val="18"/>
                <w:lang w:eastAsia="es-ES"/>
              </w:rPr>
            </w:pPr>
            <w:r w:rsidRPr="00965CB3">
              <w:rPr>
                <w:rFonts w:ascii="Verdana" w:hAnsi="Verdana" w:eastAsia="Times New Roman"/>
                <w:b/>
                <w:bCs/>
                <w:sz w:val="18"/>
                <w:szCs w:val="18"/>
                <w:lang w:eastAsia="es-ES"/>
              </w:rPr>
              <w:t>Coordinador Mesa de Servicios – CST</w:t>
            </w:r>
          </w:p>
        </w:tc>
        <w:tc>
          <w:tcPr>
            <w:tcW w:w="3712" w:type="pct"/>
          </w:tcPr>
          <w:p w:rsidRPr="00965CB3" w:rsidR="009F1952" w:rsidRDefault="009F1952" w14:paraId="245F3723" w14:textId="77777777">
            <w:pPr>
              <w:pStyle w:val="Prrafodelista"/>
              <w:widowControl w:val="0"/>
              <w:numPr>
                <w:ilvl w:val="0"/>
                <w:numId w:val="2"/>
              </w:numPr>
              <w:autoSpaceDE w:val="0"/>
              <w:autoSpaceDN w:val="0"/>
              <w:contextualSpacing/>
              <w:jc w:val="both"/>
              <w:rPr>
                <w:rFonts w:ascii="Verdana" w:hAnsi="Verdana" w:cs="Arial"/>
                <w:bCs/>
                <w:sz w:val="18"/>
                <w:szCs w:val="18"/>
              </w:rPr>
            </w:pPr>
            <w:r w:rsidRPr="00965CB3">
              <w:rPr>
                <w:rFonts w:ascii="Verdana" w:hAnsi="Verdana" w:cs="Arial"/>
                <w:bCs/>
                <w:sz w:val="18"/>
                <w:szCs w:val="18"/>
              </w:rPr>
              <w:t>Supervisar la operación del Centro de Servicios Tecnológicos, garantizando la adecuada gestión de incidentes, requerimientos y solicitudes de servicio, conforme a los procedimientos y Acuerdos de Nivel de Servicio (ANS) establecidos.</w:t>
            </w:r>
          </w:p>
          <w:p w:rsidRPr="00965CB3" w:rsidR="009F1952" w:rsidRDefault="009F1952" w14:paraId="73D2FFEB" w14:textId="77777777">
            <w:pPr>
              <w:pStyle w:val="Prrafodelista"/>
              <w:widowControl w:val="0"/>
              <w:numPr>
                <w:ilvl w:val="0"/>
                <w:numId w:val="2"/>
              </w:numPr>
              <w:autoSpaceDE w:val="0"/>
              <w:autoSpaceDN w:val="0"/>
              <w:contextualSpacing/>
              <w:jc w:val="both"/>
              <w:rPr>
                <w:rFonts w:ascii="Verdana" w:hAnsi="Verdana" w:cs="Arial"/>
                <w:bCs/>
                <w:sz w:val="18"/>
                <w:szCs w:val="18"/>
              </w:rPr>
            </w:pPr>
            <w:r w:rsidRPr="00965CB3">
              <w:rPr>
                <w:rFonts w:ascii="Verdana" w:hAnsi="Verdana" w:cs="Arial"/>
                <w:bCs/>
                <w:sz w:val="18"/>
                <w:szCs w:val="18"/>
              </w:rPr>
              <w:t>Coordinar, asignar y realizar seguimiento a las actividades del equipo de soporte y demás recursos que intervienen en la operación, asegurando una atención oportuna, eficiente y de alta calidad.</w:t>
            </w:r>
          </w:p>
          <w:p w:rsidRPr="00965CB3" w:rsidR="009F1952" w:rsidRDefault="009F1952" w14:paraId="00B0E225" w14:textId="77777777">
            <w:pPr>
              <w:pStyle w:val="Prrafodelista"/>
              <w:widowControl w:val="0"/>
              <w:numPr>
                <w:ilvl w:val="0"/>
                <w:numId w:val="2"/>
              </w:numPr>
              <w:autoSpaceDE w:val="0"/>
              <w:autoSpaceDN w:val="0"/>
              <w:contextualSpacing/>
              <w:jc w:val="both"/>
              <w:rPr>
                <w:rFonts w:ascii="Verdana" w:hAnsi="Verdana" w:cs="Arial"/>
                <w:bCs/>
                <w:sz w:val="18"/>
                <w:szCs w:val="18"/>
              </w:rPr>
            </w:pPr>
            <w:r w:rsidRPr="00965CB3">
              <w:rPr>
                <w:rFonts w:ascii="Verdana" w:hAnsi="Verdana" w:cs="Arial"/>
                <w:bCs/>
                <w:sz w:val="18"/>
                <w:szCs w:val="18"/>
              </w:rPr>
              <w:t>Monitorear el estado y la gestión de los casos registrados en la herramienta ITSM, garantizando su correcta atención, actualización y cierre.</w:t>
            </w:r>
          </w:p>
          <w:p w:rsidRPr="00965CB3" w:rsidR="009F1952" w:rsidRDefault="009F1952" w14:paraId="1CE05E04" w14:textId="77777777">
            <w:pPr>
              <w:pStyle w:val="Prrafodelista"/>
              <w:widowControl w:val="0"/>
              <w:numPr>
                <w:ilvl w:val="0"/>
                <w:numId w:val="2"/>
              </w:numPr>
              <w:autoSpaceDE w:val="0"/>
              <w:autoSpaceDN w:val="0"/>
              <w:contextualSpacing/>
              <w:jc w:val="both"/>
              <w:rPr>
                <w:rFonts w:ascii="Verdana" w:hAnsi="Verdana" w:cs="Arial"/>
                <w:bCs/>
                <w:sz w:val="18"/>
                <w:szCs w:val="18"/>
              </w:rPr>
            </w:pPr>
            <w:r w:rsidRPr="00965CB3">
              <w:rPr>
                <w:rFonts w:ascii="Verdana" w:hAnsi="Verdana" w:cs="Arial"/>
                <w:bCs/>
                <w:sz w:val="18"/>
                <w:szCs w:val="18"/>
              </w:rPr>
              <w:t>Asegurar la correcta ejecución de los procesos de Gestión de Incidentes y Requerimientos, conforme a las buenas prácticas y lineamientos definidos por la entidad.</w:t>
            </w:r>
          </w:p>
          <w:p w:rsidRPr="00965CB3" w:rsidR="009F1952" w:rsidRDefault="009F1952" w14:paraId="6683783F" w14:textId="77777777">
            <w:pPr>
              <w:pStyle w:val="Prrafodelista"/>
              <w:widowControl w:val="0"/>
              <w:numPr>
                <w:ilvl w:val="0"/>
                <w:numId w:val="2"/>
              </w:numPr>
              <w:autoSpaceDE w:val="0"/>
              <w:autoSpaceDN w:val="0"/>
              <w:contextualSpacing/>
              <w:jc w:val="both"/>
              <w:rPr>
                <w:rFonts w:ascii="Verdana" w:hAnsi="Verdana" w:cs="Arial"/>
                <w:bCs/>
                <w:sz w:val="18"/>
                <w:szCs w:val="18"/>
              </w:rPr>
            </w:pPr>
            <w:r w:rsidRPr="00965CB3">
              <w:rPr>
                <w:rFonts w:ascii="Verdana" w:hAnsi="Verdana" w:cs="Arial"/>
                <w:bCs/>
                <w:sz w:val="18"/>
                <w:szCs w:val="18"/>
              </w:rPr>
              <w:t>Gestionar el seguimiento al backlog del Centro de Servicios Tecnológicos, promoviendo su control y reducción.</w:t>
            </w:r>
          </w:p>
          <w:p w:rsidRPr="00965CB3" w:rsidR="009F1952" w:rsidRDefault="009F1952" w14:paraId="5CA90873" w14:textId="77777777">
            <w:pPr>
              <w:pStyle w:val="Prrafodelista"/>
              <w:widowControl w:val="0"/>
              <w:numPr>
                <w:ilvl w:val="0"/>
                <w:numId w:val="2"/>
              </w:numPr>
              <w:autoSpaceDE w:val="0"/>
              <w:autoSpaceDN w:val="0"/>
              <w:contextualSpacing/>
              <w:jc w:val="both"/>
              <w:rPr>
                <w:rFonts w:ascii="Verdana" w:hAnsi="Verdana" w:cs="Arial"/>
                <w:bCs/>
                <w:sz w:val="18"/>
                <w:szCs w:val="18"/>
              </w:rPr>
            </w:pPr>
            <w:r w:rsidRPr="00965CB3">
              <w:rPr>
                <w:rFonts w:ascii="Verdana" w:hAnsi="Verdana" w:cs="Arial"/>
                <w:bCs/>
                <w:sz w:val="18"/>
                <w:szCs w:val="18"/>
              </w:rPr>
              <w:t>Monitorear el cumplimiento de los Acuerdos de Nivel de Servicio (ANS) y realizar seguimiento a los niveles de satisfacción de los usuarios, promoviendo acciones de mejora cuando aplique.</w:t>
            </w:r>
          </w:p>
          <w:p w:rsidRPr="00965CB3" w:rsidR="009F1952" w:rsidRDefault="009F1952" w14:paraId="5BB61A2A" w14:textId="77777777">
            <w:pPr>
              <w:pStyle w:val="Prrafodelista"/>
              <w:widowControl w:val="0"/>
              <w:numPr>
                <w:ilvl w:val="0"/>
                <w:numId w:val="2"/>
              </w:numPr>
              <w:autoSpaceDE w:val="0"/>
              <w:autoSpaceDN w:val="0"/>
              <w:contextualSpacing/>
              <w:jc w:val="both"/>
              <w:rPr>
                <w:rFonts w:ascii="Verdana" w:hAnsi="Verdana" w:cs="Arial"/>
                <w:bCs/>
                <w:sz w:val="18"/>
                <w:szCs w:val="18"/>
              </w:rPr>
            </w:pPr>
            <w:r w:rsidRPr="00965CB3">
              <w:rPr>
                <w:rFonts w:ascii="Verdana" w:hAnsi="Verdana" w:cs="Arial"/>
                <w:bCs/>
                <w:sz w:val="18"/>
                <w:szCs w:val="18"/>
              </w:rPr>
              <w:t>Consolidar, revisar y presentar los informes de gestión, reportes, indicadores, estadísticas y demás información relacionada con la operación del servicio, conforme a la periodicidad y condiciones establecidas por la entidad.</w:t>
            </w:r>
          </w:p>
          <w:p w:rsidRPr="00965CB3" w:rsidR="009F1952" w:rsidRDefault="009F1952" w14:paraId="741696CB" w14:textId="77777777">
            <w:pPr>
              <w:pStyle w:val="Prrafodelista"/>
              <w:widowControl w:val="0"/>
              <w:numPr>
                <w:ilvl w:val="0"/>
                <w:numId w:val="2"/>
              </w:numPr>
              <w:autoSpaceDE w:val="0"/>
              <w:autoSpaceDN w:val="0"/>
              <w:contextualSpacing/>
              <w:jc w:val="both"/>
              <w:rPr>
                <w:rFonts w:ascii="Verdana" w:hAnsi="Verdana" w:cs="Arial"/>
                <w:bCs/>
                <w:sz w:val="18"/>
                <w:szCs w:val="18"/>
              </w:rPr>
            </w:pPr>
            <w:r w:rsidRPr="00965CB3">
              <w:rPr>
                <w:rFonts w:ascii="Verdana" w:hAnsi="Verdana" w:cs="Arial"/>
                <w:bCs/>
                <w:sz w:val="18"/>
                <w:szCs w:val="18"/>
              </w:rPr>
              <w:t>Velar por la calidad del servicio prestado por el Centro de Servicios Tecnológicos, promoviendo la mejora continua de los procesos y la satisfacción de los usuarios.</w:t>
            </w:r>
          </w:p>
        </w:tc>
      </w:tr>
      <w:tr w:rsidRPr="00540495" w:rsidR="009F1952" w:rsidTr="71096091" w14:paraId="151866AA" w14:textId="77777777">
        <w:trPr>
          <w:trHeight w:val="302"/>
        </w:trPr>
        <w:tc>
          <w:tcPr>
            <w:tcW w:w="1288" w:type="pct"/>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965CB3" w:rsidR="009F1952" w:rsidP="00E91468" w:rsidRDefault="009F1952" w14:paraId="28ABFD17" w14:textId="77777777">
            <w:pPr>
              <w:pStyle w:val="TableParagraph"/>
              <w:spacing w:before="43" w:line="239" w:lineRule="exact"/>
              <w:rPr>
                <w:rFonts w:ascii="Verdana" w:hAnsi="Verdana" w:eastAsia="Times New Roman"/>
                <w:b/>
                <w:bCs/>
                <w:sz w:val="18"/>
                <w:szCs w:val="18"/>
                <w:lang w:eastAsia="es-ES"/>
              </w:rPr>
            </w:pPr>
            <w:r w:rsidRPr="00965CB3">
              <w:rPr>
                <w:rFonts w:ascii="Verdana" w:hAnsi="Verdana" w:eastAsia="Times New Roman"/>
                <w:b/>
                <w:bCs/>
                <w:sz w:val="18"/>
                <w:szCs w:val="18"/>
                <w:lang w:eastAsia="es-ES"/>
              </w:rPr>
              <w:t>Gestor de Requerimientos</w:t>
            </w:r>
          </w:p>
        </w:tc>
        <w:tc>
          <w:tcPr>
            <w:tcW w:w="3712" w:type="pct"/>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965CB3" w:rsidR="009F1952" w:rsidRDefault="009F1952" w14:paraId="69193604" w14:textId="77777777">
            <w:pPr>
              <w:pStyle w:val="TableParagraph"/>
              <w:numPr>
                <w:ilvl w:val="0"/>
                <w:numId w:val="3"/>
              </w:numPr>
              <w:spacing w:before="43" w:line="239" w:lineRule="exact"/>
              <w:jc w:val="both"/>
              <w:rPr>
                <w:rFonts w:ascii="Verdana" w:hAnsi="Verdana" w:eastAsia="Times New Roman"/>
                <w:bCs/>
                <w:sz w:val="18"/>
                <w:szCs w:val="18"/>
                <w:lang w:val="es-ES" w:eastAsia="es-ES" w:bidi="ar-SA"/>
              </w:rPr>
            </w:pPr>
            <w:r w:rsidRPr="00965CB3">
              <w:rPr>
                <w:rFonts w:ascii="Verdana" w:hAnsi="Verdana" w:eastAsia="Times New Roman"/>
                <w:bCs/>
                <w:sz w:val="18"/>
                <w:szCs w:val="18"/>
                <w:lang w:val="es-ES" w:eastAsia="es-ES" w:bidi="ar-SA"/>
              </w:rPr>
              <w:t>Gestionar y supervisar la eficiencia y efectividad del proceso de Gestión de Requerimientos de Servicios TIC, garantizando su adecuada ejecución conforme a los lineamientos definidos por la Dirección de Tecnología.</w:t>
            </w:r>
          </w:p>
          <w:p w:rsidRPr="00965CB3" w:rsidR="009F1952" w:rsidRDefault="009F1952" w14:paraId="073A2F6B" w14:textId="77777777">
            <w:pPr>
              <w:pStyle w:val="TableParagraph"/>
              <w:numPr>
                <w:ilvl w:val="0"/>
                <w:numId w:val="3"/>
              </w:numPr>
              <w:spacing w:before="43" w:line="239" w:lineRule="exact"/>
              <w:jc w:val="both"/>
              <w:rPr>
                <w:rFonts w:ascii="Verdana" w:hAnsi="Verdana" w:eastAsia="Times New Roman"/>
                <w:bCs/>
                <w:sz w:val="18"/>
                <w:szCs w:val="18"/>
                <w:lang w:val="es-ES" w:eastAsia="es-ES" w:bidi="ar-SA"/>
              </w:rPr>
            </w:pPr>
            <w:r w:rsidRPr="00965CB3">
              <w:rPr>
                <w:rFonts w:ascii="Verdana" w:hAnsi="Verdana" w:eastAsia="Times New Roman"/>
                <w:bCs/>
                <w:sz w:val="18"/>
                <w:szCs w:val="18"/>
                <w:lang w:val="es-ES" w:eastAsia="es-ES" w:bidi="ar-SA"/>
              </w:rPr>
              <w:t>Asegurar que las solicitudes de servicio sean gestionadas correctamente durante todo su ciclo de vida, desde su registro hasta su cierre, garantizando la trazabilidad y el cumplimiento de los Acuerdos de Nivel de Servicio (ANS).</w:t>
            </w:r>
          </w:p>
          <w:p w:rsidRPr="00965CB3" w:rsidR="009F1952" w:rsidRDefault="009F1952" w14:paraId="5E39C7ED" w14:textId="77777777">
            <w:pPr>
              <w:pStyle w:val="TableParagraph"/>
              <w:numPr>
                <w:ilvl w:val="0"/>
                <w:numId w:val="3"/>
              </w:numPr>
              <w:spacing w:before="43" w:line="239" w:lineRule="exact"/>
              <w:jc w:val="both"/>
              <w:rPr>
                <w:rFonts w:ascii="Verdana" w:hAnsi="Verdana" w:eastAsia="Times New Roman"/>
                <w:bCs/>
                <w:sz w:val="18"/>
                <w:szCs w:val="18"/>
                <w:lang w:val="es-ES" w:eastAsia="es-ES" w:bidi="ar-SA"/>
              </w:rPr>
            </w:pPr>
            <w:r w:rsidRPr="00965CB3">
              <w:rPr>
                <w:rFonts w:ascii="Verdana" w:hAnsi="Verdana" w:eastAsia="Times New Roman"/>
                <w:bCs/>
                <w:sz w:val="18"/>
                <w:szCs w:val="18"/>
                <w:lang w:val="es-ES" w:eastAsia="es-ES" w:bidi="ar-SA"/>
              </w:rPr>
              <w:t>Comunicar y divulgar los lineamientos, actualizaciones y cambios del proceso, con el fin de asegurar su correcta implementación por parte de los actores involucrados.</w:t>
            </w:r>
          </w:p>
          <w:p w:rsidRPr="00965CB3" w:rsidR="009F1952" w:rsidRDefault="009F1952" w14:paraId="69B7C7CE" w14:textId="77777777">
            <w:pPr>
              <w:pStyle w:val="TableParagraph"/>
              <w:numPr>
                <w:ilvl w:val="0"/>
                <w:numId w:val="3"/>
              </w:numPr>
              <w:spacing w:before="43" w:line="239" w:lineRule="exact"/>
              <w:jc w:val="both"/>
              <w:rPr>
                <w:rFonts w:ascii="Verdana" w:hAnsi="Verdana" w:eastAsia="Times New Roman"/>
                <w:bCs/>
                <w:sz w:val="18"/>
                <w:szCs w:val="18"/>
                <w:lang w:val="es-ES" w:eastAsia="es-ES" w:bidi="ar-SA"/>
              </w:rPr>
            </w:pPr>
            <w:r w:rsidRPr="00965CB3">
              <w:rPr>
                <w:rFonts w:ascii="Verdana" w:hAnsi="Verdana" w:eastAsia="Times New Roman"/>
                <w:bCs/>
                <w:sz w:val="18"/>
                <w:szCs w:val="18"/>
                <w:lang w:val="es-ES" w:eastAsia="es-ES" w:bidi="ar-SA"/>
              </w:rPr>
              <w:t>Monitorear el desempeño del proceso mediante el seguimiento de indicadores de gestión, identificando desviaciones y proponiendo acciones de mejora continua.</w:t>
            </w:r>
          </w:p>
          <w:p w:rsidRPr="00965CB3" w:rsidR="009F1952" w:rsidRDefault="009F1952" w14:paraId="4A791B94" w14:textId="77777777">
            <w:pPr>
              <w:pStyle w:val="TableParagraph"/>
              <w:numPr>
                <w:ilvl w:val="0"/>
                <w:numId w:val="3"/>
              </w:numPr>
              <w:spacing w:before="43" w:line="239" w:lineRule="exact"/>
              <w:jc w:val="both"/>
              <w:rPr>
                <w:rFonts w:ascii="Verdana" w:hAnsi="Verdana" w:eastAsia="Times New Roman"/>
                <w:bCs/>
                <w:sz w:val="18"/>
                <w:szCs w:val="18"/>
                <w:lang w:val="es-ES" w:eastAsia="es-ES" w:bidi="ar-SA"/>
              </w:rPr>
            </w:pPr>
            <w:r w:rsidRPr="00965CB3">
              <w:rPr>
                <w:rFonts w:ascii="Verdana" w:hAnsi="Verdana" w:eastAsia="Times New Roman"/>
                <w:bCs/>
                <w:sz w:val="18"/>
                <w:szCs w:val="18"/>
                <w:lang w:val="es-ES" w:eastAsia="es-ES" w:bidi="ar-SA"/>
              </w:rPr>
              <w:t>Coordinar la integración del proceso de Gestión de Requerimientos con los demás procesos de gestión de servicios TIC implementados en la Entidad.</w:t>
            </w:r>
          </w:p>
          <w:p w:rsidRPr="00965CB3" w:rsidR="009F1952" w:rsidRDefault="009F1952" w14:paraId="2323CC44" w14:textId="77777777">
            <w:pPr>
              <w:pStyle w:val="TableParagraph"/>
              <w:numPr>
                <w:ilvl w:val="0"/>
                <w:numId w:val="3"/>
              </w:numPr>
              <w:spacing w:before="43" w:line="239" w:lineRule="exact"/>
              <w:jc w:val="both"/>
              <w:rPr>
                <w:rFonts w:ascii="Verdana" w:hAnsi="Verdana" w:eastAsia="Times New Roman"/>
                <w:bCs/>
                <w:sz w:val="18"/>
                <w:szCs w:val="18"/>
                <w:lang w:val="es-ES" w:eastAsia="es-ES" w:bidi="ar-SA"/>
              </w:rPr>
            </w:pPr>
            <w:r w:rsidRPr="00965CB3">
              <w:rPr>
                <w:rFonts w:ascii="Verdana" w:hAnsi="Verdana" w:eastAsia="Times New Roman"/>
                <w:bCs/>
                <w:sz w:val="18"/>
                <w:szCs w:val="18"/>
                <w:lang w:val="es-ES" w:eastAsia="es-ES" w:bidi="ar-SA"/>
              </w:rPr>
              <w:t>Generar, analizar y reportar los indicadores y métricas del proceso, con el fin de evaluar su desempeño y fortalecer la calidad del servicio.</w:t>
            </w:r>
          </w:p>
          <w:p w:rsidRPr="00965CB3" w:rsidR="009F1952" w:rsidRDefault="009F1952" w14:paraId="2F601BD4" w14:textId="77777777">
            <w:pPr>
              <w:pStyle w:val="TableParagraph"/>
              <w:numPr>
                <w:ilvl w:val="0"/>
                <w:numId w:val="3"/>
              </w:numPr>
              <w:spacing w:before="43" w:line="239" w:lineRule="exact"/>
              <w:jc w:val="both"/>
              <w:rPr>
                <w:rFonts w:ascii="Verdana" w:hAnsi="Verdana"/>
                <w:bCs/>
                <w:sz w:val="18"/>
                <w:szCs w:val="18"/>
              </w:rPr>
            </w:pPr>
            <w:r w:rsidRPr="00965CB3">
              <w:rPr>
                <w:rFonts w:ascii="Verdana" w:hAnsi="Verdana" w:eastAsia="Times New Roman"/>
                <w:bCs/>
                <w:sz w:val="18"/>
                <w:szCs w:val="18"/>
                <w:lang w:val="es-ES" w:eastAsia="es-ES" w:bidi="ar-SA"/>
              </w:rPr>
              <w:t>Apoyar al Centro de Servicios Tecnológicos (CST) y a los grupos solucionadores en la gestión de escalamientos funcionales y jerárquicos, cuando sea requerido.</w:t>
            </w:r>
          </w:p>
        </w:tc>
      </w:tr>
      <w:tr w:rsidRPr="00540495" w:rsidR="009F1952" w:rsidTr="71096091" w14:paraId="7976ECD3" w14:textId="77777777">
        <w:trPr>
          <w:trHeight w:val="302"/>
        </w:trPr>
        <w:tc>
          <w:tcPr>
            <w:tcW w:w="1288" w:type="pct"/>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965CB3" w:rsidR="009F1952" w:rsidP="00E91468" w:rsidRDefault="009F1952" w14:paraId="642748A5" w14:textId="77777777">
            <w:pPr>
              <w:pStyle w:val="TableParagraph"/>
              <w:spacing w:before="43" w:line="239" w:lineRule="exact"/>
              <w:rPr>
                <w:rFonts w:ascii="Verdana" w:hAnsi="Verdana" w:eastAsia="Times New Roman"/>
                <w:b/>
                <w:bCs/>
                <w:sz w:val="18"/>
                <w:szCs w:val="18"/>
                <w:lang w:eastAsia="es-ES"/>
              </w:rPr>
            </w:pPr>
            <w:r w:rsidRPr="00965CB3">
              <w:rPr>
                <w:rFonts w:ascii="Verdana" w:hAnsi="Verdana" w:eastAsia="Times New Roman"/>
                <w:b/>
                <w:bCs/>
                <w:sz w:val="18"/>
                <w:szCs w:val="18"/>
                <w:lang w:eastAsia="es-ES"/>
              </w:rPr>
              <w:t>Dueño del proceso de Gestión de Requerimientos</w:t>
            </w:r>
          </w:p>
        </w:tc>
        <w:tc>
          <w:tcPr>
            <w:tcW w:w="3712" w:type="pct"/>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965CB3" w:rsidR="009F1952" w:rsidRDefault="009F1952" w14:paraId="521AC752" w14:textId="77777777">
            <w:pPr>
              <w:pStyle w:val="TableParagraph"/>
              <w:numPr>
                <w:ilvl w:val="0"/>
                <w:numId w:val="2"/>
              </w:numPr>
              <w:spacing w:before="43" w:line="239" w:lineRule="exact"/>
              <w:jc w:val="both"/>
              <w:rPr>
                <w:rFonts w:ascii="Verdana" w:hAnsi="Verdana" w:eastAsia="Times New Roman"/>
                <w:bCs/>
                <w:sz w:val="18"/>
                <w:szCs w:val="18"/>
                <w:lang w:val="es-ES" w:eastAsia="es-ES" w:bidi="ar-SA"/>
              </w:rPr>
            </w:pPr>
            <w:r w:rsidRPr="00965CB3">
              <w:rPr>
                <w:rFonts w:ascii="Verdana" w:hAnsi="Verdana" w:eastAsia="Times New Roman"/>
                <w:bCs/>
                <w:sz w:val="18"/>
                <w:szCs w:val="18"/>
                <w:lang w:val="es-ES" w:eastAsia="es-ES" w:bidi="ar-SA"/>
              </w:rPr>
              <w:t>Definir y mantener las políticas, lineamientos y estándares para la operación del proceso de Gestión de Requerimientos de Servicios TIC</w:t>
            </w:r>
          </w:p>
          <w:p w:rsidRPr="00965CB3" w:rsidR="009F1952" w:rsidRDefault="009F1952" w14:paraId="685D6569" w14:textId="77777777">
            <w:pPr>
              <w:pStyle w:val="TableParagraph"/>
              <w:numPr>
                <w:ilvl w:val="0"/>
                <w:numId w:val="2"/>
              </w:numPr>
              <w:spacing w:before="43" w:line="239" w:lineRule="exact"/>
              <w:jc w:val="both"/>
              <w:rPr>
                <w:rFonts w:ascii="Verdana" w:hAnsi="Verdana" w:eastAsia="Times New Roman"/>
                <w:bCs/>
                <w:sz w:val="18"/>
                <w:szCs w:val="18"/>
                <w:lang w:val="es-ES" w:eastAsia="es-ES" w:bidi="ar-SA"/>
              </w:rPr>
            </w:pPr>
            <w:r w:rsidRPr="00965CB3">
              <w:rPr>
                <w:rFonts w:ascii="Verdana" w:hAnsi="Verdana" w:eastAsia="Times New Roman"/>
                <w:bCs/>
                <w:sz w:val="18"/>
                <w:szCs w:val="18"/>
                <w:lang w:val="es-ES" w:eastAsia="es-ES" w:bidi="ar-SA"/>
              </w:rPr>
              <w:t>Participar en el diseño, implementación y mejora continua del proceso, asegurando su alineación con los objetivos de la Dirección de Tecnología</w:t>
            </w:r>
          </w:p>
          <w:p w:rsidRPr="00965CB3" w:rsidR="009F1952" w:rsidRDefault="009F1952" w14:paraId="62085811" w14:textId="77777777">
            <w:pPr>
              <w:pStyle w:val="TableParagraph"/>
              <w:numPr>
                <w:ilvl w:val="0"/>
                <w:numId w:val="2"/>
              </w:numPr>
              <w:spacing w:before="43" w:line="239" w:lineRule="exact"/>
              <w:jc w:val="both"/>
              <w:rPr>
                <w:rFonts w:ascii="Verdana" w:hAnsi="Verdana" w:eastAsia="Times New Roman"/>
                <w:bCs/>
                <w:sz w:val="18"/>
                <w:szCs w:val="18"/>
                <w:lang w:val="es-ES" w:eastAsia="es-ES" w:bidi="ar-SA"/>
              </w:rPr>
            </w:pPr>
            <w:r w:rsidRPr="00965CB3">
              <w:rPr>
                <w:rFonts w:ascii="Verdana" w:hAnsi="Verdana" w:eastAsia="Times New Roman"/>
                <w:bCs/>
                <w:sz w:val="18"/>
                <w:szCs w:val="18"/>
                <w:lang w:val="es-ES" w:eastAsia="es-ES" w:bidi="ar-SA"/>
              </w:rPr>
              <w:t>Garantizar la adecuada gestión, seguimiento y medición del proceso, incluyendo sus indicadores y métricas de desempeño.</w:t>
            </w:r>
          </w:p>
          <w:p w:rsidRPr="00965CB3" w:rsidR="009F1952" w:rsidRDefault="009F1952" w14:paraId="752765BB" w14:textId="77777777">
            <w:pPr>
              <w:pStyle w:val="TableParagraph"/>
              <w:numPr>
                <w:ilvl w:val="0"/>
                <w:numId w:val="3"/>
              </w:numPr>
              <w:spacing w:before="43" w:line="239" w:lineRule="exact"/>
              <w:jc w:val="both"/>
              <w:rPr>
                <w:rFonts w:ascii="Verdana" w:hAnsi="Verdana" w:eastAsia="Times New Roman"/>
                <w:bCs/>
                <w:sz w:val="18"/>
                <w:szCs w:val="18"/>
                <w:lang w:val="es-ES" w:eastAsia="es-ES" w:bidi="ar-SA"/>
              </w:rPr>
            </w:pPr>
            <w:r w:rsidRPr="00965CB3">
              <w:rPr>
                <w:rFonts w:ascii="Verdana" w:hAnsi="Verdana" w:eastAsia="Times New Roman"/>
                <w:bCs/>
                <w:sz w:val="18"/>
                <w:szCs w:val="18"/>
                <w:lang w:val="es-ES" w:eastAsia="es-ES" w:bidi="ar-SA"/>
              </w:rPr>
              <w:t>Velar por el cumplimiento del propósito del proceso, asegurando que las actividades se ejecuten conforme a los procedimientos y lineamientos establecidos.</w:t>
            </w:r>
          </w:p>
          <w:p w:rsidRPr="00965CB3" w:rsidR="009F1952" w:rsidRDefault="009F1952" w14:paraId="0376A3CF" w14:textId="77777777">
            <w:pPr>
              <w:pStyle w:val="TableParagraph"/>
              <w:numPr>
                <w:ilvl w:val="0"/>
                <w:numId w:val="3"/>
              </w:numPr>
              <w:spacing w:before="43" w:line="239" w:lineRule="exact"/>
              <w:jc w:val="both"/>
              <w:rPr>
                <w:rFonts w:ascii="Verdana" w:hAnsi="Verdana" w:eastAsia="Times New Roman"/>
                <w:bCs/>
                <w:sz w:val="18"/>
                <w:szCs w:val="18"/>
                <w:lang w:val="es-ES" w:eastAsia="es-ES" w:bidi="ar-SA"/>
              </w:rPr>
            </w:pPr>
            <w:r w:rsidRPr="00965CB3">
              <w:rPr>
                <w:rFonts w:ascii="Verdana" w:hAnsi="Verdana" w:eastAsia="Times New Roman"/>
                <w:bCs/>
                <w:sz w:val="18"/>
                <w:szCs w:val="18"/>
                <w:lang w:val="es-ES" w:eastAsia="es-ES" w:bidi="ar-SA"/>
              </w:rPr>
              <w:t>Revisar periódicamente el desempeño del proceso y proponer acciones de mejora que contribuyan a su eficiencia, calidad y cumplimiento.</w:t>
            </w:r>
          </w:p>
        </w:tc>
      </w:tr>
      <w:tr w:rsidRPr="00540495" w:rsidR="009F1952" w:rsidTr="71096091" w14:paraId="3DE2F5B8" w14:textId="77777777">
        <w:trPr>
          <w:trHeight w:val="302"/>
        </w:trPr>
        <w:tc>
          <w:tcPr>
            <w:tcW w:w="1288" w:type="pct"/>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965CB3" w:rsidR="009F1952" w:rsidP="00E91468" w:rsidRDefault="009F1952" w14:paraId="6268566F" w14:textId="77777777">
            <w:pPr>
              <w:pStyle w:val="TableParagraph"/>
              <w:spacing w:before="43" w:line="239" w:lineRule="exact"/>
              <w:rPr>
                <w:rFonts w:ascii="Verdana" w:hAnsi="Verdana" w:eastAsia="Times New Roman"/>
                <w:b/>
                <w:bCs/>
                <w:sz w:val="18"/>
                <w:szCs w:val="18"/>
                <w:lang w:eastAsia="es-ES"/>
              </w:rPr>
            </w:pPr>
            <w:r w:rsidRPr="00965CB3">
              <w:rPr>
                <w:rFonts w:ascii="Verdana" w:hAnsi="Verdana" w:eastAsia="Times New Roman"/>
                <w:b/>
                <w:bCs/>
                <w:sz w:val="18"/>
                <w:szCs w:val="18"/>
                <w:lang w:eastAsia="es-ES"/>
              </w:rPr>
              <w:t>Aprobador (es)</w:t>
            </w:r>
          </w:p>
        </w:tc>
        <w:tc>
          <w:tcPr>
            <w:tcW w:w="3712" w:type="pct"/>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965CB3" w:rsidR="009F1952" w:rsidRDefault="009F1952" w14:paraId="57C8BCDC" w14:textId="77777777">
            <w:pPr>
              <w:pStyle w:val="TableParagraph"/>
              <w:numPr>
                <w:ilvl w:val="0"/>
                <w:numId w:val="2"/>
              </w:numPr>
              <w:spacing w:before="43" w:line="239" w:lineRule="exact"/>
              <w:jc w:val="both"/>
              <w:rPr>
                <w:rFonts w:ascii="Verdana" w:hAnsi="Verdana" w:eastAsia="Times New Roman"/>
                <w:bCs/>
                <w:sz w:val="18"/>
                <w:szCs w:val="18"/>
                <w:lang w:val="es-ES" w:eastAsia="es-ES" w:bidi="ar-SA"/>
              </w:rPr>
            </w:pPr>
            <w:r w:rsidRPr="00965CB3">
              <w:rPr>
                <w:rFonts w:ascii="Verdana" w:hAnsi="Verdana" w:eastAsia="Times New Roman"/>
                <w:bCs/>
                <w:sz w:val="18"/>
                <w:szCs w:val="18"/>
                <w:lang w:val="es-ES" w:eastAsia="es-ES" w:bidi="ar-SA"/>
              </w:rPr>
              <w:t>Autorizar los requerimientos de servicios TIC que requieran aprobación, conforme a los lineamientos y niveles de autorización definidos por la Superintendencia de Sociedades, con el fin de permitir su gestión por parte del Centro de Servicios Tecnológicos (CST).</w:t>
            </w:r>
          </w:p>
          <w:p w:rsidRPr="00965CB3" w:rsidR="009F1952" w:rsidRDefault="009F1952" w14:paraId="4B022A46" w14:textId="77777777">
            <w:pPr>
              <w:pStyle w:val="TableParagraph"/>
              <w:numPr>
                <w:ilvl w:val="0"/>
                <w:numId w:val="2"/>
              </w:numPr>
              <w:spacing w:before="43" w:line="239" w:lineRule="exact"/>
              <w:jc w:val="both"/>
              <w:rPr>
                <w:rFonts w:ascii="Verdana" w:hAnsi="Verdana" w:eastAsia="Times New Roman"/>
                <w:bCs/>
                <w:sz w:val="18"/>
                <w:szCs w:val="18"/>
                <w:lang w:val="es-ES" w:eastAsia="es-ES" w:bidi="ar-SA"/>
              </w:rPr>
            </w:pPr>
            <w:r w:rsidRPr="00965CB3">
              <w:rPr>
                <w:rFonts w:ascii="Verdana" w:hAnsi="Verdana" w:eastAsia="Times New Roman"/>
                <w:bCs/>
                <w:sz w:val="18"/>
                <w:szCs w:val="18"/>
                <w:lang w:val="es-ES" w:eastAsia="es-ES" w:bidi="ar-SA"/>
              </w:rPr>
              <w:t>Rechazar los requerimientos cuando no cumplan con los criterios establecidos, registrando en la herramienta institucional la justificación correspondiente.</w:t>
            </w:r>
          </w:p>
          <w:p w:rsidRPr="00965CB3" w:rsidR="009F1952" w:rsidP="00E91468" w:rsidRDefault="009F1952" w14:paraId="2D1C9DEA" w14:textId="77777777">
            <w:pPr>
              <w:pStyle w:val="Prrafodelista"/>
              <w:ind w:left="429" w:hanging="360"/>
              <w:contextualSpacing/>
              <w:jc w:val="both"/>
              <w:rPr>
                <w:rFonts w:ascii="Verdana" w:hAnsi="Verdana" w:cs="Arial"/>
                <w:bCs/>
                <w:sz w:val="18"/>
                <w:szCs w:val="18"/>
              </w:rPr>
            </w:pPr>
          </w:p>
        </w:tc>
      </w:tr>
      <w:tr w:rsidRPr="00540495" w:rsidR="009F1952" w:rsidTr="71096091" w14:paraId="3C08796E" w14:textId="77777777">
        <w:trPr>
          <w:trHeight w:val="302"/>
        </w:trPr>
        <w:tc>
          <w:tcPr>
            <w:tcW w:w="1288" w:type="pct"/>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965CB3" w:rsidR="009F1952" w:rsidP="00E91468" w:rsidRDefault="009F1952" w14:paraId="46F97A45" w14:textId="77777777">
            <w:pPr>
              <w:pStyle w:val="TableParagraph"/>
              <w:spacing w:before="43" w:line="239" w:lineRule="exact"/>
              <w:rPr>
                <w:rFonts w:ascii="Verdana" w:hAnsi="Verdana" w:eastAsia="Times New Roman"/>
                <w:b/>
                <w:bCs/>
                <w:sz w:val="18"/>
                <w:szCs w:val="18"/>
                <w:lang w:eastAsia="es-ES"/>
              </w:rPr>
            </w:pPr>
            <w:r w:rsidRPr="00965CB3">
              <w:rPr>
                <w:rFonts w:ascii="Verdana" w:hAnsi="Verdana" w:eastAsia="Times New Roman"/>
                <w:b/>
                <w:bCs/>
                <w:sz w:val="18"/>
                <w:szCs w:val="18"/>
                <w:lang w:eastAsia="es-ES"/>
              </w:rPr>
              <w:t>Gestor de Calidad</w:t>
            </w:r>
          </w:p>
        </w:tc>
        <w:tc>
          <w:tcPr>
            <w:tcW w:w="3712" w:type="pct"/>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965CB3" w:rsidR="009F1952" w:rsidRDefault="009F1952" w14:paraId="6BD48E84" w14:textId="77777777">
            <w:pPr>
              <w:pStyle w:val="TableParagraph"/>
              <w:numPr>
                <w:ilvl w:val="0"/>
                <w:numId w:val="2"/>
              </w:numPr>
              <w:spacing w:before="43" w:line="239" w:lineRule="exact"/>
              <w:jc w:val="both"/>
              <w:rPr>
                <w:rFonts w:ascii="Verdana" w:hAnsi="Verdana" w:eastAsia="Times New Roman"/>
                <w:bCs/>
                <w:sz w:val="18"/>
                <w:szCs w:val="18"/>
                <w:lang w:val="es-ES" w:eastAsia="es-ES" w:bidi="ar-SA"/>
              </w:rPr>
            </w:pPr>
            <w:r w:rsidRPr="00965CB3">
              <w:rPr>
                <w:rFonts w:ascii="Verdana" w:hAnsi="Verdana" w:eastAsia="Times New Roman"/>
                <w:bCs/>
                <w:sz w:val="18"/>
                <w:szCs w:val="18"/>
                <w:lang w:val="es-ES" w:eastAsia="es-ES" w:bidi="ar-SA"/>
              </w:rPr>
              <w:t>Gestionar, analizar y realizar seguimiento a las PQR reportadas por los usuarios a través de los diferentes canales institucionales, garantizando su atención oportuna.</w:t>
            </w:r>
          </w:p>
          <w:p w:rsidRPr="00965CB3" w:rsidR="009F1952" w:rsidRDefault="009F1952" w14:paraId="546C5BE8" w14:textId="77777777">
            <w:pPr>
              <w:pStyle w:val="TableParagraph"/>
              <w:numPr>
                <w:ilvl w:val="0"/>
                <w:numId w:val="2"/>
              </w:numPr>
              <w:spacing w:before="43" w:line="239" w:lineRule="exact"/>
              <w:jc w:val="both"/>
              <w:rPr>
                <w:rFonts w:ascii="Verdana" w:hAnsi="Verdana" w:eastAsia="Times New Roman"/>
                <w:bCs/>
                <w:sz w:val="18"/>
                <w:szCs w:val="18"/>
                <w:lang w:val="es-ES" w:eastAsia="es-ES" w:bidi="ar-SA"/>
              </w:rPr>
            </w:pPr>
            <w:r w:rsidRPr="00965CB3">
              <w:rPr>
                <w:rFonts w:ascii="Verdana" w:hAnsi="Verdana" w:eastAsia="Times New Roman"/>
                <w:bCs/>
                <w:sz w:val="18"/>
                <w:szCs w:val="18"/>
                <w:lang w:val="es-ES" w:eastAsia="es-ES" w:bidi="ar-SA"/>
              </w:rPr>
              <w:t>Coordinar con los grupos solucionadores la definición e implementación de acciones correctivas y planes de mejora derivados de las inconformidades de los usuarios.</w:t>
            </w:r>
          </w:p>
          <w:p w:rsidRPr="00965CB3" w:rsidR="009F1952" w:rsidRDefault="009F1952" w14:paraId="5C0EBA28" w14:textId="77777777">
            <w:pPr>
              <w:pStyle w:val="TableParagraph"/>
              <w:numPr>
                <w:ilvl w:val="0"/>
                <w:numId w:val="2"/>
              </w:numPr>
              <w:spacing w:before="43" w:line="239" w:lineRule="exact"/>
              <w:jc w:val="both"/>
              <w:rPr>
                <w:rFonts w:ascii="Verdana" w:hAnsi="Verdana" w:eastAsia="Times New Roman"/>
                <w:bCs/>
                <w:sz w:val="18"/>
                <w:szCs w:val="18"/>
                <w:lang w:val="es-ES" w:eastAsia="es-ES" w:bidi="ar-SA"/>
              </w:rPr>
            </w:pPr>
            <w:r w:rsidRPr="00965CB3">
              <w:rPr>
                <w:rFonts w:ascii="Verdana" w:hAnsi="Verdana" w:eastAsia="Times New Roman"/>
                <w:bCs/>
                <w:sz w:val="18"/>
                <w:szCs w:val="18"/>
                <w:lang w:val="es-ES" w:eastAsia="es-ES" w:bidi="ar-SA"/>
              </w:rPr>
              <w:t>Verificar la adecuada gestión, trazabilidad y cierre de las PQR, contribuyendo a la mejora continua de los servicios tecnológicos de la Superintendencia de Sociedades.</w:t>
            </w:r>
          </w:p>
        </w:tc>
      </w:tr>
      <w:bookmarkEnd w:id="6"/>
    </w:tbl>
    <w:p w:rsidRPr="00540495" w:rsidR="009F1952" w:rsidP="009F1952" w:rsidRDefault="009F1952" w14:paraId="2C275631" w14:textId="77777777">
      <w:pPr>
        <w:pStyle w:val="Default"/>
        <w:spacing w:after="160" w:line="259" w:lineRule="auto"/>
        <w:jc w:val="both"/>
        <w:rPr>
          <w:rFonts w:ascii="Verdana" w:hAnsi="Verdana"/>
          <w:sz w:val="22"/>
          <w:szCs w:val="22"/>
          <w:lang w:val="es-ES"/>
        </w:rPr>
      </w:pPr>
    </w:p>
    <w:p w:rsidR="00405447" w:rsidP="00405447" w:rsidRDefault="00405447" w14:paraId="372752AC" w14:textId="77777777">
      <w:pPr>
        <w:pStyle w:val="Ttulo1"/>
        <w:spacing w:line="240" w:lineRule="auto"/>
        <w:jc w:val="both"/>
        <w:rPr>
          <w:rFonts w:ascii="Verdana" w:hAnsi="Verdana"/>
          <w:sz w:val="22"/>
          <w:szCs w:val="22"/>
        </w:rPr>
      </w:pPr>
      <w:r w:rsidRPr="00405447">
        <w:rPr>
          <w:rFonts w:ascii="Verdana" w:hAnsi="Verdana"/>
          <w:bCs/>
          <w:sz w:val="22"/>
          <w:szCs w:val="22"/>
        </w:rPr>
        <w:t>7.</w:t>
      </w:r>
      <w:r>
        <w:rPr>
          <w:rFonts w:ascii="Verdana" w:hAnsi="Verdana"/>
          <w:sz w:val="22"/>
          <w:szCs w:val="22"/>
        </w:rPr>
        <w:t xml:space="preserve"> INDICADORES </w:t>
      </w:r>
    </w:p>
    <w:p w:rsidR="00405447" w:rsidP="00405447" w:rsidRDefault="00405447" w14:paraId="33FDA9D9" w14:textId="77777777">
      <w:pPr>
        <w:pStyle w:val="Ttulo1"/>
        <w:spacing w:line="240" w:lineRule="auto"/>
        <w:jc w:val="both"/>
        <w:rPr>
          <w:rFonts w:ascii="Verdana" w:hAnsi="Verdana"/>
          <w:sz w:val="22"/>
          <w:szCs w:val="22"/>
        </w:rPr>
      </w:pPr>
    </w:p>
    <w:p w:rsidRPr="00405447" w:rsidR="009F1952" w:rsidP="00405447" w:rsidRDefault="009F1952" w14:paraId="4CA98036" w14:textId="7A9B544B">
      <w:pPr>
        <w:pStyle w:val="Ttulo1"/>
        <w:spacing w:line="240" w:lineRule="auto"/>
        <w:jc w:val="both"/>
        <w:rPr>
          <w:rFonts w:ascii="Verdana" w:hAnsi="Verdana"/>
          <w:b w:val="0"/>
          <w:bCs/>
          <w:sz w:val="22"/>
          <w:szCs w:val="22"/>
        </w:rPr>
      </w:pPr>
      <w:r w:rsidRPr="00405447">
        <w:rPr>
          <w:rFonts w:ascii="Verdana" w:hAnsi="Verdana"/>
          <w:b w:val="0"/>
          <w:bCs/>
          <w:sz w:val="22"/>
          <w:szCs w:val="22"/>
        </w:rPr>
        <w:t>Para efectos del seguimiento y control del procedimiento se definen los siguientes indicadores de medición:</w:t>
      </w:r>
    </w:p>
    <w:p w:rsidRPr="00540495" w:rsidR="009F1952" w:rsidP="009F1952" w:rsidRDefault="009F1952" w14:paraId="1DA87880" w14:textId="77777777">
      <w:pPr>
        <w:pStyle w:val="Ttulo1"/>
        <w:ind w:left="283"/>
        <w:rPr>
          <w:rFonts w:ascii="Verdana" w:hAnsi="Verdana"/>
          <w:sz w:val="22"/>
          <w:szCs w:val="22"/>
        </w:rPr>
      </w:pPr>
    </w:p>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883"/>
        <w:gridCol w:w="2348"/>
        <w:gridCol w:w="1191"/>
        <w:gridCol w:w="1942"/>
        <w:gridCol w:w="1556"/>
      </w:tblGrid>
      <w:tr w:rsidRPr="00540495" w:rsidR="009F1952" w:rsidTr="71096091" w14:paraId="4CDCBB31" w14:textId="77777777">
        <w:trPr>
          <w:trHeight w:val="359"/>
          <w:jc w:val="center"/>
        </w:trPr>
        <w:tc>
          <w:tcPr>
            <w:tcW w:w="1883" w:type="dxa"/>
            <w:shd w:val="clear" w:color="auto" w:fill="F2DCDB"/>
            <w:vAlign w:val="center"/>
          </w:tcPr>
          <w:p w:rsidRPr="00540495" w:rsidR="009F1952" w:rsidP="00E91468" w:rsidRDefault="009F1952" w14:paraId="63239B04" w14:textId="77777777">
            <w:pPr>
              <w:jc w:val="center"/>
              <w:rPr>
                <w:rFonts w:ascii="Verdana" w:hAnsi="Verdana" w:eastAsia="Calibri" w:cs="Arial"/>
                <w:b/>
                <w:bCs/>
                <w:sz w:val="22"/>
                <w:szCs w:val="22"/>
              </w:rPr>
            </w:pPr>
            <w:r w:rsidRPr="00540495">
              <w:rPr>
                <w:rFonts w:ascii="Verdana" w:hAnsi="Verdana" w:eastAsia="Calibri" w:cs="Arial"/>
                <w:b/>
                <w:bCs/>
                <w:sz w:val="22"/>
                <w:szCs w:val="22"/>
              </w:rPr>
              <w:t>Nombre del indicador</w:t>
            </w:r>
          </w:p>
        </w:tc>
        <w:tc>
          <w:tcPr>
            <w:tcW w:w="2348" w:type="dxa"/>
            <w:shd w:val="clear" w:color="auto" w:fill="F2DCDB"/>
            <w:vAlign w:val="center"/>
          </w:tcPr>
          <w:p w:rsidRPr="00540495" w:rsidR="009F1952" w:rsidP="00E91468" w:rsidRDefault="009F1952" w14:paraId="67FEE475" w14:textId="77777777">
            <w:pPr>
              <w:jc w:val="center"/>
              <w:rPr>
                <w:rFonts w:ascii="Verdana" w:hAnsi="Verdana" w:eastAsia="Calibri" w:cs="Arial"/>
                <w:b/>
                <w:bCs/>
                <w:sz w:val="22"/>
                <w:szCs w:val="22"/>
              </w:rPr>
            </w:pPr>
            <w:r w:rsidRPr="00540495">
              <w:rPr>
                <w:rFonts w:ascii="Verdana" w:hAnsi="Verdana" w:eastAsia="Calibri" w:cs="Arial"/>
                <w:b/>
                <w:bCs/>
                <w:sz w:val="22"/>
                <w:szCs w:val="22"/>
              </w:rPr>
              <w:t>Fórmula</w:t>
            </w:r>
          </w:p>
        </w:tc>
        <w:tc>
          <w:tcPr>
            <w:tcW w:w="1191" w:type="dxa"/>
            <w:shd w:val="clear" w:color="auto" w:fill="F2DCDB"/>
            <w:vAlign w:val="center"/>
          </w:tcPr>
          <w:p w:rsidRPr="00540495" w:rsidR="009F1952" w:rsidP="00E91468" w:rsidRDefault="009F1952" w14:paraId="388F4DF2" w14:textId="77777777">
            <w:pPr>
              <w:jc w:val="center"/>
              <w:rPr>
                <w:rFonts w:ascii="Verdana" w:hAnsi="Verdana" w:eastAsia="Calibri" w:cs="Arial"/>
                <w:b/>
                <w:bCs/>
                <w:sz w:val="22"/>
                <w:szCs w:val="22"/>
              </w:rPr>
            </w:pPr>
            <w:r w:rsidRPr="00540495">
              <w:rPr>
                <w:rFonts w:ascii="Verdana" w:hAnsi="Verdana" w:eastAsia="Calibri" w:cs="Arial"/>
                <w:b/>
                <w:bCs/>
                <w:sz w:val="22"/>
                <w:szCs w:val="22"/>
              </w:rPr>
              <w:t>Meta</w:t>
            </w:r>
          </w:p>
        </w:tc>
        <w:tc>
          <w:tcPr>
            <w:tcW w:w="1942" w:type="dxa"/>
            <w:shd w:val="clear" w:color="auto" w:fill="F2DCDB"/>
            <w:vAlign w:val="center"/>
          </w:tcPr>
          <w:p w:rsidRPr="00540495" w:rsidR="009F1952" w:rsidP="00E91468" w:rsidRDefault="009F1952" w14:paraId="6CAE16E7" w14:textId="77777777">
            <w:pPr>
              <w:jc w:val="center"/>
              <w:rPr>
                <w:rFonts w:ascii="Verdana" w:hAnsi="Verdana" w:eastAsia="Calibri" w:cs="Arial"/>
                <w:b/>
                <w:bCs/>
                <w:sz w:val="22"/>
                <w:szCs w:val="22"/>
              </w:rPr>
            </w:pPr>
            <w:r w:rsidRPr="00540495">
              <w:rPr>
                <w:rFonts w:ascii="Verdana" w:hAnsi="Verdana" w:eastAsia="Calibri" w:cs="Arial"/>
                <w:b/>
                <w:bCs/>
                <w:sz w:val="22"/>
                <w:szCs w:val="22"/>
              </w:rPr>
              <w:t>Responsable</w:t>
            </w:r>
          </w:p>
        </w:tc>
        <w:tc>
          <w:tcPr>
            <w:tcW w:w="1556" w:type="dxa"/>
            <w:shd w:val="clear" w:color="auto" w:fill="F2DCDB"/>
            <w:vAlign w:val="center"/>
          </w:tcPr>
          <w:p w:rsidRPr="00540495" w:rsidR="009F1952" w:rsidP="00E91468" w:rsidRDefault="009F1952" w14:paraId="6DB17B86" w14:textId="77777777">
            <w:pPr>
              <w:jc w:val="center"/>
              <w:rPr>
                <w:rFonts w:ascii="Verdana" w:hAnsi="Verdana" w:eastAsia="Calibri" w:cs="Arial"/>
                <w:b/>
                <w:bCs/>
                <w:sz w:val="22"/>
                <w:szCs w:val="22"/>
              </w:rPr>
            </w:pPr>
            <w:r w:rsidRPr="00540495">
              <w:rPr>
                <w:rFonts w:ascii="Verdana" w:hAnsi="Verdana" w:eastAsia="Calibri" w:cs="Arial"/>
                <w:b/>
                <w:bCs/>
                <w:sz w:val="22"/>
                <w:szCs w:val="22"/>
              </w:rPr>
              <w:t>Frecuencia</w:t>
            </w:r>
          </w:p>
        </w:tc>
      </w:tr>
      <w:tr w:rsidRPr="00540495" w:rsidR="009F1952" w:rsidTr="71096091" w14:paraId="6BF2FA4E" w14:textId="77777777">
        <w:trPr>
          <w:trHeight w:val="359"/>
          <w:jc w:val="center"/>
        </w:trPr>
        <w:tc>
          <w:tcPr>
            <w:tcW w:w="1883" w:type="dxa"/>
            <w:shd w:val="clear" w:color="auto" w:fill="FFFFFF" w:themeFill="background1"/>
            <w:vAlign w:val="center"/>
          </w:tcPr>
          <w:p w:rsidRPr="00540495" w:rsidR="009F1952" w:rsidP="00E91468" w:rsidRDefault="009F1952" w14:paraId="4B0615DA" w14:textId="77777777">
            <w:pPr>
              <w:jc w:val="center"/>
              <w:rPr>
                <w:rFonts w:ascii="Verdana" w:hAnsi="Verdana" w:eastAsia="Calibri" w:cs="Arial"/>
                <w:b/>
                <w:bCs/>
                <w:sz w:val="22"/>
                <w:szCs w:val="22"/>
              </w:rPr>
            </w:pPr>
            <w:r w:rsidRPr="00540495">
              <w:rPr>
                <w:rFonts w:ascii="Verdana" w:hAnsi="Verdana" w:eastAsia="Calibri" w:cs="Arial"/>
                <w:sz w:val="22"/>
                <w:szCs w:val="22"/>
              </w:rPr>
              <w:t xml:space="preserve">Porcentaje de </w:t>
            </w:r>
            <w:r w:rsidRPr="00BF36F5">
              <w:rPr>
                <w:rFonts w:ascii="Verdana" w:hAnsi="Verdana" w:eastAsia="Calibri" w:cs="Arial"/>
                <w:sz w:val="22"/>
                <w:szCs w:val="22"/>
              </w:rPr>
              <w:t>Cumplimiento del ANS de requerimientos</w:t>
            </w:r>
          </w:p>
        </w:tc>
        <w:tc>
          <w:tcPr>
            <w:tcW w:w="2348" w:type="dxa"/>
            <w:shd w:val="clear" w:color="auto" w:fill="FFFFFF" w:themeFill="background1"/>
            <w:vAlign w:val="center"/>
          </w:tcPr>
          <w:p w:rsidRPr="00540495" w:rsidR="009F1952" w:rsidP="00E91468" w:rsidRDefault="009F1952" w14:paraId="438117DF" w14:textId="77777777">
            <w:pPr>
              <w:jc w:val="both"/>
              <w:rPr>
                <w:rFonts w:ascii="Verdana" w:hAnsi="Verdana" w:eastAsia="Calibri" w:cs="Arial"/>
                <w:bCs/>
                <w:sz w:val="22"/>
                <w:szCs w:val="22"/>
              </w:rPr>
            </w:pPr>
            <w:r w:rsidRPr="00BF36F5">
              <w:rPr>
                <w:rFonts w:ascii="Verdana" w:hAnsi="Verdana" w:eastAsia="Calibri" w:cs="Arial"/>
                <w:bCs/>
                <w:sz w:val="22"/>
                <w:szCs w:val="22"/>
              </w:rPr>
              <w:t>(Requerimientos dentro del ANS / Total requerimientos cerrados) × 100</w:t>
            </w:r>
          </w:p>
        </w:tc>
        <w:tc>
          <w:tcPr>
            <w:tcW w:w="1191" w:type="dxa"/>
            <w:shd w:val="clear" w:color="auto" w:fill="FFFFFF" w:themeFill="background1"/>
            <w:vAlign w:val="center"/>
          </w:tcPr>
          <w:p w:rsidRPr="00540495" w:rsidR="009F1952" w:rsidP="00E91468" w:rsidRDefault="009F1952" w14:paraId="4A7DB162" w14:textId="77777777">
            <w:pPr>
              <w:jc w:val="center"/>
              <w:rPr>
                <w:rFonts w:ascii="Verdana" w:hAnsi="Verdana" w:eastAsia="Calibri" w:cs="Arial"/>
                <w:b/>
                <w:bCs/>
                <w:sz w:val="22"/>
                <w:szCs w:val="22"/>
              </w:rPr>
            </w:pPr>
            <w:r w:rsidRPr="00540495">
              <w:rPr>
                <w:rFonts w:ascii="Verdana" w:hAnsi="Verdana" w:eastAsia="Calibri" w:cs="Arial"/>
                <w:b/>
                <w:bCs/>
                <w:sz w:val="22"/>
                <w:szCs w:val="22"/>
              </w:rPr>
              <w:t>&gt;=9</w:t>
            </w:r>
            <w:r>
              <w:rPr>
                <w:rFonts w:ascii="Verdana" w:hAnsi="Verdana" w:eastAsia="Calibri" w:cs="Arial"/>
                <w:b/>
                <w:bCs/>
                <w:sz w:val="22"/>
                <w:szCs w:val="22"/>
              </w:rPr>
              <w:t>0</w:t>
            </w:r>
            <w:r w:rsidRPr="00540495">
              <w:rPr>
                <w:rFonts w:ascii="Verdana" w:hAnsi="Verdana" w:eastAsia="Calibri" w:cs="Arial"/>
                <w:b/>
                <w:bCs/>
                <w:sz w:val="22"/>
                <w:szCs w:val="22"/>
              </w:rPr>
              <w:t>%</w:t>
            </w:r>
          </w:p>
        </w:tc>
        <w:tc>
          <w:tcPr>
            <w:tcW w:w="1942" w:type="dxa"/>
            <w:shd w:val="clear" w:color="auto" w:fill="FFFFFF" w:themeFill="background1"/>
            <w:vAlign w:val="center"/>
          </w:tcPr>
          <w:p w:rsidRPr="00540495" w:rsidR="009F1952" w:rsidP="00E91468" w:rsidRDefault="009F1952" w14:paraId="530AE19B" w14:textId="77777777">
            <w:pPr>
              <w:jc w:val="center"/>
              <w:rPr>
                <w:rFonts w:ascii="Verdana" w:hAnsi="Verdana" w:eastAsia="Calibri" w:cs="Arial"/>
                <w:bCs/>
                <w:sz w:val="22"/>
                <w:szCs w:val="22"/>
              </w:rPr>
            </w:pPr>
            <w:r w:rsidRPr="00540495">
              <w:rPr>
                <w:rFonts w:ascii="Verdana" w:hAnsi="Verdana" w:eastAsia="Calibri" w:cs="Arial"/>
                <w:bCs/>
                <w:sz w:val="22"/>
                <w:szCs w:val="22"/>
              </w:rPr>
              <w:t>Gestor de Requerimientos</w:t>
            </w:r>
          </w:p>
        </w:tc>
        <w:tc>
          <w:tcPr>
            <w:tcW w:w="1556" w:type="dxa"/>
            <w:shd w:val="clear" w:color="auto" w:fill="FFFFFF" w:themeFill="background1"/>
            <w:vAlign w:val="center"/>
          </w:tcPr>
          <w:p w:rsidRPr="00540495" w:rsidR="009F1952" w:rsidP="00E91468" w:rsidRDefault="009F1952" w14:paraId="637DCB74" w14:textId="77777777">
            <w:pPr>
              <w:jc w:val="center"/>
              <w:rPr>
                <w:rFonts w:ascii="Verdana" w:hAnsi="Verdana" w:eastAsia="Calibri" w:cs="Arial"/>
                <w:bCs/>
                <w:sz w:val="22"/>
                <w:szCs w:val="22"/>
              </w:rPr>
            </w:pPr>
            <w:r w:rsidRPr="00540495">
              <w:rPr>
                <w:rFonts w:ascii="Verdana" w:hAnsi="Verdana" w:eastAsia="Calibri" w:cs="Arial"/>
                <w:bCs/>
                <w:sz w:val="22"/>
                <w:szCs w:val="22"/>
              </w:rPr>
              <w:t xml:space="preserve">Mensual </w:t>
            </w:r>
          </w:p>
        </w:tc>
      </w:tr>
      <w:tr w:rsidRPr="00540495" w:rsidR="009F1952" w:rsidTr="71096091" w14:paraId="3DC690BD" w14:textId="77777777">
        <w:trPr>
          <w:trHeight w:val="359"/>
          <w:jc w:val="center"/>
        </w:trPr>
        <w:tc>
          <w:tcPr>
            <w:tcW w:w="1883" w:type="dxa"/>
            <w:shd w:val="clear" w:color="auto" w:fill="FFFFFF" w:themeFill="background1"/>
            <w:vAlign w:val="center"/>
          </w:tcPr>
          <w:p w:rsidRPr="00540495" w:rsidR="009F1952" w:rsidP="00E91468" w:rsidRDefault="009F1952" w14:paraId="63796204" w14:textId="77777777">
            <w:pPr>
              <w:jc w:val="center"/>
              <w:rPr>
                <w:rFonts w:ascii="Verdana" w:hAnsi="Verdana" w:eastAsia="Calibri" w:cs="Arial"/>
                <w:sz w:val="22"/>
                <w:szCs w:val="22"/>
              </w:rPr>
            </w:pPr>
            <w:r w:rsidRPr="00BF36F5">
              <w:rPr>
                <w:rFonts w:ascii="Verdana" w:hAnsi="Verdana" w:eastAsia="Calibri" w:cs="Arial"/>
                <w:sz w:val="22"/>
                <w:szCs w:val="22"/>
              </w:rPr>
              <w:t xml:space="preserve">Porcentaje de requerimientos resueltos en </w:t>
            </w:r>
            <w:r>
              <w:rPr>
                <w:rFonts w:ascii="Verdana" w:hAnsi="Verdana" w:eastAsia="Calibri" w:cs="Arial"/>
                <w:sz w:val="22"/>
                <w:szCs w:val="22"/>
              </w:rPr>
              <w:t>Soporte</w:t>
            </w:r>
            <w:r w:rsidRPr="00BF36F5">
              <w:rPr>
                <w:rFonts w:ascii="Verdana" w:hAnsi="Verdana" w:eastAsia="Calibri" w:cs="Arial"/>
                <w:sz w:val="22"/>
                <w:szCs w:val="22"/>
              </w:rPr>
              <w:t xml:space="preserve"> nivel</w:t>
            </w:r>
            <w:r>
              <w:rPr>
                <w:rFonts w:ascii="Verdana" w:hAnsi="Verdana" w:eastAsia="Calibri" w:cs="Arial"/>
                <w:sz w:val="22"/>
                <w:szCs w:val="22"/>
              </w:rPr>
              <w:t xml:space="preserve"> 1 y 2</w:t>
            </w:r>
          </w:p>
        </w:tc>
        <w:tc>
          <w:tcPr>
            <w:tcW w:w="2348" w:type="dxa"/>
            <w:shd w:val="clear" w:color="auto" w:fill="FFFFFF" w:themeFill="background1"/>
            <w:vAlign w:val="center"/>
          </w:tcPr>
          <w:p w:rsidRPr="00540495" w:rsidR="009F1952" w:rsidP="00E91468" w:rsidRDefault="009F1952" w14:paraId="42B23202" w14:textId="77777777">
            <w:pPr>
              <w:jc w:val="both"/>
              <w:rPr>
                <w:rFonts w:ascii="Verdana" w:hAnsi="Verdana" w:eastAsia="Calibri" w:cs="Arial"/>
                <w:bCs/>
                <w:sz w:val="22"/>
                <w:szCs w:val="22"/>
              </w:rPr>
            </w:pPr>
            <w:r w:rsidRPr="00BF36F5">
              <w:rPr>
                <w:rFonts w:ascii="Verdana" w:hAnsi="Verdana" w:eastAsia="Calibri" w:cs="Arial"/>
                <w:bCs/>
                <w:sz w:val="22"/>
                <w:szCs w:val="22"/>
              </w:rPr>
              <w:t xml:space="preserve">(Número de requerimientos resueltos en </w:t>
            </w:r>
            <w:r>
              <w:rPr>
                <w:rFonts w:ascii="Verdana" w:hAnsi="Verdana" w:eastAsia="Calibri" w:cs="Arial"/>
                <w:sz w:val="22"/>
                <w:szCs w:val="22"/>
              </w:rPr>
              <w:t>Soporte</w:t>
            </w:r>
            <w:r w:rsidRPr="00BF36F5">
              <w:rPr>
                <w:rFonts w:ascii="Verdana" w:hAnsi="Verdana" w:eastAsia="Calibri" w:cs="Arial"/>
                <w:sz w:val="22"/>
                <w:szCs w:val="22"/>
              </w:rPr>
              <w:t xml:space="preserve"> nivel</w:t>
            </w:r>
            <w:r>
              <w:rPr>
                <w:rFonts w:ascii="Verdana" w:hAnsi="Verdana" w:eastAsia="Calibri" w:cs="Arial"/>
                <w:sz w:val="22"/>
                <w:szCs w:val="22"/>
              </w:rPr>
              <w:t xml:space="preserve"> 1 y 2</w:t>
            </w:r>
            <w:r w:rsidRPr="00BF36F5">
              <w:rPr>
                <w:rFonts w:ascii="Verdana" w:hAnsi="Verdana" w:eastAsia="Calibri" w:cs="Arial"/>
                <w:bCs/>
                <w:sz w:val="22"/>
                <w:szCs w:val="22"/>
              </w:rPr>
              <w:t>/ Número total de requerimientos registrados) × 100</w:t>
            </w:r>
          </w:p>
        </w:tc>
        <w:tc>
          <w:tcPr>
            <w:tcW w:w="1191" w:type="dxa"/>
            <w:shd w:val="clear" w:color="auto" w:fill="FFFFFF" w:themeFill="background1"/>
            <w:vAlign w:val="center"/>
          </w:tcPr>
          <w:p w:rsidRPr="00540495" w:rsidR="009F1952" w:rsidP="00E91468" w:rsidRDefault="009F1952" w14:paraId="4935488C" w14:textId="77777777">
            <w:pPr>
              <w:jc w:val="center"/>
              <w:rPr>
                <w:rFonts w:ascii="Verdana" w:hAnsi="Verdana" w:eastAsia="Calibri" w:cs="Arial"/>
                <w:b/>
                <w:bCs/>
                <w:sz w:val="22"/>
                <w:szCs w:val="22"/>
              </w:rPr>
            </w:pPr>
            <w:r w:rsidRPr="00540495">
              <w:rPr>
                <w:rFonts w:ascii="Verdana" w:hAnsi="Verdana" w:eastAsia="Calibri" w:cs="Arial"/>
                <w:b/>
                <w:bCs/>
                <w:sz w:val="22"/>
                <w:szCs w:val="22"/>
              </w:rPr>
              <w:t>&gt;=9</w:t>
            </w:r>
            <w:r>
              <w:rPr>
                <w:rFonts w:ascii="Verdana" w:hAnsi="Verdana" w:eastAsia="Calibri" w:cs="Arial"/>
                <w:b/>
                <w:bCs/>
                <w:sz w:val="22"/>
                <w:szCs w:val="22"/>
              </w:rPr>
              <w:t>0</w:t>
            </w:r>
            <w:r w:rsidRPr="00540495">
              <w:rPr>
                <w:rFonts w:ascii="Verdana" w:hAnsi="Verdana" w:eastAsia="Calibri" w:cs="Arial"/>
                <w:b/>
                <w:bCs/>
                <w:sz w:val="22"/>
                <w:szCs w:val="22"/>
              </w:rPr>
              <w:t>%</w:t>
            </w:r>
          </w:p>
        </w:tc>
        <w:tc>
          <w:tcPr>
            <w:tcW w:w="1942" w:type="dxa"/>
            <w:shd w:val="clear" w:color="auto" w:fill="FFFFFF" w:themeFill="background1"/>
            <w:vAlign w:val="center"/>
          </w:tcPr>
          <w:p w:rsidRPr="00540495" w:rsidR="009F1952" w:rsidP="00E91468" w:rsidRDefault="009F1952" w14:paraId="1C2D0A30" w14:textId="77777777">
            <w:pPr>
              <w:jc w:val="center"/>
              <w:rPr>
                <w:rFonts w:ascii="Verdana" w:hAnsi="Verdana" w:eastAsia="Calibri" w:cs="Arial"/>
                <w:bCs/>
                <w:sz w:val="22"/>
                <w:szCs w:val="22"/>
              </w:rPr>
            </w:pPr>
            <w:r w:rsidRPr="00540495">
              <w:rPr>
                <w:rFonts w:ascii="Verdana" w:hAnsi="Verdana" w:eastAsia="Calibri" w:cs="Arial"/>
                <w:bCs/>
                <w:sz w:val="22"/>
                <w:szCs w:val="22"/>
              </w:rPr>
              <w:t>Gestor de Requerimientos</w:t>
            </w:r>
          </w:p>
        </w:tc>
        <w:tc>
          <w:tcPr>
            <w:tcW w:w="1556" w:type="dxa"/>
            <w:shd w:val="clear" w:color="auto" w:fill="FFFFFF" w:themeFill="background1"/>
            <w:vAlign w:val="center"/>
          </w:tcPr>
          <w:p w:rsidRPr="00540495" w:rsidR="009F1952" w:rsidP="00E91468" w:rsidRDefault="009F1952" w14:paraId="06EC996D" w14:textId="77777777">
            <w:pPr>
              <w:jc w:val="center"/>
              <w:rPr>
                <w:rFonts w:ascii="Verdana" w:hAnsi="Verdana" w:eastAsia="Calibri" w:cs="Arial"/>
                <w:bCs/>
                <w:sz w:val="22"/>
                <w:szCs w:val="22"/>
              </w:rPr>
            </w:pPr>
            <w:r w:rsidRPr="00540495">
              <w:rPr>
                <w:rFonts w:ascii="Verdana" w:hAnsi="Verdana" w:eastAsia="Calibri" w:cs="Arial"/>
                <w:bCs/>
                <w:sz w:val="22"/>
                <w:szCs w:val="22"/>
              </w:rPr>
              <w:t xml:space="preserve">Mensual </w:t>
            </w:r>
          </w:p>
        </w:tc>
      </w:tr>
    </w:tbl>
    <w:p w:rsidRPr="00540495" w:rsidR="009F1952" w:rsidP="009F1952" w:rsidRDefault="009F1952" w14:paraId="05AB6799" w14:textId="77777777">
      <w:pPr>
        <w:rPr>
          <w:rFonts w:ascii="Verdana" w:hAnsi="Verdana"/>
          <w:sz w:val="22"/>
          <w:szCs w:val="22"/>
        </w:rPr>
      </w:pPr>
    </w:p>
    <w:p w:rsidR="00753177" w:rsidP="00D60537" w:rsidRDefault="00753177" w14:paraId="3E5BDA9E" w14:textId="77777777">
      <w:pPr>
        <w:rPr>
          <w:sz w:val="22"/>
          <w:szCs w:val="22"/>
          <w:lang w:val="es-MX"/>
        </w:rPr>
      </w:pPr>
    </w:p>
    <w:p w:rsidR="00EB11CF" w:rsidP="00D60537" w:rsidRDefault="00EB11CF" w14:paraId="49F776D2" w14:textId="77777777">
      <w:pPr>
        <w:rPr>
          <w:sz w:val="22"/>
          <w:szCs w:val="22"/>
          <w:lang w:val="es-MX"/>
        </w:rPr>
      </w:pPr>
    </w:p>
    <w:p w:rsidRPr="00AD7AA1" w:rsidR="008409B1" w:rsidP="007334D9" w:rsidRDefault="00405447" w14:paraId="4E008FC4" w14:textId="5B44EECC">
      <w:pPr>
        <w:pStyle w:val="Ttulo1"/>
        <w:spacing w:line="240" w:lineRule="auto"/>
        <w:jc w:val="both"/>
        <w:rPr>
          <w:rFonts w:ascii="Verdana" w:hAnsi="Verdana"/>
          <w:sz w:val="22"/>
          <w:szCs w:val="22"/>
        </w:rPr>
      </w:pPr>
      <w:r>
        <w:rPr>
          <w:rFonts w:ascii="Verdana" w:hAnsi="Verdana"/>
          <w:sz w:val="22"/>
          <w:szCs w:val="22"/>
        </w:rPr>
        <w:t>8</w:t>
      </w:r>
      <w:r w:rsidRPr="00AD7AA1" w:rsidR="007334D9">
        <w:rPr>
          <w:rFonts w:ascii="Verdana" w:hAnsi="Verdana"/>
          <w:sz w:val="22"/>
          <w:szCs w:val="22"/>
        </w:rPr>
        <w:t xml:space="preserve">. </w:t>
      </w:r>
      <w:r w:rsidRPr="00AD7AA1" w:rsidR="003F1C7B">
        <w:rPr>
          <w:rFonts w:ascii="Verdana" w:hAnsi="Verdana"/>
          <w:sz w:val="22"/>
          <w:szCs w:val="22"/>
        </w:rPr>
        <w:t>PROCEDIMIENTO</w:t>
      </w:r>
    </w:p>
    <w:p w:rsidRPr="00AD7AA1" w:rsidR="00417579" w:rsidP="005C688F" w:rsidRDefault="00417579" w14:paraId="28EB4DF1" w14:textId="77777777">
      <w:pPr>
        <w:ind w:right="51"/>
        <w:rPr>
          <w:rFonts w:ascii="Verdana" w:hAnsi="Verdana"/>
          <w:sz w:val="22"/>
          <w:szCs w:val="22"/>
        </w:rPr>
      </w:pPr>
    </w:p>
    <w:tbl>
      <w:tblPr>
        <w:tblStyle w:val="Tablaconcuadrcula"/>
        <w:tblW w:w="9629" w:type="dxa"/>
        <w:tblLook w:val="04A0" w:firstRow="1" w:lastRow="0" w:firstColumn="1" w:lastColumn="0" w:noHBand="0" w:noVBand="1"/>
      </w:tblPr>
      <w:tblGrid>
        <w:gridCol w:w="716"/>
        <w:gridCol w:w="3565"/>
        <w:gridCol w:w="1779"/>
        <w:gridCol w:w="1710"/>
        <w:gridCol w:w="1859"/>
      </w:tblGrid>
      <w:tr w:rsidRPr="00AD7AA1" w:rsidR="00BA04DA" w:rsidTr="71096091" w14:paraId="545561FC" w14:textId="7629570D">
        <w:trPr>
          <w:trHeight w:val="609"/>
        </w:trPr>
        <w:tc>
          <w:tcPr>
            <w:tcW w:w="716" w:type="dxa"/>
            <w:shd w:val="clear" w:color="auto" w:fill="F2DCDB"/>
            <w:vAlign w:val="center"/>
          </w:tcPr>
          <w:p w:rsidRPr="00AD7AA1" w:rsidR="00BA04DA" w:rsidP="005C688F" w:rsidRDefault="00BA04DA" w14:paraId="2A85A902" w14:textId="75992BD5">
            <w:pPr>
              <w:jc w:val="center"/>
              <w:rPr>
                <w:rFonts w:ascii="Verdana" w:hAnsi="Verdana" w:cs="Arial"/>
                <w:b/>
                <w:bCs/>
                <w:sz w:val="22"/>
                <w:szCs w:val="22"/>
              </w:rPr>
            </w:pPr>
            <w:r w:rsidRPr="00AD7AA1">
              <w:rPr>
                <w:rFonts w:ascii="Verdana" w:hAnsi="Verdana" w:cs="Arial"/>
                <w:b/>
                <w:bCs/>
                <w:sz w:val="22"/>
                <w:szCs w:val="22"/>
              </w:rPr>
              <w:t>No.</w:t>
            </w:r>
          </w:p>
        </w:tc>
        <w:tc>
          <w:tcPr>
            <w:tcW w:w="3570" w:type="dxa"/>
            <w:shd w:val="clear" w:color="auto" w:fill="F2DCDB"/>
            <w:vAlign w:val="center"/>
          </w:tcPr>
          <w:p w:rsidRPr="00AD7AA1" w:rsidR="00BA04DA" w:rsidP="005C688F" w:rsidRDefault="00BA04DA" w14:paraId="64B18678" w14:textId="775D1430">
            <w:pPr>
              <w:jc w:val="center"/>
              <w:rPr>
                <w:rFonts w:ascii="Verdana" w:hAnsi="Verdana" w:cs="Arial"/>
                <w:b/>
                <w:bCs/>
                <w:sz w:val="22"/>
                <w:szCs w:val="22"/>
              </w:rPr>
            </w:pPr>
            <w:r w:rsidRPr="00AD7AA1">
              <w:rPr>
                <w:rFonts w:ascii="Verdana" w:hAnsi="Verdana" w:cs="Arial"/>
                <w:b/>
                <w:bCs/>
                <w:sz w:val="22"/>
                <w:szCs w:val="22"/>
              </w:rPr>
              <w:t>Actividad</w:t>
            </w:r>
          </w:p>
        </w:tc>
        <w:tc>
          <w:tcPr>
            <w:tcW w:w="1767" w:type="dxa"/>
            <w:shd w:val="clear" w:color="auto" w:fill="F2DCDB"/>
            <w:vAlign w:val="center"/>
          </w:tcPr>
          <w:p w:rsidRPr="00AD7AA1" w:rsidR="00BA04DA" w:rsidP="005C688F" w:rsidRDefault="00BA04DA" w14:paraId="24C00E29" w14:textId="57CDC6B6">
            <w:pPr>
              <w:jc w:val="center"/>
              <w:rPr>
                <w:rFonts w:ascii="Verdana" w:hAnsi="Verdana" w:cs="Arial"/>
                <w:b/>
                <w:bCs/>
                <w:sz w:val="22"/>
                <w:szCs w:val="22"/>
              </w:rPr>
            </w:pPr>
            <w:r w:rsidRPr="00AD7AA1">
              <w:rPr>
                <w:rFonts w:ascii="Verdana" w:hAnsi="Verdana" w:cs="Arial"/>
                <w:b/>
                <w:bCs/>
                <w:sz w:val="22"/>
                <w:szCs w:val="22"/>
              </w:rPr>
              <w:t>Responsable</w:t>
            </w:r>
          </w:p>
        </w:tc>
        <w:tc>
          <w:tcPr>
            <w:tcW w:w="1715" w:type="dxa"/>
            <w:shd w:val="clear" w:color="auto" w:fill="F2DCDB"/>
            <w:vAlign w:val="center"/>
          </w:tcPr>
          <w:p w:rsidRPr="00AD7AA1" w:rsidR="00BA04DA" w:rsidP="005C688F" w:rsidRDefault="00BA04DA" w14:paraId="76EBEFA4" w14:textId="202484AF">
            <w:pPr>
              <w:jc w:val="center"/>
              <w:rPr>
                <w:rFonts w:ascii="Verdana" w:hAnsi="Verdana" w:cs="Arial"/>
                <w:b/>
                <w:bCs/>
                <w:sz w:val="22"/>
                <w:szCs w:val="22"/>
              </w:rPr>
            </w:pPr>
            <w:r w:rsidRPr="00AD7AA1">
              <w:rPr>
                <w:rFonts w:ascii="Verdana" w:hAnsi="Verdana" w:cs="Arial"/>
                <w:b/>
                <w:bCs/>
                <w:sz w:val="22"/>
                <w:szCs w:val="22"/>
              </w:rPr>
              <w:t>Punto de Control</w:t>
            </w:r>
          </w:p>
        </w:tc>
        <w:tc>
          <w:tcPr>
            <w:tcW w:w="1861" w:type="dxa"/>
            <w:shd w:val="clear" w:color="auto" w:fill="F2DCDB"/>
            <w:vAlign w:val="center"/>
          </w:tcPr>
          <w:p w:rsidRPr="00AD7AA1" w:rsidR="00BA04DA" w:rsidP="005C688F" w:rsidRDefault="00BA04DA" w14:paraId="51C420D2" w14:textId="0E39C577">
            <w:pPr>
              <w:jc w:val="center"/>
              <w:rPr>
                <w:rFonts w:ascii="Verdana" w:hAnsi="Verdana" w:cs="Arial"/>
                <w:b/>
                <w:bCs/>
                <w:sz w:val="22"/>
                <w:szCs w:val="22"/>
              </w:rPr>
            </w:pPr>
            <w:r w:rsidRPr="00AD7AA1">
              <w:rPr>
                <w:rFonts w:ascii="Verdana" w:hAnsi="Verdana" w:cs="Arial"/>
                <w:b/>
                <w:bCs/>
                <w:sz w:val="22"/>
                <w:szCs w:val="22"/>
              </w:rPr>
              <w:t>Registro</w:t>
            </w:r>
          </w:p>
        </w:tc>
      </w:tr>
      <w:tr w:rsidRPr="00AD7AA1" w:rsidR="009A7568" w:rsidTr="71096091" w14:paraId="14CACACD" w14:textId="4206F2B7">
        <w:trPr>
          <w:trHeight w:val="304"/>
        </w:trPr>
        <w:tc>
          <w:tcPr>
            <w:tcW w:w="716" w:type="dxa"/>
          </w:tcPr>
          <w:p w:rsidRPr="005F4595" w:rsidR="009A7568" w:rsidP="009A7568" w:rsidRDefault="009A7568" w14:paraId="6A9CE0AD" w14:textId="375070CE">
            <w:pPr>
              <w:jc w:val="both"/>
              <w:rPr>
                <w:rFonts w:ascii="Verdana" w:hAnsi="Verdana" w:cs="Arial"/>
                <w:sz w:val="22"/>
                <w:szCs w:val="22"/>
              </w:rPr>
            </w:pPr>
            <w:r w:rsidRPr="00DE2A13">
              <w:rPr>
                <w:rFonts w:ascii="Verdana" w:hAnsi="Verdana" w:cs="Arial"/>
                <w:sz w:val="20"/>
                <w:szCs w:val="20"/>
              </w:rPr>
              <w:t>1.</w:t>
            </w:r>
          </w:p>
        </w:tc>
        <w:tc>
          <w:tcPr>
            <w:tcW w:w="3570" w:type="dxa"/>
          </w:tcPr>
          <w:p w:rsidRPr="005F4595" w:rsidR="009A7568" w:rsidP="009A7568" w:rsidRDefault="009A7568" w14:paraId="1F644EC7" w14:textId="2C18BFD5">
            <w:pPr>
              <w:jc w:val="both"/>
              <w:rPr>
                <w:rFonts w:ascii="Verdana" w:hAnsi="Verdana" w:cs="Arial"/>
                <w:sz w:val="20"/>
                <w:szCs w:val="20"/>
              </w:rPr>
            </w:pPr>
            <w:r w:rsidRPr="00DF679D">
              <w:rPr>
                <w:rFonts w:ascii="Verdana" w:hAnsi="Verdana"/>
                <w:b/>
                <w:bCs/>
                <w:sz w:val="20"/>
                <w:szCs w:val="20"/>
              </w:rPr>
              <w:t>Recibir Solicitud</w:t>
            </w:r>
            <w:r w:rsidRPr="00DF679D" w:rsidR="00DF679D">
              <w:rPr>
                <w:rFonts w:ascii="Verdana" w:hAnsi="Verdana"/>
                <w:b/>
                <w:bCs/>
                <w:sz w:val="20"/>
                <w:szCs w:val="20"/>
              </w:rPr>
              <w:t>:</w:t>
            </w:r>
            <w:r w:rsidR="00DF679D">
              <w:t xml:space="preserve"> </w:t>
            </w:r>
            <w:r w:rsidRPr="00DF679D" w:rsidR="00DF679D">
              <w:rPr>
                <w:rFonts w:ascii="Verdana" w:hAnsi="Verdana"/>
                <w:sz w:val="20"/>
                <w:szCs w:val="20"/>
              </w:rPr>
              <w:t>Recepcionar la solicitud por los canales oficiales del CST (Portal de Servicios, línea telefónica, correo, u otros definidos por la Entidad</w:t>
            </w:r>
          </w:p>
        </w:tc>
        <w:tc>
          <w:tcPr>
            <w:tcW w:w="1767" w:type="dxa"/>
          </w:tcPr>
          <w:p w:rsidRPr="005F4595" w:rsidR="009A7568" w:rsidP="00DF679D" w:rsidRDefault="009A7568" w14:paraId="2E7E2891" w14:textId="7033E9CF">
            <w:pPr>
              <w:jc w:val="center"/>
              <w:rPr>
                <w:rFonts w:ascii="Verdana" w:hAnsi="Verdana" w:cs="Arial"/>
                <w:sz w:val="20"/>
                <w:szCs w:val="20"/>
              </w:rPr>
            </w:pPr>
            <w:r w:rsidRPr="00DE2A13">
              <w:rPr>
                <w:rFonts w:ascii="Verdana" w:hAnsi="Verdana" w:cs="Arial"/>
                <w:sz w:val="20"/>
                <w:szCs w:val="20"/>
                <w:lang w:val="es-CO" w:eastAsia="es-CO"/>
              </w:rPr>
              <w:t xml:space="preserve">Agente </w:t>
            </w:r>
            <w:r>
              <w:rPr>
                <w:rFonts w:ascii="Verdana" w:hAnsi="Verdana" w:cs="Arial"/>
                <w:sz w:val="20"/>
                <w:szCs w:val="20"/>
                <w:lang w:val="es-CO" w:eastAsia="es-CO"/>
              </w:rPr>
              <w:t>CST</w:t>
            </w:r>
          </w:p>
        </w:tc>
        <w:tc>
          <w:tcPr>
            <w:tcW w:w="1715" w:type="dxa"/>
          </w:tcPr>
          <w:p w:rsidRPr="005F4595" w:rsidR="009A7568" w:rsidP="00DF679D" w:rsidRDefault="00DF679D" w14:paraId="38E71985" w14:textId="4225A1CF">
            <w:pPr>
              <w:jc w:val="center"/>
              <w:rPr>
                <w:rFonts w:ascii="Verdana" w:hAnsi="Verdana" w:cs="Arial"/>
                <w:sz w:val="22"/>
                <w:szCs w:val="22"/>
              </w:rPr>
            </w:pPr>
            <w:r>
              <w:rPr>
                <w:rFonts w:ascii="Verdana" w:hAnsi="Verdana" w:cs="Arial"/>
                <w:sz w:val="22"/>
                <w:szCs w:val="22"/>
              </w:rPr>
              <w:t>No aplica</w:t>
            </w:r>
          </w:p>
        </w:tc>
        <w:tc>
          <w:tcPr>
            <w:tcW w:w="1861" w:type="dxa"/>
          </w:tcPr>
          <w:p w:rsidRPr="005F4595" w:rsidR="009A7568" w:rsidP="009A7568" w:rsidRDefault="00DF679D" w14:paraId="43CD4441" w14:textId="3A372284">
            <w:pPr>
              <w:jc w:val="both"/>
              <w:rPr>
                <w:rFonts w:ascii="Verdana" w:hAnsi="Verdana" w:cs="Arial"/>
                <w:sz w:val="22"/>
                <w:szCs w:val="22"/>
              </w:rPr>
            </w:pPr>
            <w:r w:rsidRPr="00DF679D">
              <w:rPr>
                <w:rFonts w:ascii="Verdana" w:hAnsi="Verdana" w:cs="Arial"/>
                <w:sz w:val="22"/>
                <w:szCs w:val="22"/>
              </w:rPr>
              <w:t>Herramienta de gestión ITSM</w:t>
            </w:r>
            <w:r w:rsidRPr="005F4595" w:rsidR="009A7568">
              <w:rPr>
                <w:rFonts w:ascii="Verdana" w:hAnsi="Verdana" w:cs="Arial"/>
                <w:sz w:val="22"/>
                <w:szCs w:val="22"/>
              </w:rPr>
              <w:t>.</w:t>
            </w:r>
          </w:p>
        </w:tc>
      </w:tr>
      <w:tr w:rsidRPr="00AD7AA1" w:rsidR="009A7568" w:rsidTr="71096091" w14:paraId="023F3B50" w14:textId="734AAB6E">
        <w:trPr>
          <w:trHeight w:val="304"/>
        </w:trPr>
        <w:tc>
          <w:tcPr>
            <w:tcW w:w="716" w:type="dxa"/>
          </w:tcPr>
          <w:p w:rsidRPr="00AD7AA1" w:rsidR="009A7568" w:rsidP="009A7568" w:rsidRDefault="009A7568" w14:paraId="42D2D8E3" w14:textId="24046215">
            <w:pPr>
              <w:jc w:val="both"/>
              <w:rPr>
                <w:rFonts w:ascii="Verdana" w:hAnsi="Verdana" w:cs="Arial"/>
                <w:sz w:val="22"/>
                <w:szCs w:val="22"/>
              </w:rPr>
            </w:pPr>
            <w:r w:rsidRPr="00DE2A13">
              <w:rPr>
                <w:rFonts w:ascii="Verdana" w:hAnsi="Verdana" w:cs="Arial"/>
                <w:sz w:val="20"/>
                <w:szCs w:val="20"/>
              </w:rPr>
              <w:t>2.</w:t>
            </w:r>
          </w:p>
        </w:tc>
        <w:tc>
          <w:tcPr>
            <w:tcW w:w="3570" w:type="dxa"/>
          </w:tcPr>
          <w:p w:rsidRPr="00AD7AA1" w:rsidR="009A7568" w:rsidP="009A7568" w:rsidRDefault="009A7568" w14:paraId="2DD76212" w14:textId="0F809CA1">
            <w:pPr>
              <w:jc w:val="both"/>
              <w:rPr>
                <w:rFonts w:ascii="Verdana" w:hAnsi="Verdana" w:cs="Arial"/>
                <w:sz w:val="22"/>
                <w:szCs w:val="22"/>
              </w:rPr>
            </w:pPr>
            <w:r w:rsidRPr="00DF679D">
              <w:rPr>
                <w:rFonts w:ascii="Verdana" w:hAnsi="Verdana"/>
                <w:b/>
                <w:bCs/>
                <w:sz w:val="20"/>
                <w:szCs w:val="20"/>
              </w:rPr>
              <w:t>Validar tipo de solicitud</w:t>
            </w:r>
            <w:r w:rsidRPr="00DF679D" w:rsidR="00DF679D">
              <w:rPr>
                <w:rFonts w:ascii="Verdana" w:hAnsi="Verdana"/>
                <w:b/>
                <w:bCs/>
                <w:sz w:val="20"/>
                <w:szCs w:val="20"/>
              </w:rPr>
              <w:t>:</w:t>
            </w:r>
            <w:r w:rsidR="00DF679D">
              <w:t xml:space="preserve"> </w:t>
            </w:r>
            <w:r w:rsidRPr="00DF679D" w:rsidR="00DF679D">
              <w:rPr>
                <w:rFonts w:ascii="Verdana" w:hAnsi="Verdana"/>
                <w:sz w:val="20"/>
                <w:szCs w:val="20"/>
              </w:rPr>
              <w:t>Determinar si corresponde a Solicitud de Servicio (Requerimiento) o a Incidente. Si es Incidente, aplicar el procedimiento de Gestión de Incidentes</w:t>
            </w:r>
          </w:p>
        </w:tc>
        <w:tc>
          <w:tcPr>
            <w:tcW w:w="1767" w:type="dxa"/>
          </w:tcPr>
          <w:p w:rsidRPr="005F4595" w:rsidR="009A7568" w:rsidP="00DF679D" w:rsidRDefault="009A7568" w14:paraId="59FFD6F3" w14:textId="68904851">
            <w:pPr>
              <w:jc w:val="center"/>
              <w:rPr>
                <w:rFonts w:ascii="Verdana" w:hAnsi="Verdana" w:cs="Arial"/>
                <w:sz w:val="20"/>
                <w:szCs w:val="20"/>
              </w:rPr>
            </w:pPr>
            <w:r w:rsidRPr="00DE2A13">
              <w:rPr>
                <w:rFonts w:ascii="Verdana" w:hAnsi="Verdana" w:cs="Arial"/>
                <w:sz w:val="20"/>
                <w:szCs w:val="20"/>
                <w:lang w:val="es-CO" w:eastAsia="es-CO"/>
              </w:rPr>
              <w:t>Agente CST</w:t>
            </w:r>
          </w:p>
        </w:tc>
        <w:tc>
          <w:tcPr>
            <w:tcW w:w="1715" w:type="dxa"/>
          </w:tcPr>
          <w:p w:rsidRPr="00AD7AA1" w:rsidR="009A7568" w:rsidP="00DF679D" w:rsidRDefault="00DF679D" w14:paraId="46E60AF5" w14:textId="540588F4">
            <w:pPr>
              <w:jc w:val="center"/>
              <w:rPr>
                <w:rFonts w:ascii="Verdana" w:hAnsi="Verdana" w:cs="Arial"/>
                <w:sz w:val="22"/>
                <w:szCs w:val="22"/>
              </w:rPr>
            </w:pPr>
            <w:r>
              <w:rPr>
                <w:rFonts w:ascii="Verdana" w:hAnsi="Verdana" w:cs="Arial"/>
                <w:sz w:val="22"/>
                <w:szCs w:val="22"/>
              </w:rPr>
              <w:t>X</w:t>
            </w:r>
          </w:p>
        </w:tc>
        <w:tc>
          <w:tcPr>
            <w:tcW w:w="1861" w:type="dxa"/>
          </w:tcPr>
          <w:p w:rsidRPr="00DF679D" w:rsidR="009A7568" w:rsidP="009A7568" w:rsidRDefault="00DF679D" w14:paraId="13CA3A29" w14:textId="65C95B7C">
            <w:pPr>
              <w:jc w:val="both"/>
              <w:rPr>
                <w:rFonts w:ascii="Verdana" w:hAnsi="Verdana" w:cs="Arial"/>
                <w:sz w:val="20"/>
                <w:szCs w:val="20"/>
              </w:rPr>
            </w:pPr>
            <w:r w:rsidRPr="00DF679D">
              <w:rPr>
                <w:rFonts w:ascii="Verdana" w:hAnsi="Verdana" w:cs="Arial"/>
                <w:sz w:val="20"/>
                <w:szCs w:val="20"/>
              </w:rPr>
              <w:t>Herramienta de gestión ITSM.</w:t>
            </w:r>
          </w:p>
        </w:tc>
      </w:tr>
      <w:tr w:rsidRPr="00AD7AA1" w:rsidR="009A7568" w:rsidTr="71096091" w14:paraId="31F4F217" w14:textId="77777777">
        <w:trPr>
          <w:trHeight w:val="287"/>
        </w:trPr>
        <w:tc>
          <w:tcPr>
            <w:tcW w:w="716" w:type="dxa"/>
          </w:tcPr>
          <w:p w:rsidRPr="00AD7AA1" w:rsidR="009A7568" w:rsidP="009A7568" w:rsidRDefault="009A7568" w14:paraId="054D90C1" w14:textId="573391E6">
            <w:pPr>
              <w:jc w:val="both"/>
              <w:rPr>
                <w:rFonts w:ascii="Verdana" w:hAnsi="Verdana" w:cs="Arial"/>
                <w:sz w:val="22"/>
                <w:szCs w:val="22"/>
              </w:rPr>
            </w:pPr>
            <w:r>
              <w:rPr>
                <w:rFonts w:ascii="Verdana" w:hAnsi="Verdana" w:cs="Arial"/>
                <w:sz w:val="20"/>
                <w:szCs w:val="20"/>
              </w:rPr>
              <w:t>2.1</w:t>
            </w:r>
          </w:p>
        </w:tc>
        <w:tc>
          <w:tcPr>
            <w:tcW w:w="3570" w:type="dxa"/>
          </w:tcPr>
          <w:p w:rsidRPr="00AD7AA1" w:rsidR="009A7568" w:rsidP="009A7568" w:rsidRDefault="009A7568" w14:paraId="0BB6E6C0" w14:textId="7A9B9F9B">
            <w:pPr>
              <w:jc w:val="both"/>
              <w:rPr>
                <w:rFonts w:ascii="Verdana" w:hAnsi="Verdana" w:cs="Arial"/>
                <w:sz w:val="22"/>
                <w:szCs w:val="22"/>
              </w:rPr>
            </w:pPr>
            <w:r w:rsidRPr="00DF679D">
              <w:rPr>
                <w:rFonts w:ascii="Verdana" w:hAnsi="Verdana"/>
                <w:b/>
                <w:bCs/>
                <w:sz w:val="20"/>
                <w:szCs w:val="20"/>
              </w:rPr>
              <w:t>¿Es Requerimiento?</w:t>
            </w:r>
            <w:r w:rsidRPr="00DF679D" w:rsidR="00DF679D">
              <w:rPr>
                <w:rFonts w:ascii="Verdana" w:hAnsi="Verdana"/>
                <w:b/>
                <w:bCs/>
                <w:sz w:val="20"/>
                <w:szCs w:val="20"/>
              </w:rPr>
              <w:t>:</w:t>
            </w:r>
            <w:r w:rsidRPr="004B457D" w:rsidR="00DF679D">
              <w:rPr>
                <w:rFonts w:ascii="Verdana" w:hAnsi="Verdana" w:cs="Arial"/>
                <w:b/>
                <w:bCs/>
                <w:sz w:val="20"/>
                <w:szCs w:val="20"/>
                <w:lang w:eastAsia="es-CO"/>
              </w:rPr>
              <w:t xml:space="preserve"> SI:</w:t>
            </w:r>
            <w:r w:rsidRPr="004B457D" w:rsidR="00DF679D">
              <w:rPr>
                <w:rFonts w:ascii="Verdana" w:hAnsi="Verdana" w:cs="Arial"/>
                <w:sz w:val="20"/>
                <w:szCs w:val="20"/>
                <w:lang w:eastAsia="es-CO"/>
              </w:rPr>
              <w:t xml:space="preserve"> continuar actividad 3. </w:t>
            </w:r>
            <w:r w:rsidRPr="004B457D" w:rsidR="00DF679D">
              <w:rPr>
                <w:rFonts w:ascii="Verdana" w:hAnsi="Verdana" w:cs="Arial"/>
                <w:b/>
                <w:bCs/>
                <w:sz w:val="20"/>
                <w:szCs w:val="20"/>
                <w:lang w:eastAsia="es-CO"/>
              </w:rPr>
              <w:t>NO:</w:t>
            </w:r>
            <w:r w:rsidRPr="004B457D" w:rsidR="00DF679D">
              <w:rPr>
                <w:rFonts w:ascii="Verdana" w:hAnsi="Verdana" w:cs="Arial"/>
                <w:sz w:val="20"/>
                <w:szCs w:val="20"/>
                <w:lang w:eastAsia="es-CO"/>
              </w:rPr>
              <w:t xml:space="preserve"> gestionar por Procedimiento de Incidentes (fin de este flujo).</w:t>
            </w:r>
          </w:p>
        </w:tc>
        <w:tc>
          <w:tcPr>
            <w:tcW w:w="1767" w:type="dxa"/>
          </w:tcPr>
          <w:p w:rsidRPr="005F4595" w:rsidR="009A7568" w:rsidP="00DF679D" w:rsidRDefault="009A7568" w14:paraId="778D5655" w14:textId="02333B13">
            <w:pPr>
              <w:jc w:val="center"/>
              <w:rPr>
                <w:rFonts w:ascii="Verdana" w:hAnsi="Verdana" w:cs="Arial"/>
                <w:sz w:val="20"/>
                <w:szCs w:val="20"/>
              </w:rPr>
            </w:pPr>
            <w:r w:rsidRPr="00DE2A13">
              <w:rPr>
                <w:rFonts w:ascii="Verdana" w:hAnsi="Verdana" w:cs="Arial"/>
                <w:sz w:val="20"/>
                <w:szCs w:val="20"/>
                <w:lang w:val="es-CO" w:eastAsia="es-CO"/>
              </w:rPr>
              <w:t>Agente CST</w:t>
            </w:r>
          </w:p>
        </w:tc>
        <w:tc>
          <w:tcPr>
            <w:tcW w:w="1715" w:type="dxa"/>
          </w:tcPr>
          <w:p w:rsidRPr="00AD7AA1" w:rsidR="009A7568" w:rsidP="00DF679D" w:rsidRDefault="009A7568" w14:paraId="0435E9A1" w14:textId="02C2E13E">
            <w:pPr>
              <w:jc w:val="center"/>
              <w:rPr>
                <w:rFonts w:ascii="Verdana" w:hAnsi="Verdana" w:cs="Arial"/>
                <w:sz w:val="22"/>
                <w:szCs w:val="22"/>
              </w:rPr>
            </w:pPr>
          </w:p>
        </w:tc>
        <w:tc>
          <w:tcPr>
            <w:tcW w:w="1861" w:type="dxa"/>
          </w:tcPr>
          <w:p w:rsidRPr="00AD7AA1" w:rsidR="009A7568" w:rsidP="009A7568" w:rsidRDefault="00DF679D" w14:paraId="23507B83" w14:textId="0F0C24D3">
            <w:pPr>
              <w:jc w:val="both"/>
              <w:rPr>
                <w:rFonts w:ascii="Verdana" w:hAnsi="Verdana" w:cs="Arial"/>
                <w:sz w:val="22"/>
                <w:szCs w:val="22"/>
              </w:rPr>
            </w:pPr>
            <w:r w:rsidRPr="004B457D">
              <w:rPr>
                <w:rFonts w:ascii="Verdana" w:hAnsi="Verdana" w:cs="Arial"/>
                <w:sz w:val="20"/>
                <w:szCs w:val="20"/>
                <w:lang w:eastAsia="es-CO"/>
              </w:rPr>
              <w:t>Herramienta de Gestión</w:t>
            </w:r>
            <w:r>
              <w:rPr>
                <w:rFonts w:ascii="Verdana" w:hAnsi="Verdana" w:cs="Arial"/>
                <w:sz w:val="20"/>
                <w:szCs w:val="20"/>
                <w:lang w:eastAsia="es-CO"/>
              </w:rPr>
              <w:t xml:space="preserve"> ITSM</w:t>
            </w:r>
          </w:p>
        </w:tc>
      </w:tr>
      <w:tr w:rsidRPr="00AD7AA1" w:rsidR="009A7568" w:rsidTr="71096091" w14:paraId="43E87FC4" w14:textId="77777777">
        <w:trPr>
          <w:trHeight w:val="287"/>
        </w:trPr>
        <w:tc>
          <w:tcPr>
            <w:tcW w:w="716" w:type="dxa"/>
          </w:tcPr>
          <w:p w:rsidRPr="00DF679D" w:rsidR="009A7568" w:rsidP="009A7568" w:rsidRDefault="009A7568" w14:paraId="73AFBB26" w14:textId="70710F53">
            <w:pPr>
              <w:jc w:val="both"/>
              <w:rPr>
                <w:rFonts w:ascii="Verdana" w:hAnsi="Verdana" w:cs="Arial"/>
                <w:sz w:val="22"/>
                <w:szCs w:val="22"/>
              </w:rPr>
            </w:pPr>
            <w:r w:rsidRPr="00DF679D">
              <w:rPr>
                <w:rFonts w:ascii="Verdana" w:hAnsi="Verdana" w:cs="Arial"/>
                <w:sz w:val="20"/>
                <w:szCs w:val="20"/>
                <w:lang w:eastAsia="es-CO"/>
              </w:rPr>
              <w:t>3.</w:t>
            </w:r>
          </w:p>
        </w:tc>
        <w:tc>
          <w:tcPr>
            <w:tcW w:w="3570" w:type="dxa"/>
          </w:tcPr>
          <w:p w:rsidRPr="00DF679D" w:rsidR="009A7568" w:rsidP="009A7568" w:rsidRDefault="009A7568" w14:paraId="37AB8941" w14:textId="6FD01485">
            <w:pPr>
              <w:jc w:val="both"/>
              <w:rPr>
                <w:rFonts w:ascii="Verdana" w:hAnsi="Verdana" w:cs="Arial"/>
                <w:b/>
                <w:bCs/>
                <w:sz w:val="22"/>
                <w:szCs w:val="22"/>
              </w:rPr>
            </w:pPr>
            <w:r w:rsidRPr="00DF679D">
              <w:rPr>
                <w:rFonts w:ascii="Verdana" w:hAnsi="Verdana"/>
                <w:b/>
                <w:bCs/>
                <w:sz w:val="20"/>
                <w:szCs w:val="20"/>
              </w:rPr>
              <w:t>Categorizar y priorizar requerimiento</w:t>
            </w:r>
            <w:r w:rsidRPr="00DF679D" w:rsidR="00DF679D">
              <w:rPr>
                <w:rFonts w:ascii="Verdana" w:hAnsi="Verdana"/>
                <w:b/>
                <w:bCs/>
                <w:sz w:val="20"/>
                <w:szCs w:val="20"/>
              </w:rPr>
              <w:t>:</w:t>
            </w:r>
            <w:r w:rsidRPr="004B457D" w:rsidR="00DF679D">
              <w:rPr>
                <w:rFonts w:ascii="Verdana" w:hAnsi="Verdana" w:eastAsia="Calibri" w:cs="Arial"/>
                <w:sz w:val="20"/>
                <w:szCs w:val="20"/>
              </w:rPr>
              <w:t xml:space="preserve"> Categorizar según Catálogo de Servicios TIC vigente y asignar prioridad según impacto/urgencia y ANS</w:t>
            </w:r>
          </w:p>
        </w:tc>
        <w:tc>
          <w:tcPr>
            <w:tcW w:w="1767" w:type="dxa"/>
          </w:tcPr>
          <w:p w:rsidRPr="005F4595" w:rsidR="009A7568" w:rsidP="00DF679D" w:rsidRDefault="009A7568" w14:paraId="4ABD648B" w14:textId="026DEDBF">
            <w:pPr>
              <w:jc w:val="center"/>
              <w:rPr>
                <w:rFonts w:ascii="Verdana" w:hAnsi="Verdana" w:cs="Arial"/>
                <w:sz w:val="20"/>
                <w:szCs w:val="20"/>
              </w:rPr>
            </w:pPr>
            <w:r w:rsidRPr="00DE2A13">
              <w:rPr>
                <w:rFonts w:ascii="Verdana" w:hAnsi="Verdana" w:cs="Arial"/>
                <w:sz w:val="20"/>
                <w:szCs w:val="20"/>
                <w:lang w:val="es-CO" w:eastAsia="es-CO"/>
              </w:rPr>
              <w:t>Agente CST</w:t>
            </w:r>
          </w:p>
        </w:tc>
        <w:tc>
          <w:tcPr>
            <w:tcW w:w="1715" w:type="dxa"/>
          </w:tcPr>
          <w:p w:rsidRPr="00AD7AA1" w:rsidR="009A7568" w:rsidP="00DF679D" w:rsidRDefault="00DF679D" w14:paraId="5EC711D8" w14:textId="3FE6F5F9">
            <w:pPr>
              <w:jc w:val="center"/>
              <w:rPr>
                <w:rFonts w:ascii="Verdana" w:hAnsi="Verdana" w:cs="Arial"/>
                <w:sz w:val="22"/>
                <w:szCs w:val="22"/>
              </w:rPr>
            </w:pPr>
            <w:r>
              <w:rPr>
                <w:rFonts w:ascii="Verdana" w:hAnsi="Verdana" w:cs="Arial"/>
                <w:sz w:val="22"/>
                <w:szCs w:val="22"/>
              </w:rPr>
              <w:t>No aplica</w:t>
            </w:r>
          </w:p>
        </w:tc>
        <w:tc>
          <w:tcPr>
            <w:tcW w:w="1861" w:type="dxa"/>
          </w:tcPr>
          <w:p w:rsidRPr="00AD7AA1" w:rsidR="009A7568" w:rsidP="009A7568" w:rsidRDefault="00DF679D" w14:paraId="16047425" w14:textId="51112EB4">
            <w:pPr>
              <w:jc w:val="both"/>
              <w:rPr>
                <w:rFonts w:ascii="Verdana" w:hAnsi="Verdana" w:cs="Arial"/>
                <w:sz w:val="22"/>
                <w:szCs w:val="22"/>
              </w:rPr>
            </w:pPr>
            <w:r w:rsidRPr="004B457D">
              <w:rPr>
                <w:rFonts w:ascii="Verdana" w:hAnsi="Verdana" w:cs="Arial"/>
                <w:sz w:val="20"/>
                <w:szCs w:val="20"/>
                <w:lang w:eastAsia="es-CO"/>
              </w:rPr>
              <w:t>Herramienta de Gestión</w:t>
            </w:r>
            <w:r>
              <w:rPr>
                <w:rFonts w:ascii="Verdana" w:hAnsi="Verdana" w:cs="Arial"/>
                <w:sz w:val="20"/>
                <w:szCs w:val="20"/>
                <w:lang w:eastAsia="es-CO"/>
              </w:rPr>
              <w:t xml:space="preserve"> ITSM</w:t>
            </w:r>
          </w:p>
        </w:tc>
      </w:tr>
      <w:tr w:rsidRPr="00AD7AA1" w:rsidR="009A7568" w:rsidTr="71096091" w14:paraId="59F00D4F" w14:textId="77777777">
        <w:trPr>
          <w:trHeight w:val="287"/>
        </w:trPr>
        <w:tc>
          <w:tcPr>
            <w:tcW w:w="716" w:type="dxa"/>
          </w:tcPr>
          <w:p w:rsidRPr="00AD7AA1" w:rsidR="009A7568" w:rsidP="009A7568" w:rsidRDefault="00DF679D" w14:paraId="08AA972F" w14:textId="64F05A14">
            <w:pPr>
              <w:jc w:val="both"/>
              <w:rPr>
                <w:rFonts w:ascii="Verdana" w:hAnsi="Verdana" w:cs="Arial"/>
                <w:sz w:val="22"/>
                <w:szCs w:val="22"/>
              </w:rPr>
            </w:pPr>
            <w:r>
              <w:rPr>
                <w:rFonts w:ascii="Verdana" w:hAnsi="Verdana" w:cs="Arial"/>
                <w:sz w:val="22"/>
                <w:szCs w:val="22"/>
              </w:rPr>
              <w:t>4</w:t>
            </w:r>
          </w:p>
        </w:tc>
        <w:tc>
          <w:tcPr>
            <w:tcW w:w="3570" w:type="dxa"/>
          </w:tcPr>
          <w:p w:rsidRPr="00AD7AA1" w:rsidR="009A7568" w:rsidP="009A7568" w:rsidRDefault="00DF679D" w14:paraId="1376AAB6" w14:textId="5A3BAA14">
            <w:pPr>
              <w:jc w:val="both"/>
              <w:rPr>
                <w:rFonts w:ascii="Verdana" w:hAnsi="Verdana" w:cs="Arial"/>
                <w:sz w:val="22"/>
                <w:szCs w:val="22"/>
              </w:rPr>
            </w:pPr>
            <w:r w:rsidRPr="00DF679D">
              <w:rPr>
                <w:rFonts w:ascii="Verdana" w:hAnsi="Verdana" w:eastAsia="Calibri" w:cs="Arial"/>
                <w:b/>
                <w:bCs/>
                <w:sz w:val="20"/>
                <w:szCs w:val="20"/>
              </w:rPr>
              <w:t>Verificar requisitos:</w:t>
            </w:r>
            <w:r>
              <w:t xml:space="preserve"> </w:t>
            </w:r>
            <w:r w:rsidRPr="00DF679D">
              <w:rPr>
                <w:rFonts w:ascii="Verdana" w:hAnsi="Verdana" w:eastAsia="Calibri" w:cs="Arial"/>
                <w:sz w:val="20"/>
                <w:szCs w:val="20"/>
              </w:rPr>
              <w:t>Validar información mínima, soportes y autorizaciones requeridas para atender la solicitud</w:t>
            </w:r>
          </w:p>
        </w:tc>
        <w:tc>
          <w:tcPr>
            <w:tcW w:w="1767" w:type="dxa"/>
          </w:tcPr>
          <w:p w:rsidRPr="00AD7AA1" w:rsidR="009A7568" w:rsidP="00DF679D" w:rsidRDefault="00DF679D" w14:paraId="4A7FCA47" w14:textId="1B7A6953">
            <w:pPr>
              <w:jc w:val="center"/>
              <w:rPr>
                <w:rFonts w:ascii="Verdana" w:hAnsi="Verdana" w:cs="Arial"/>
                <w:sz w:val="22"/>
                <w:szCs w:val="22"/>
              </w:rPr>
            </w:pPr>
            <w:r w:rsidRPr="00DE2A13">
              <w:rPr>
                <w:rFonts w:ascii="Verdana" w:hAnsi="Verdana" w:cs="Arial"/>
                <w:sz w:val="20"/>
                <w:szCs w:val="20"/>
                <w:lang w:val="es-CO" w:eastAsia="es-CO"/>
              </w:rPr>
              <w:t>Agente CST</w:t>
            </w:r>
          </w:p>
        </w:tc>
        <w:tc>
          <w:tcPr>
            <w:tcW w:w="1715" w:type="dxa"/>
          </w:tcPr>
          <w:p w:rsidRPr="00AD7AA1" w:rsidR="009A7568" w:rsidP="00DF679D" w:rsidRDefault="00DF679D" w14:paraId="237FEE8B" w14:textId="42275165">
            <w:pPr>
              <w:jc w:val="center"/>
              <w:rPr>
                <w:rFonts w:ascii="Verdana" w:hAnsi="Verdana" w:cs="Arial"/>
                <w:sz w:val="22"/>
                <w:szCs w:val="22"/>
              </w:rPr>
            </w:pPr>
            <w:r>
              <w:rPr>
                <w:rFonts w:ascii="Verdana" w:hAnsi="Verdana" w:cs="Arial"/>
                <w:sz w:val="22"/>
                <w:szCs w:val="22"/>
              </w:rPr>
              <w:t>X</w:t>
            </w:r>
          </w:p>
        </w:tc>
        <w:tc>
          <w:tcPr>
            <w:tcW w:w="1861" w:type="dxa"/>
          </w:tcPr>
          <w:p w:rsidRPr="00AD7AA1" w:rsidR="009A7568" w:rsidP="009A7568" w:rsidRDefault="00DF679D" w14:paraId="7DEF21C9" w14:textId="3C43169E">
            <w:pPr>
              <w:jc w:val="both"/>
              <w:rPr>
                <w:rFonts w:ascii="Verdana" w:hAnsi="Verdana" w:cs="Arial"/>
                <w:sz w:val="22"/>
                <w:szCs w:val="22"/>
              </w:rPr>
            </w:pPr>
            <w:r w:rsidRPr="004B457D">
              <w:rPr>
                <w:rFonts w:ascii="Verdana" w:hAnsi="Verdana" w:cs="Arial"/>
                <w:sz w:val="20"/>
                <w:szCs w:val="20"/>
                <w:lang w:eastAsia="es-CO"/>
              </w:rPr>
              <w:t>Herramienta de Gestión</w:t>
            </w:r>
            <w:r>
              <w:rPr>
                <w:rFonts w:ascii="Verdana" w:hAnsi="Verdana" w:cs="Arial"/>
                <w:sz w:val="20"/>
                <w:szCs w:val="20"/>
                <w:lang w:eastAsia="es-CO"/>
              </w:rPr>
              <w:t xml:space="preserve"> ITSM</w:t>
            </w:r>
          </w:p>
        </w:tc>
      </w:tr>
      <w:tr w:rsidRPr="00AD7AA1" w:rsidR="00DF679D" w:rsidTr="71096091" w14:paraId="336757E7" w14:textId="77777777">
        <w:trPr>
          <w:trHeight w:val="287"/>
        </w:trPr>
        <w:tc>
          <w:tcPr>
            <w:tcW w:w="716" w:type="dxa"/>
          </w:tcPr>
          <w:p w:rsidRPr="00AD7AA1" w:rsidR="00DF679D" w:rsidP="00DF679D" w:rsidRDefault="00DF679D" w14:paraId="03DFBD03" w14:textId="19EF84CA">
            <w:pPr>
              <w:jc w:val="both"/>
              <w:rPr>
                <w:rFonts w:ascii="Verdana" w:hAnsi="Verdana" w:cs="Arial"/>
                <w:sz w:val="22"/>
                <w:szCs w:val="22"/>
              </w:rPr>
            </w:pPr>
            <w:r>
              <w:rPr>
                <w:rFonts w:ascii="Verdana" w:hAnsi="Verdana" w:cs="Arial"/>
                <w:sz w:val="22"/>
                <w:szCs w:val="22"/>
              </w:rPr>
              <w:t xml:space="preserve">4.1 </w:t>
            </w:r>
          </w:p>
        </w:tc>
        <w:tc>
          <w:tcPr>
            <w:tcW w:w="3570" w:type="dxa"/>
          </w:tcPr>
          <w:p w:rsidRPr="00AD7AA1" w:rsidR="00DF679D" w:rsidP="00DF679D" w:rsidRDefault="00DF679D" w14:paraId="3962CD18" w14:textId="6479A345">
            <w:pPr>
              <w:jc w:val="both"/>
              <w:rPr>
                <w:rFonts w:ascii="Verdana" w:hAnsi="Verdana" w:cs="Arial"/>
                <w:sz w:val="22"/>
                <w:szCs w:val="22"/>
              </w:rPr>
            </w:pPr>
            <w:r w:rsidRPr="001949D5">
              <w:rPr>
                <w:rFonts w:ascii="Verdana" w:hAnsi="Verdana" w:eastAsia="Calibri" w:cs="Arial"/>
                <w:sz w:val="20"/>
                <w:szCs w:val="20"/>
              </w:rPr>
              <w:t>¿Solicitud completa?</w:t>
            </w:r>
            <w:r w:rsidR="001949D5">
              <w:rPr>
                <w:rFonts w:ascii="Verdana" w:hAnsi="Verdana" w:eastAsia="Calibri" w:cs="Arial"/>
                <w:sz w:val="20"/>
                <w:szCs w:val="20"/>
              </w:rPr>
              <w:t xml:space="preserve">: </w:t>
            </w:r>
            <w:r w:rsidRPr="004B457D" w:rsidR="001949D5">
              <w:rPr>
                <w:rFonts w:ascii="Verdana" w:hAnsi="Verdana" w:cs="Arial"/>
                <w:b/>
                <w:bCs/>
                <w:sz w:val="20"/>
                <w:szCs w:val="20"/>
                <w:lang w:eastAsia="es-CO"/>
              </w:rPr>
              <w:t>SI:</w:t>
            </w:r>
            <w:r w:rsidRPr="004B457D" w:rsidR="001949D5">
              <w:rPr>
                <w:rFonts w:ascii="Verdana" w:hAnsi="Verdana" w:cs="Arial"/>
                <w:bCs/>
                <w:sz w:val="20"/>
                <w:szCs w:val="20"/>
                <w:lang w:eastAsia="es-CO"/>
              </w:rPr>
              <w:t xml:space="preserve"> ir a actividad 8. </w:t>
            </w:r>
            <w:r w:rsidRPr="004B457D" w:rsidR="001949D5">
              <w:rPr>
                <w:rFonts w:ascii="Verdana" w:hAnsi="Verdana" w:cs="Arial"/>
                <w:b/>
                <w:bCs/>
                <w:sz w:val="20"/>
                <w:szCs w:val="20"/>
                <w:lang w:eastAsia="es-CO"/>
              </w:rPr>
              <w:t>NO:</w:t>
            </w:r>
            <w:r w:rsidRPr="004B457D" w:rsidR="001949D5">
              <w:rPr>
                <w:rFonts w:ascii="Verdana" w:hAnsi="Verdana" w:cs="Arial"/>
                <w:bCs/>
                <w:sz w:val="20"/>
                <w:szCs w:val="20"/>
                <w:lang w:eastAsia="es-CO"/>
              </w:rPr>
              <w:t xml:space="preserve"> ir a actividad 5</w:t>
            </w:r>
          </w:p>
        </w:tc>
        <w:tc>
          <w:tcPr>
            <w:tcW w:w="1767" w:type="dxa"/>
          </w:tcPr>
          <w:p w:rsidRPr="00AD7AA1" w:rsidR="00DF679D" w:rsidP="001949D5" w:rsidRDefault="001949D5" w14:paraId="1E62E39E" w14:textId="7B79CEBB">
            <w:pPr>
              <w:jc w:val="center"/>
              <w:rPr>
                <w:rFonts w:ascii="Verdana" w:hAnsi="Verdana" w:cs="Arial"/>
                <w:sz w:val="22"/>
                <w:szCs w:val="22"/>
              </w:rPr>
            </w:pPr>
            <w:r w:rsidRPr="00DE2A13">
              <w:rPr>
                <w:rFonts w:ascii="Verdana" w:hAnsi="Verdana" w:cs="Arial"/>
                <w:sz w:val="20"/>
                <w:szCs w:val="20"/>
                <w:lang w:val="es-CO" w:eastAsia="es-CO"/>
              </w:rPr>
              <w:t>Agente CST</w:t>
            </w:r>
          </w:p>
        </w:tc>
        <w:tc>
          <w:tcPr>
            <w:tcW w:w="1715" w:type="dxa"/>
          </w:tcPr>
          <w:p w:rsidRPr="00AD7AA1" w:rsidR="00DF679D" w:rsidP="001949D5" w:rsidRDefault="00DF679D" w14:paraId="52C2EC54" w14:textId="332DE54F">
            <w:pPr>
              <w:jc w:val="center"/>
              <w:rPr>
                <w:rFonts w:ascii="Verdana" w:hAnsi="Verdana" w:cs="Arial"/>
                <w:sz w:val="22"/>
                <w:szCs w:val="22"/>
              </w:rPr>
            </w:pPr>
          </w:p>
        </w:tc>
        <w:tc>
          <w:tcPr>
            <w:tcW w:w="1861" w:type="dxa"/>
          </w:tcPr>
          <w:p w:rsidRPr="00AD7AA1" w:rsidR="00DF679D" w:rsidP="00DF679D" w:rsidRDefault="001949D5" w14:paraId="1AF13ABE" w14:textId="23BF9135">
            <w:pPr>
              <w:jc w:val="both"/>
              <w:rPr>
                <w:rFonts w:ascii="Verdana" w:hAnsi="Verdana" w:cs="Arial"/>
                <w:sz w:val="22"/>
                <w:szCs w:val="22"/>
              </w:rPr>
            </w:pPr>
            <w:r w:rsidRPr="004B457D">
              <w:rPr>
                <w:rFonts w:ascii="Verdana" w:hAnsi="Verdana" w:cs="Arial"/>
                <w:sz w:val="20"/>
                <w:szCs w:val="20"/>
                <w:lang w:eastAsia="es-CO"/>
              </w:rPr>
              <w:t>Herramienta de Gestión</w:t>
            </w:r>
            <w:r>
              <w:rPr>
                <w:rFonts w:ascii="Verdana" w:hAnsi="Verdana" w:cs="Arial"/>
                <w:sz w:val="20"/>
                <w:szCs w:val="20"/>
                <w:lang w:eastAsia="es-CO"/>
              </w:rPr>
              <w:t xml:space="preserve"> ITSM</w:t>
            </w:r>
          </w:p>
        </w:tc>
      </w:tr>
      <w:tr w:rsidRPr="00AD7AA1" w:rsidR="00DF679D" w:rsidTr="71096091" w14:paraId="4EA29BE7" w14:textId="77777777">
        <w:trPr>
          <w:trHeight w:val="287"/>
        </w:trPr>
        <w:tc>
          <w:tcPr>
            <w:tcW w:w="716" w:type="dxa"/>
          </w:tcPr>
          <w:p w:rsidRPr="00AD7AA1" w:rsidR="00DF679D" w:rsidP="00DF679D" w:rsidRDefault="001949D5" w14:paraId="333BCF35" w14:textId="025571D5">
            <w:pPr>
              <w:jc w:val="both"/>
              <w:rPr>
                <w:rFonts w:ascii="Verdana" w:hAnsi="Verdana" w:cs="Arial"/>
                <w:sz w:val="22"/>
                <w:szCs w:val="22"/>
              </w:rPr>
            </w:pPr>
            <w:r>
              <w:rPr>
                <w:rFonts w:ascii="Verdana" w:hAnsi="Verdana" w:cs="Arial"/>
                <w:sz w:val="22"/>
                <w:szCs w:val="22"/>
              </w:rPr>
              <w:t>5</w:t>
            </w:r>
          </w:p>
        </w:tc>
        <w:tc>
          <w:tcPr>
            <w:tcW w:w="3570" w:type="dxa"/>
          </w:tcPr>
          <w:p w:rsidRPr="00AD7AA1" w:rsidR="00DF679D" w:rsidP="00DF679D" w:rsidRDefault="001949D5" w14:paraId="1888E6DE" w14:textId="7D2EE1D4">
            <w:pPr>
              <w:jc w:val="both"/>
              <w:rPr>
                <w:rFonts w:ascii="Verdana" w:hAnsi="Verdana" w:cs="Arial"/>
                <w:sz w:val="22"/>
                <w:szCs w:val="22"/>
              </w:rPr>
            </w:pPr>
            <w:r w:rsidRPr="001949D5">
              <w:rPr>
                <w:rFonts w:ascii="Verdana" w:hAnsi="Verdana" w:cs="Arial"/>
                <w:b/>
                <w:bCs/>
                <w:sz w:val="22"/>
                <w:szCs w:val="22"/>
              </w:rPr>
              <w:t>Solicitar información adicional:</w:t>
            </w:r>
            <w:r>
              <w:t xml:space="preserve"> </w:t>
            </w:r>
            <w:r w:rsidRPr="001949D5">
              <w:rPr>
                <w:rFonts w:ascii="Verdana" w:hAnsi="Verdana" w:cs="Arial"/>
                <w:sz w:val="22"/>
                <w:szCs w:val="22"/>
              </w:rPr>
              <w:t>Notificar requisitos obligatorios y dejar el caso en estado “Pendiente por usuario</w:t>
            </w:r>
          </w:p>
        </w:tc>
        <w:tc>
          <w:tcPr>
            <w:tcW w:w="1767" w:type="dxa"/>
          </w:tcPr>
          <w:p w:rsidRPr="00AD7AA1" w:rsidR="00DF679D" w:rsidP="001949D5" w:rsidRDefault="001949D5" w14:paraId="570D987B" w14:textId="7EE0CAD6">
            <w:pPr>
              <w:jc w:val="center"/>
              <w:rPr>
                <w:rFonts w:ascii="Verdana" w:hAnsi="Verdana" w:cs="Arial"/>
                <w:sz w:val="22"/>
                <w:szCs w:val="22"/>
              </w:rPr>
            </w:pPr>
            <w:r w:rsidRPr="00DE2A13">
              <w:rPr>
                <w:rFonts w:ascii="Verdana" w:hAnsi="Verdana" w:cs="Arial"/>
                <w:sz w:val="20"/>
                <w:szCs w:val="20"/>
                <w:lang w:val="es-CO" w:eastAsia="es-CO"/>
              </w:rPr>
              <w:t>Agente CST</w:t>
            </w:r>
          </w:p>
        </w:tc>
        <w:tc>
          <w:tcPr>
            <w:tcW w:w="1715" w:type="dxa"/>
          </w:tcPr>
          <w:p w:rsidRPr="00AD7AA1" w:rsidR="00DF679D" w:rsidP="001949D5" w:rsidRDefault="001949D5" w14:paraId="3F9F8B9D" w14:textId="68F8456D">
            <w:pPr>
              <w:jc w:val="center"/>
              <w:rPr>
                <w:rFonts w:ascii="Verdana" w:hAnsi="Verdana" w:cs="Arial"/>
                <w:sz w:val="22"/>
                <w:szCs w:val="22"/>
              </w:rPr>
            </w:pPr>
            <w:r>
              <w:rPr>
                <w:rFonts w:ascii="Verdana" w:hAnsi="Verdana" w:cs="Arial"/>
                <w:sz w:val="22"/>
                <w:szCs w:val="22"/>
              </w:rPr>
              <w:t>No Aplica</w:t>
            </w:r>
          </w:p>
        </w:tc>
        <w:tc>
          <w:tcPr>
            <w:tcW w:w="1861" w:type="dxa"/>
          </w:tcPr>
          <w:p w:rsidRPr="00AD7AA1" w:rsidR="00DF679D" w:rsidP="00DF679D" w:rsidRDefault="001949D5" w14:paraId="66BBD336" w14:textId="60C50B75">
            <w:pPr>
              <w:jc w:val="both"/>
              <w:rPr>
                <w:rFonts w:ascii="Verdana" w:hAnsi="Verdana" w:cs="Arial"/>
                <w:sz w:val="22"/>
                <w:szCs w:val="22"/>
              </w:rPr>
            </w:pPr>
            <w:r w:rsidRPr="004B457D">
              <w:rPr>
                <w:rFonts w:ascii="Verdana" w:hAnsi="Verdana" w:cs="Arial"/>
                <w:sz w:val="20"/>
                <w:szCs w:val="20"/>
                <w:lang w:eastAsia="es-CO"/>
              </w:rPr>
              <w:t>Herramienta de Gestión</w:t>
            </w:r>
            <w:r>
              <w:rPr>
                <w:rFonts w:ascii="Verdana" w:hAnsi="Verdana" w:cs="Arial"/>
                <w:sz w:val="20"/>
                <w:szCs w:val="20"/>
                <w:lang w:eastAsia="es-CO"/>
              </w:rPr>
              <w:t xml:space="preserve"> ITSM</w:t>
            </w:r>
          </w:p>
        </w:tc>
      </w:tr>
      <w:tr w:rsidRPr="00AD7AA1" w:rsidR="001949D5" w:rsidTr="71096091" w14:paraId="61E68E5C" w14:textId="77777777">
        <w:trPr>
          <w:trHeight w:val="287"/>
        </w:trPr>
        <w:tc>
          <w:tcPr>
            <w:tcW w:w="716" w:type="dxa"/>
          </w:tcPr>
          <w:p w:rsidRPr="00AD7AA1" w:rsidR="001949D5" w:rsidP="001949D5" w:rsidRDefault="001949D5" w14:paraId="6DB15A11" w14:textId="22FCA231">
            <w:pPr>
              <w:jc w:val="both"/>
              <w:rPr>
                <w:rFonts w:ascii="Verdana" w:hAnsi="Verdana" w:cs="Arial"/>
                <w:sz w:val="22"/>
                <w:szCs w:val="22"/>
              </w:rPr>
            </w:pPr>
            <w:r>
              <w:rPr>
                <w:rFonts w:ascii="Verdana" w:hAnsi="Verdana" w:cs="Arial"/>
                <w:sz w:val="22"/>
                <w:szCs w:val="22"/>
              </w:rPr>
              <w:t>6</w:t>
            </w:r>
          </w:p>
        </w:tc>
        <w:tc>
          <w:tcPr>
            <w:tcW w:w="3570" w:type="dxa"/>
          </w:tcPr>
          <w:p w:rsidRPr="00AD7AA1" w:rsidR="001949D5" w:rsidP="001949D5" w:rsidRDefault="001949D5" w14:paraId="47D931A4" w14:textId="4C2AFB03">
            <w:pPr>
              <w:jc w:val="both"/>
              <w:rPr>
                <w:rFonts w:ascii="Verdana" w:hAnsi="Verdana" w:cs="Arial"/>
                <w:sz w:val="22"/>
                <w:szCs w:val="22"/>
              </w:rPr>
            </w:pPr>
            <w:r w:rsidRPr="001949D5">
              <w:rPr>
                <w:rFonts w:ascii="Verdana" w:hAnsi="Verdana" w:cs="Arial"/>
                <w:b/>
                <w:bCs/>
                <w:sz w:val="22"/>
                <w:szCs w:val="22"/>
              </w:rPr>
              <w:t>Completar información:</w:t>
            </w:r>
            <w:r>
              <w:t xml:space="preserve"> </w:t>
            </w:r>
            <w:r w:rsidRPr="001949D5">
              <w:rPr>
                <w:rFonts w:ascii="Verdana" w:hAnsi="Verdana" w:cs="Arial"/>
                <w:sz w:val="22"/>
                <w:szCs w:val="22"/>
              </w:rPr>
              <w:t xml:space="preserve">El usuario completa/adjunta información requerida. Plazo: hasta </w:t>
            </w:r>
            <w:r>
              <w:rPr>
                <w:rFonts w:ascii="Verdana" w:hAnsi="Verdana" w:cs="Arial"/>
                <w:sz w:val="22"/>
                <w:szCs w:val="22"/>
              </w:rPr>
              <w:t>4</w:t>
            </w:r>
            <w:r w:rsidRPr="001949D5">
              <w:rPr>
                <w:rFonts w:ascii="Verdana" w:hAnsi="Verdana" w:cs="Arial"/>
                <w:sz w:val="22"/>
                <w:szCs w:val="22"/>
              </w:rPr>
              <w:t xml:space="preserve"> días </w:t>
            </w:r>
            <w:r w:rsidR="001B2414">
              <w:rPr>
                <w:rFonts w:ascii="Verdana" w:hAnsi="Verdana" w:cs="Arial"/>
                <w:sz w:val="22"/>
                <w:szCs w:val="22"/>
              </w:rPr>
              <w:t>calendario</w:t>
            </w:r>
            <w:r w:rsidRPr="001949D5">
              <w:rPr>
                <w:rFonts w:ascii="Verdana" w:hAnsi="Verdana" w:cs="Arial"/>
                <w:sz w:val="22"/>
                <w:szCs w:val="22"/>
              </w:rPr>
              <w:t xml:space="preserve"> (según política del procedimiento).</w:t>
            </w:r>
          </w:p>
        </w:tc>
        <w:tc>
          <w:tcPr>
            <w:tcW w:w="1767" w:type="dxa"/>
          </w:tcPr>
          <w:p w:rsidRPr="00AD7AA1" w:rsidR="001949D5" w:rsidP="001949D5" w:rsidRDefault="001949D5" w14:paraId="725236F8" w14:textId="649764EC">
            <w:pPr>
              <w:jc w:val="center"/>
              <w:rPr>
                <w:rFonts w:ascii="Verdana" w:hAnsi="Verdana" w:cs="Arial"/>
                <w:sz w:val="22"/>
                <w:szCs w:val="22"/>
              </w:rPr>
            </w:pPr>
            <w:r w:rsidRPr="00DE2A13">
              <w:rPr>
                <w:rFonts w:ascii="Verdana" w:hAnsi="Verdana" w:cs="Arial"/>
                <w:sz w:val="20"/>
                <w:szCs w:val="20"/>
                <w:lang w:val="es-CO" w:eastAsia="es-CO"/>
              </w:rPr>
              <w:t>Agente CST</w:t>
            </w:r>
          </w:p>
        </w:tc>
        <w:tc>
          <w:tcPr>
            <w:tcW w:w="1715" w:type="dxa"/>
          </w:tcPr>
          <w:p w:rsidRPr="00AD7AA1" w:rsidR="001949D5" w:rsidP="001949D5" w:rsidRDefault="001949D5" w14:paraId="5713B27E" w14:textId="3056BA86">
            <w:pPr>
              <w:jc w:val="center"/>
              <w:rPr>
                <w:rFonts w:ascii="Verdana" w:hAnsi="Verdana" w:cs="Arial"/>
                <w:sz w:val="22"/>
                <w:szCs w:val="22"/>
              </w:rPr>
            </w:pPr>
            <w:r>
              <w:rPr>
                <w:rFonts w:ascii="Verdana" w:hAnsi="Verdana" w:cs="Arial"/>
                <w:sz w:val="22"/>
                <w:szCs w:val="22"/>
              </w:rPr>
              <w:t>No Aplica</w:t>
            </w:r>
          </w:p>
        </w:tc>
        <w:tc>
          <w:tcPr>
            <w:tcW w:w="1861" w:type="dxa"/>
          </w:tcPr>
          <w:p w:rsidRPr="00AD7AA1" w:rsidR="001949D5" w:rsidP="001949D5" w:rsidRDefault="001949D5" w14:paraId="29B362EB" w14:textId="15456E23">
            <w:pPr>
              <w:jc w:val="both"/>
              <w:rPr>
                <w:rFonts w:ascii="Verdana" w:hAnsi="Verdana" w:cs="Arial"/>
                <w:sz w:val="22"/>
                <w:szCs w:val="22"/>
              </w:rPr>
            </w:pPr>
            <w:r w:rsidRPr="004B457D">
              <w:rPr>
                <w:rFonts w:ascii="Verdana" w:hAnsi="Verdana" w:cs="Arial"/>
                <w:sz w:val="20"/>
                <w:szCs w:val="20"/>
                <w:lang w:eastAsia="es-CO"/>
              </w:rPr>
              <w:t>Herramienta de Gestión</w:t>
            </w:r>
            <w:r>
              <w:rPr>
                <w:rFonts w:ascii="Verdana" w:hAnsi="Verdana" w:cs="Arial"/>
                <w:sz w:val="20"/>
                <w:szCs w:val="20"/>
                <w:lang w:eastAsia="es-CO"/>
              </w:rPr>
              <w:t xml:space="preserve"> ITSM</w:t>
            </w:r>
          </w:p>
        </w:tc>
      </w:tr>
      <w:tr w:rsidRPr="00AD7AA1" w:rsidR="001949D5" w:rsidTr="71096091" w14:paraId="6324DB6A" w14:textId="77777777">
        <w:trPr>
          <w:trHeight w:val="287"/>
        </w:trPr>
        <w:tc>
          <w:tcPr>
            <w:tcW w:w="716" w:type="dxa"/>
          </w:tcPr>
          <w:p w:rsidRPr="00AD7AA1" w:rsidR="001949D5" w:rsidP="001949D5" w:rsidRDefault="001949D5" w14:paraId="1E2FBEF6" w14:textId="6473F36C">
            <w:pPr>
              <w:jc w:val="both"/>
              <w:rPr>
                <w:rFonts w:ascii="Verdana" w:hAnsi="Verdana" w:cs="Arial"/>
                <w:sz w:val="22"/>
                <w:szCs w:val="22"/>
              </w:rPr>
            </w:pPr>
            <w:r>
              <w:rPr>
                <w:rFonts w:ascii="Verdana" w:hAnsi="Verdana" w:cs="Arial"/>
                <w:sz w:val="22"/>
                <w:szCs w:val="22"/>
              </w:rPr>
              <w:t>6.1</w:t>
            </w:r>
          </w:p>
        </w:tc>
        <w:tc>
          <w:tcPr>
            <w:tcW w:w="3570" w:type="dxa"/>
          </w:tcPr>
          <w:p w:rsidRPr="00AD7AA1" w:rsidR="001949D5" w:rsidP="001949D5" w:rsidRDefault="001949D5" w14:paraId="28BD9EA3" w14:textId="1274F9F3">
            <w:pPr>
              <w:jc w:val="both"/>
              <w:rPr>
                <w:rFonts w:ascii="Verdana" w:hAnsi="Verdana" w:cs="Arial"/>
                <w:sz w:val="22"/>
                <w:szCs w:val="22"/>
              </w:rPr>
            </w:pPr>
            <w:r w:rsidRPr="001949D5">
              <w:rPr>
                <w:rFonts w:ascii="Verdana" w:hAnsi="Verdana" w:cs="Arial"/>
                <w:b/>
                <w:bCs/>
                <w:sz w:val="22"/>
                <w:szCs w:val="22"/>
              </w:rPr>
              <w:t>¿Usuario responde dentro del plazo?:</w:t>
            </w:r>
            <w:r>
              <w:t xml:space="preserve"> </w:t>
            </w:r>
            <w:r w:rsidRPr="001949D5">
              <w:rPr>
                <w:rFonts w:ascii="Verdana" w:hAnsi="Verdana" w:cs="Arial"/>
                <w:sz w:val="22"/>
                <w:szCs w:val="22"/>
              </w:rPr>
              <w:t>SI: volver a actividad 4. NO: ir a actividad 7.</w:t>
            </w:r>
          </w:p>
        </w:tc>
        <w:tc>
          <w:tcPr>
            <w:tcW w:w="1767" w:type="dxa"/>
          </w:tcPr>
          <w:p w:rsidR="001949D5" w:rsidP="001949D5" w:rsidRDefault="001949D5" w14:paraId="2FD50711" w14:textId="77777777">
            <w:pPr>
              <w:jc w:val="center"/>
              <w:rPr>
                <w:rFonts w:ascii="Verdana" w:hAnsi="Verdana" w:cs="Arial"/>
                <w:sz w:val="20"/>
                <w:szCs w:val="20"/>
                <w:lang w:val="es-CO" w:eastAsia="es-CO"/>
              </w:rPr>
            </w:pPr>
            <w:r w:rsidRPr="003E794C">
              <w:rPr>
                <w:rFonts w:ascii="Verdana" w:hAnsi="Verdana" w:cs="Arial"/>
                <w:sz w:val="20"/>
                <w:szCs w:val="20"/>
                <w:lang w:eastAsia="es-CO"/>
              </w:rPr>
              <w:t>Usuario / CST</w:t>
            </w:r>
          </w:p>
          <w:p w:rsidRPr="00AD7AA1" w:rsidR="001949D5" w:rsidP="001949D5" w:rsidRDefault="001949D5" w14:paraId="0D7BA0B2" w14:textId="77777777">
            <w:pPr>
              <w:jc w:val="both"/>
              <w:rPr>
                <w:rFonts w:ascii="Verdana" w:hAnsi="Verdana" w:cs="Arial"/>
                <w:sz w:val="22"/>
                <w:szCs w:val="22"/>
              </w:rPr>
            </w:pPr>
          </w:p>
        </w:tc>
        <w:tc>
          <w:tcPr>
            <w:tcW w:w="1715" w:type="dxa"/>
          </w:tcPr>
          <w:p w:rsidRPr="00AD7AA1" w:rsidR="001949D5" w:rsidP="001949D5" w:rsidRDefault="001949D5" w14:paraId="5AD07918" w14:textId="1D343AC0">
            <w:pPr>
              <w:jc w:val="center"/>
              <w:rPr>
                <w:rFonts w:ascii="Verdana" w:hAnsi="Verdana" w:cs="Arial"/>
                <w:sz w:val="22"/>
                <w:szCs w:val="22"/>
              </w:rPr>
            </w:pPr>
          </w:p>
        </w:tc>
        <w:tc>
          <w:tcPr>
            <w:tcW w:w="1861" w:type="dxa"/>
          </w:tcPr>
          <w:p w:rsidRPr="00AD7AA1" w:rsidR="001949D5" w:rsidP="001949D5" w:rsidRDefault="001949D5" w14:paraId="0AC282E9" w14:textId="11BAB386">
            <w:pPr>
              <w:jc w:val="both"/>
              <w:rPr>
                <w:rFonts w:ascii="Verdana" w:hAnsi="Verdana" w:cs="Arial"/>
                <w:sz w:val="22"/>
                <w:szCs w:val="22"/>
              </w:rPr>
            </w:pPr>
            <w:r w:rsidRPr="004B457D">
              <w:rPr>
                <w:rFonts w:ascii="Verdana" w:hAnsi="Verdana" w:cs="Arial"/>
                <w:sz w:val="20"/>
                <w:szCs w:val="20"/>
                <w:lang w:eastAsia="es-CO"/>
              </w:rPr>
              <w:t>Herramienta de Gestión</w:t>
            </w:r>
            <w:r>
              <w:rPr>
                <w:rFonts w:ascii="Verdana" w:hAnsi="Verdana" w:cs="Arial"/>
                <w:sz w:val="20"/>
                <w:szCs w:val="20"/>
                <w:lang w:eastAsia="es-CO"/>
              </w:rPr>
              <w:t xml:space="preserve"> ITSM</w:t>
            </w:r>
          </w:p>
        </w:tc>
      </w:tr>
      <w:tr w:rsidRPr="00AD7AA1" w:rsidR="001949D5" w:rsidTr="71096091" w14:paraId="18541B98" w14:textId="77777777">
        <w:trPr>
          <w:trHeight w:val="287"/>
        </w:trPr>
        <w:tc>
          <w:tcPr>
            <w:tcW w:w="716" w:type="dxa"/>
          </w:tcPr>
          <w:p w:rsidRPr="00AD7AA1" w:rsidR="001949D5" w:rsidP="001949D5" w:rsidRDefault="001949D5" w14:paraId="60A3568E" w14:textId="4285D407">
            <w:pPr>
              <w:jc w:val="both"/>
              <w:rPr>
                <w:rFonts w:ascii="Verdana" w:hAnsi="Verdana" w:cs="Arial"/>
                <w:sz w:val="22"/>
                <w:szCs w:val="22"/>
              </w:rPr>
            </w:pPr>
            <w:r>
              <w:rPr>
                <w:rFonts w:ascii="Verdana" w:hAnsi="Verdana" w:cs="Arial"/>
                <w:sz w:val="22"/>
                <w:szCs w:val="22"/>
              </w:rPr>
              <w:t>7</w:t>
            </w:r>
          </w:p>
        </w:tc>
        <w:tc>
          <w:tcPr>
            <w:tcW w:w="3570" w:type="dxa"/>
          </w:tcPr>
          <w:p w:rsidRPr="00AD7AA1" w:rsidR="001949D5" w:rsidP="001949D5" w:rsidRDefault="001949D5" w14:paraId="753C7CDE" w14:textId="6C8D5E93">
            <w:pPr>
              <w:jc w:val="both"/>
              <w:rPr>
                <w:rFonts w:ascii="Verdana" w:hAnsi="Verdana" w:cs="Arial"/>
                <w:sz w:val="22"/>
                <w:szCs w:val="22"/>
              </w:rPr>
            </w:pPr>
            <w:r w:rsidRPr="001949D5">
              <w:rPr>
                <w:rFonts w:ascii="Verdana" w:hAnsi="Verdana" w:cs="Arial"/>
                <w:b/>
                <w:bCs/>
                <w:sz w:val="22"/>
                <w:szCs w:val="22"/>
              </w:rPr>
              <w:t>Cerrar por falta de información:</w:t>
            </w:r>
            <w:r>
              <w:t xml:space="preserve"> </w:t>
            </w:r>
            <w:r w:rsidRPr="001949D5">
              <w:rPr>
                <w:rFonts w:ascii="Verdana" w:hAnsi="Verdana" w:cs="Arial"/>
                <w:sz w:val="22"/>
                <w:szCs w:val="22"/>
              </w:rPr>
              <w:t>Cerrar el caso por falta de información dentro del plazo, dejando trazabilidad y notificando al usuario el motivo</w:t>
            </w:r>
          </w:p>
        </w:tc>
        <w:tc>
          <w:tcPr>
            <w:tcW w:w="1767" w:type="dxa"/>
          </w:tcPr>
          <w:p w:rsidRPr="00AD7AA1" w:rsidR="001949D5" w:rsidP="001949D5" w:rsidRDefault="001949D5" w14:paraId="2C8F5772" w14:textId="3D633ACF">
            <w:pPr>
              <w:jc w:val="center"/>
              <w:rPr>
                <w:rFonts w:ascii="Verdana" w:hAnsi="Verdana" w:cs="Arial"/>
                <w:sz w:val="22"/>
                <w:szCs w:val="22"/>
              </w:rPr>
            </w:pPr>
            <w:r w:rsidRPr="00DE2A13">
              <w:rPr>
                <w:rFonts w:ascii="Verdana" w:hAnsi="Verdana" w:cs="Arial"/>
                <w:sz w:val="20"/>
                <w:szCs w:val="20"/>
                <w:lang w:val="es-CO" w:eastAsia="es-CO"/>
              </w:rPr>
              <w:t xml:space="preserve">Agente </w:t>
            </w:r>
            <w:r>
              <w:rPr>
                <w:rFonts w:ascii="Verdana" w:hAnsi="Verdana" w:cs="Arial"/>
                <w:sz w:val="20"/>
                <w:szCs w:val="20"/>
                <w:lang w:val="es-CO" w:eastAsia="es-CO"/>
              </w:rPr>
              <w:t>CST</w:t>
            </w:r>
          </w:p>
        </w:tc>
        <w:tc>
          <w:tcPr>
            <w:tcW w:w="1715" w:type="dxa"/>
          </w:tcPr>
          <w:p w:rsidRPr="00AD7AA1" w:rsidR="001949D5" w:rsidP="001949D5" w:rsidRDefault="001949D5" w14:paraId="121A8191" w14:textId="7B8C5563">
            <w:pPr>
              <w:jc w:val="center"/>
              <w:rPr>
                <w:rFonts w:ascii="Verdana" w:hAnsi="Verdana" w:cs="Arial"/>
                <w:sz w:val="22"/>
                <w:szCs w:val="22"/>
              </w:rPr>
            </w:pPr>
            <w:r>
              <w:rPr>
                <w:rFonts w:ascii="Verdana" w:hAnsi="Verdana" w:cs="Arial"/>
                <w:sz w:val="22"/>
                <w:szCs w:val="22"/>
              </w:rPr>
              <w:t>No Aplica</w:t>
            </w:r>
          </w:p>
        </w:tc>
        <w:tc>
          <w:tcPr>
            <w:tcW w:w="1861" w:type="dxa"/>
          </w:tcPr>
          <w:p w:rsidRPr="00AD7AA1" w:rsidR="001949D5" w:rsidP="001949D5" w:rsidRDefault="001949D5" w14:paraId="1DE9404A" w14:textId="51B4B944">
            <w:pPr>
              <w:jc w:val="both"/>
              <w:rPr>
                <w:rFonts w:ascii="Verdana" w:hAnsi="Verdana" w:cs="Arial"/>
                <w:sz w:val="22"/>
                <w:szCs w:val="22"/>
              </w:rPr>
            </w:pPr>
            <w:r w:rsidRPr="004B457D">
              <w:rPr>
                <w:rFonts w:ascii="Verdana" w:hAnsi="Verdana" w:cs="Arial"/>
                <w:sz w:val="20"/>
                <w:szCs w:val="20"/>
                <w:lang w:eastAsia="es-CO"/>
              </w:rPr>
              <w:t>Herramienta de Gestión</w:t>
            </w:r>
            <w:r>
              <w:rPr>
                <w:rFonts w:ascii="Verdana" w:hAnsi="Verdana" w:cs="Arial"/>
                <w:sz w:val="20"/>
                <w:szCs w:val="20"/>
                <w:lang w:eastAsia="es-CO"/>
              </w:rPr>
              <w:t xml:space="preserve"> ITSM</w:t>
            </w:r>
          </w:p>
        </w:tc>
      </w:tr>
      <w:tr w:rsidRPr="00AD7AA1" w:rsidR="001949D5" w:rsidTr="71096091" w14:paraId="5719AD9B" w14:textId="77777777">
        <w:trPr>
          <w:trHeight w:val="287"/>
        </w:trPr>
        <w:tc>
          <w:tcPr>
            <w:tcW w:w="716" w:type="dxa"/>
          </w:tcPr>
          <w:p w:rsidRPr="00AD7AA1" w:rsidR="001949D5" w:rsidP="001949D5" w:rsidRDefault="001949D5" w14:paraId="174D81A6" w14:textId="26A1C173">
            <w:pPr>
              <w:jc w:val="both"/>
              <w:rPr>
                <w:rFonts w:ascii="Verdana" w:hAnsi="Verdana" w:cs="Arial"/>
                <w:sz w:val="22"/>
                <w:szCs w:val="22"/>
              </w:rPr>
            </w:pPr>
            <w:r>
              <w:rPr>
                <w:rFonts w:ascii="Verdana" w:hAnsi="Verdana" w:cs="Arial"/>
                <w:sz w:val="22"/>
                <w:szCs w:val="22"/>
              </w:rPr>
              <w:t>8</w:t>
            </w:r>
          </w:p>
        </w:tc>
        <w:tc>
          <w:tcPr>
            <w:tcW w:w="3570" w:type="dxa"/>
          </w:tcPr>
          <w:p w:rsidRPr="00AD7AA1" w:rsidR="001949D5" w:rsidP="001949D5" w:rsidRDefault="001949D5" w14:paraId="13737701" w14:textId="19AB3D6E">
            <w:pPr>
              <w:jc w:val="both"/>
              <w:rPr>
                <w:rFonts w:ascii="Verdana" w:hAnsi="Verdana" w:cs="Arial"/>
                <w:sz w:val="22"/>
                <w:szCs w:val="22"/>
              </w:rPr>
            </w:pPr>
            <w:r w:rsidRPr="001949D5">
              <w:rPr>
                <w:rFonts w:ascii="Verdana" w:hAnsi="Verdana" w:cs="Arial"/>
                <w:b/>
                <w:bCs/>
                <w:sz w:val="22"/>
                <w:szCs w:val="22"/>
              </w:rPr>
              <w:t>Verificar necesidad de aprobación:</w:t>
            </w:r>
            <w:r>
              <w:t xml:space="preserve"> </w:t>
            </w:r>
            <w:r w:rsidRPr="001949D5">
              <w:rPr>
                <w:rFonts w:ascii="Verdana" w:hAnsi="Verdana" w:cs="Arial"/>
                <w:sz w:val="22"/>
                <w:szCs w:val="22"/>
              </w:rPr>
              <w:t>Validar si requiere aprobación (Catálogo / Seguridad de la Información / niveles de autorización).</w:t>
            </w:r>
          </w:p>
        </w:tc>
        <w:tc>
          <w:tcPr>
            <w:tcW w:w="1767" w:type="dxa"/>
          </w:tcPr>
          <w:p w:rsidRPr="00AD7AA1" w:rsidR="001949D5" w:rsidP="001949D5" w:rsidRDefault="001949D5" w14:paraId="4FA90F98" w14:textId="1C4D08C3">
            <w:pPr>
              <w:jc w:val="center"/>
              <w:rPr>
                <w:rFonts w:ascii="Verdana" w:hAnsi="Verdana" w:cs="Arial"/>
                <w:sz w:val="22"/>
                <w:szCs w:val="22"/>
              </w:rPr>
            </w:pPr>
            <w:r w:rsidRPr="00DE2A13">
              <w:rPr>
                <w:rFonts w:ascii="Verdana" w:hAnsi="Verdana" w:cs="Arial"/>
                <w:sz w:val="20"/>
                <w:szCs w:val="20"/>
                <w:lang w:val="es-CO" w:eastAsia="es-CO"/>
              </w:rPr>
              <w:t xml:space="preserve">Agente </w:t>
            </w:r>
            <w:r>
              <w:rPr>
                <w:rFonts w:ascii="Verdana" w:hAnsi="Verdana" w:cs="Arial"/>
                <w:sz w:val="20"/>
                <w:szCs w:val="20"/>
                <w:lang w:val="es-CO" w:eastAsia="es-CO"/>
              </w:rPr>
              <w:t>CST</w:t>
            </w:r>
          </w:p>
        </w:tc>
        <w:tc>
          <w:tcPr>
            <w:tcW w:w="1715" w:type="dxa"/>
          </w:tcPr>
          <w:p w:rsidRPr="00AD7AA1" w:rsidR="001949D5" w:rsidP="001949D5" w:rsidRDefault="001949D5" w14:paraId="23C816D5" w14:textId="5255F356">
            <w:pPr>
              <w:jc w:val="center"/>
              <w:rPr>
                <w:rFonts w:ascii="Verdana" w:hAnsi="Verdana" w:cs="Arial"/>
                <w:sz w:val="22"/>
                <w:szCs w:val="22"/>
              </w:rPr>
            </w:pPr>
            <w:r>
              <w:rPr>
                <w:rFonts w:ascii="Verdana" w:hAnsi="Verdana" w:cs="Arial"/>
                <w:sz w:val="22"/>
                <w:szCs w:val="22"/>
              </w:rPr>
              <w:t>X</w:t>
            </w:r>
          </w:p>
        </w:tc>
        <w:tc>
          <w:tcPr>
            <w:tcW w:w="1861" w:type="dxa"/>
          </w:tcPr>
          <w:p w:rsidRPr="00AD7AA1" w:rsidR="001949D5" w:rsidP="001949D5" w:rsidRDefault="001949D5" w14:paraId="4E20B056" w14:textId="1FE65D21">
            <w:pPr>
              <w:jc w:val="both"/>
              <w:rPr>
                <w:rFonts w:ascii="Verdana" w:hAnsi="Verdana" w:cs="Arial"/>
                <w:sz w:val="22"/>
                <w:szCs w:val="22"/>
              </w:rPr>
            </w:pPr>
            <w:r w:rsidRPr="004B457D">
              <w:rPr>
                <w:rFonts w:ascii="Verdana" w:hAnsi="Verdana" w:cs="Arial"/>
                <w:sz w:val="20"/>
                <w:szCs w:val="20"/>
                <w:lang w:eastAsia="es-CO"/>
              </w:rPr>
              <w:t>Herramienta de Gestión</w:t>
            </w:r>
            <w:r>
              <w:rPr>
                <w:rFonts w:ascii="Verdana" w:hAnsi="Verdana" w:cs="Arial"/>
                <w:sz w:val="20"/>
                <w:szCs w:val="20"/>
                <w:lang w:eastAsia="es-CO"/>
              </w:rPr>
              <w:t xml:space="preserve"> ITSM</w:t>
            </w:r>
          </w:p>
        </w:tc>
      </w:tr>
      <w:tr w:rsidRPr="00AD7AA1" w:rsidR="001949D5" w:rsidTr="71096091" w14:paraId="410A777E" w14:textId="77777777">
        <w:trPr>
          <w:trHeight w:val="287"/>
        </w:trPr>
        <w:tc>
          <w:tcPr>
            <w:tcW w:w="716" w:type="dxa"/>
          </w:tcPr>
          <w:p w:rsidRPr="00AD7AA1" w:rsidR="001949D5" w:rsidP="001949D5" w:rsidRDefault="001949D5" w14:paraId="18CC3F43" w14:textId="585A541A">
            <w:pPr>
              <w:jc w:val="both"/>
              <w:rPr>
                <w:rFonts w:ascii="Verdana" w:hAnsi="Verdana" w:cs="Arial"/>
                <w:sz w:val="22"/>
                <w:szCs w:val="22"/>
              </w:rPr>
            </w:pPr>
            <w:r>
              <w:rPr>
                <w:rFonts w:ascii="Verdana" w:hAnsi="Verdana" w:cs="Arial"/>
                <w:sz w:val="22"/>
                <w:szCs w:val="22"/>
              </w:rPr>
              <w:t>8.1</w:t>
            </w:r>
          </w:p>
        </w:tc>
        <w:tc>
          <w:tcPr>
            <w:tcW w:w="3570" w:type="dxa"/>
          </w:tcPr>
          <w:p w:rsidRPr="00AD7AA1" w:rsidR="001949D5" w:rsidP="001949D5" w:rsidRDefault="001949D5" w14:paraId="6EA3A1DD" w14:textId="1058E234">
            <w:pPr>
              <w:jc w:val="both"/>
              <w:rPr>
                <w:rFonts w:ascii="Verdana" w:hAnsi="Verdana" w:cs="Arial"/>
                <w:sz w:val="22"/>
                <w:szCs w:val="22"/>
              </w:rPr>
            </w:pPr>
            <w:r w:rsidRPr="001949D5">
              <w:rPr>
                <w:rFonts w:ascii="Verdana" w:hAnsi="Verdana" w:cs="Arial"/>
                <w:b/>
                <w:bCs/>
                <w:sz w:val="22"/>
                <w:szCs w:val="22"/>
              </w:rPr>
              <w:t>¿Requiere aprobación?:</w:t>
            </w:r>
            <w:r>
              <w:t xml:space="preserve"> </w:t>
            </w:r>
            <w:r w:rsidRPr="001949D5">
              <w:rPr>
                <w:rFonts w:ascii="Verdana" w:hAnsi="Verdana" w:cs="Arial"/>
                <w:sz w:val="22"/>
                <w:szCs w:val="22"/>
              </w:rPr>
              <w:t>SI: ir a actividad 9. NO: ir a actividad 11 o 12 según aplique</w:t>
            </w:r>
          </w:p>
        </w:tc>
        <w:tc>
          <w:tcPr>
            <w:tcW w:w="1767" w:type="dxa"/>
          </w:tcPr>
          <w:p w:rsidRPr="00AD7AA1" w:rsidR="001949D5" w:rsidP="001949D5" w:rsidRDefault="001949D5" w14:paraId="168581CA" w14:textId="0B7616F1">
            <w:pPr>
              <w:jc w:val="center"/>
              <w:rPr>
                <w:rFonts w:ascii="Verdana" w:hAnsi="Verdana" w:cs="Arial"/>
                <w:sz w:val="22"/>
                <w:szCs w:val="22"/>
              </w:rPr>
            </w:pPr>
            <w:r w:rsidRPr="00DE2A13">
              <w:rPr>
                <w:rFonts w:ascii="Verdana" w:hAnsi="Verdana" w:cs="Arial"/>
                <w:sz w:val="20"/>
                <w:szCs w:val="20"/>
                <w:lang w:val="es-CO" w:eastAsia="es-CO"/>
              </w:rPr>
              <w:t xml:space="preserve">Agente </w:t>
            </w:r>
            <w:r>
              <w:rPr>
                <w:rFonts w:ascii="Verdana" w:hAnsi="Verdana" w:cs="Arial"/>
                <w:sz w:val="20"/>
                <w:szCs w:val="20"/>
                <w:lang w:val="es-CO" w:eastAsia="es-CO"/>
              </w:rPr>
              <w:t>CST</w:t>
            </w:r>
          </w:p>
        </w:tc>
        <w:tc>
          <w:tcPr>
            <w:tcW w:w="1715" w:type="dxa"/>
          </w:tcPr>
          <w:p w:rsidRPr="00AD7AA1" w:rsidR="001949D5" w:rsidP="001949D5" w:rsidRDefault="001949D5" w14:paraId="1AD0E872" w14:textId="77777777">
            <w:pPr>
              <w:jc w:val="both"/>
              <w:rPr>
                <w:rFonts w:ascii="Verdana" w:hAnsi="Verdana" w:cs="Arial"/>
                <w:sz w:val="22"/>
                <w:szCs w:val="22"/>
              </w:rPr>
            </w:pPr>
          </w:p>
        </w:tc>
        <w:tc>
          <w:tcPr>
            <w:tcW w:w="1861" w:type="dxa"/>
          </w:tcPr>
          <w:p w:rsidRPr="00AD7AA1" w:rsidR="001949D5" w:rsidP="001949D5" w:rsidRDefault="001949D5" w14:paraId="5B720A85" w14:textId="64FB2294">
            <w:pPr>
              <w:jc w:val="both"/>
              <w:rPr>
                <w:rFonts w:ascii="Verdana" w:hAnsi="Verdana" w:cs="Arial"/>
                <w:sz w:val="22"/>
                <w:szCs w:val="22"/>
              </w:rPr>
            </w:pPr>
            <w:r w:rsidRPr="004B457D">
              <w:rPr>
                <w:rFonts w:ascii="Verdana" w:hAnsi="Verdana" w:cs="Arial"/>
                <w:sz w:val="20"/>
                <w:szCs w:val="20"/>
                <w:lang w:eastAsia="es-CO"/>
              </w:rPr>
              <w:t>Herramienta de Gestión</w:t>
            </w:r>
            <w:r>
              <w:rPr>
                <w:rFonts w:ascii="Verdana" w:hAnsi="Verdana" w:cs="Arial"/>
                <w:sz w:val="20"/>
                <w:szCs w:val="20"/>
                <w:lang w:eastAsia="es-CO"/>
              </w:rPr>
              <w:t xml:space="preserve"> ITSM</w:t>
            </w:r>
          </w:p>
        </w:tc>
      </w:tr>
      <w:tr w:rsidRPr="00AD7AA1" w:rsidR="001949D5" w:rsidTr="71096091" w14:paraId="42F98682" w14:textId="77777777">
        <w:trPr>
          <w:trHeight w:val="287"/>
        </w:trPr>
        <w:tc>
          <w:tcPr>
            <w:tcW w:w="716" w:type="dxa"/>
          </w:tcPr>
          <w:p w:rsidRPr="00AD7AA1" w:rsidR="001949D5" w:rsidP="001949D5" w:rsidRDefault="001949D5" w14:paraId="773E4F93" w14:textId="2CFA284C">
            <w:pPr>
              <w:jc w:val="both"/>
              <w:rPr>
                <w:rFonts w:ascii="Verdana" w:hAnsi="Verdana" w:cs="Arial"/>
                <w:sz w:val="22"/>
                <w:szCs w:val="22"/>
              </w:rPr>
            </w:pPr>
            <w:r>
              <w:rPr>
                <w:rFonts w:ascii="Verdana" w:hAnsi="Verdana" w:cs="Arial"/>
                <w:sz w:val="22"/>
                <w:szCs w:val="22"/>
              </w:rPr>
              <w:t>9</w:t>
            </w:r>
          </w:p>
        </w:tc>
        <w:tc>
          <w:tcPr>
            <w:tcW w:w="3570" w:type="dxa"/>
          </w:tcPr>
          <w:p w:rsidRPr="00AD7AA1" w:rsidR="001949D5" w:rsidP="001949D5" w:rsidRDefault="001949D5" w14:paraId="2C7FA16F" w14:textId="62587DF2">
            <w:pPr>
              <w:jc w:val="both"/>
              <w:rPr>
                <w:rFonts w:ascii="Verdana" w:hAnsi="Verdana" w:cs="Arial"/>
                <w:sz w:val="22"/>
                <w:szCs w:val="22"/>
              </w:rPr>
            </w:pPr>
            <w:r w:rsidRPr="001949D5">
              <w:rPr>
                <w:rFonts w:ascii="Verdana" w:hAnsi="Verdana" w:cs="Arial"/>
                <w:sz w:val="22"/>
                <w:szCs w:val="22"/>
              </w:rPr>
              <w:t>Herramienta envía automáticamente aprobación</w:t>
            </w:r>
            <w:r>
              <w:rPr>
                <w:rFonts w:ascii="Verdana" w:hAnsi="Verdana" w:cs="Arial"/>
                <w:sz w:val="22"/>
                <w:szCs w:val="22"/>
              </w:rPr>
              <w:t>:</w:t>
            </w:r>
            <w:r w:rsidR="0091314B">
              <w:t xml:space="preserve"> </w:t>
            </w:r>
            <w:r w:rsidR="0091314B">
              <w:rPr>
                <w:rFonts w:ascii="Verdana" w:hAnsi="Verdana" w:cs="Arial"/>
                <w:sz w:val="22"/>
                <w:szCs w:val="22"/>
              </w:rPr>
              <w:t>Validar que enviado</w:t>
            </w:r>
            <w:r w:rsidRPr="0091314B" w:rsidR="0091314B">
              <w:rPr>
                <w:rFonts w:ascii="Verdana" w:hAnsi="Verdana" w:cs="Arial"/>
                <w:sz w:val="22"/>
                <w:szCs w:val="22"/>
              </w:rPr>
              <w:t xml:space="preserve"> aprobación desde la herramienta</w:t>
            </w:r>
          </w:p>
        </w:tc>
        <w:tc>
          <w:tcPr>
            <w:tcW w:w="1767" w:type="dxa"/>
          </w:tcPr>
          <w:p w:rsidRPr="00AD7AA1" w:rsidR="001949D5" w:rsidP="001949D5" w:rsidRDefault="001949D5" w14:paraId="3760E070" w14:textId="2F829095">
            <w:pPr>
              <w:jc w:val="center"/>
              <w:rPr>
                <w:rFonts w:ascii="Verdana" w:hAnsi="Verdana" w:cs="Arial"/>
                <w:sz w:val="22"/>
                <w:szCs w:val="22"/>
              </w:rPr>
            </w:pPr>
            <w:r w:rsidRPr="00DE2A13">
              <w:rPr>
                <w:rFonts w:ascii="Verdana" w:hAnsi="Verdana" w:cs="Arial"/>
                <w:sz w:val="20"/>
                <w:szCs w:val="20"/>
                <w:lang w:val="es-CO" w:eastAsia="es-CO"/>
              </w:rPr>
              <w:t xml:space="preserve">Agente </w:t>
            </w:r>
            <w:r>
              <w:rPr>
                <w:rFonts w:ascii="Verdana" w:hAnsi="Verdana" w:cs="Arial"/>
                <w:sz w:val="20"/>
                <w:szCs w:val="20"/>
                <w:lang w:val="es-CO" w:eastAsia="es-CO"/>
              </w:rPr>
              <w:t>CST</w:t>
            </w:r>
          </w:p>
        </w:tc>
        <w:tc>
          <w:tcPr>
            <w:tcW w:w="1715" w:type="dxa"/>
          </w:tcPr>
          <w:p w:rsidRPr="00AD7AA1" w:rsidR="001949D5" w:rsidP="0091314B" w:rsidRDefault="0091314B" w14:paraId="1A8EFC9C" w14:textId="042A26BD">
            <w:pPr>
              <w:jc w:val="center"/>
              <w:rPr>
                <w:rFonts w:ascii="Verdana" w:hAnsi="Verdana" w:cs="Arial"/>
                <w:sz w:val="22"/>
                <w:szCs w:val="22"/>
              </w:rPr>
            </w:pPr>
            <w:r>
              <w:rPr>
                <w:rFonts w:ascii="Verdana" w:hAnsi="Verdana" w:cs="Arial"/>
                <w:sz w:val="22"/>
                <w:szCs w:val="22"/>
              </w:rPr>
              <w:t>No Aplica</w:t>
            </w:r>
          </w:p>
        </w:tc>
        <w:tc>
          <w:tcPr>
            <w:tcW w:w="1861" w:type="dxa"/>
          </w:tcPr>
          <w:p w:rsidRPr="00AD7AA1" w:rsidR="001949D5" w:rsidP="001949D5" w:rsidRDefault="0091314B" w14:paraId="7A7DB0EE" w14:textId="3922D194">
            <w:pPr>
              <w:jc w:val="both"/>
              <w:rPr>
                <w:rFonts w:ascii="Verdana" w:hAnsi="Verdana" w:cs="Arial"/>
                <w:sz w:val="22"/>
                <w:szCs w:val="22"/>
              </w:rPr>
            </w:pPr>
            <w:r w:rsidRPr="004B457D">
              <w:rPr>
                <w:rFonts w:ascii="Verdana" w:hAnsi="Verdana" w:cs="Arial"/>
                <w:sz w:val="20"/>
                <w:szCs w:val="20"/>
                <w:lang w:eastAsia="es-CO"/>
              </w:rPr>
              <w:t>Herramienta de Gestión</w:t>
            </w:r>
            <w:r>
              <w:rPr>
                <w:rFonts w:ascii="Verdana" w:hAnsi="Verdana" w:cs="Arial"/>
                <w:sz w:val="20"/>
                <w:szCs w:val="20"/>
                <w:lang w:eastAsia="es-CO"/>
              </w:rPr>
              <w:t xml:space="preserve"> ITSM</w:t>
            </w:r>
          </w:p>
        </w:tc>
      </w:tr>
      <w:tr w:rsidRPr="00AD7AA1" w:rsidR="0091314B" w:rsidTr="71096091" w14:paraId="16455E12" w14:textId="77777777">
        <w:trPr>
          <w:trHeight w:val="287"/>
        </w:trPr>
        <w:tc>
          <w:tcPr>
            <w:tcW w:w="716" w:type="dxa"/>
          </w:tcPr>
          <w:p w:rsidRPr="00AD7AA1" w:rsidR="0091314B" w:rsidP="0091314B" w:rsidRDefault="0091314B" w14:paraId="54E385A7" w14:textId="1617C02B">
            <w:pPr>
              <w:jc w:val="both"/>
              <w:rPr>
                <w:rFonts w:ascii="Verdana" w:hAnsi="Verdana" w:cs="Arial"/>
                <w:sz w:val="22"/>
                <w:szCs w:val="22"/>
              </w:rPr>
            </w:pPr>
            <w:r>
              <w:rPr>
                <w:rFonts w:ascii="Verdana" w:hAnsi="Verdana" w:cs="Arial"/>
                <w:sz w:val="22"/>
                <w:szCs w:val="22"/>
              </w:rPr>
              <w:t>9.1</w:t>
            </w:r>
          </w:p>
        </w:tc>
        <w:tc>
          <w:tcPr>
            <w:tcW w:w="3570" w:type="dxa"/>
          </w:tcPr>
          <w:p w:rsidRPr="00405DD1" w:rsidR="0091314B" w:rsidP="0091314B" w:rsidRDefault="0091314B" w14:paraId="378B42D1" w14:textId="756E44D7">
            <w:pPr>
              <w:jc w:val="both"/>
              <w:rPr>
                <w:rFonts w:ascii="Verdana" w:hAnsi="Verdana" w:cs="Arial"/>
                <w:sz w:val="22"/>
                <w:szCs w:val="22"/>
              </w:rPr>
            </w:pPr>
            <w:r w:rsidRPr="00405DD1">
              <w:rPr>
                <w:b/>
                <w:bCs/>
                <w:lang w:val="es-CO"/>
              </w:rPr>
              <w:t>¿</w:t>
            </w:r>
            <w:r w:rsidRPr="00405DD1">
              <w:rPr>
                <w:rFonts w:ascii="Verdana" w:hAnsi="Verdana" w:cs="Arial"/>
                <w:b/>
                <w:bCs/>
                <w:sz w:val="22"/>
                <w:szCs w:val="22"/>
              </w:rPr>
              <w:t xml:space="preserve">Aprobación emitida en </w:t>
            </w:r>
            <w:r w:rsidRPr="00405DD1" w:rsidR="00405DD1">
              <w:rPr>
                <w:rFonts w:ascii="Verdana" w:hAnsi="Verdana" w:cs="Arial"/>
                <w:b/>
                <w:bCs/>
                <w:sz w:val="22"/>
                <w:szCs w:val="22"/>
              </w:rPr>
              <w:t>8 días</w:t>
            </w:r>
            <w:r w:rsidRPr="00405DD1">
              <w:rPr>
                <w:rFonts w:ascii="Verdana" w:hAnsi="Verdana" w:cs="Arial"/>
                <w:b/>
                <w:bCs/>
                <w:sz w:val="22"/>
                <w:szCs w:val="22"/>
              </w:rPr>
              <w:t xml:space="preserve"> hábiles?:</w:t>
            </w:r>
            <w:r w:rsidRPr="00405DD1">
              <w:rPr>
                <w:b/>
                <w:bCs/>
              </w:rPr>
              <w:t xml:space="preserve"> </w:t>
            </w:r>
            <w:r w:rsidRPr="00264EA9">
              <w:rPr>
                <w:rFonts w:ascii="Verdana" w:hAnsi="Verdana"/>
                <w:b/>
                <w:bCs/>
                <w:sz w:val="22"/>
                <w:szCs w:val="22"/>
              </w:rPr>
              <w:t>SI:</w:t>
            </w:r>
            <w:r w:rsidRPr="00405DD1">
              <w:t xml:space="preserve"> </w:t>
            </w:r>
            <w:r w:rsidRPr="00405DD1">
              <w:rPr>
                <w:rFonts w:ascii="Verdana" w:hAnsi="Verdana" w:cs="Arial"/>
                <w:sz w:val="22"/>
                <w:szCs w:val="22"/>
              </w:rPr>
              <w:t xml:space="preserve">continuar actividad 10. </w:t>
            </w:r>
            <w:r w:rsidRPr="00264EA9">
              <w:rPr>
                <w:rFonts w:ascii="Verdana" w:hAnsi="Verdana" w:cs="Arial"/>
                <w:b/>
                <w:bCs/>
                <w:sz w:val="22"/>
                <w:szCs w:val="22"/>
              </w:rPr>
              <w:t>NO:</w:t>
            </w:r>
            <w:r w:rsidRPr="00405DD1">
              <w:rPr>
                <w:rFonts w:ascii="Verdana" w:hAnsi="Verdana" w:cs="Arial"/>
                <w:sz w:val="22"/>
                <w:szCs w:val="22"/>
              </w:rPr>
              <w:t xml:space="preserve"> aplicar escalamiento/recordatorio según reglas de ANS y notificaciones.</w:t>
            </w:r>
          </w:p>
        </w:tc>
        <w:tc>
          <w:tcPr>
            <w:tcW w:w="1767" w:type="dxa"/>
          </w:tcPr>
          <w:p w:rsidRPr="00AD7AA1" w:rsidR="0091314B" w:rsidP="0091314B" w:rsidRDefault="0091314B" w14:paraId="748F1C05" w14:textId="06097E75">
            <w:pPr>
              <w:jc w:val="center"/>
              <w:rPr>
                <w:rFonts w:ascii="Verdana" w:hAnsi="Verdana" w:cs="Arial"/>
                <w:sz w:val="22"/>
                <w:szCs w:val="22"/>
              </w:rPr>
            </w:pPr>
            <w:r w:rsidRPr="00DE2A13">
              <w:rPr>
                <w:rFonts w:ascii="Verdana" w:hAnsi="Verdana" w:cs="Arial"/>
                <w:sz w:val="20"/>
                <w:szCs w:val="20"/>
                <w:lang w:val="es-CO" w:eastAsia="es-CO"/>
              </w:rPr>
              <w:t xml:space="preserve">Agente </w:t>
            </w:r>
            <w:r>
              <w:rPr>
                <w:rFonts w:ascii="Verdana" w:hAnsi="Verdana" w:cs="Arial"/>
                <w:sz w:val="20"/>
                <w:szCs w:val="20"/>
                <w:lang w:val="es-CO" w:eastAsia="es-CO"/>
              </w:rPr>
              <w:t>CST</w:t>
            </w:r>
          </w:p>
        </w:tc>
        <w:tc>
          <w:tcPr>
            <w:tcW w:w="1715" w:type="dxa"/>
          </w:tcPr>
          <w:p w:rsidRPr="00AD7AA1" w:rsidR="0091314B" w:rsidP="0091314B" w:rsidRDefault="0091314B" w14:paraId="3132F2B0" w14:textId="31783BEE">
            <w:pPr>
              <w:jc w:val="center"/>
              <w:rPr>
                <w:rFonts w:ascii="Verdana" w:hAnsi="Verdana" w:cs="Arial"/>
                <w:sz w:val="22"/>
                <w:szCs w:val="22"/>
              </w:rPr>
            </w:pPr>
            <w:r>
              <w:rPr>
                <w:rFonts w:ascii="Verdana" w:hAnsi="Verdana" w:cs="Arial"/>
                <w:sz w:val="22"/>
                <w:szCs w:val="22"/>
              </w:rPr>
              <w:t>X</w:t>
            </w:r>
          </w:p>
        </w:tc>
        <w:tc>
          <w:tcPr>
            <w:tcW w:w="1861" w:type="dxa"/>
          </w:tcPr>
          <w:p w:rsidRPr="00AD7AA1" w:rsidR="0091314B" w:rsidP="0091314B" w:rsidRDefault="0091314B" w14:paraId="0A9521FB" w14:textId="32169B1E">
            <w:pPr>
              <w:jc w:val="both"/>
              <w:rPr>
                <w:rFonts w:ascii="Verdana" w:hAnsi="Verdana" w:cs="Arial"/>
                <w:sz w:val="22"/>
                <w:szCs w:val="22"/>
              </w:rPr>
            </w:pPr>
            <w:r w:rsidRPr="004B457D">
              <w:rPr>
                <w:rFonts w:ascii="Verdana" w:hAnsi="Verdana" w:cs="Arial"/>
                <w:sz w:val="20"/>
                <w:szCs w:val="20"/>
                <w:lang w:eastAsia="es-CO"/>
              </w:rPr>
              <w:t>Herramienta de Gestión</w:t>
            </w:r>
            <w:r>
              <w:rPr>
                <w:rFonts w:ascii="Verdana" w:hAnsi="Verdana" w:cs="Arial"/>
                <w:sz w:val="20"/>
                <w:szCs w:val="20"/>
                <w:lang w:eastAsia="es-CO"/>
              </w:rPr>
              <w:t xml:space="preserve"> ITSM</w:t>
            </w:r>
          </w:p>
        </w:tc>
      </w:tr>
      <w:tr w:rsidRPr="00AD7AA1" w:rsidR="0091314B" w:rsidTr="71096091" w14:paraId="24AF8C5E" w14:textId="77777777">
        <w:trPr>
          <w:trHeight w:val="287"/>
        </w:trPr>
        <w:tc>
          <w:tcPr>
            <w:tcW w:w="716" w:type="dxa"/>
          </w:tcPr>
          <w:p w:rsidRPr="00AD7AA1" w:rsidR="0091314B" w:rsidP="0091314B" w:rsidRDefault="0091314B" w14:paraId="53ED31E3" w14:textId="7793EC86">
            <w:pPr>
              <w:jc w:val="both"/>
              <w:rPr>
                <w:rFonts w:ascii="Verdana" w:hAnsi="Verdana" w:cs="Arial"/>
                <w:sz w:val="22"/>
                <w:szCs w:val="22"/>
              </w:rPr>
            </w:pPr>
            <w:r>
              <w:rPr>
                <w:rFonts w:ascii="Verdana" w:hAnsi="Verdana" w:cs="Arial"/>
                <w:sz w:val="22"/>
                <w:szCs w:val="22"/>
              </w:rPr>
              <w:t>10.</w:t>
            </w:r>
          </w:p>
        </w:tc>
        <w:tc>
          <w:tcPr>
            <w:tcW w:w="3570" w:type="dxa"/>
          </w:tcPr>
          <w:p w:rsidRPr="00AD7AA1" w:rsidR="0091314B" w:rsidP="0091314B" w:rsidRDefault="0091314B" w14:paraId="4D9FBE2F" w14:textId="30B09EF6">
            <w:pPr>
              <w:jc w:val="both"/>
              <w:rPr>
                <w:rFonts w:ascii="Verdana" w:hAnsi="Verdana" w:cs="Arial"/>
                <w:sz w:val="22"/>
                <w:szCs w:val="22"/>
              </w:rPr>
            </w:pPr>
            <w:r w:rsidRPr="0091314B">
              <w:rPr>
                <w:rFonts w:ascii="Verdana" w:hAnsi="Verdana" w:cs="Arial"/>
                <w:b/>
                <w:bCs/>
                <w:sz w:val="22"/>
                <w:szCs w:val="22"/>
              </w:rPr>
              <w:t>Validar resultado de aprobación:</w:t>
            </w:r>
            <w:r w:rsidRPr="0091314B">
              <w:rPr>
                <w:rFonts w:ascii="Verdana" w:hAnsi="Verdana" w:cs="Arial"/>
                <w:sz w:val="22"/>
                <w:szCs w:val="22"/>
              </w:rPr>
              <w:t xml:space="preserve"> Verificar si fue aprobada o rechazada.</w:t>
            </w:r>
          </w:p>
        </w:tc>
        <w:tc>
          <w:tcPr>
            <w:tcW w:w="1767" w:type="dxa"/>
          </w:tcPr>
          <w:p w:rsidRPr="00AD7AA1" w:rsidR="0091314B" w:rsidP="0091314B" w:rsidRDefault="0091314B" w14:paraId="0450006C" w14:textId="53F1DF37">
            <w:pPr>
              <w:jc w:val="center"/>
              <w:rPr>
                <w:rFonts w:ascii="Verdana" w:hAnsi="Verdana" w:cs="Arial"/>
                <w:sz w:val="22"/>
                <w:szCs w:val="22"/>
              </w:rPr>
            </w:pPr>
            <w:r w:rsidRPr="00DE2A13">
              <w:rPr>
                <w:rFonts w:ascii="Verdana" w:hAnsi="Verdana" w:cs="Arial"/>
                <w:sz w:val="20"/>
                <w:szCs w:val="20"/>
                <w:lang w:val="es-CO" w:eastAsia="es-CO"/>
              </w:rPr>
              <w:t xml:space="preserve">Agente </w:t>
            </w:r>
            <w:r>
              <w:rPr>
                <w:rFonts w:ascii="Verdana" w:hAnsi="Verdana" w:cs="Arial"/>
                <w:sz w:val="20"/>
                <w:szCs w:val="20"/>
                <w:lang w:val="es-CO" w:eastAsia="es-CO"/>
              </w:rPr>
              <w:t>CST</w:t>
            </w:r>
          </w:p>
        </w:tc>
        <w:tc>
          <w:tcPr>
            <w:tcW w:w="1715" w:type="dxa"/>
          </w:tcPr>
          <w:p w:rsidRPr="00AD7AA1" w:rsidR="0091314B" w:rsidP="0091314B" w:rsidRDefault="0091314B" w14:paraId="0C2CDF91" w14:textId="010D2A1C">
            <w:pPr>
              <w:jc w:val="both"/>
              <w:rPr>
                <w:rFonts w:ascii="Verdana" w:hAnsi="Verdana" w:cs="Arial"/>
                <w:sz w:val="22"/>
                <w:szCs w:val="22"/>
              </w:rPr>
            </w:pPr>
            <w:r>
              <w:rPr>
                <w:rFonts w:ascii="Verdana" w:hAnsi="Verdana" w:cs="Arial"/>
                <w:sz w:val="22"/>
                <w:szCs w:val="22"/>
              </w:rPr>
              <w:t>No Aplica</w:t>
            </w:r>
          </w:p>
        </w:tc>
        <w:tc>
          <w:tcPr>
            <w:tcW w:w="1861" w:type="dxa"/>
          </w:tcPr>
          <w:p w:rsidRPr="00AD7AA1" w:rsidR="0091314B" w:rsidP="0091314B" w:rsidRDefault="0091314B" w14:paraId="30897739" w14:textId="71152D0A">
            <w:pPr>
              <w:jc w:val="both"/>
              <w:rPr>
                <w:rFonts w:ascii="Verdana" w:hAnsi="Verdana" w:cs="Arial"/>
                <w:sz w:val="22"/>
                <w:szCs w:val="22"/>
              </w:rPr>
            </w:pPr>
            <w:r w:rsidRPr="004B457D">
              <w:rPr>
                <w:rFonts w:ascii="Verdana" w:hAnsi="Verdana" w:cs="Arial"/>
                <w:sz w:val="20"/>
                <w:szCs w:val="20"/>
                <w:lang w:eastAsia="es-CO"/>
              </w:rPr>
              <w:t>Herramienta de Gestión</w:t>
            </w:r>
            <w:r>
              <w:rPr>
                <w:rFonts w:ascii="Verdana" w:hAnsi="Verdana" w:cs="Arial"/>
                <w:sz w:val="20"/>
                <w:szCs w:val="20"/>
                <w:lang w:eastAsia="es-CO"/>
              </w:rPr>
              <w:t xml:space="preserve"> ITSM</w:t>
            </w:r>
          </w:p>
        </w:tc>
      </w:tr>
      <w:tr w:rsidRPr="00AD7AA1" w:rsidR="0091314B" w:rsidTr="71096091" w14:paraId="07F3BF2F" w14:textId="77777777">
        <w:trPr>
          <w:trHeight w:val="287"/>
        </w:trPr>
        <w:tc>
          <w:tcPr>
            <w:tcW w:w="716" w:type="dxa"/>
          </w:tcPr>
          <w:p w:rsidRPr="00AD7AA1" w:rsidR="0091314B" w:rsidP="0091314B" w:rsidRDefault="0091314B" w14:paraId="5C90303F" w14:textId="49CCA019">
            <w:pPr>
              <w:jc w:val="both"/>
              <w:rPr>
                <w:rFonts w:ascii="Verdana" w:hAnsi="Verdana" w:cs="Arial"/>
                <w:sz w:val="22"/>
                <w:szCs w:val="22"/>
              </w:rPr>
            </w:pPr>
            <w:r>
              <w:rPr>
                <w:rFonts w:ascii="Verdana" w:hAnsi="Verdana" w:cs="Arial"/>
                <w:sz w:val="22"/>
                <w:szCs w:val="22"/>
              </w:rPr>
              <w:t>10.1</w:t>
            </w:r>
          </w:p>
        </w:tc>
        <w:tc>
          <w:tcPr>
            <w:tcW w:w="3570" w:type="dxa"/>
          </w:tcPr>
          <w:p w:rsidRPr="00AD7AA1" w:rsidR="0091314B" w:rsidP="0091314B" w:rsidRDefault="0091314B" w14:paraId="2297BAA7" w14:textId="6EE4A753">
            <w:pPr>
              <w:jc w:val="both"/>
              <w:rPr>
                <w:rFonts w:ascii="Verdana" w:hAnsi="Verdana" w:cs="Arial"/>
                <w:sz w:val="22"/>
                <w:szCs w:val="22"/>
              </w:rPr>
            </w:pPr>
            <w:r w:rsidRPr="0091314B">
              <w:rPr>
                <w:rFonts w:ascii="Verdana" w:hAnsi="Verdana" w:cs="Arial"/>
                <w:sz w:val="22"/>
                <w:szCs w:val="22"/>
              </w:rPr>
              <w:t>¿Aprobado?</w:t>
            </w:r>
            <w:r>
              <w:rPr>
                <w:rFonts w:ascii="Verdana" w:hAnsi="Verdana" w:cs="Arial"/>
                <w:sz w:val="22"/>
                <w:szCs w:val="22"/>
              </w:rPr>
              <w:t>:</w:t>
            </w:r>
            <w:r>
              <w:t xml:space="preserve"> </w:t>
            </w:r>
            <w:r w:rsidRPr="00264EA9">
              <w:rPr>
                <w:rFonts w:ascii="Verdana" w:hAnsi="Verdana" w:cs="Arial"/>
                <w:b/>
                <w:bCs/>
                <w:sz w:val="22"/>
                <w:szCs w:val="22"/>
              </w:rPr>
              <w:t>SI:</w:t>
            </w:r>
            <w:r w:rsidRPr="0091314B">
              <w:rPr>
                <w:rFonts w:ascii="Verdana" w:hAnsi="Verdana" w:cs="Arial"/>
                <w:sz w:val="22"/>
                <w:szCs w:val="22"/>
              </w:rPr>
              <w:t xml:space="preserve"> validar si requiere escalamiento (11) o puede gestionarse directamente (12). </w:t>
            </w:r>
            <w:r w:rsidRPr="00434493">
              <w:rPr>
                <w:rFonts w:ascii="Verdana" w:hAnsi="Verdana" w:cs="Arial"/>
                <w:b/>
                <w:bCs/>
                <w:sz w:val="22"/>
                <w:szCs w:val="22"/>
              </w:rPr>
              <w:t>NO:</w:t>
            </w:r>
            <w:r w:rsidRPr="0091314B">
              <w:rPr>
                <w:rFonts w:ascii="Verdana" w:hAnsi="Verdana" w:cs="Arial"/>
                <w:sz w:val="22"/>
                <w:szCs w:val="22"/>
              </w:rPr>
              <w:t xml:space="preserve"> cerrar (actividad 7) </w:t>
            </w:r>
            <w:r>
              <w:rPr>
                <w:rFonts w:ascii="Verdana" w:hAnsi="Verdana" w:cs="Arial"/>
                <w:sz w:val="22"/>
                <w:szCs w:val="22"/>
              </w:rPr>
              <w:t>Se cierra automáticamente por rechazo</w:t>
            </w:r>
            <w:r w:rsidRPr="0091314B">
              <w:rPr>
                <w:rFonts w:ascii="Verdana" w:hAnsi="Verdana" w:cs="Arial"/>
                <w:sz w:val="22"/>
                <w:szCs w:val="22"/>
              </w:rPr>
              <w:t>.</w:t>
            </w:r>
          </w:p>
        </w:tc>
        <w:tc>
          <w:tcPr>
            <w:tcW w:w="1767" w:type="dxa"/>
          </w:tcPr>
          <w:p w:rsidRPr="00AD7AA1" w:rsidR="0091314B" w:rsidP="0091314B" w:rsidRDefault="0091314B" w14:paraId="31E0635F" w14:textId="305CFBF9">
            <w:pPr>
              <w:jc w:val="center"/>
              <w:rPr>
                <w:rFonts w:ascii="Verdana" w:hAnsi="Verdana" w:cs="Arial"/>
                <w:sz w:val="22"/>
                <w:szCs w:val="22"/>
              </w:rPr>
            </w:pPr>
            <w:r w:rsidRPr="00DE2A13">
              <w:rPr>
                <w:rFonts w:ascii="Verdana" w:hAnsi="Verdana" w:cs="Arial"/>
                <w:sz w:val="20"/>
                <w:szCs w:val="20"/>
                <w:lang w:val="es-CO" w:eastAsia="es-CO"/>
              </w:rPr>
              <w:t xml:space="preserve">Agente </w:t>
            </w:r>
            <w:r>
              <w:rPr>
                <w:rFonts w:ascii="Verdana" w:hAnsi="Verdana" w:cs="Arial"/>
                <w:sz w:val="20"/>
                <w:szCs w:val="20"/>
                <w:lang w:val="es-CO" w:eastAsia="es-CO"/>
              </w:rPr>
              <w:t>CST</w:t>
            </w:r>
          </w:p>
        </w:tc>
        <w:tc>
          <w:tcPr>
            <w:tcW w:w="1715" w:type="dxa"/>
          </w:tcPr>
          <w:p w:rsidRPr="00AD7AA1" w:rsidR="0091314B" w:rsidP="0091314B" w:rsidRDefault="0091314B" w14:paraId="08511107" w14:textId="77777777">
            <w:pPr>
              <w:jc w:val="both"/>
              <w:rPr>
                <w:rFonts w:ascii="Verdana" w:hAnsi="Verdana" w:cs="Arial"/>
                <w:sz w:val="22"/>
                <w:szCs w:val="22"/>
              </w:rPr>
            </w:pPr>
          </w:p>
        </w:tc>
        <w:tc>
          <w:tcPr>
            <w:tcW w:w="1861" w:type="dxa"/>
          </w:tcPr>
          <w:p w:rsidRPr="00AD7AA1" w:rsidR="0091314B" w:rsidP="0091314B" w:rsidRDefault="0091314B" w14:paraId="2906E108" w14:textId="0872A0BA">
            <w:pPr>
              <w:jc w:val="both"/>
              <w:rPr>
                <w:rFonts w:ascii="Verdana" w:hAnsi="Verdana" w:cs="Arial"/>
                <w:sz w:val="22"/>
                <w:szCs w:val="22"/>
              </w:rPr>
            </w:pPr>
            <w:r w:rsidRPr="004B457D">
              <w:rPr>
                <w:rFonts w:ascii="Verdana" w:hAnsi="Verdana" w:cs="Arial"/>
                <w:sz w:val="20"/>
                <w:szCs w:val="20"/>
                <w:lang w:eastAsia="es-CO"/>
              </w:rPr>
              <w:t>Herramienta de Gestión</w:t>
            </w:r>
            <w:r>
              <w:rPr>
                <w:rFonts w:ascii="Verdana" w:hAnsi="Verdana" w:cs="Arial"/>
                <w:sz w:val="20"/>
                <w:szCs w:val="20"/>
                <w:lang w:eastAsia="es-CO"/>
              </w:rPr>
              <w:t xml:space="preserve"> ITSM</w:t>
            </w:r>
          </w:p>
        </w:tc>
      </w:tr>
      <w:tr w:rsidRPr="00AD7AA1" w:rsidR="0091314B" w:rsidTr="71096091" w14:paraId="47B62729" w14:textId="77777777">
        <w:trPr>
          <w:trHeight w:val="287"/>
        </w:trPr>
        <w:tc>
          <w:tcPr>
            <w:tcW w:w="716" w:type="dxa"/>
          </w:tcPr>
          <w:p w:rsidRPr="00AD7AA1" w:rsidR="0091314B" w:rsidP="0091314B" w:rsidRDefault="0091314B" w14:paraId="3F361FCF" w14:textId="1FBDD08B">
            <w:pPr>
              <w:jc w:val="both"/>
              <w:rPr>
                <w:rFonts w:ascii="Verdana" w:hAnsi="Verdana" w:cs="Arial"/>
                <w:sz w:val="22"/>
                <w:szCs w:val="22"/>
              </w:rPr>
            </w:pPr>
            <w:r>
              <w:rPr>
                <w:rFonts w:ascii="Verdana" w:hAnsi="Verdana" w:cs="Arial"/>
                <w:sz w:val="22"/>
                <w:szCs w:val="22"/>
              </w:rPr>
              <w:t>11</w:t>
            </w:r>
          </w:p>
        </w:tc>
        <w:tc>
          <w:tcPr>
            <w:tcW w:w="3570" w:type="dxa"/>
          </w:tcPr>
          <w:p w:rsidRPr="00AD7AA1" w:rsidR="0091314B" w:rsidP="0091314B" w:rsidRDefault="0091314B" w14:paraId="1A6F23EA" w14:textId="1FEBFC7A">
            <w:pPr>
              <w:jc w:val="both"/>
              <w:rPr>
                <w:rFonts w:ascii="Verdana" w:hAnsi="Verdana" w:cs="Arial"/>
                <w:sz w:val="22"/>
                <w:szCs w:val="22"/>
              </w:rPr>
            </w:pPr>
            <w:r w:rsidRPr="0091314B">
              <w:rPr>
                <w:rFonts w:ascii="Verdana" w:hAnsi="Verdana" w:eastAsia="Calibri" w:cs="Arial"/>
                <w:b/>
                <w:bCs/>
                <w:sz w:val="20"/>
                <w:szCs w:val="20"/>
                <w:lang w:val="es-CO"/>
              </w:rPr>
              <w:t>Escalar a grupo solucionador:</w:t>
            </w:r>
            <w:r>
              <w:t xml:space="preserve"> </w:t>
            </w:r>
            <w:r w:rsidRPr="0091314B">
              <w:rPr>
                <w:rFonts w:ascii="Verdana" w:hAnsi="Verdana" w:eastAsia="Calibri" w:cs="Arial"/>
                <w:sz w:val="20"/>
                <w:szCs w:val="20"/>
                <w:lang w:val="es-CO"/>
              </w:rPr>
              <w:t xml:space="preserve">Escalar según matriz de escalamiento </w:t>
            </w:r>
            <w:r>
              <w:rPr>
                <w:rFonts w:ascii="Verdana" w:hAnsi="Verdana" w:eastAsia="Calibri" w:cs="Arial"/>
                <w:sz w:val="20"/>
                <w:szCs w:val="20"/>
                <w:lang w:val="es-CO"/>
              </w:rPr>
              <w:t>de CST</w:t>
            </w:r>
            <w:r w:rsidRPr="0091314B">
              <w:rPr>
                <w:rFonts w:ascii="Verdana" w:hAnsi="Verdana" w:eastAsia="Calibri" w:cs="Arial"/>
                <w:sz w:val="20"/>
                <w:szCs w:val="20"/>
                <w:lang w:val="es-CO"/>
              </w:rPr>
              <w:t>, documentando: análisis preliminar, verificaciones y evidencias</w:t>
            </w:r>
          </w:p>
        </w:tc>
        <w:tc>
          <w:tcPr>
            <w:tcW w:w="1767" w:type="dxa"/>
          </w:tcPr>
          <w:p w:rsidRPr="00AD7AA1" w:rsidR="0091314B" w:rsidP="00405DD1" w:rsidRDefault="0091314B" w14:paraId="34C18813" w14:textId="01929ABA">
            <w:pPr>
              <w:jc w:val="center"/>
              <w:rPr>
                <w:rFonts w:ascii="Verdana" w:hAnsi="Verdana" w:cs="Arial"/>
                <w:sz w:val="22"/>
                <w:szCs w:val="22"/>
              </w:rPr>
            </w:pPr>
            <w:r w:rsidRPr="00DE2A13">
              <w:rPr>
                <w:rFonts w:ascii="Verdana" w:hAnsi="Verdana" w:cs="Arial"/>
                <w:sz w:val="20"/>
                <w:szCs w:val="20"/>
                <w:lang w:val="es-CO" w:eastAsia="es-CO"/>
              </w:rPr>
              <w:t xml:space="preserve">Agente </w:t>
            </w:r>
            <w:r>
              <w:rPr>
                <w:rFonts w:ascii="Verdana" w:hAnsi="Verdana" w:cs="Arial"/>
                <w:sz w:val="20"/>
                <w:szCs w:val="20"/>
                <w:lang w:val="es-CO" w:eastAsia="es-CO"/>
              </w:rPr>
              <w:t>CST</w:t>
            </w:r>
          </w:p>
        </w:tc>
        <w:tc>
          <w:tcPr>
            <w:tcW w:w="1715" w:type="dxa"/>
          </w:tcPr>
          <w:p w:rsidRPr="00AD7AA1" w:rsidR="0091314B" w:rsidP="0091314B" w:rsidRDefault="0091314B" w14:paraId="7F8DFFFD" w14:textId="39448672">
            <w:pPr>
              <w:jc w:val="center"/>
              <w:rPr>
                <w:rFonts w:ascii="Verdana" w:hAnsi="Verdana" w:cs="Arial"/>
                <w:sz w:val="22"/>
                <w:szCs w:val="22"/>
              </w:rPr>
            </w:pPr>
            <w:r>
              <w:rPr>
                <w:rFonts w:ascii="Verdana" w:hAnsi="Verdana" w:cs="Arial"/>
                <w:sz w:val="22"/>
                <w:szCs w:val="22"/>
              </w:rPr>
              <w:t>No Aplica</w:t>
            </w:r>
          </w:p>
        </w:tc>
        <w:tc>
          <w:tcPr>
            <w:tcW w:w="1861" w:type="dxa"/>
          </w:tcPr>
          <w:p w:rsidRPr="00AD7AA1" w:rsidR="0091314B" w:rsidP="0091314B" w:rsidRDefault="0091314B" w14:paraId="05A28ADE" w14:textId="5A65864F">
            <w:pPr>
              <w:jc w:val="both"/>
              <w:rPr>
                <w:rFonts w:ascii="Verdana" w:hAnsi="Verdana" w:cs="Arial"/>
                <w:sz w:val="22"/>
                <w:szCs w:val="22"/>
              </w:rPr>
            </w:pPr>
            <w:r w:rsidRPr="004B457D">
              <w:rPr>
                <w:rFonts w:ascii="Verdana" w:hAnsi="Verdana" w:cs="Arial"/>
                <w:sz w:val="20"/>
                <w:szCs w:val="20"/>
                <w:lang w:eastAsia="es-CO"/>
              </w:rPr>
              <w:t>Herramienta de Gestión</w:t>
            </w:r>
            <w:r>
              <w:rPr>
                <w:rFonts w:ascii="Verdana" w:hAnsi="Verdana" w:cs="Arial"/>
                <w:sz w:val="20"/>
                <w:szCs w:val="20"/>
                <w:lang w:eastAsia="es-CO"/>
              </w:rPr>
              <w:t xml:space="preserve"> ITSM</w:t>
            </w:r>
          </w:p>
        </w:tc>
      </w:tr>
      <w:tr w:rsidRPr="00AD7AA1" w:rsidR="0091314B" w:rsidTr="71096091" w14:paraId="24D9B42F" w14:textId="77777777">
        <w:trPr>
          <w:trHeight w:val="287"/>
        </w:trPr>
        <w:tc>
          <w:tcPr>
            <w:tcW w:w="716" w:type="dxa"/>
          </w:tcPr>
          <w:p w:rsidRPr="00AD7AA1" w:rsidR="0091314B" w:rsidP="0091314B" w:rsidRDefault="0091314B" w14:paraId="1DF818FA" w14:textId="37557F41">
            <w:pPr>
              <w:jc w:val="both"/>
              <w:rPr>
                <w:rFonts w:ascii="Verdana" w:hAnsi="Verdana" w:cs="Arial"/>
                <w:sz w:val="22"/>
                <w:szCs w:val="22"/>
              </w:rPr>
            </w:pPr>
            <w:r>
              <w:rPr>
                <w:rFonts w:ascii="Verdana" w:hAnsi="Verdana" w:cs="Arial"/>
                <w:sz w:val="22"/>
                <w:szCs w:val="22"/>
              </w:rPr>
              <w:t>12</w:t>
            </w:r>
          </w:p>
        </w:tc>
        <w:tc>
          <w:tcPr>
            <w:tcW w:w="3570" w:type="dxa"/>
          </w:tcPr>
          <w:p w:rsidRPr="00AD7AA1" w:rsidR="0091314B" w:rsidP="0091314B" w:rsidRDefault="0091314B" w14:paraId="51E2F8EC" w14:textId="581C793D">
            <w:pPr>
              <w:jc w:val="both"/>
              <w:rPr>
                <w:rFonts w:ascii="Verdana" w:hAnsi="Verdana" w:cs="Arial"/>
                <w:sz w:val="22"/>
                <w:szCs w:val="22"/>
              </w:rPr>
            </w:pPr>
            <w:r w:rsidRPr="00436FA9">
              <w:rPr>
                <w:rFonts w:ascii="Verdana" w:hAnsi="Verdana" w:cs="Arial"/>
                <w:b/>
                <w:bCs/>
                <w:sz w:val="22"/>
                <w:szCs w:val="22"/>
              </w:rPr>
              <w:t>Tramitar y documentar:</w:t>
            </w:r>
            <w:r w:rsidRPr="00655B41">
              <w:t xml:space="preserve"> </w:t>
            </w:r>
            <w:r w:rsidRPr="0091314B">
              <w:rPr>
                <w:rFonts w:ascii="Verdana" w:hAnsi="Verdana" w:cs="Arial"/>
                <w:sz w:val="22"/>
                <w:szCs w:val="22"/>
              </w:rPr>
              <w:t>Ejecutar tareas y documentar actividades necesarias para atender la solicitud.</w:t>
            </w:r>
          </w:p>
        </w:tc>
        <w:tc>
          <w:tcPr>
            <w:tcW w:w="1767" w:type="dxa"/>
          </w:tcPr>
          <w:p w:rsidRPr="00AD7AA1" w:rsidR="0091314B" w:rsidP="00405DD1" w:rsidRDefault="0091314B" w14:paraId="0B74683A" w14:textId="56FEBB9E">
            <w:pPr>
              <w:jc w:val="center"/>
              <w:rPr>
                <w:rFonts w:ascii="Verdana" w:hAnsi="Verdana" w:cs="Arial"/>
                <w:sz w:val="22"/>
                <w:szCs w:val="22"/>
              </w:rPr>
            </w:pPr>
            <w:r w:rsidRPr="0091314B">
              <w:rPr>
                <w:rFonts w:ascii="Verdana" w:hAnsi="Verdana" w:cs="Arial"/>
                <w:sz w:val="22"/>
                <w:szCs w:val="22"/>
              </w:rPr>
              <w:t>Solucionador / CST</w:t>
            </w:r>
          </w:p>
        </w:tc>
        <w:tc>
          <w:tcPr>
            <w:tcW w:w="1715" w:type="dxa"/>
          </w:tcPr>
          <w:p w:rsidRPr="00AD7AA1" w:rsidR="0091314B" w:rsidP="00436FA9" w:rsidRDefault="0091314B" w14:paraId="0BCF4188" w14:textId="1DFB6CDD">
            <w:pPr>
              <w:jc w:val="center"/>
              <w:rPr>
                <w:rFonts w:ascii="Verdana" w:hAnsi="Verdana" w:cs="Arial"/>
                <w:sz w:val="22"/>
                <w:szCs w:val="22"/>
              </w:rPr>
            </w:pPr>
            <w:r>
              <w:rPr>
                <w:rFonts w:ascii="Verdana" w:hAnsi="Verdana" w:cs="Arial"/>
                <w:sz w:val="22"/>
                <w:szCs w:val="22"/>
              </w:rPr>
              <w:t>No Aplica</w:t>
            </w:r>
          </w:p>
        </w:tc>
        <w:tc>
          <w:tcPr>
            <w:tcW w:w="1861" w:type="dxa"/>
          </w:tcPr>
          <w:p w:rsidRPr="00AD7AA1" w:rsidR="0091314B" w:rsidP="00436FA9" w:rsidRDefault="0091314B" w14:paraId="2911A452" w14:textId="518C1B2C">
            <w:pPr>
              <w:jc w:val="center"/>
              <w:rPr>
                <w:rFonts w:ascii="Verdana" w:hAnsi="Verdana" w:cs="Arial"/>
                <w:sz w:val="22"/>
                <w:szCs w:val="22"/>
              </w:rPr>
            </w:pPr>
            <w:r w:rsidRPr="004B457D">
              <w:rPr>
                <w:rFonts w:ascii="Verdana" w:hAnsi="Verdana" w:cs="Arial"/>
                <w:sz w:val="20"/>
                <w:szCs w:val="20"/>
                <w:lang w:eastAsia="es-CO"/>
              </w:rPr>
              <w:t>Herramienta de Gestión</w:t>
            </w:r>
            <w:r>
              <w:rPr>
                <w:rFonts w:ascii="Verdana" w:hAnsi="Verdana" w:cs="Arial"/>
                <w:sz w:val="20"/>
                <w:szCs w:val="20"/>
                <w:lang w:eastAsia="es-CO"/>
              </w:rPr>
              <w:t xml:space="preserve"> ITSM</w:t>
            </w:r>
          </w:p>
        </w:tc>
      </w:tr>
      <w:tr w:rsidRPr="00AD7AA1" w:rsidR="0091314B" w:rsidTr="71096091" w14:paraId="3922A261" w14:textId="77777777">
        <w:trPr>
          <w:trHeight w:val="287"/>
        </w:trPr>
        <w:tc>
          <w:tcPr>
            <w:tcW w:w="716" w:type="dxa"/>
          </w:tcPr>
          <w:p w:rsidRPr="00AD7AA1" w:rsidR="0091314B" w:rsidP="0091314B" w:rsidRDefault="0091314B" w14:paraId="5703D9AA" w14:textId="0B276AC9">
            <w:pPr>
              <w:jc w:val="both"/>
              <w:rPr>
                <w:rFonts w:ascii="Verdana" w:hAnsi="Verdana" w:cs="Arial"/>
                <w:sz w:val="22"/>
                <w:szCs w:val="22"/>
              </w:rPr>
            </w:pPr>
            <w:r>
              <w:rPr>
                <w:rFonts w:ascii="Verdana" w:hAnsi="Verdana" w:cs="Arial"/>
                <w:sz w:val="22"/>
                <w:szCs w:val="22"/>
              </w:rPr>
              <w:t>13</w:t>
            </w:r>
          </w:p>
        </w:tc>
        <w:tc>
          <w:tcPr>
            <w:tcW w:w="3570" w:type="dxa"/>
          </w:tcPr>
          <w:p w:rsidRPr="00AD7AA1" w:rsidR="0091314B" w:rsidP="0091314B" w:rsidRDefault="0091314B" w14:paraId="49C24153" w14:textId="6E030622">
            <w:pPr>
              <w:jc w:val="both"/>
              <w:rPr>
                <w:rFonts w:ascii="Verdana" w:hAnsi="Verdana" w:cs="Arial"/>
                <w:sz w:val="22"/>
                <w:szCs w:val="22"/>
              </w:rPr>
            </w:pPr>
            <w:r w:rsidRPr="00436FA9">
              <w:rPr>
                <w:rFonts w:ascii="Verdana" w:hAnsi="Verdana" w:cs="Arial"/>
                <w:b/>
                <w:bCs/>
                <w:sz w:val="22"/>
                <w:szCs w:val="22"/>
              </w:rPr>
              <w:t>Evaluar necesidad de cambio:</w:t>
            </w:r>
            <w:r>
              <w:t xml:space="preserve"> </w:t>
            </w:r>
            <w:r w:rsidRPr="0091314B">
              <w:rPr>
                <w:rFonts w:ascii="Verdana" w:hAnsi="Verdana" w:cs="Arial"/>
                <w:sz w:val="22"/>
                <w:szCs w:val="22"/>
              </w:rPr>
              <w:t>Determinar si la solicitud implica un cambio tecnológico</w:t>
            </w:r>
            <w:r>
              <w:rPr>
                <w:rFonts w:ascii="Verdana" w:hAnsi="Verdana" w:cs="Arial"/>
                <w:sz w:val="22"/>
                <w:szCs w:val="22"/>
              </w:rPr>
              <w:t>.</w:t>
            </w:r>
          </w:p>
        </w:tc>
        <w:tc>
          <w:tcPr>
            <w:tcW w:w="1767" w:type="dxa"/>
          </w:tcPr>
          <w:p w:rsidRPr="00AD7AA1" w:rsidR="0091314B" w:rsidP="0091314B" w:rsidRDefault="0091314B" w14:paraId="3C50DC94" w14:textId="05B55169">
            <w:pPr>
              <w:jc w:val="center"/>
              <w:rPr>
                <w:rFonts w:ascii="Verdana" w:hAnsi="Verdana" w:cs="Arial"/>
                <w:sz w:val="22"/>
                <w:szCs w:val="22"/>
              </w:rPr>
            </w:pPr>
            <w:r w:rsidRPr="0091314B">
              <w:rPr>
                <w:rFonts w:ascii="Verdana" w:hAnsi="Verdana" w:cs="Arial"/>
                <w:sz w:val="22"/>
                <w:szCs w:val="22"/>
              </w:rPr>
              <w:t>Solucionador</w:t>
            </w:r>
          </w:p>
        </w:tc>
        <w:tc>
          <w:tcPr>
            <w:tcW w:w="1715" w:type="dxa"/>
          </w:tcPr>
          <w:p w:rsidRPr="00AD7AA1" w:rsidR="0091314B" w:rsidP="00436FA9" w:rsidRDefault="0091314B" w14:paraId="052AE1ED" w14:textId="0B0844E3">
            <w:pPr>
              <w:jc w:val="center"/>
              <w:rPr>
                <w:rFonts w:ascii="Verdana" w:hAnsi="Verdana" w:cs="Arial"/>
                <w:sz w:val="22"/>
                <w:szCs w:val="22"/>
              </w:rPr>
            </w:pPr>
            <w:r>
              <w:rPr>
                <w:rFonts w:ascii="Verdana" w:hAnsi="Verdana" w:cs="Arial"/>
                <w:sz w:val="22"/>
                <w:szCs w:val="22"/>
              </w:rPr>
              <w:t>No Aplica</w:t>
            </w:r>
          </w:p>
        </w:tc>
        <w:tc>
          <w:tcPr>
            <w:tcW w:w="1861" w:type="dxa"/>
          </w:tcPr>
          <w:p w:rsidRPr="00AD7AA1" w:rsidR="0091314B" w:rsidP="00436FA9" w:rsidRDefault="0091314B" w14:paraId="5929F180" w14:textId="574765DF">
            <w:pPr>
              <w:jc w:val="center"/>
              <w:rPr>
                <w:rFonts w:ascii="Verdana" w:hAnsi="Verdana" w:cs="Arial"/>
                <w:sz w:val="22"/>
                <w:szCs w:val="22"/>
              </w:rPr>
            </w:pPr>
            <w:r w:rsidRPr="004B457D">
              <w:rPr>
                <w:rFonts w:ascii="Verdana" w:hAnsi="Verdana" w:cs="Arial"/>
                <w:sz w:val="20"/>
                <w:szCs w:val="20"/>
                <w:lang w:eastAsia="es-CO"/>
              </w:rPr>
              <w:t>Herramienta de Gestión</w:t>
            </w:r>
            <w:r>
              <w:rPr>
                <w:rFonts w:ascii="Verdana" w:hAnsi="Verdana" w:cs="Arial"/>
                <w:sz w:val="20"/>
                <w:szCs w:val="20"/>
                <w:lang w:eastAsia="es-CO"/>
              </w:rPr>
              <w:t xml:space="preserve"> ITSM</w:t>
            </w:r>
          </w:p>
        </w:tc>
      </w:tr>
      <w:tr w:rsidRPr="00AD7AA1" w:rsidR="0091314B" w:rsidTr="71096091" w14:paraId="4F5A82EA" w14:textId="77777777">
        <w:trPr>
          <w:trHeight w:val="287"/>
        </w:trPr>
        <w:tc>
          <w:tcPr>
            <w:tcW w:w="716" w:type="dxa"/>
          </w:tcPr>
          <w:p w:rsidRPr="00AD7AA1" w:rsidR="0091314B" w:rsidP="0091314B" w:rsidRDefault="0091314B" w14:paraId="4649C498" w14:textId="13CD40A4">
            <w:pPr>
              <w:jc w:val="both"/>
              <w:rPr>
                <w:rFonts w:ascii="Verdana" w:hAnsi="Verdana" w:cs="Arial"/>
                <w:sz w:val="22"/>
                <w:szCs w:val="22"/>
              </w:rPr>
            </w:pPr>
            <w:r>
              <w:rPr>
                <w:rFonts w:ascii="Verdana" w:hAnsi="Verdana" w:cs="Arial"/>
                <w:sz w:val="22"/>
                <w:szCs w:val="22"/>
              </w:rPr>
              <w:t>13.1</w:t>
            </w:r>
          </w:p>
        </w:tc>
        <w:tc>
          <w:tcPr>
            <w:tcW w:w="3570" w:type="dxa"/>
          </w:tcPr>
          <w:p w:rsidRPr="00AD7AA1" w:rsidR="0091314B" w:rsidP="0091314B" w:rsidRDefault="0091314B" w14:paraId="1707E6E5" w14:textId="189F153B">
            <w:pPr>
              <w:jc w:val="both"/>
              <w:rPr>
                <w:rFonts w:ascii="Verdana" w:hAnsi="Verdana" w:cs="Arial"/>
                <w:sz w:val="22"/>
                <w:szCs w:val="22"/>
              </w:rPr>
            </w:pPr>
            <w:r w:rsidRPr="00436FA9">
              <w:rPr>
                <w:rFonts w:ascii="Verdana" w:hAnsi="Verdana" w:cs="Arial"/>
                <w:b/>
                <w:bCs/>
                <w:sz w:val="22"/>
                <w:szCs w:val="22"/>
              </w:rPr>
              <w:t>¿Requiere cambio?:</w:t>
            </w:r>
            <w:r>
              <w:t xml:space="preserve"> </w:t>
            </w:r>
            <w:r w:rsidRPr="00264EA9">
              <w:rPr>
                <w:rFonts w:ascii="Verdana" w:hAnsi="Verdana" w:cs="Arial"/>
                <w:b/>
                <w:bCs/>
                <w:sz w:val="22"/>
                <w:szCs w:val="22"/>
              </w:rPr>
              <w:t>SI:</w:t>
            </w:r>
            <w:r w:rsidRPr="0091314B">
              <w:rPr>
                <w:rFonts w:ascii="Verdana" w:hAnsi="Verdana" w:cs="Arial"/>
                <w:sz w:val="22"/>
                <w:szCs w:val="22"/>
              </w:rPr>
              <w:t xml:space="preserve"> ir a 14. </w:t>
            </w:r>
            <w:r w:rsidRPr="00264EA9">
              <w:rPr>
                <w:rFonts w:ascii="Verdana" w:hAnsi="Verdana" w:cs="Arial"/>
                <w:b/>
                <w:bCs/>
                <w:sz w:val="22"/>
                <w:szCs w:val="22"/>
              </w:rPr>
              <w:t>NO:</w:t>
            </w:r>
            <w:r w:rsidRPr="0091314B">
              <w:rPr>
                <w:rFonts w:ascii="Verdana" w:hAnsi="Verdana" w:cs="Arial"/>
                <w:sz w:val="22"/>
                <w:szCs w:val="22"/>
              </w:rPr>
              <w:t xml:space="preserve"> ir a 15.</w:t>
            </w:r>
          </w:p>
        </w:tc>
        <w:tc>
          <w:tcPr>
            <w:tcW w:w="1767" w:type="dxa"/>
          </w:tcPr>
          <w:p w:rsidRPr="00AD7AA1" w:rsidR="0091314B" w:rsidP="0091314B" w:rsidRDefault="0091314B" w14:paraId="25319358" w14:textId="6E45961F">
            <w:pPr>
              <w:jc w:val="center"/>
              <w:rPr>
                <w:rFonts w:ascii="Verdana" w:hAnsi="Verdana" w:cs="Arial"/>
                <w:sz w:val="22"/>
                <w:szCs w:val="22"/>
              </w:rPr>
            </w:pPr>
            <w:r w:rsidRPr="0091314B">
              <w:rPr>
                <w:rFonts w:ascii="Verdana" w:hAnsi="Verdana" w:cs="Arial"/>
                <w:sz w:val="22"/>
                <w:szCs w:val="22"/>
              </w:rPr>
              <w:t>Solucionador</w:t>
            </w:r>
          </w:p>
        </w:tc>
        <w:tc>
          <w:tcPr>
            <w:tcW w:w="1715" w:type="dxa"/>
          </w:tcPr>
          <w:p w:rsidRPr="00AD7AA1" w:rsidR="0091314B" w:rsidP="00436FA9" w:rsidRDefault="0091314B" w14:paraId="79EE5AA0" w14:textId="77777777">
            <w:pPr>
              <w:jc w:val="center"/>
              <w:rPr>
                <w:rFonts w:ascii="Verdana" w:hAnsi="Verdana" w:cs="Arial"/>
                <w:sz w:val="22"/>
                <w:szCs w:val="22"/>
              </w:rPr>
            </w:pPr>
          </w:p>
        </w:tc>
        <w:tc>
          <w:tcPr>
            <w:tcW w:w="1861" w:type="dxa"/>
          </w:tcPr>
          <w:p w:rsidRPr="00AD7AA1" w:rsidR="0091314B" w:rsidP="00436FA9" w:rsidRDefault="0091314B" w14:paraId="4817AD27" w14:textId="61E9176A">
            <w:pPr>
              <w:jc w:val="center"/>
              <w:rPr>
                <w:rFonts w:ascii="Verdana" w:hAnsi="Verdana" w:cs="Arial"/>
                <w:sz w:val="22"/>
                <w:szCs w:val="22"/>
              </w:rPr>
            </w:pPr>
            <w:r w:rsidRPr="00DE2A13">
              <w:rPr>
                <w:rFonts w:ascii="Verdana" w:hAnsi="Verdana" w:cs="Arial"/>
                <w:sz w:val="20"/>
                <w:szCs w:val="20"/>
                <w:lang w:val="es-CO" w:eastAsia="es-CO"/>
              </w:rPr>
              <w:t>Herramienta de Gestión</w:t>
            </w:r>
            <w:r>
              <w:rPr>
                <w:rFonts w:ascii="Verdana" w:hAnsi="Verdana" w:cs="Arial"/>
                <w:sz w:val="20"/>
                <w:szCs w:val="20"/>
                <w:lang w:val="es-CO" w:eastAsia="es-CO"/>
              </w:rPr>
              <w:t xml:space="preserve"> ITSM</w:t>
            </w:r>
          </w:p>
        </w:tc>
      </w:tr>
      <w:tr w:rsidRPr="00AD7AA1" w:rsidR="00436FA9" w:rsidTr="71096091" w14:paraId="131A0187" w14:textId="77777777">
        <w:trPr>
          <w:trHeight w:val="287"/>
        </w:trPr>
        <w:tc>
          <w:tcPr>
            <w:tcW w:w="716" w:type="dxa"/>
          </w:tcPr>
          <w:p w:rsidRPr="00AD7AA1" w:rsidR="00436FA9" w:rsidP="00436FA9" w:rsidRDefault="00436FA9" w14:paraId="4A577B1C" w14:textId="38C6AD9D">
            <w:pPr>
              <w:jc w:val="both"/>
              <w:rPr>
                <w:rFonts w:ascii="Verdana" w:hAnsi="Verdana" w:cs="Arial"/>
                <w:sz w:val="22"/>
                <w:szCs w:val="22"/>
              </w:rPr>
            </w:pPr>
            <w:r>
              <w:rPr>
                <w:rFonts w:ascii="Verdana" w:hAnsi="Verdana" w:cs="Arial"/>
                <w:sz w:val="22"/>
                <w:szCs w:val="22"/>
              </w:rPr>
              <w:t>14</w:t>
            </w:r>
          </w:p>
        </w:tc>
        <w:tc>
          <w:tcPr>
            <w:tcW w:w="3570" w:type="dxa"/>
          </w:tcPr>
          <w:p w:rsidRPr="00AD7AA1" w:rsidR="00436FA9" w:rsidP="00436FA9" w:rsidRDefault="00405DD1" w14:paraId="191AD0D1" w14:textId="2794BBFD">
            <w:pPr>
              <w:jc w:val="both"/>
              <w:rPr>
                <w:rFonts w:ascii="Verdana" w:hAnsi="Verdana" w:cs="Arial"/>
                <w:sz w:val="22"/>
                <w:szCs w:val="22"/>
              </w:rPr>
            </w:pPr>
            <w:r>
              <w:rPr>
                <w:rFonts w:ascii="Verdana" w:hAnsi="Verdana" w:cs="Arial"/>
                <w:b/>
                <w:bCs/>
                <w:sz w:val="22"/>
                <w:szCs w:val="22"/>
              </w:rPr>
              <w:t>Generar solicitud de</w:t>
            </w:r>
            <w:r w:rsidRPr="00436FA9" w:rsidR="00436FA9">
              <w:rPr>
                <w:rFonts w:ascii="Verdana" w:hAnsi="Verdana" w:cs="Arial"/>
                <w:b/>
                <w:bCs/>
                <w:sz w:val="22"/>
                <w:szCs w:val="22"/>
              </w:rPr>
              <w:t xml:space="preserve"> cambio:</w:t>
            </w:r>
            <w:r w:rsidR="00436FA9">
              <w:t xml:space="preserve"> </w:t>
            </w:r>
            <w:r w:rsidRPr="00436FA9" w:rsidR="00436FA9">
              <w:rPr>
                <w:rFonts w:ascii="Verdana" w:hAnsi="Verdana" w:cs="Arial"/>
                <w:sz w:val="22"/>
                <w:szCs w:val="22"/>
              </w:rPr>
              <w:t>Gestionar el cambio según el procedimiento de Gestión de Cambios y asociar el número de cambio al caso.</w:t>
            </w:r>
          </w:p>
        </w:tc>
        <w:tc>
          <w:tcPr>
            <w:tcW w:w="1767" w:type="dxa"/>
          </w:tcPr>
          <w:p w:rsidRPr="00AD7AA1" w:rsidR="00436FA9" w:rsidP="00405DD1" w:rsidRDefault="00436FA9" w14:paraId="34C9AE21" w14:textId="32B10076">
            <w:pPr>
              <w:jc w:val="center"/>
              <w:rPr>
                <w:rFonts w:ascii="Verdana" w:hAnsi="Verdana" w:cs="Arial"/>
                <w:sz w:val="22"/>
                <w:szCs w:val="22"/>
              </w:rPr>
            </w:pPr>
            <w:r w:rsidRPr="0091314B">
              <w:rPr>
                <w:rFonts w:ascii="Verdana" w:hAnsi="Verdana" w:cs="Arial"/>
                <w:sz w:val="22"/>
                <w:szCs w:val="22"/>
              </w:rPr>
              <w:t>Solucionador</w:t>
            </w:r>
          </w:p>
        </w:tc>
        <w:tc>
          <w:tcPr>
            <w:tcW w:w="1715" w:type="dxa"/>
          </w:tcPr>
          <w:p w:rsidRPr="00AD7AA1" w:rsidR="00436FA9" w:rsidP="00436FA9" w:rsidRDefault="00436FA9" w14:paraId="3829F76A" w14:textId="4B6B729A">
            <w:pPr>
              <w:jc w:val="center"/>
              <w:rPr>
                <w:rFonts w:ascii="Verdana" w:hAnsi="Verdana" w:cs="Arial"/>
                <w:sz w:val="22"/>
                <w:szCs w:val="22"/>
              </w:rPr>
            </w:pPr>
            <w:r>
              <w:rPr>
                <w:rFonts w:ascii="Verdana" w:hAnsi="Verdana" w:cs="Arial"/>
                <w:sz w:val="22"/>
                <w:szCs w:val="22"/>
              </w:rPr>
              <w:t>No Aplica</w:t>
            </w:r>
          </w:p>
        </w:tc>
        <w:tc>
          <w:tcPr>
            <w:tcW w:w="1861" w:type="dxa"/>
          </w:tcPr>
          <w:p w:rsidRPr="00AD7AA1" w:rsidR="00436FA9" w:rsidP="00436FA9" w:rsidRDefault="00436FA9" w14:paraId="3D0565AA" w14:textId="74185F93">
            <w:pPr>
              <w:jc w:val="center"/>
              <w:rPr>
                <w:rFonts w:ascii="Verdana" w:hAnsi="Verdana" w:cs="Arial"/>
                <w:sz w:val="22"/>
                <w:szCs w:val="22"/>
              </w:rPr>
            </w:pPr>
            <w:r w:rsidRPr="004B457D">
              <w:rPr>
                <w:rFonts w:ascii="Verdana" w:hAnsi="Verdana" w:cs="Arial"/>
                <w:sz w:val="20"/>
                <w:szCs w:val="20"/>
                <w:lang w:eastAsia="es-CO"/>
              </w:rPr>
              <w:t>Herramienta de Gestión</w:t>
            </w:r>
            <w:r>
              <w:rPr>
                <w:rFonts w:ascii="Verdana" w:hAnsi="Verdana" w:cs="Arial"/>
                <w:sz w:val="20"/>
                <w:szCs w:val="20"/>
                <w:lang w:eastAsia="es-CO"/>
              </w:rPr>
              <w:t xml:space="preserve"> ITSM</w:t>
            </w:r>
          </w:p>
        </w:tc>
      </w:tr>
      <w:tr w:rsidRPr="00AD7AA1" w:rsidR="00436FA9" w:rsidTr="71096091" w14:paraId="065E9D37" w14:textId="77777777">
        <w:trPr>
          <w:trHeight w:val="287"/>
        </w:trPr>
        <w:tc>
          <w:tcPr>
            <w:tcW w:w="716" w:type="dxa"/>
          </w:tcPr>
          <w:p w:rsidRPr="00AD7AA1" w:rsidR="00436FA9" w:rsidP="00436FA9" w:rsidRDefault="00436FA9" w14:paraId="46B764A8" w14:textId="2A676652">
            <w:pPr>
              <w:jc w:val="both"/>
              <w:rPr>
                <w:rFonts w:ascii="Verdana" w:hAnsi="Verdana" w:cs="Arial"/>
                <w:sz w:val="22"/>
                <w:szCs w:val="22"/>
              </w:rPr>
            </w:pPr>
            <w:r>
              <w:rPr>
                <w:rFonts w:ascii="Verdana" w:hAnsi="Verdana" w:cs="Arial"/>
                <w:sz w:val="22"/>
                <w:szCs w:val="22"/>
              </w:rPr>
              <w:t>15</w:t>
            </w:r>
          </w:p>
        </w:tc>
        <w:tc>
          <w:tcPr>
            <w:tcW w:w="3570" w:type="dxa"/>
          </w:tcPr>
          <w:p w:rsidRPr="00436FA9" w:rsidR="00436FA9" w:rsidP="00436FA9" w:rsidRDefault="00436FA9" w14:paraId="1DE14060" w14:textId="77777777">
            <w:pPr>
              <w:jc w:val="both"/>
              <w:rPr>
                <w:rFonts w:ascii="Verdana" w:hAnsi="Verdana" w:cs="Arial"/>
                <w:sz w:val="22"/>
                <w:szCs w:val="22"/>
              </w:rPr>
            </w:pPr>
            <w:r w:rsidRPr="00436FA9">
              <w:rPr>
                <w:rFonts w:ascii="Verdana" w:hAnsi="Verdana" w:cs="Arial"/>
                <w:b/>
                <w:bCs/>
                <w:sz w:val="22"/>
                <w:szCs w:val="22"/>
              </w:rPr>
              <w:t>Resolver y Cerrar Requerimiento TIC:</w:t>
            </w:r>
            <w:r>
              <w:rPr>
                <w:rFonts w:ascii="Verdana" w:hAnsi="Verdana" w:cs="Arial"/>
                <w:sz w:val="22"/>
                <w:szCs w:val="22"/>
              </w:rPr>
              <w:t xml:space="preserve"> </w:t>
            </w:r>
            <w:r w:rsidRPr="00436FA9">
              <w:rPr>
                <w:rFonts w:ascii="Verdana" w:hAnsi="Verdana" w:cs="Arial"/>
                <w:sz w:val="22"/>
                <w:szCs w:val="22"/>
              </w:rPr>
              <w:t xml:space="preserve">según aplique: </w:t>
            </w:r>
          </w:p>
          <w:p w:rsidRPr="00436FA9" w:rsidR="00436FA9" w:rsidP="00436FA9" w:rsidRDefault="00436FA9" w14:paraId="656F5B38" w14:textId="075E98B1">
            <w:pPr>
              <w:jc w:val="both"/>
              <w:rPr>
                <w:rFonts w:ascii="Verdana" w:hAnsi="Verdana" w:cs="Arial"/>
                <w:sz w:val="22"/>
                <w:szCs w:val="22"/>
              </w:rPr>
            </w:pPr>
            <w:r w:rsidRPr="00436FA9">
              <w:rPr>
                <w:rFonts w:ascii="Verdana" w:hAnsi="Verdana" w:cs="Arial"/>
                <w:sz w:val="22"/>
                <w:szCs w:val="22"/>
              </w:rPr>
              <w:t xml:space="preserve">Registro del detalle de las actividades ejecutadas. </w:t>
            </w:r>
          </w:p>
          <w:p w:rsidRPr="00AD7AA1" w:rsidR="00436FA9" w:rsidP="00436FA9" w:rsidRDefault="00436FA9" w14:paraId="049D5854" w14:textId="7C0B63F5">
            <w:pPr>
              <w:jc w:val="both"/>
              <w:rPr>
                <w:rFonts w:ascii="Verdana" w:hAnsi="Verdana" w:cs="Arial"/>
                <w:sz w:val="22"/>
                <w:szCs w:val="22"/>
              </w:rPr>
            </w:pPr>
            <w:r w:rsidRPr="00436FA9">
              <w:rPr>
                <w:rFonts w:ascii="Verdana" w:hAnsi="Verdana" w:cs="Arial"/>
                <w:sz w:val="22"/>
                <w:szCs w:val="22"/>
              </w:rPr>
              <w:t>Se adjuntan las evidencias de las</w:t>
            </w:r>
          </w:p>
        </w:tc>
        <w:tc>
          <w:tcPr>
            <w:tcW w:w="1767" w:type="dxa"/>
          </w:tcPr>
          <w:p w:rsidRPr="00436FA9" w:rsidR="00436FA9" w:rsidP="00405DD1" w:rsidRDefault="00436FA9" w14:paraId="23523315" w14:textId="657B017A">
            <w:pPr>
              <w:jc w:val="center"/>
              <w:rPr>
                <w:rFonts w:ascii="Verdana" w:hAnsi="Verdana" w:cs="Arial"/>
                <w:sz w:val="22"/>
                <w:szCs w:val="22"/>
              </w:rPr>
            </w:pPr>
            <w:r w:rsidRPr="00436FA9">
              <w:rPr>
                <w:rFonts w:ascii="Verdana" w:hAnsi="Verdana" w:cs="Arial"/>
                <w:sz w:val="22"/>
                <w:szCs w:val="22"/>
              </w:rPr>
              <w:t>Solucionador / CST</w:t>
            </w:r>
          </w:p>
        </w:tc>
        <w:tc>
          <w:tcPr>
            <w:tcW w:w="1715" w:type="dxa"/>
          </w:tcPr>
          <w:p w:rsidRPr="00AD7AA1" w:rsidR="00436FA9" w:rsidP="00436FA9" w:rsidRDefault="00436FA9" w14:paraId="237E78AF" w14:textId="5F34A95D">
            <w:pPr>
              <w:jc w:val="center"/>
              <w:rPr>
                <w:rFonts w:ascii="Verdana" w:hAnsi="Verdana" w:cs="Arial"/>
                <w:sz w:val="22"/>
                <w:szCs w:val="22"/>
              </w:rPr>
            </w:pPr>
            <w:r>
              <w:rPr>
                <w:rFonts w:ascii="Verdana" w:hAnsi="Verdana" w:cs="Arial"/>
                <w:sz w:val="22"/>
                <w:szCs w:val="22"/>
              </w:rPr>
              <w:t>No Aplica</w:t>
            </w:r>
          </w:p>
        </w:tc>
        <w:tc>
          <w:tcPr>
            <w:tcW w:w="1861" w:type="dxa"/>
          </w:tcPr>
          <w:p w:rsidRPr="00AD7AA1" w:rsidR="00436FA9" w:rsidP="00436FA9" w:rsidRDefault="00436FA9" w14:paraId="45E89310" w14:textId="0252372C">
            <w:pPr>
              <w:jc w:val="center"/>
              <w:rPr>
                <w:rFonts w:ascii="Verdana" w:hAnsi="Verdana" w:cs="Arial"/>
                <w:sz w:val="22"/>
                <w:szCs w:val="22"/>
              </w:rPr>
            </w:pPr>
            <w:r w:rsidRPr="004B457D">
              <w:rPr>
                <w:rFonts w:ascii="Verdana" w:hAnsi="Verdana" w:cs="Arial"/>
                <w:sz w:val="20"/>
                <w:szCs w:val="20"/>
                <w:lang w:eastAsia="es-CO"/>
              </w:rPr>
              <w:t>Herramienta de Gestión</w:t>
            </w:r>
            <w:r>
              <w:rPr>
                <w:rFonts w:ascii="Verdana" w:hAnsi="Verdana" w:cs="Arial"/>
                <w:sz w:val="20"/>
                <w:szCs w:val="20"/>
                <w:lang w:eastAsia="es-CO"/>
              </w:rPr>
              <w:t xml:space="preserve"> ITSM</w:t>
            </w:r>
          </w:p>
        </w:tc>
      </w:tr>
      <w:tr w:rsidRPr="00AD7AA1" w:rsidR="00436FA9" w:rsidTr="71096091" w14:paraId="40616F7C" w14:textId="77777777">
        <w:trPr>
          <w:trHeight w:val="287"/>
        </w:trPr>
        <w:tc>
          <w:tcPr>
            <w:tcW w:w="716" w:type="dxa"/>
          </w:tcPr>
          <w:p w:rsidRPr="00AD7AA1" w:rsidR="00436FA9" w:rsidP="00436FA9" w:rsidRDefault="00436FA9" w14:paraId="0D1E1C46" w14:textId="31411FB0">
            <w:pPr>
              <w:jc w:val="both"/>
              <w:rPr>
                <w:rFonts w:ascii="Verdana" w:hAnsi="Verdana" w:cs="Arial"/>
                <w:sz w:val="22"/>
                <w:szCs w:val="22"/>
              </w:rPr>
            </w:pPr>
            <w:r>
              <w:rPr>
                <w:rFonts w:ascii="Verdana" w:hAnsi="Verdana" w:cs="Arial"/>
                <w:sz w:val="22"/>
                <w:szCs w:val="22"/>
              </w:rPr>
              <w:t>16</w:t>
            </w:r>
          </w:p>
        </w:tc>
        <w:tc>
          <w:tcPr>
            <w:tcW w:w="3570" w:type="dxa"/>
          </w:tcPr>
          <w:p w:rsidRPr="00AD7AA1" w:rsidR="00436FA9" w:rsidP="00436FA9" w:rsidRDefault="00436FA9" w14:paraId="572F5470" w14:textId="63E2B724">
            <w:pPr>
              <w:jc w:val="both"/>
              <w:rPr>
                <w:rFonts w:ascii="Verdana" w:hAnsi="Verdana" w:cs="Arial"/>
                <w:sz w:val="22"/>
                <w:szCs w:val="22"/>
              </w:rPr>
            </w:pPr>
            <w:r w:rsidRPr="00436FA9">
              <w:rPr>
                <w:rFonts w:ascii="Verdana" w:hAnsi="Verdana" w:cs="Arial"/>
                <w:sz w:val="22"/>
                <w:szCs w:val="22"/>
              </w:rPr>
              <w:t>Notificar solución y encuesta</w:t>
            </w:r>
            <w:r>
              <w:rPr>
                <w:rFonts w:ascii="Verdana" w:hAnsi="Verdana" w:cs="Arial"/>
                <w:sz w:val="22"/>
                <w:szCs w:val="22"/>
              </w:rPr>
              <w:t>:</w:t>
            </w:r>
            <w:r>
              <w:t xml:space="preserve"> </w:t>
            </w:r>
            <w:r w:rsidRPr="00436FA9">
              <w:rPr>
                <w:rFonts w:ascii="Verdana" w:hAnsi="Verdana" w:cs="Arial"/>
                <w:sz w:val="22"/>
                <w:szCs w:val="22"/>
              </w:rPr>
              <w:t>Notificar al usuario y enviar encuesta de satisfacción</w:t>
            </w:r>
          </w:p>
        </w:tc>
        <w:tc>
          <w:tcPr>
            <w:tcW w:w="1767" w:type="dxa"/>
          </w:tcPr>
          <w:p w:rsidRPr="00AD7AA1" w:rsidR="00436FA9" w:rsidP="00405DD1" w:rsidRDefault="00436FA9" w14:paraId="4DC73091" w14:textId="35FAFE41">
            <w:pPr>
              <w:jc w:val="center"/>
              <w:rPr>
                <w:rFonts w:ascii="Verdana" w:hAnsi="Verdana" w:cs="Arial"/>
                <w:sz w:val="22"/>
                <w:szCs w:val="22"/>
              </w:rPr>
            </w:pPr>
            <w:r w:rsidRPr="00405DD1">
              <w:rPr>
                <w:rFonts w:ascii="Verdana" w:hAnsi="Verdana" w:cs="Arial"/>
                <w:sz w:val="22"/>
                <w:szCs w:val="22"/>
              </w:rPr>
              <w:t>Herramienta de Gestión ITSM</w:t>
            </w:r>
          </w:p>
        </w:tc>
        <w:tc>
          <w:tcPr>
            <w:tcW w:w="1715" w:type="dxa"/>
          </w:tcPr>
          <w:p w:rsidRPr="00AD7AA1" w:rsidR="00436FA9" w:rsidP="00436FA9" w:rsidRDefault="00436FA9" w14:paraId="6D9F0962" w14:textId="49FB54D7">
            <w:pPr>
              <w:jc w:val="center"/>
              <w:rPr>
                <w:rFonts w:ascii="Verdana" w:hAnsi="Verdana" w:cs="Arial"/>
                <w:sz w:val="22"/>
                <w:szCs w:val="22"/>
              </w:rPr>
            </w:pPr>
            <w:r>
              <w:rPr>
                <w:rFonts w:ascii="Verdana" w:hAnsi="Verdana" w:cs="Arial"/>
                <w:sz w:val="22"/>
                <w:szCs w:val="22"/>
              </w:rPr>
              <w:t>No Aplica</w:t>
            </w:r>
          </w:p>
        </w:tc>
        <w:tc>
          <w:tcPr>
            <w:tcW w:w="1861" w:type="dxa"/>
          </w:tcPr>
          <w:p w:rsidRPr="00AD7AA1" w:rsidR="00436FA9" w:rsidP="00436FA9" w:rsidRDefault="00436FA9" w14:paraId="0937E539" w14:textId="78F8DC40">
            <w:pPr>
              <w:jc w:val="both"/>
              <w:rPr>
                <w:rFonts w:ascii="Verdana" w:hAnsi="Verdana" w:cs="Arial"/>
                <w:sz w:val="22"/>
                <w:szCs w:val="22"/>
              </w:rPr>
            </w:pPr>
            <w:r w:rsidRPr="004B457D">
              <w:rPr>
                <w:rFonts w:ascii="Verdana" w:hAnsi="Verdana" w:cs="Arial"/>
                <w:sz w:val="20"/>
                <w:szCs w:val="20"/>
                <w:lang w:eastAsia="es-CO"/>
              </w:rPr>
              <w:t>Herramienta de Gestión</w:t>
            </w:r>
            <w:r>
              <w:rPr>
                <w:rFonts w:ascii="Verdana" w:hAnsi="Verdana" w:cs="Arial"/>
                <w:sz w:val="20"/>
                <w:szCs w:val="20"/>
                <w:lang w:eastAsia="es-CO"/>
              </w:rPr>
              <w:t xml:space="preserve"> ITSM</w:t>
            </w:r>
          </w:p>
        </w:tc>
      </w:tr>
      <w:tr w:rsidRPr="00AD7AA1" w:rsidR="00436FA9" w:rsidTr="71096091" w14:paraId="3EFE3D77" w14:textId="77777777">
        <w:trPr>
          <w:trHeight w:val="287"/>
        </w:trPr>
        <w:tc>
          <w:tcPr>
            <w:tcW w:w="716" w:type="dxa"/>
          </w:tcPr>
          <w:p w:rsidRPr="00AD7AA1" w:rsidR="00436FA9" w:rsidP="00436FA9" w:rsidRDefault="00436FA9" w14:paraId="3B02AEEA" w14:textId="0A0852DC">
            <w:pPr>
              <w:jc w:val="both"/>
              <w:rPr>
                <w:rFonts w:ascii="Verdana" w:hAnsi="Verdana" w:cs="Arial"/>
                <w:sz w:val="22"/>
                <w:szCs w:val="22"/>
              </w:rPr>
            </w:pPr>
            <w:r>
              <w:rPr>
                <w:rFonts w:ascii="Verdana" w:hAnsi="Verdana" w:cs="Arial"/>
                <w:sz w:val="22"/>
                <w:szCs w:val="22"/>
              </w:rPr>
              <w:t>16.1</w:t>
            </w:r>
          </w:p>
        </w:tc>
        <w:tc>
          <w:tcPr>
            <w:tcW w:w="3570" w:type="dxa"/>
          </w:tcPr>
          <w:p w:rsidRPr="00AD7AA1" w:rsidR="00436FA9" w:rsidP="00436FA9" w:rsidRDefault="00436FA9" w14:paraId="70FD1023" w14:textId="652B1F80">
            <w:pPr>
              <w:jc w:val="both"/>
              <w:rPr>
                <w:rFonts w:ascii="Verdana" w:hAnsi="Verdana" w:cs="Arial"/>
                <w:sz w:val="22"/>
                <w:szCs w:val="22"/>
              </w:rPr>
            </w:pPr>
            <w:r w:rsidRPr="00436FA9">
              <w:rPr>
                <w:rFonts w:ascii="Verdana" w:hAnsi="Verdana" w:cs="Arial"/>
                <w:sz w:val="22"/>
                <w:szCs w:val="22"/>
              </w:rPr>
              <w:t xml:space="preserve">¿Encuesta diligenciada en </w:t>
            </w:r>
            <w:r>
              <w:rPr>
                <w:rFonts w:ascii="Verdana" w:hAnsi="Verdana" w:cs="Arial"/>
                <w:sz w:val="22"/>
                <w:szCs w:val="22"/>
              </w:rPr>
              <w:t>4</w:t>
            </w:r>
            <w:r w:rsidRPr="00436FA9">
              <w:rPr>
                <w:rFonts w:ascii="Verdana" w:hAnsi="Verdana" w:cs="Arial"/>
                <w:sz w:val="22"/>
                <w:szCs w:val="22"/>
              </w:rPr>
              <w:t xml:space="preserve"> días?</w:t>
            </w:r>
          </w:p>
        </w:tc>
        <w:tc>
          <w:tcPr>
            <w:tcW w:w="1767" w:type="dxa"/>
          </w:tcPr>
          <w:p w:rsidRPr="00AD7AA1" w:rsidR="00436FA9" w:rsidP="00405DD1" w:rsidRDefault="00436FA9" w14:paraId="3760F358" w14:textId="3A4D938B">
            <w:pPr>
              <w:jc w:val="center"/>
              <w:rPr>
                <w:rFonts w:ascii="Verdana" w:hAnsi="Verdana" w:cs="Arial"/>
                <w:sz w:val="22"/>
                <w:szCs w:val="22"/>
              </w:rPr>
            </w:pPr>
            <w:r w:rsidRPr="00436FA9">
              <w:rPr>
                <w:rFonts w:ascii="Verdana" w:hAnsi="Verdana" w:cs="Arial"/>
                <w:sz w:val="22"/>
                <w:szCs w:val="22"/>
              </w:rPr>
              <w:t>Usuario / Herramienta ITSM</w:t>
            </w:r>
          </w:p>
        </w:tc>
        <w:tc>
          <w:tcPr>
            <w:tcW w:w="1715" w:type="dxa"/>
          </w:tcPr>
          <w:p w:rsidRPr="00AD7AA1" w:rsidR="00436FA9" w:rsidP="00436FA9" w:rsidRDefault="00436FA9" w14:paraId="1D644EB6" w14:textId="77777777">
            <w:pPr>
              <w:jc w:val="both"/>
              <w:rPr>
                <w:rFonts w:ascii="Verdana" w:hAnsi="Verdana" w:cs="Arial"/>
                <w:sz w:val="22"/>
                <w:szCs w:val="22"/>
              </w:rPr>
            </w:pPr>
          </w:p>
        </w:tc>
        <w:tc>
          <w:tcPr>
            <w:tcW w:w="1861" w:type="dxa"/>
          </w:tcPr>
          <w:p w:rsidRPr="00AD7AA1" w:rsidR="00436FA9" w:rsidP="00436FA9" w:rsidRDefault="00436FA9" w14:paraId="2C2C6A7E" w14:textId="194AAAE4">
            <w:pPr>
              <w:jc w:val="both"/>
              <w:rPr>
                <w:rFonts w:ascii="Verdana" w:hAnsi="Verdana" w:cs="Arial"/>
                <w:sz w:val="22"/>
                <w:szCs w:val="22"/>
              </w:rPr>
            </w:pPr>
            <w:r w:rsidRPr="004B457D">
              <w:rPr>
                <w:rFonts w:ascii="Verdana" w:hAnsi="Verdana" w:cs="Arial"/>
                <w:sz w:val="20"/>
                <w:szCs w:val="20"/>
                <w:lang w:eastAsia="es-CO"/>
              </w:rPr>
              <w:t>Herramienta de Gestión</w:t>
            </w:r>
            <w:r>
              <w:rPr>
                <w:rFonts w:ascii="Verdana" w:hAnsi="Verdana" w:cs="Arial"/>
                <w:sz w:val="20"/>
                <w:szCs w:val="20"/>
                <w:lang w:eastAsia="es-CO"/>
              </w:rPr>
              <w:t xml:space="preserve"> ITSM</w:t>
            </w:r>
          </w:p>
        </w:tc>
      </w:tr>
      <w:tr w:rsidRPr="00AD7AA1" w:rsidR="00436FA9" w:rsidTr="71096091" w14:paraId="4EB73146" w14:textId="77777777">
        <w:trPr>
          <w:trHeight w:val="287"/>
        </w:trPr>
        <w:tc>
          <w:tcPr>
            <w:tcW w:w="716" w:type="dxa"/>
          </w:tcPr>
          <w:p w:rsidRPr="00AD7AA1" w:rsidR="00436FA9" w:rsidP="00436FA9" w:rsidRDefault="00436FA9" w14:paraId="0B4674D4" w14:textId="0BD2D12A">
            <w:pPr>
              <w:jc w:val="both"/>
              <w:rPr>
                <w:rFonts w:ascii="Verdana" w:hAnsi="Verdana" w:cs="Arial"/>
                <w:sz w:val="22"/>
                <w:szCs w:val="22"/>
              </w:rPr>
            </w:pPr>
            <w:r>
              <w:rPr>
                <w:rFonts w:ascii="Verdana" w:hAnsi="Verdana" w:cs="Arial"/>
                <w:sz w:val="22"/>
                <w:szCs w:val="22"/>
              </w:rPr>
              <w:t>16.2</w:t>
            </w:r>
          </w:p>
        </w:tc>
        <w:tc>
          <w:tcPr>
            <w:tcW w:w="3570" w:type="dxa"/>
          </w:tcPr>
          <w:p w:rsidRPr="00AD7AA1" w:rsidR="00436FA9" w:rsidP="00436FA9" w:rsidRDefault="00436FA9" w14:paraId="28FC9526" w14:textId="45167A03">
            <w:pPr>
              <w:jc w:val="both"/>
              <w:rPr>
                <w:rFonts w:ascii="Verdana" w:hAnsi="Verdana" w:cs="Arial"/>
                <w:sz w:val="22"/>
                <w:szCs w:val="22"/>
              </w:rPr>
            </w:pPr>
            <w:r w:rsidRPr="00436FA9">
              <w:rPr>
                <w:rFonts w:ascii="Verdana" w:hAnsi="Verdana" w:cs="Arial"/>
                <w:b/>
                <w:bCs/>
                <w:sz w:val="22"/>
                <w:szCs w:val="22"/>
              </w:rPr>
              <w:t>Gestionar inconformidad (si aplica):</w:t>
            </w:r>
            <w:r>
              <w:t xml:space="preserve"> </w:t>
            </w:r>
            <w:r w:rsidRPr="00264EA9">
              <w:rPr>
                <w:rFonts w:ascii="Verdana" w:hAnsi="Verdana" w:cs="Arial"/>
                <w:b/>
                <w:bCs/>
                <w:sz w:val="22"/>
                <w:szCs w:val="22"/>
              </w:rPr>
              <w:t>SI:</w:t>
            </w:r>
            <w:r w:rsidRPr="00436FA9">
              <w:rPr>
                <w:rFonts w:ascii="Verdana" w:hAnsi="Verdana" w:cs="Arial"/>
                <w:sz w:val="22"/>
                <w:szCs w:val="22"/>
              </w:rPr>
              <w:t xml:space="preserve"> ir a 17 (cierre). </w:t>
            </w:r>
            <w:r w:rsidRPr="00264EA9">
              <w:rPr>
                <w:rFonts w:ascii="Verdana" w:hAnsi="Verdana" w:cs="Arial"/>
                <w:b/>
                <w:bCs/>
                <w:sz w:val="22"/>
                <w:szCs w:val="22"/>
              </w:rPr>
              <w:t>NO:</w:t>
            </w:r>
            <w:r w:rsidRPr="00436FA9">
              <w:rPr>
                <w:rFonts w:ascii="Verdana" w:hAnsi="Verdana" w:cs="Arial"/>
                <w:sz w:val="22"/>
                <w:szCs w:val="22"/>
              </w:rPr>
              <w:t xml:space="preserve"> activar gestión de inconformidad (16.3) y retornar a 15 si se requiere ajuste.</w:t>
            </w:r>
          </w:p>
        </w:tc>
        <w:tc>
          <w:tcPr>
            <w:tcW w:w="1767" w:type="dxa"/>
          </w:tcPr>
          <w:p w:rsidRPr="00AD7AA1" w:rsidR="00436FA9" w:rsidP="00405DD1" w:rsidRDefault="00436FA9" w14:paraId="7CF2AC1E" w14:textId="3295FB93">
            <w:pPr>
              <w:jc w:val="center"/>
              <w:rPr>
                <w:rFonts w:ascii="Verdana" w:hAnsi="Verdana" w:cs="Arial"/>
                <w:sz w:val="22"/>
                <w:szCs w:val="22"/>
              </w:rPr>
            </w:pPr>
            <w:r w:rsidRPr="00436FA9">
              <w:rPr>
                <w:rFonts w:ascii="Verdana" w:hAnsi="Verdana" w:cs="Arial"/>
                <w:sz w:val="22"/>
                <w:szCs w:val="22"/>
              </w:rPr>
              <w:t>Usuario / CST</w:t>
            </w:r>
          </w:p>
        </w:tc>
        <w:tc>
          <w:tcPr>
            <w:tcW w:w="1715" w:type="dxa"/>
          </w:tcPr>
          <w:p w:rsidRPr="00AD7AA1" w:rsidR="00436FA9" w:rsidP="00436FA9" w:rsidRDefault="00436FA9" w14:paraId="04C1E886" w14:textId="77777777">
            <w:pPr>
              <w:jc w:val="both"/>
              <w:rPr>
                <w:rFonts w:ascii="Verdana" w:hAnsi="Verdana" w:cs="Arial"/>
                <w:sz w:val="22"/>
                <w:szCs w:val="22"/>
              </w:rPr>
            </w:pPr>
          </w:p>
        </w:tc>
        <w:tc>
          <w:tcPr>
            <w:tcW w:w="1861" w:type="dxa"/>
          </w:tcPr>
          <w:p w:rsidRPr="00AD7AA1" w:rsidR="00436FA9" w:rsidP="00436FA9" w:rsidRDefault="00436FA9" w14:paraId="1E020644" w14:textId="72AE2AF8">
            <w:pPr>
              <w:jc w:val="both"/>
              <w:rPr>
                <w:rFonts w:ascii="Verdana" w:hAnsi="Verdana" w:cs="Arial"/>
                <w:sz w:val="22"/>
                <w:szCs w:val="22"/>
              </w:rPr>
            </w:pPr>
            <w:r w:rsidRPr="004B457D">
              <w:rPr>
                <w:rFonts w:ascii="Verdana" w:hAnsi="Verdana" w:cs="Arial"/>
                <w:sz w:val="20"/>
                <w:szCs w:val="20"/>
                <w:lang w:eastAsia="es-CO"/>
              </w:rPr>
              <w:t>Herramienta de Gestión</w:t>
            </w:r>
            <w:r>
              <w:rPr>
                <w:rFonts w:ascii="Verdana" w:hAnsi="Verdana" w:cs="Arial"/>
                <w:sz w:val="20"/>
                <w:szCs w:val="20"/>
                <w:lang w:eastAsia="es-CO"/>
              </w:rPr>
              <w:t xml:space="preserve"> ITSM</w:t>
            </w:r>
          </w:p>
        </w:tc>
      </w:tr>
      <w:tr w:rsidRPr="00AD7AA1" w:rsidR="00436FA9" w:rsidTr="71096091" w14:paraId="7CD40860" w14:textId="77777777">
        <w:trPr>
          <w:trHeight w:val="287"/>
        </w:trPr>
        <w:tc>
          <w:tcPr>
            <w:tcW w:w="716" w:type="dxa"/>
          </w:tcPr>
          <w:p w:rsidRPr="00AD7AA1" w:rsidR="00436FA9" w:rsidP="00436FA9" w:rsidRDefault="00436FA9" w14:paraId="1317C069" w14:textId="20960F83">
            <w:pPr>
              <w:jc w:val="both"/>
              <w:rPr>
                <w:rFonts w:ascii="Verdana" w:hAnsi="Verdana" w:cs="Arial"/>
                <w:sz w:val="22"/>
                <w:szCs w:val="22"/>
              </w:rPr>
            </w:pPr>
            <w:r>
              <w:rPr>
                <w:rFonts w:ascii="Verdana" w:hAnsi="Verdana" w:cs="Arial"/>
                <w:sz w:val="22"/>
                <w:szCs w:val="22"/>
              </w:rPr>
              <w:t>16.3</w:t>
            </w:r>
          </w:p>
        </w:tc>
        <w:tc>
          <w:tcPr>
            <w:tcW w:w="3570" w:type="dxa"/>
          </w:tcPr>
          <w:p w:rsidRPr="00AD7AA1" w:rsidR="00436FA9" w:rsidP="00436FA9" w:rsidRDefault="00436FA9" w14:paraId="113D2FA0" w14:textId="00ED399D">
            <w:pPr>
              <w:jc w:val="both"/>
              <w:rPr>
                <w:rFonts w:ascii="Verdana" w:hAnsi="Verdana" w:cs="Arial"/>
                <w:sz w:val="22"/>
                <w:szCs w:val="22"/>
              </w:rPr>
            </w:pPr>
            <w:r w:rsidRPr="00436FA9">
              <w:rPr>
                <w:rFonts w:ascii="Verdana" w:hAnsi="Verdana" w:cs="Arial"/>
                <w:sz w:val="22"/>
                <w:szCs w:val="22"/>
              </w:rPr>
              <w:t xml:space="preserve">Gestionar inconformidad </w:t>
            </w:r>
            <w:r w:rsidRPr="00436FA9">
              <w:rPr>
                <w:rFonts w:ascii="Verdana" w:hAnsi="Verdana" w:cs="Arial"/>
                <w:sz w:val="22"/>
                <w:szCs w:val="22"/>
                <w:highlight w:val="yellow"/>
              </w:rPr>
              <w:t>(si aplica):</w:t>
            </w:r>
            <w:r w:rsidRPr="00436FA9">
              <w:rPr>
                <w:highlight w:val="yellow"/>
              </w:rPr>
              <w:t xml:space="preserve"> </w:t>
            </w:r>
            <w:r w:rsidRPr="00436FA9">
              <w:rPr>
                <w:rFonts w:ascii="Verdana" w:hAnsi="Verdana" w:cs="Arial"/>
                <w:sz w:val="22"/>
                <w:szCs w:val="22"/>
                <w:highlight w:val="yellow"/>
              </w:rPr>
              <w:t>Validar con solucionador, contactar usuario (Teams/teléfono/correo) y dejar plan de acción / respuesta formal.</w:t>
            </w:r>
          </w:p>
        </w:tc>
        <w:tc>
          <w:tcPr>
            <w:tcW w:w="1767" w:type="dxa"/>
          </w:tcPr>
          <w:p w:rsidRPr="00AD7AA1" w:rsidR="00436FA9" w:rsidP="00436FA9" w:rsidRDefault="00436FA9" w14:paraId="7358B86E" w14:textId="5182C019">
            <w:pPr>
              <w:jc w:val="both"/>
              <w:rPr>
                <w:rFonts w:ascii="Verdana" w:hAnsi="Verdana" w:cs="Arial"/>
                <w:sz w:val="22"/>
                <w:szCs w:val="22"/>
              </w:rPr>
            </w:pPr>
            <w:r w:rsidRPr="00655B41">
              <w:rPr>
                <w:rFonts w:ascii="Verdana" w:hAnsi="Verdana" w:cs="Arial"/>
                <w:sz w:val="20"/>
                <w:szCs w:val="20"/>
                <w:lang w:eastAsia="es-CO"/>
              </w:rPr>
              <w:t>CST / Responsable de Calidad</w:t>
            </w:r>
          </w:p>
        </w:tc>
        <w:tc>
          <w:tcPr>
            <w:tcW w:w="1715" w:type="dxa"/>
          </w:tcPr>
          <w:p w:rsidRPr="00AD7AA1" w:rsidR="00436FA9" w:rsidP="00436FA9" w:rsidRDefault="00436FA9" w14:paraId="2DA853B7" w14:textId="6B3BB098">
            <w:pPr>
              <w:jc w:val="center"/>
              <w:rPr>
                <w:rFonts w:ascii="Verdana" w:hAnsi="Verdana" w:cs="Arial"/>
                <w:sz w:val="22"/>
                <w:szCs w:val="22"/>
              </w:rPr>
            </w:pPr>
            <w:r>
              <w:rPr>
                <w:rFonts w:ascii="Verdana" w:hAnsi="Verdana" w:cs="Arial"/>
                <w:sz w:val="22"/>
                <w:szCs w:val="22"/>
              </w:rPr>
              <w:t>No Aplica</w:t>
            </w:r>
          </w:p>
        </w:tc>
        <w:tc>
          <w:tcPr>
            <w:tcW w:w="1861" w:type="dxa"/>
          </w:tcPr>
          <w:p w:rsidRPr="00AD7AA1" w:rsidR="00436FA9" w:rsidP="00436FA9" w:rsidRDefault="00436FA9" w14:paraId="2DA061C8" w14:textId="432EDD99">
            <w:pPr>
              <w:jc w:val="both"/>
              <w:rPr>
                <w:rFonts w:ascii="Verdana" w:hAnsi="Verdana" w:cs="Arial"/>
                <w:sz w:val="22"/>
                <w:szCs w:val="22"/>
              </w:rPr>
            </w:pPr>
            <w:r w:rsidRPr="004B457D">
              <w:rPr>
                <w:rFonts w:ascii="Verdana" w:hAnsi="Verdana" w:cs="Arial"/>
                <w:sz w:val="20"/>
                <w:szCs w:val="20"/>
                <w:lang w:eastAsia="es-CO"/>
              </w:rPr>
              <w:t>Herramienta de Gestión</w:t>
            </w:r>
            <w:r>
              <w:rPr>
                <w:rFonts w:ascii="Verdana" w:hAnsi="Verdana" w:cs="Arial"/>
                <w:sz w:val="20"/>
                <w:szCs w:val="20"/>
                <w:lang w:eastAsia="es-CO"/>
              </w:rPr>
              <w:t xml:space="preserve"> ITSM</w:t>
            </w:r>
          </w:p>
        </w:tc>
      </w:tr>
      <w:tr w:rsidRPr="00AD7AA1" w:rsidR="00436FA9" w:rsidTr="71096091" w14:paraId="59737FF2" w14:textId="77777777">
        <w:trPr>
          <w:trHeight w:val="287"/>
        </w:trPr>
        <w:tc>
          <w:tcPr>
            <w:tcW w:w="716" w:type="dxa"/>
          </w:tcPr>
          <w:p w:rsidRPr="00AD7AA1" w:rsidR="00436FA9" w:rsidP="00436FA9" w:rsidRDefault="00436FA9" w14:paraId="475A545D" w14:textId="7EF643C6">
            <w:pPr>
              <w:jc w:val="both"/>
              <w:rPr>
                <w:rFonts w:ascii="Verdana" w:hAnsi="Verdana" w:cs="Arial"/>
                <w:sz w:val="22"/>
                <w:szCs w:val="22"/>
              </w:rPr>
            </w:pPr>
            <w:r>
              <w:rPr>
                <w:rFonts w:ascii="Verdana" w:hAnsi="Verdana" w:cs="Arial"/>
                <w:sz w:val="22"/>
                <w:szCs w:val="22"/>
              </w:rPr>
              <w:t>17</w:t>
            </w:r>
          </w:p>
        </w:tc>
        <w:tc>
          <w:tcPr>
            <w:tcW w:w="3570" w:type="dxa"/>
          </w:tcPr>
          <w:p w:rsidRPr="00AD7AA1" w:rsidR="00436FA9" w:rsidP="00436FA9" w:rsidRDefault="00436FA9" w14:paraId="6F63460E" w14:textId="46BCD42A">
            <w:pPr>
              <w:jc w:val="both"/>
              <w:rPr>
                <w:rFonts w:ascii="Verdana" w:hAnsi="Verdana" w:cs="Arial"/>
                <w:sz w:val="22"/>
                <w:szCs w:val="22"/>
              </w:rPr>
            </w:pPr>
            <w:r w:rsidRPr="00436FA9">
              <w:rPr>
                <w:rFonts w:ascii="Verdana" w:hAnsi="Verdana" w:cs="Arial"/>
                <w:b/>
                <w:bCs/>
                <w:sz w:val="22"/>
                <w:szCs w:val="22"/>
              </w:rPr>
              <w:t>Cerrar Solicitud:</w:t>
            </w:r>
            <w:r w:rsidRPr="00436FA9">
              <w:rPr>
                <w:rFonts w:ascii="Verdana" w:hAnsi="Verdana" w:cs="Arial"/>
                <w:sz w:val="22"/>
                <w:szCs w:val="22"/>
              </w:rPr>
              <w:t xml:space="preserve"> Cierre por encuesta diligenciada o por vencimiento de 4 días sin respuesta.</w:t>
            </w:r>
          </w:p>
        </w:tc>
        <w:tc>
          <w:tcPr>
            <w:tcW w:w="1767" w:type="dxa"/>
          </w:tcPr>
          <w:p w:rsidRPr="00AD7AA1" w:rsidR="00436FA9" w:rsidP="00436FA9" w:rsidRDefault="00436FA9" w14:paraId="4E8371DC" w14:textId="16A0962F">
            <w:pPr>
              <w:jc w:val="both"/>
              <w:rPr>
                <w:rFonts w:ascii="Verdana" w:hAnsi="Verdana" w:cs="Arial"/>
                <w:sz w:val="22"/>
                <w:szCs w:val="22"/>
              </w:rPr>
            </w:pPr>
            <w:r w:rsidRPr="00DE2A13">
              <w:rPr>
                <w:rFonts w:ascii="Verdana" w:hAnsi="Verdana" w:cs="Arial"/>
                <w:sz w:val="20"/>
                <w:szCs w:val="20"/>
                <w:lang w:val="es-CO" w:eastAsia="es-CO"/>
              </w:rPr>
              <w:t>Herramienta de Gestión</w:t>
            </w:r>
            <w:r>
              <w:rPr>
                <w:rFonts w:ascii="Verdana" w:hAnsi="Verdana" w:cs="Arial"/>
                <w:sz w:val="20"/>
                <w:szCs w:val="20"/>
                <w:lang w:val="es-CO" w:eastAsia="es-CO"/>
              </w:rPr>
              <w:t xml:space="preserve"> ITSM</w:t>
            </w:r>
          </w:p>
        </w:tc>
        <w:tc>
          <w:tcPr>
            <w:tcW w:w="1715" w:type="dxa"/>
          </w:tcPr>
          <w:p w:rsidRPr="00AD7AA1" w:rsidR="00436FA9" w:rsidP="00436FA9" w:rsidRDefault="00436FA9" w14:paraId="23B3D89E" w14:textId="2DA754FB">
            <w:pPr>
              <w:jc w:val="both"/>
              <w:rPr>
                <w:rFonts w:ascii="Verdana" w:hAnsi="Verdana" w:cs="Arial"/>
                <w:sz w:val="22"/>
                <w:szCs w:val="22"/>
              </w:rPr>
            </w:pPr>
            <w:r>
              <w:rPr>
                <w:rFonts w:ascii="Verdana" w:hAnsi="Verdana" w:cs="Arial"/>
                <w:sz w:val="22"/>
                <w:szCs w:val="22"/>
              </w:rPr>
              <w:t>No Aplica</w:t>
            </w:r>
          </w:p>
        </w:tc>
        <w:tc>
          <w:tcPr>
            <w:tcW w:w="1861" w:type="dxa"/>
          </w:tcPr>
          <w:p w:rsidRPr="00AD7AA1" w:rsidR="00436FA9" w:rsidP="00436FA9" w:rsidRDefault="00436FA9" w14:paraId="4589FB1E" w14:textId="0773FBA0">
            <w:pPr>
              <w:jc w:val="both"/>
              <w:rPr>
                <w:rFonts w:ascii="Verdana" w:hAnsi="Verdana" w:cs="Arial"/>
                <w:sz w:val="22"/>
                <w:szCs w:val="22"/>
              </w:rPr>
            </w:pPr>
            <w:r w:rsidRPr="004B457D">
              <w:rPr>
                <w:rFonts w:ascii="Verdana" w:hAnsi="Verdana" w:cs="Arial"/>
                <w:sz w:val="20"/>
                <w:szCs w:val="20"/>
                <w:lang w:eastAsia="es-CO"/>
              </w:rPr>
              <w:t>Herramienta de Gestión</w:t>
            </w:r>
            <w:r>
              <w:rPr>
                <w:rFonts w:ascii="Verdana" w:hAnsi="Verdana" w:cs="Arial"/>
                <w:sz w:val="20"/>
                <w:szCs w:val="20"/>
                <w:lang w:eastAsia="es-CO"/>
              </w:rPr>
              <w:t xml:space="preserve"> ITSM</w:t>
            </w:r>
          </w:p>
        </w:tc>
      </w:tr>
      <w:tr w:rsidRPr="00AD7AA1" w:rsidR="00436FA9" w:rsidTr="71096091" w14:paraId="6F2093E6" w14:textId="77777777">
        <w:trPr>
          <w:trHeight w:val="287"/>
        </w:trPr>
        <w:tc>
          <w:tcPr>
            <w:tcW w:w="9629" w:type="dxa"/>
            <w:gridSpan w:val="5"/>
          </w:tcPr>
          <w:p w:rsidRPr="00436FA9" w:rsidR="00436FA9" w:rsidP="00436FA9" w:rsidRDefault="00436FA9" w14:paraId="20260F2A" w14:textId="6317BB6E">
            <w:pPr>
              <w:jc w:val="both"/>
              <w:rPr>
                <w:rFonts w:ascii="Verdana" w:hAnsi="Verdana" w:cs="Arial"/>
                <w:b/>
                <w:bCs/>
                <w:sz w:val="22"/>
                <w:szCs w:val="22"/>
              </w:rPr>
            </w:pPr>
            <w:r w:rsidRPr="00436FA9">
              <w:rPr>
                <w:rFonts w:ascii="Verdana" w:hAnsi="Verdana" w:cs="Arial"/>
                <w:b/>
                <w:bCs/>
                <w:sz w:val="22"/>
                <w:szCs w:val="22"/>
              </w:rPr>
              <w:t>FIN DEL PROCEDIMIENTO</w:t>
            </w:r>
          </w:p>
        </w:tc>
      </w:tr>
    </w:tbl>
    <w:p w:rsidRPr="00AD7AA1" w:rsidR="00A214AD" w:rsidP="005C688F" w:rsidRDefault="00A214AD" w14:paraId="33548219" w14:textId="77777777">
      <w:pPr>
        <w:jc w:val="both"/>
        <w:rPr>
          <w:rFonts w:ascii="Verdana" w:hAnsi="Verdana" w:cs="Arial"/>
          <w:sz w:val="22"/>
          <w:szCs w:val="22"/>
        </w:rPr>
      </w:pPr>
    </w:p>
    <w:p w:rsidRPr="00AD7AA1" w:rsidR="003F1C7B" w:rsidP="00451D61" w:rsidRDefault="00672EF3" w14:paraId="56906A21" w14:textId="25B55171">
      <w:pPr>
        <w:jc w:val="both"/>
        <w:rPr>
          <w:rFonts w:ascii="Verdana" w:hAnsi="Verdana"/>
          <w:b/>
          <w:bCs/>
          <w:sz w:val="22"/>
          <w:szCs w:val="22"/>
        </w:rPr>
      </w:pPr>
      <w:bookmarkStart w:name="_Hlk186117109" w:id="7"/>
      <w:r>
        <w:rPr>
          <w:rFonts w:ascii="Verdana" w:hAnsi="Verdana"/>
          <w:b/>
          <w:bCs/>
          <w:sz w:val="22"/>
          <w:szCs w:val="22"/>
        </w:rPr>
        <w:t>9</w:t>
      </w:r>
      <w:r w:rsidRPr="00AD7AA1" w:rsidR="00451D61">
        <w:rPr>
          <w:rFonts w:ascii="Verdana" w:hAnsi="Verdana"/>
          <w:b/>
          <w:bCs/>
          <w:sz w:val="22"/>
          <w:szCs w:val="22"/>
        </w:rPr>
        <w:t xml:space="preserve">. </w:t>
      </w:r>
      <w:r w:rsidRPr="00AD7AA1" w:rsidR="003F1C7B">
        <w:rPr>
          <w:rFonts w:ascii="Verdana" w:hAnsi="Verdana"/>
          <w:b/>
          <w:bCs/>
          <w:sz w:val="22"/>
          <w:szCs w:val="22"/>
        </w:rPr>
        <w:t>CONTROL DE CAMBIOS</w:t>
      </w:r>
    </w:p>
    <w:bookmarkEnd w:id="7"/>
    <w:p w:rsidRPr="001C0189" w:rsidR="00841B16" w:rsidP="00841B16" w:rsidRDefault="00841B16" w14:paraId="0952B841" w14:textId="77777777">
      <w:pPr>
        <w:rPr>
          <w:rFonts w:ascii="Verdana" w:hAnsi="Verdana"/>
          <w:sz w:val="22"/>
          <w:szCs w:val="22"/>
        </w:rPr>
      </w:pPr>
    </w:p>
    <w:tbl>
      <w:tblPr>
        <w:tblStyle w:val="Tablaconcuadrcula"/>
        <w:tblW w:w="0" w:type="auto"/>
        <w:jc w:val="center"/>
        <w:tblLook w:val="04A0" w:firstRow="1" w:lastRow="0" w:firstColumn="1" w:lastColumn="0" w:noHBand="0" w:noVBand="1"/>
      </w:tblPr>
      <w:tblGrid>
        <w:gridCol w:w="1271"/>
        <w:gridCol w:w="1379"/>
        <w:gridCol w:w="6979"/>
      </w:tblGrid>
      <w:tr w:rsidRPr="00293386" w:rsidR="00841B16" w:rsidTr="6481A900" w14:paraId="4489AB9D" w14:textId="77777777">
        <w:trPr>
          <w:trHeight w:val="345"/>
          <w:jc w:val="center"/>
        </w:trPr>
        <w:tc>
          <w:tcPr>
            <w:tcW w:w="1271" w:type="dxa"/>
            <w:shd w:val="clear" w:color="auto" w:fill="F2DCDB"/>
            <w:tcMar/>
            <w:vAlign w:val="center"/>
          </w:tcPr>
          <w:p w:rsidRPr="00293386" w:rsidR="00841B16" w:rsidP="005168A6" w:rsidRDefault="00841B16" w14:paraId="457352E8" w14:textId="77777777">
            <w:pPr>
              <w:jc w:val="center"/>
              <w:rPr>
                <w:rFonts w:ascii="Verdana" w:hAnsi="Verdana"/>
                <w:b/>
                <w:bCs/>
                <w:sz w:val="18"/>
                <w:szCs w:val="18"/>
              </w:rPr>
            </w:pPr>
            <w:r w:rsidRPr="00293386">
              <w:rPr>
                <w:rFonts w:ascii="Verdana" w:hAnsi="Verdana"/>
                <w:b/>
                <w:bCs/>
                <w:sz w:val="18"/>
                <w:szCs w:val="18"/>
              </w:rPr>
              <w:t>Versión</w:t>
            </w:r>
          </w:p>
        </w:tc>
        <w:tc>
          <w:tcPr>
            <w:tcW w:w="1379" w:type="dxa"/>
            <w:shd w:val="clear" w:color="auto" w:fill="F2DCDB"/>
            <w:tcMar/>
            <w:vAlign w:val="center"/>
          </w:tcPr>
          <w:p w:rsidRPr="00293386" w:rsidR="00841B16" w:rsidP="005168A6" w:rsidRDefault="00841B16" w14:paraId="74405815" w14:textId="77777777">
            <w:pPr>
              <w:jc w:val="center"/>
              <w:rPr>
                <w:rFonts w:ascii="Verdana" w:hAnsi="Verdana"/>
                <w:b/>
                <w:bCs/>
                <w:sz w:val="18"/>
                <w:szCs w:val="18"/>
              </w:rPr>
            </w:pPr>
            <w:r w:rsidRPr="00293386">
              <w:rPr>
                <w:rFonts w:ascii="Verdana" w:hAnsi="Verdana"/>
                <w:b/>
                <w:bCs/>
                <w:sz w:val="18"/>
                <w:szCs w:val="18"/>
              </w:rPr>
              <w:t>Fecha</w:t>
            </w:r>
          </w:p>
        </w:tc>
        <w:tc>
          <w:tcPr>
            <w:tcW w:w="6979" w:type="dxa"/>
            <w:shd w:val="clear" w:color="auto" w:fill="F2DCDB"/>
            <w:tcMar/>
            <w:vAlign w:val="center"/>
          </w:tcPr>
          <w:p w:rsidRPr="00293386" w:rsidR="00841B16" w:rsidP="005168A6" w:rsidRDefault="00841B16" w14:paraId="63801A9C" w14:textId="77777777">
            <w:pPr>
              <w:jc w:val="center"/>
              <w:rPr>
                <w:rFonts w:ascii="Verdana" w:hAnsi="Verdana"/>
                <w:b/>
                <w:bCs/>
                <w:sz w:val="18"/>
                <w:szCs w:val="18"/>
              </w:rPr>
            </w:pPr>
            <w:r w:rsidRPr="00293386">
              <w:rPr>
                <w:rFonts w:ascii="Verdana" w:hAnsi="Verdana"/>
                <w:b/>
                <w:bCs/>
                <w:sz w:val="18"/>
                <w:szCs w:val="18"/>
              </w:rPr>
              <w:t xml:space="preserve">Descripción del Cambio </w:t>
            </w:r>
          </w:p>
        </w:tc>
      </w:tr>
      <w:tr w:rsidRPr="00293386" w:rsidR="00841B16" w:rsidTr="6481A900" w14:paraId="437BA217" w14:textId="77777777">
        <w:trPr>
          <w:trHeight w:val="365"/>
          <w:jc w:val="center"/>
        </w:trPr>
        <w:tc>
          <w:tcPr>
            <w:tcW w:w="1271" w:type="dxa"/>
            <w:tcMar/>
          </w:tcPr>
          <w:p w:rsidRPr="00841B16" w:rsidR="00841B16" w:rsidP="00841B16" w:rsidRDefault="004F7884" w14:paraId="708970D0" w14:textId="2D796162">
            <w:pPr>
              <w:jc w:val="center"/>
              <w:rPr>
                <w:rFonts w:ascii="Verdana" w:hAnsi="Verdana"/>
                <w:sz w:val="18"/>
                <w:szCs w:val="18"/>
              </w:rPr>
            </w:pPr>
            <w:r w:rsidRPr="6481A900" w:rsidR="28324034">
              <w:rPr>
                <w:rFonts w:ascii="Verdana" w:hAnsi="Verdana"/>
                <w:sz w:val="18"/>
                <w:szCs w:val="18"/>
              </w:rPr>
              <w:t>00</w:t>
            </w:r>
            <w:r w:rsidRPr="6481A900" w:rsidR="004F7884">
              <w:rPr>
                <w:rFonts w:ascii="Verdana" w:hAnsi="Verdana"/>
                <w:sz w:val="18"/>
                <w:szCs w:val="18"/>
              </w:rPr>
              <w:t>1</w:t>
            </w:r>
          </w:p>
        </w:tc>
        <w:tc>
          <w:tcPr>
            <w:tcW w:w="1379" w:type="dxa"/>
            <w:tcMar/>
          </w:tcPr>
          <w:p w:rsidRPr="00841B16" w:rsidR="00841B16" w:rsidP="00841B16" w:rsidRDefault="741A0D98" w14:paraId="63B9C00A" w14:textId="6017F499">
            <w:pPr>
              <w:jc w:val="center"/>
              <w:rPr>
                <w:rFonts w:ascii="Verdana" w:hAnsi="Verdana"/>
                <w:sz w:val="18"/>
                <w:szCs w:val="18"/>
              </w:rPr>
            </w:pPr>
            <w:r w:rsidRPr="6481A900" w:rsidR="741A0D98">
              <w:rPr>
                <w:rFonts w:ascii="Verdana" w:hAnsi="Verdana"/>
                <w:sz w:val="18"/>
                <w:szCs w:val="18"/>
              </w:rPr>
              <w:t>1</w:t>
            </w:r>
            <w:r w:rsidRPr="6481A900" w:rsidR="1B18B53D">
              <w:rPr>
                <w:rFonts w:ascii="Verdana" w:hAnsi="Verdana"/>
                <w:sz w:val="18"/>
                <w:szCs w:val="18"/>
              </w:rPr>
              <w:t>1</w:t>
            </w:r>
            <w:r w:rsidRPr="6481A900" w:rsidR="741A0D98">
              <w:rPr>
                <w:rFonts w:ascii="Verdana" w:hAnsi="Verdana"/>
                <w:sz w:val="18"/>
                <w:szCs w:val="18"/>
              </w:rPr>
              <w:t>/0</w:t>
            </w:r>
            <w:r w:rsidRPr="6481A900" w:rsidR="0CBB5F0E">
              <w:rPr>
                <w:rFonts w:ascii="Verdana" w:hAnsi="Verdana"/>
                <w:sz w:val="18"/>
                <w:szCs w:val="18"/>
              </w:rPr>
              <w:t>9</w:t>
            </w:r>
            <w:r w:rsidRPr="6481A900" w:rsidR="741A0D98">
              <w:rPr>
                <w:rFonts w:ascii="Verdana" w:hAnsi="Verdana"/>
                <w:sz w:val="18"/>
                <w:szCs w:val="18"/>
              </w:rPr>
              <w:t>/2026</w:t>
            </w:r>
          </w:p>
        </w:tc>
        <w:tc>
          <w:tcPr>
            <w:tcW w:w="6979" w:type="dxa"/>
            <w:tcMar/>
          </w:tcPr>
          <w:p w:rsidRPr="00841B16" w:rsidR="00841B16" w:rsidP="71096091" w:rsidRDefault="11C6FB58" w14:paraId="68092FCC" w14:textId="35E9794C">
            <w:pPr>
              <w:jc w:val="both"/>
              <w:rPr>
                <w:rFonts w:ascii="Verdana" w:hAnsi="Verdana"/>
                <w:sz w:val="18"/>
                <w:szCs w:val="18"/>
                <w:lang w:val="es-CO"/>
              </w:rPr>
            </w:pPr>
            <w:r w:rsidRPr="71096091">
              <w:rPr>
                <w:rFonts w:ascii="Verdana" w:hAnsi="Verdana"/>
                <w:sz w:val="18"/>
                <w:szCs w:val="18"/>
                <w:lang w:val="es-CO"/>
              </w:rPr>
              <w:t xml:space="preserve">Se crea el procedimiento de gestión de las solicitudes de servicios TRIC </w:t>
            </w:r>
          </w:p>
        </w:tc>
      </w:tr>
    </w:tbl>
    <w:p w:rsidRPr="001C0189" w:rsidR="00841B16" w:rsidP="00841B16" w:rsidRDefault="00841B16" w14:paraId="5FEE1FC9" w14:textId="77777777">
      <w:pPr>
        <w:rPr>
          <w:rFonts w:ascii="Verdana" w:hAnsi="Verdana"/>
          <w:sz w:val="22"/>
          <w:szCs w:val="22"/>
        </w:rPr>
      </w:pPr>
    </w:p>
    <w:tbl>
      <w:tblPr>
        <w:tblW w:w="96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70" w:type="dxa"/>
          <w:right w:w="70" w:type="dxa"/>
        </w:tblCellMar>
        <w:tblLook w:val="0000" w:firstRow="0" w:lastRow="0" w:firstColumn="0" w:lastColumn="0" w:noHBand="0" w:noVBand="0"/>
      </w:tblPr>
      <w:tblGrid>
        <w:gridCol w:w="3270"/>
        <w:gridCol w:w="3104"/>
        <w:gridCol w:w="3266"/>
      </w:tblGrid>
      <w:tr w:rsidRPr="00693D09" w:rsidR="00841B16" w:rsidTr="6481A900" w14:paraId="09E71481" w14:textId="77777777">
        <w:trPr>
          <w:trHeight w:val="270"/>
          <w:jc w:val="center"/>
        </w:trPr>
        <w:tc>
          <w:tcPr>
            <w:tcW w:w="3270" w:type="dxa"/>
            <w:shd w:val="clear" w:color="auto" w:fill="F2DCDB"/>
            <w:tcMar/>
            <w:vAlign w:val="center"/>
          </w:tcPr>
          <w:p w:rsidRPr="00693D09" w:rsidR="00841B16" w:rsidP="005168A6" w:rsidRDefault="00841B16" w14:paraId="1F3BC181" w14:textId="77777777">
            <w:pPr>
              <w:jc w:val="center"/>
              <w:rPr>
                <w:rFonts w:ascii="Verdana" w:hAnsi="Verdana"/>
                <w:b/>
                <w:bCs/>
                <w:sz w:val="18"/>
                <w:szCs w:val="18"/>
              </w:rPr>
            </w:pPr>
            <w:r w:rsidRPr="00693D09">
              <w:rPr>
                <w:rFonts w:ascii="Verdana" w:hAnsi="Verdana"/>
                <w:b/>
                <w:bCs/>
                <w:sz w:val="18"/>
                <w:szCs w:val="18"/>
              </w:rPr>
              <w:t>Elaboró</w:t>
            </w:r>
          </w:p>
        </w:tc>
        <w:tc>
          <w:tcPr>
            <w:tcW w:w="3104" w:type="dxa"/>
            <w:shd w:val="clear" w:color="auto" w:fill="F2DCDB"/>
            <w:tcMar/>
            <w:vAlign w:val="center"/>
          </w:tcPr>
          <w:p w:rsidRPr="00693D09" w:rsidR="00841B16" w:rsidP="005168A6" w:rsidRDefault="00841B16" w14:paraId="527B2E08" w14:textId="77777777">
            <w:pPr>
              <w:jc w:val="center"/>
              <w:rPr>
                <w:rFonts w:ascii="Verdana" w:hAnsi="Verdana"/>
                <w:b/>
                <w:bCs/>
                <w:sz w:val="18"/>
                <w:szCs w:val="18"/>
              </w:rPr>
            </w:pPr>
            <w:r w:rsidRPr="00693D09">
              <w:rPr>
                <w:rFonts w:ascii="Verdana" w:hAnsi="Verdana"/>
                <w:b/>
                <w:bCs/>
                <w:sz w:val="18"/>
                <w:szCs w:val="18"/>
              </w:rPr>
              <w:t>Revisó</w:t>
            </w:r>
          </w:p>
        </w:tc>
        <w:tc>
          <w:tcPr>
            <w:tcW w:w="3266" w:type="dxa"/>
            <w:shd w:val="clear" w:color="auto" w:fill="F2DCDB"/>
            <w:tcMar/>
            <w:vAlign w:val="center"/>
          </w:tcPr>
          <w:p w:rsidRPr="00693D09" w:rsidR="00841B16" w:rsidP="71096091" w:rsidRDefault="651DCF0D" w14:paraId="5AA1BD46" w14:textId="4495DD9C">
            <w:pPr>
              <w:jc w:val="center"/>
              <w:rPr>
                <w:rFonts w:ascii="Verdana" w:hAnsi="Verdana"/>
                <w:b/>
                <w:bCs/>
                <w:color w:val="FF0000"/>
                <w:sz w:val="18"/>
                <w:szCs w:val="18"/>
              </w:rPr>
            </w:pPr>
            <w:r w:rsidRPr="71096091">
              <w:rPr>
                <w:rFonts w:ascii="Verdana" w:hAnsi="Verdana"/>
                <w:b/>
                <w:bCs/>
                <w:sz w:val="18"/>
                <w:szCs w:val="18"/>
              </w:rPr>
              <w:t>Aprobó</w:t>
            </w:r>
          </w:p>
        </w:tc>
      </w:tr>
      <w:tr w:rsidRPr="00693D09" w:rsidR="00841B16" w:rsidTr="6481A900" w14:paraId="665CC9A7" w14:textId="77777777">
        <w:trPr>
          <w:trHeight w:val="270"/>
          <w:jc w:val="center"/>
        </w:trPr>
        <w:tc>
          <w:tcPr>
            <w:tcW w:w="3270" w:type="dxa"/>
            <w:tcMar/>
          </w:tcPr>
          <w:p w:rsidRPr="00841B16" w:rsidR="00C96DF2" w:rsidP="00C96DF2" w:rsidRDefault="00C96DF2" w14:paraId="4C0E4A28" w14:textId="77777777">
            <w:pPr>
              <w:tabs>
                <w:tab w:val="left" w:pos="1620"/>
              </w:tabs>
              <w:ind w:right="141"/>
              <w:rPr>
                <w:rFonts w:ascii="Verdana" w:hAnsi="Verdana" w:cs="Arial"/>
                <w:sz w:val="18"/>
                <w:szCs w:val="18"/>
              </w:rPr>
            </w:pPr>
            <w:r w:rsidRPr="00841B16">
              <w:rPr>
                <w:rFonts w:ascii="Verdana" w:hAnsi="Verdana" w:cs="Arial"/>
                <w:sz w:val="18"/>
                <w:szCs w:val="18"/>
              </w:rPr>
              <w:t>Nombre:</w:t>
            </w:r>
            <w:r>
              <w:rPr>
                <w:rFonts w:ascii="Verdana" w:hAnsi="Verdana" w:cs="Arial"/>
                <w:sz w:val="18"/>
                <w:szCs w:val="18"/>
              </w:rPr>
              <w:t xml:space="preserve"> Jhoan Manuel Espinosa Montilla</w:t>
            </w:r>
          </w:p>
          <w:p w:rsidR="00C96DF2" w:rsidP="00C96DF2" w:rsidRDefault="00C96DF2" w14:paraId="5B3FB80C" w14:textId="77777777">
            <w:pPr>
              <w:tabs>
                <w:tab w:val="left" w:pos="1620"/>
              </w:tabs>
              <w:ind w:right="141"/>
              <w:rPr>
                <w:rFonts w:ascii="Verdana" w:hAnsi="Verdana" w:cs="Arial"/>
                <w:sz w:val="18"/>
                <w:szCs w:val="18"/>
              </w:rPr>
            </w:pPr>
            <w:r w:rsidRPr="00841B16">
              <w:rPr>
                <w:rFonts w:ascii="Verdana" w:hAnsi="Verdana" w:cs="Arial"/>
                <w:sz w:val="18"/>
                <w:szCs w:val="18"/>
              </w:rPr>
              <w:t xml:space="preserve">Cargo: </w:t>
            </w:r>
            <w:r>
              <w:rPr>
                <w:rFonts w:ascii="Verdana" w:hAnsi="Verdana" w:cs="Arial"/>
                <w:sz w:val="18"/>
                <w:szCs w:val="18"/>
              </w:rPr>
              <w:t>Coordinador de CST</w:t>
            </w:r>
          </w:p>
          <w:p w:rsidRPr="00371F26" w:rsidR="00C96DF2" w:rsidP="00C96DF2" w:rsidRDefault="00C96DF2" w14:paraId="36848432" w14:textId="77777777">
            <w:pPr>
              <w:tabs>
                <w:tab w:val="left" w:pos="1620"/>
              </w:tabs>
              <w:ind w:right="141"/>
              <w:rPr>
                <w:rFonts w:ascii="Verdana" w:hAnsi="Verdana"/>
                <w:b/>
                <w:bCs/>
                <w:sz w:val="18"/>
                <w:szCs w:val="18"/>
                <w:lang w:val="es-CO"/>
              </w:rPr>
            </w:pPr>
            <w:r w:rsidRPr="00841B16">
              <w:rPr>
                <w:rFonts w:ascii="Verdana" w:hAnsi="Verdana" w:cs="Arial"/>
                <w:sz w:val="18"/>
                <w:szCs w:val="18"/>
              </w:rPr>
              <w:t>Nombre:</w:t>
            </w:r>
            <w:r>
              <w:rPr>
                <w:rFonts w:ascii="Verdana" w:hAnsi="Verdana" w:cs="Arial"/>
                <w:sz w:val="18"/>
                <w:szCs w:val="18"/>
              </w:rPr>
              <w:t xml:space="preserve"> </w:t>
            </w:r>
            <w:r w:rsidRPr="00371F26">
              <w:rPr>
                <w:rFonts w:ascii="Verdana" w:hAnsi="Verdana"/>
                <w:sz w:val="18"/>
                <w:szCs w:val="18"/>
                <w:lang w:val="es-CO"/>
              </w:rPr>
              <w:t>Leidy Dayanny Molano Cogollo</w:t>
            </w:r>
          </w:p>
          <w:p w:rsidR="00C96DF2" w:rsidP="00C96DF2" w:rsidRDefault="00C96DF2" w14:paraId="14D031DB" w14:textId="77777777">
            <w:pPr>
              <w:tabs>
                <w:tab w:val="left" w:pos="1620"/>
              </w:tabs>
              <w:ind w:right="141"/>
              <w:rPr>
                <w:rFonts w:ascii="Verdana" w:hAnsi="Verdana" w:cs="Arial"/>
                <w:sz w:val="18"/>
                <w:szCs w:val="18"/>
              </w:rPr>
            </w:pPr>
            <w:r w:rsidRPr="00841B16">
              <w:rPr>
                <w:rFonts w:ascii="Verdana" w:hAnsi="Verdana" w:cs="Arial"/>
                <w:sz w:val="18"/>
                <w:szCs w:val="18"/>
              </w:rPr>
              <w:t xml:space="preserve">Cargo: </w:t>
            </w:r>
            <w:r w:rsidRPr="00371F26">
              <w:rPr>
                <w:rFonts w:ascii="Verdana" w:hAnsi="Verdana" w:cs="Arial"/>
                <w:sz w:val="18"/>
                <w:szCs w:val="18"/>
              </w:rPr>
              <w:t>Agente Técnico</w:t>
            </w:r>
          </w:p>
          <w:p w:rsidRPr="00841B16" w:rsidR="00841B16" w:rsidP="00C96DF2" w:rsidRDefault="00C96DF2" w14:paraId="47CA7B28" w14:textId="7554CE32">
            <w:pPr>
              <w:tabs>
                <w:tab w:val="left" w:pos="1620"/>
              </w:tabs>
              <w:ind w:right="141"/>
              <w:rPr>
                <w:rFonts w:ascii="Verdana" w:hAnsi="Verdana" w:cs="Arial"/>
                <w:sz w:val="18"/>
                <w:szCs w:val="18"/>
              </w:rPr>
            </w:pPr>
            <w:r w:rsidRPr="6481A900" w:rsidR="00C96DF2">
              <w:rPr>
                <w:rFonts w:ascii="Verdana" w:hAnsi="Verdana" w:cs="Arial"/>
                <w:sz w:val="18"/>
                <w:szCs w:val="18"/>
              </w:rPr>
              <w:t xml:space="preserve">Fecha: </w:t>
            </w:r>
            <w:r w:rsidRPr="6481A900" w:rsidR="78285C9C">
              <w:rPr>
                <w:rFonts w:ascii="Verdana" w:hAnsi="Verdana" w:cs="Arial"/>
                <w:sz w:val="18"/>
                <w:szCs w:val="18"/>
              </w:rPr>
              <w:t>31 de agosto de 2026</w:t>
            </w:r>
          </w:p>
        </w:tc>
        <w:tc>
          <w:tcPr>
            <w:tcW w:w="3104" w:type="dxa"/>
            <w:tcMar/>
          </w:tcPr>
          <w:p w:rsidRPr="00841B16" w:rsidR="00841B16" w:rsidP="00841B16" w:rsidRDefault="651DCF0D" w14:paraId="3BFB485E" w14:textId="496A8885">
            <w:pPr>
              <w:tabs>
                <w:tab w:val="left" w:pos="1620"/>
              </w:tabs>
              <w:ind w:right="141"/>
              <w:rPr>
                <w:rFonts w:ascii="Verdana" w:hAnsi="Verdana" w:cs="Arial"/>
                <w:sz w:val="18"/>
                <w:szCs w:val="18"/>
              </w:rPr>
            </w:pPr>
            <w:r w:rsidRPr="71096091">
              <w:rPr>
                <w:rFonts w:ascii="Verdana" w:hAnsi="Verdana" w:cs="Arial"/>
                <w:sz w:val="18"/>
                <w:szCs w:val="18"/>
              </w:rPr>
              <w:t>Nombre:</w:t>
            </w:r>
            <w:r w:rsidRPr="71096091" w:rsidR="78D7FCA3">
              <w:rPr>
                <w:rFonts w:ascii="Verdana" w:hAnsi="Verdana" w:cs="Arial"/>
                <w:sz w:val="18"/>
                <w:szCs w:val="18"/>
              </w:rPr>
              <w:t>Diego Alejandro F</w:t>
            </w:r>
            <w:r w:rsidRPr="71096091" w:rsidR="40715CE8">
              <w:rPr>
                <w:rFonts w:ascii="Verdana" w:hAnsi="Verdana" w:cs="Arial"/>
                <w:sz w:val="18"/>
                <w:szCs w:val="18"/>
              </w:rPr>
              <w:t>ranco</w:t>
            </w:r>
            <w:r w:rsidRPr="71096091" w:rsidR="5EBA7D87">
              <w:rPr>
                <w:rFonts w:ascii="Verdana" w:hAnsi="Verdana" w:cs="Arial"/>
                <w:sz w:val="18"/>
                <w:szCs w:val="18"/>
              </w:rPr>
              <w:t xml:space="preserve"> García</w:t>
            </w:r>
          </w:p>
          <w:p w:rsidR="00841B16" w:rsidP="00841B16" w:rsidRDefault="651DCF0D" w14:paraId="32141A9C" w14:textId="3B41A564">
            <w:pPr>
              <w:tabs>
                <w:tab w:val="left" w:pos="1620"/>
              </w:tabs>
              <w:ind w:right="141"/>
              <w:rPr>
                <w:rFonts w:ascii="Verdana" w:hAnsi="Verdana" w:cs="Arial"/>
                <w:sz w:val="18"/>
                <w:szCs w:val="18"/>
              </w:rPr>
            </w:pPr>
            <w:r w:rsidRPr="71096091">
              <w:rPr>
                <w:rFonts w:ascii="Verdana" w:hAnsi="Verdana" w:cs="Arial"/>
                <w:sz w:val="18"/>
                <w:szCs w:val="18"/>
              </w:rPr>
              <w:t xml:space="preserve">Cargo: </w:t>
            </w:r>
            <w:r w:rsidRPr="71096091" w:rsidR="582E26FC">
              <w:rPr>
                <w:rFonts w:ascii="Verdana" w:hAnsi="Verdana" w:cs="Arial"/>
                <w:sz w:val="18"/>
                <w:szCs w:val="18"/>
              </w:rPr>
              <w:t>Coordinador Grupo GSAT</w:t>
            </w:r>
          </w:p>
          <w:p w:rsidRPr="00841B16" w:rsidR="00841B16" w:rsidP="6481A900" w:rsidRDefault="651DCF0D" w14:paraId="7C16A239" w14:textId="4327C01A">
            <w:pPr>
              <w:pStyle w:val="Normal"/>
              <w:suppressLineNumbers w:val="0"/>
              <w:tabs>
                <w:tab w:val="left" w:leader="none" w:pos="1620"/>
              </w:tabs>
              <w:bidi w:val="0"/>
              <w:spacing w:before="0" w:beforeAutospacing="off" w:after="0" w:afterAutospacing="off" w:line="259" w:lineRule="auto"/>
              <w:ind w:left="0" w:right="141"/>
              <w:jc w:val="left"/>
              <w:rPr>
                <w:rFonts w:ascii="Verdana" w:hAnsi="Verdana" w:cs="Arial"/>
                <w:sz w:val="18"/>
                <w:szCs w:val="18"/>
              </w:rPr>
            </w:pPr>
            <w:r w:rsidRPr="6481A900" w:rsidR="651DCF0D">
              <w:rPr>
                <w:rFonts w:ascii="Verdana" w:hAnsi="Verdana" w:cs="Arial"/>
                <w:sz w:val="18"/>
                <w:szCs w:val="18"/>
              </w:rPr>
              <w:t>Fecha:</w:t>
            </w:r>
            <w:r w:rsidRPr="6481A900" w:rsidR="0250FC35">
              <w:rPr>
                <w:rFonts w:ascii="Verdana" w:hAnsi="Verdana" w:cs="Arial"/>
                <w:sz w:val="18"/>
                <w:szCs w:val="18"/>
              </w:rPr>
              <w:t xml:space="preserve"> </w:t>
            </w:r>
            <w:r w:rsidRPr="6481A900" w:rsidR="0250FC35">
              <w:rPr>
                <w:rFonts w:ascii="Verdana" w:hAnsi="Verdana" w:cs="Arial"/>
                <w:sz w:val="18"/>
                <w:szCs w:val="18"/>
              </w:rPr>
              <w:t>31 de agosto de 2026</w:t>
            </w:r>
          </w:p>
        </w:tc>
        <w:tc>
          <w:tcPr>
            <w:tcW w:w="3266" w:type="dxa"/>
            <w:tcMar/>
          </w:tcPr>
          <w:p w:rsidRPr="00841B16" w:rsidR="00841B16" w:rsidP="71096091" w:rsidRDefault="65603A1A" w14:paraId="52B40E12" w14:textId="6EBF1B4E">
            <w:pPr>
              <w:tabs>
                <w:tab w:val="left" w:pos="1620"/>
              </w:tabs>
              <w:ind w:right="141"/>
              <w:rPr>
                <w:rFonts w:ascii="Verdana" w:hAnsi="Verdana" w:eastAsia="Verdana" w:cs="Verdana"/>
                <w:color w:val="000000" w:themeColor="text1"/>
                <w:sz w:val="16"/>
                <w:szCs w:val="16"/>
              </w:rPr>
            </w:pPr>
            <w:r w:rsidRPr="71096091">
              <w:rPr>
                <w:rFonts w:ascii="Verdana" w:hAnsi="Verdana" w:eastAsia="Verdana" w:cs="Verdana"/>
                <w:color w:val="000000" w:themeColor="text1"/>
                <w:sz w:val="16"/>
                <w:szCs w:val="16"/>
                <w:lang w:val="es-CO"/>
              </w:rPr>
              <w:t>Nombre: Ricardo Ríos Rosales</w:t>
            </w:r>
          </w:p>
          <w:p w:rsidRPr="00841B16" w:rsidR="00841B16" w:rsidP="71096091" w:rsidRDefault="65603A1A" w14:paraId="2AA318CF" w14:textId="0053F48E">
            <w:pPr>
              <w:tabs>
                <w:tab w:val="left" w:pos="1620"/>
              </w:tabs>
              <w:ind w:right="141"/>
              <w:rPr>
                <w:rFonts w:ascii="Verdana" w:hAnsi="Verdana" w:eastAsia="Verdana" w:cs="Verdana"/>
                <w:color w:val="000000" w:themeColor="text1"/>
                <w:sz w:val="16"/>
                <w:szCs w:val="16"/>
              </w:rPr>
            </w:pPr>
            <w:r w:rsidRPr="71096091">
              <w:rPr>
                <w:rFonts w:ascii="Verdana" w:hAnsi="Verdana" w:eastAsia="Verdana" w:cs="Verdana"/>
                <w:color w:val="000000" w:themeColor="text1"/>
                <w:sz w:val="16"/>
                <w:szCs w:val="16"/>
                <w:lang w:val="es-CO"/>
              </w:rPr>
              <w:t xml:space="preserve">Cargo: </w:t>
            </w:r>
            <w:r w:rsidRPr="71096091" w:rsidR="2A27D07E">
              <w:rPr>
                <w:rFonts w:ascii="Verdana" w:hAnsi="Verdana" w:eastAsia="Verdana" w:cs="Verdana"/>
                <w:color w:val="000000" w:themeColor="text1"/>
                <w:sz w:val="16"/>
                <w:szCs w:val="16"/>
                <w:lang w:val="es-CO"/>
              </w:rPr>
              <w:t>D</w:t>
            </w:r>
            <w:r w:rsidRPr="71096091">
              <w:rPr>
                <w:rFonts w:ascii="Verdana" w:hAnsi="Verdana" w:eastAsia="Verdana" w:cs="Verdana"/>
                <w:color w:val="000000" w:themeColor="text1"/>
                <w:sz w:val="16"/>
                <w:szCs w:val="16"/>
                <w:lang w:val="es-CO"/>
              </w:rPr>
              <w:t>rector de Tecnología</w:t>
            </w:r>
            <w:r w:rsidRPr="71096091" w:rsidR="39E2DDCA">
              <w:rPr>
                <w:rFonts w:ascii="Verdana" w:hAnsi="Verdana" w:eastAsia="Verdana" w:cs="Verdana"/>
                <w:color w:val="000000" w:themeColor="text1"/>
                <w:sz w:val="16"/>
                <w:szCs w:val="16"/>
                <w:lang w:val="es-CO"/>
              </w:rPr>
              <w:t>s</w:t>
            </w:r>
            <w:r w:rsidRPr="71096091">
              <w:rPr>
                <w:rFonts w:ascii="Verdana" w:hAnsi="Verdana" w:eastAsia="Verdana" w:cs="Verdana"/>
                <w:color w:val="000000" w:themeColor="text1"/>
                <w:sz w:val="16"/>
                <w:szCs w:val="16"/>
                <w:lang w:val="es-CO"/>
              </w:rPr>
              <w:t xml:space="preserve"> de la Información y las Comunicaciones</w:t>
            </w:r>
          </w:p>
          <w:p w:rsidRPr="00841B16" w:rsidR="00841B16" w:rsidP="6481A900" w:rsidRDefault="65603A1A" w14:paraId="09AB2983" w14:textId="3FB06769">
            <w:pPr>
              <w:pStyle w:val="Normal"/>
              <w:suppressLineNumbers w:val="0"/>
              <w:tabs>
                <w:tab w:val="left" w:leader="none" w:pos="1620"/>
              </w:tabs>
              <w:bidi w:val="0"/>
              <w:spacing w:before="0" w:beforeAutospacing="off" w:after="0" w:afterAutospacing="off" w:line="259" w:lineRule="auto"/>
              <w:ind w:left="0" w:right="141"/>
              <w:jc w:val="left"/>
              <w:rPr>
                <w:rFonts w:ascii="Verdana" w:hAnsi="Verdana" w:cs="Arial"/>
                <w:sz w:val="18"/>
                <w:szCs w:val="18"/>
              </w:rPr>
            </w:pPr>
            <w:r w:rsidRPr="6481A900" w:rsidR="65603A1A">
              <w:rPr>
                <w:rFonts w:ascii="Verdana" w:hAnsi="Verdana" w:eastAsia="Verdana" w:cs="Verdana"/>
                <w:color w:val="000000" w:themeColor="text1" w:themeTint="FF" w:themeShade="FF"/>
                <w:sz w:val="18"/>
                <w:szCs w:val="18"/>
                <w:lang w:val="es-CO"/>
              </w:rPr>
              <w:t>Fecha:</w:t>
            </w:r>
            <w:r w:rsidRPr="6481A900" w:rsidR="69EB1CFD">
              <w:rPr>
                <w:rFonts w:ascii="Verdana" w:hAnsi="Verdana" w:eastAsia="Verdana" w:cs="Verdana"/>
                <w:color w:val="000000" w:themeColor="text1" w:themeTint="FF" w:themeShade="FF"/>
                <w:sz w:val="18"/>
                <w:szCs w:val="18"/>
                <w:lang w:val="es-CO"/>
              </w:rPr>
              <w:t>1</w:t>
            </w:r>
            <w:r w:rsidRPr="6481A900" w:rsidR="69EB1CFD">
              <w:rPr>
                <w:rFonts w:ascii="Verdana" w:hAnsi="Verdana" w:cs="Arial"/>
                <w:sz w:val="18"/>
                <w:szCs w:val="18"/>
              </w:rPr>
              <w:t>1 de septiembre de 2026</w:t>
            </w:r>
          </w:p>
          <w:p w:rsidRPr="00841B16" w:rsidR="00841B16" w:rsidP="71096091" w:rsidRDefault="00841B16" w14:paraId="04A5C3FF" w14:textId="48DBB15F">
            <w:pPr>
              <w:tabs>
                <w:tab w:val="left" w:pos="1620"/>
              </w:tabs>
              <w:spacing w:line="259" w:lineRule="auto"/>
              <w:ind w:right="141"/>
              <w:rPr>
                <w:rFonts w:ascii="Verdana" w:hAnsi="Verdana" w:cs="Arial"/>
                <w:sz w:val="18"/>
                <w:szCs w:val="18"/>
              </w:rPr>
            </w:pPr>
          </w:p>
        </w:tc>
      </w:tr>
    </w:tbl>
    <w:p w:rsidRPr="00445A78" w:rsidR="00445A78" w:rsidP="71096091" w:rsidRDefault="00445A78" w14:paraId="453B09FB" w14:textId="57A1FB79">
      <w:pPr>
        <w:jc w:val="both"/>
        <w:rPr>
          <w:rFonts w:ascii="Verdana" w:hAnsi="Verdana" w:cs="Arial"/>
          <w:color w:val="FF0000"/>
          <w:sz w:val="20"/>
          <w:szCs w:val="20"/>
        </w:rPr>
      </w:pPr>
    </w:p>
    <w:sectPr w:rsidRPr="00445A78" w:rsidR="00445A78" w:rsidSect="00841244">
      <w:headerReference w:type="default" r:id="rId13"/>
      <w:footerReference w:type="default" r:id="rId14"/>
      <w:pgSz w:w="12242" w:h="15842" w:orient="portrait" w:code="119"/>
      <w:pgMar w:top="1418" w:right="1185" w:bottom="851"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46A39" w:rsidRDefault="00B46A39" w14:paraId="6B4E4BB8" w14:textId="77777777">
      <w:r>
        <w:separator/>
      </w:r>
    </w:p>
  </w:endnote>
  <w:endnote w:type="continuationSeparator" w:id="0">
    <w:p w:rsidR="00B46A39" w:rsidRDefault="00B46A39" w14:paraId="7ECCA6D4"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Narrow">
    <w:panose1 w:val="020B06060202020A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Verdana" w:hAnsi="Verdana"/>
        <w:sz w:val="16"/>
        <w:szCs w:val="16"/>
      </w:rPr>
      <w:id w:val="1477490650"/>
      <w:docPartObj>
        <w:docPartGallery w:val="Page Numbers (Bottom of Page)"/>
        <w:docPartUnique/>
      </w:docPartObj>
    </w:sdtPr>
    <w:sdtEndPr>
      <w:rPr>
        <w:rFonts w:ascii="Verdana" w:hAnsi="Verdana"/>
        <w:sz w:val="16"/>
        <w:szCs w:val="16"/>
      </w:rPr>
    </w:sdtEndPr>
    <w:sdtContent>
      <w:sdt>
        <w:sdtPr>
          <w:rPr>
            <w:rFonts w:ascii="Verdana" w:hAnsi="Verdana"/>
            <w:sz w:val="16"/>
            <w:szCs w:val="16"/>
          </w:rPr>
          <w:id w:val="1728636285"/>
          <w:docPartObj>
            <w:docPartGallery w:val="Page Numbers (Top of Page)"/>
            <w:docPartUnique/>
          </w:docPartObj>
        </w:sdtPr>
        <w:sdtEndPr>
          <w:rPr>
            <w:rFonts w:ascii="Verdana" w:hAnsi="Verdana"/>
            <w:sz w:val="16"/>
            <w:szCs w:val="16"/>
          </w:rPr>
        </w:sdtEndPr>
        <w:sdtContent>
          <w:sdt>
            <w:sdtPr>
              <w:rPr>
                <w:rFonts w:ascii="Verdana" w:hAnsi="Verdana"/>
                <w:sz w:val="16"/>
                <w:szCs w:val="16"/>
              </w:rPr>
              <w:id w:val="-426420216"/>
              <w:docPartObj>
                <w:docPartGallery w:val="Page Numbers (Bottom of Page)"/>
                <w:docPartUnique/>
              </w:docPartObj>
            </w:sdtPr>
            <w:sdtEndPr>
              <w:rPr>
                <w:rFonts w:ascii="Verdana" w:hAnsi="Verdana"/>
                <w:sz w:val="16"/>
                <w:szCs w:val="16"/>
              </w:rPr>
            </w:sdtEndPr>
            <w:sdtContent>
              <w:sdt>
                <w:sdtPr>
                  <w:rPr>
                    <w:rFonts w:ascii="Verdana" w:hAnsi="Verdana"/>
                    <w:sz w:val="16"/>
                    <w:szCs w:val="16"/>
                  </w:rPr>
                  <w:id w:val="2112705256"/>
                  <w:docPartObj>
                    <w:docPartGallery w:val="Page Numbers (Top of Page)"/>
                    <w:docPartUnique/>
                  </w:docPartObj>
                </w:sdtPr>
                <w:sdtEndPr>
                  <w:rPr>
                    <w:rFonts w:ascii="Verdana" w:hAnsi="Verdana"/>
                    <w:sz w:val="16"/>
                    <w:szCs w:val="16"/>
                  </w:rPr>
                </w:sdtEndPr>
                <w:sdtContent>
                  <w:p w:rsidRPr="006449B9" w:rsidR="00841244" w:rsidP="71096091" w:rsidRDefault="71096091" w14:paraId="6C78FC25" w14:textId="6CF0A4CD">
                    <w:pPr>
                      <w:jc w:val="center"/>
                      <w:rPr>
                        <w:rFonts w:ascii="Verdana" w:hAnsi="Verdana"/>
                        <w:sz w:val="16"/>
                        <w:szCs w:val="16"/>
                      </w:rPr>
                    </w:pPr>
                    <w:r w:rsidRPr="71096091">
                      <w:rPr>
                        <w:rFonts w:ascii="Verdana" w:hAnsi="Verdana"/>
                        <w:sz w:val="16"/>
                        <w:szCs w:val="16"/>
                      </w:rPr>
                      <w:t>Proceso: Gestión Integral, Código: GIN–FM– 034, Versión: 001, Vigencia: 26/02/2025</w:t>
                    </w:r>
                  </w:p>
                  <w:p w:rsidRPr="006449B9" w:rsidR="00841244" w:rsidP="71096091" w:rsidRDefault="71096091" w14:paraId="786E11B9" w14:textId="77777777">
                    <w:pPr>
                      <w:pStyle w:val="Piedepgina"/>
                      <w:jc w:val="center"/>
                      <w:rPr>
                        <w:rFonts w:ascii="Verdana" w:hAnsi="Verdana"/>
                        <w:sz w:val="16"/>
                        <w:szCs w:val="16"/>
                      </w:rPr>
                    </w:pPr>
                    <w:r w:rsidRPr="71096091">
                      <w:rPr>
                        <w:rFonts w:ascii="Verdana" w:hAnsi="Verdana"/>
                        <w:sz w:val="16"/>
                        <w:szCs w:val="16"/>
                      </w:rPr>
                      <w:t>Verifique que este documento corresponda a la versión vigente antes de su uso</w:t>
                    </w:r>
                  </w:p>
                  <w:p w:rsidRPr="005074CD" w:rsidR="00841244" w:rsidP="71096091" w:rsidRDefault="71096091" w14:paraId="31AAD0D5" w14:textId="5ABACF85">
                    <w:pPr>
                      <w:pStyle w:val="Piedepgina"/>
                      <w:jc w:val="center"/>
                      <w:rPr>
                        <w:rFonts w:ascii="Verdana" w:hAnsi="Verdana"/>
                        <w:sz w:val="16"/>
                        <w:szCs w:val="16"/>
                      </w:rPr>
                    </w:pPr>
                    <w:r w:rsidRPr="71096091">
                      <w:rPr>
                        <w:rFonts w:ascii="Verdana" w:hAnsi="Verdana"/>
                        <w:sz w:val="16"/>
                        <w:szCs w:val="16"/>
                      </w:rPr>
                      <w:t xml:space="preserve">Página </w:t>
                    </w:r>
                    <w:r w:rsidRPr="71096091" w:rsidR="00841244">
                      <w:rPr>
                        <w:rFonts w:ascii="Verdana" w:hAnsi="Verdana"/>
                        <w:sz w:val="16"/>
                        <w:szCs w:val="16"/>
                      </w:rPr>
                      <w:fldChar w:fldCharType="begin"/>
                    </w:r>
                    <w:r w:rsidRPr="71096091" w:rsidR="00841244">
                      <w:rPr>
                        <w:rFonts w:ascii="Verdana" w:hAnsi="Verdana"/>
                        <w:sz w:val="16"/>
                        <w:szCs w:val="16"/>
                      </w:rPr>
                      <w:instrText>PAGE</w:instrText>
                    </w:r>
                    <w:r w:rsidRPr="71096091" w:rsidR="00841244">
                      <w:rPr>
                        <w:rFonts w:ascii="Verdana" w:hAnsi="Verdana"/>
                        <w:sz w:val="16"/>
                        <w:szCs w:val="16"/>
                      </w:rPr>
                      <w:fldChar w:fldCharType="separate"/>
                    </w:r>
                    <w:r w:rsidRPr="71096091">
                      <w:rPr>
                        <w:rFonts w:ascii="Verdana" w:hAnsi="Verdana"/>
                        <w:sz w:val="16"/>
                        <w:szCs w:val="16"/>
                      </w:rPr>
                      <w:t>2</w:t>
                    </w:r>
                    <w:r w:rsidRPr="71096091" w:rsidR="00841244">
                      <w:rPr>
                        <w:rFonts w:ascii="Verdana" w:hAnsi="Verdana"/>
                        <w:sz w:val="16"/>
                        <w:szCs w:val="16"/>
                      </w:rPr>
                      <w:fldChar w:fldCharType="end"/>
                    </w:r>
                    <w:r w:rsidRPr="71096091">
                      <w:rPr>
                        <w:rFonts w:ascii="Verdana" w:hAnsi="Verdana"/>
                        <w:sz w:val="16"/>
                        <w:szCs w:val="16"/>
                      </w:rPr>
                      <w:t xml:space="preserve"> de </w:t>
                    </w:r>
                    <w:r w:rsidRPr="71096091" w:rsidR="00841244">
                      <w:rPr>
                        <w:rFonts w:ascii="Verdana" w:hAnsi="Verdana"/>
                        <w:sz w:val="16"/>
                        <w:szCs w:val="16"/>
                      </w:rPr>
                      <w:fldChar w:fldCharType="begin"/>
                    </w:r>
                    <w:r w:rsidRPr="71096091" w:rsidR="00841244">
                      <w:rPr>
                        <w:rFonts w:ascii="Verdana" w:hAnsi="Verdana"/>
                        <w:sz w:val="16"/>
                        <w:szCs w:val="16"/>
                      </w:rPr>
                      <w:instrText>NUMPAGES</w:instrText>
                    </w:r>
                    <w:r w:rsidRPr="71096091" w:rsidR="00841244">
                      <w:rPr>
                        <w:rFonts w:ascii="Verdana" w:hAnsi="Verdana"/>
                        <w:sz w:val="16"/>
                        <w:szCs w:val="16"/>
                      </w:rPr>
                      <w:fldChar w:fldCharType="separate"/>
                    </w:r>
                    <w:r w:rsidRPr="71096091">
                      <w:rPr>
                        <w:rFonts w:ascii="Verdana" w:hAnsi="Verdana"/>
                        <w:sz w:val="16"/>
                        <w:szCs w:val="16"/>
                      </w:rPr>
                      <w:t>3</w:t>
                    </w:r>
                    <w:r w:rsidRPr="71096091" w:rsidR="00841244">
                      <w:rPr>
                        <w:rFonts w:ascii="Verdana" w:hAnsi="Verdana"/>
                        <w:sz w:val="16"/>
                        <w:szCs w:val="16"/>
                      </w:rPr>
                      <w:fldChar w:fldCharType="end"/>
                    </w:r>
                  </w:p>
                </w:sdtContent>
              </w:sdt>
            </w:sdtContent>
          </w:sdt>
          <w:p w:rsidRPr="005074CD" w:rsidR="0027060C" w:rsidP="71096091" w:rsidRDefault="00B46A39" w14:paraId="5CCC0E15" w14:textId="308C347F">
            <w:pPr>
              <w:pStyle w:val="Piedepgina"/>
              <w:rPr>
                <w:rFonts w:ascii="Verdana" w:hAnsi="Verdana"/>
                <w:sz w:val="16"/>
                <w:szCs w:val="16"/>
              </w:rPr>
            </w:pP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46A39" w:rsidRDefault="00B46A39" w14:paraId="65DFFDE6" w14:textId="77777777">
      <w:r>
        <w:separator/>
      </w:r>
    </w:p>
  </w:footnote>
  <w:footnote w:type="continuationSeparator" w:id="0">
    <w:p w:rsidR="00B46A39" w:rsidRDefault="00B46A39" w14:paraId="23A1F0B2"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W w:w="96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405"/>
      <w:gridCol w:w="3827"/>
      <w:gridCol w:w="1560"/>
      <w:gridCol w:w="1853"/>
    </w:tblGrid>
    <w:tr w:rsidRPr="00E833B8" w:rsidR="00615A4E" w:rsidTr="6481A900" w14:paraId="3F0DC51A" w14:textId="77777777">
      <w:trPr>
        <w:cantSplit/>
        <w:trHeight w:val="397"/>
        <w:jc w:val="center"/>
      </w:trPr>
      <w:tc>
        <w:tcPr>
          <w:tcW w:w="2405" w:type="dxa"/>
          <w:vMerge w:val="restart"/>
          <w:tcMar/>
        </w:tcPr>
        <w:p w:rsidRPr="00E833B8" w:rsidR="00615A4E" w:rsidP="007E0E9A" w:rsidRDefault="00615A4E" w14:paraId="369123BF" w14:textId="16DA1C94">
          <w:pPr>
            <w:ind w:right="360"/>
            <w:jc w:val="center"/>
            <w:rPr>
              <w:rFonts w:cs="Arial"/>
              <w:sz w:val="18"/>
              <w:szCs w:val="18"/>
              <w:lang w:val="es-MX"/>
            </w:rPr>
          </w:pPr>
          <w:r w:rsidRPr="00E833B8">
            <w:rPr>
              <w:noProof/>
              <w:sz w:val="18"/>
              <w:szCs w:val="18"/>
              <w:lang w:eastAsia="es-CO"/>
            </w:rPr>
            <w:drawing>
              <wp:anchor distT="0" distB="0" distL="114300" distR="114300" simplePos="0" relativeHeight="251670528" behindDoc="1" locked="0" layoutInCell="1" allowOverlap="1" wp14:anchorId="15696936" wp14:editId="03470A07">
                <wp:simplePos x="0" y="0"/>
                <wp:positionH relativeFrom="column">
                  <wp:posOffset>635</wp:posOffset>
                </wp:positionH>
                <wp:positionV relativeFrom="paragraph">
                  <wp:posOffset>125399</wp:posOffset>
                </wp:positionV>
                <wp:extent cx="1421130" cy="810895"/>
                <wp:effectExtent l="0" t="0" r="0" b="8255"/>
                <wp:wrapNone/>
                <wp:docPr id="1218682412" name="Imagen 1218682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10567" t="6025" r="8367" b="19231"/>
                        <a:stretch/>
                      </pic:blipFill>
                      <pic:spPr bwMode="auto">
                        <a:xfrm>
                          <a:off x="0" y="0"/>
                          <a:ext cx="1421130" cy="8108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3827" w:type="dxa"/>
          <w:vMerge w:val="restart"/>
          <w:tcMar/>
          <w:vAlign w:val="center"/>
        </w:tcPr>
        <w:p w:rsidRPr="00E833B8" w:rsidR="00615A4E" w:rsidP="00615A4E" w:rsidRDefault="00615A4E" w14:paraId="79152D73" w14:textId="271C2A11">
          <w:pPr>
            <w:jc w:val="center"/>
            <w:rPr>
              <w:rFonts w:ascii="Verdana" w:hAnsi="Verdana" w:cs="Arial"/>
              <w:b/>
              <w:bCs/>
              <w:sz w:val="18"/>
              <w:szCs w:val="18"/>
              <w:lang w:val="es-MX"/>
            </w:rPr>
          </w:pPr>
          <w:r>
            <w:rPr>
              <w:rFonts w:ascii="Verdana" w:hAnsi="Verdana" w:cs="Arial"/>
              <w:b/>
              <w:bCs/>
              <w:sz w:val="18"/>
              <w:szCs w:val="18"/>
              <w:lang w:val="es-MX"/>
            </w:rPr>
            <w:t>P</w:t>
          </w:r>
          <w:r w:rsidRPr="005E4E23">
            <w:rPr>
              <w:rFonts w:ascii="Verdana" w:hAnsi="Verdana" w:cs="Arial"/>
              <w:b/>
              <w:bCs/>
              <w:sz w:val="18"/>
              <w:szCs w:val="18"/>
              <w:lang w:val="es-MX"/>
            </w:rPr>
            <w:t>ROCESO</w:t>
          </w:r>
          <w:r w:rsidRPr="00C96DF2">
            <w:rPr>
              <w:rFonts w:ascii="Verdana" w:hAnsi="Verdana" w:cs="Arial"/>
              <w:b/>
              <w:bCs/>
              <w:color w:val="000000" w:themeColor="text1"/>
              <w:sz w:val="18"/>
              <w:szCs w:val="18"/>
              <w:lang w:val="es-MX"/>
            </w:rPr>
            <w:t xml:space="preserve">: </w:t>
          </w:r>
          <w:r w:rsidRPr="00C96DF2" w:rsidR="00C96DF2">
            <w:rPr>
              <w:rFonts w:ascii="Verdana" w:hAnsi="Verdana" w:cs="Arial"/>
              <w:b/>
              <w:bCs/>
              <w:color w:val="000000" w:themeColor="text1"/>
              <w:sz w:val="18"/>
              <w:szCs w:val="18"/>
              <w:lang w:val="es-MX"/>
            </w:rPr>
            <w:t>GESTION DE INFRAESTRUCTURA Y TECNOLOGIAS DE INFORMACION</w:t>
          </w:r>
        </w:p>
      </w:tc>
      <w:tc>
        <w:tcPr>
          <w:tcW w:w="1560" w:type="dxa"/>
          <w:tcMar/>
          <w:vAlign w:val="center"/>
        </w:tcPr>
        <w:p w:rsidRPr="00E833B8" w:rsidR="00615A4E" w:rsidP="007E0E9A" w:rsidRDefault="00615A4E" w14:paraId="3C7D9787" w14:textId="77777777">
          <w:pPr>
            <w:jc w:val="center"/>
            <w:rPr>
              <w:rFonts w:ascii="Verdana" w:hAnsi="Verdana" w:cs="Arial"/>
              <w:sz w:val="18"/>
              <w:szCs w:val="18"/>
              <w:lang w:val="es-MX"/>
            </w:rPr>
          </w:pPr>
          <w:r w:rsidRPr="00E833B8">
            <w:rPr>
              <w:rFonts w:ascii="Verdana" w:hAnsi="Verdana" w:cs="Arial"/>
              <w:sz w:val="18"/>
              <w:szCs w:val="18"/>
              <w:lang w:val="es-MX"/>
            </w:rPr>
            <w:t>Código</w:t>
          </w:r>
        </w:p>
      </w:tc>
      <w:tc>
        <w:tcPr>
          <w:tcW w:w="1853" w:type="dxa"/>
          <w:tcMar/>
          <w:vAlign w:val="center"/>
        </w:tcPr>
        <w:p w:rsidRPr="00AD7AA1" w:rsidR="00615A4E" w:rsidP="3FC9EF63" w:rsidRDefault="3FC9EF63" w14:paraId="392AEE89" w14:textId="01B85EC8">
          <w:pPr>
            <w:jc w:val="center"/>
            <w:rPr>
              <w:rFonts w:ascii="Verdana" w:hAnsi="Verdana" w:cs="Arial"/>
              <w:sz w:val="18"/>
              <w:szCs w:val="18"/>
              <w:lang w:val="es-MX"/>
            </w:rPr>
          </w:pPr>
          <w:r w:rsidRPr="6481A900" w:rsidR="6481A900">
            <w:rPr>
              <w:rFonts w:ascii="Verdana" w:hAnsi="Verdana" w:cs="Arial"/>
              <w:sz w:val="18"/>
              <w:szCs w:val="18"/>
              <w:lang w:val="es-MX"/>
            </w:rPr>
            <w:t>GTI-PR</w:t>
          </w:r>
          <w:r w:rsidRPr="6481A900" w:rsidR="6481A900">
            <w:rPr>
              <w:rFonts w:ascii="Verdana" w:hAnsi="Verdana" w:cs="Arial"/>
              <w:sz w:val="18"/>
              <w:szCs w:val="18"/>
              <w:lang w:val="es-MX"/>
            </w:rPr>
            <w:t>-026</w:t>
          </w:r>
        </w:p>
      </w:tc>
    </w:tr>
    <w:tr w:rsidRPr="00E833B8" w:rsidR="00615A4E" w:rsidTr="6481A900" w14:paraId="34E09289" w14:textId="77777777">
      <w:trPr>
        <w:cantSplit/>
        <w:trHeight w:val="397"/>
        <w:jc w:val="center"/>
      </w:trPr>
      <w:tc>
        <w:tcPr>
          <w:tcW w:w="2405" w:type="dxa"/>
          <w:vMerge/>
          <w:tcMar/>
        </w:tcPr>
        <w:p w:rsidRPr="00E833B8" w:rsidR="00615A4E" w:rsidP="007E0E9A" w:rsidRDefault="00615A4E" w14:paraId="0E4F4D4A" w14:textId="77777777">
          <w:pPr>
            <w:ind w:right="360"/>
            <w:jc w:val="center"/>
            <w:rPr>
              <w:noProof/>
              <w:sz w:val="18"/>
              <w:szCs w:val="18"/>
            </w:rPr>
          </w:pPr>
        </w:p>
      </w:tc>
      <w:tc>
        <w:tcPr>
          <w:tcW w:w="3827" w:type="dxa"/>
          <w:vMerge/>
          <w:tcMar/>
          <w:vAlign w:val="center"/>
        </w:tcPr>
        <w:p w:rsidRPr="00E833B8" w:rsidR="00615A4E" w:rsidP="007E0E9A" w:rsidRDefault="00615A4E" w14:paraId="1354D75E" w14:textId="46D2A275">
          <w:pPr>
            <w:jc w:val="center"/>
            <w:rPr>
              <w:rFonts w:ascii="Verdana" w:hAnsi="Verdana" w:cs="Arial"/>
              <w:sz w:val="18"/>
              <w:szCs w:val="18"/>
              <w:lang w:val="es-MX"/>
            </w:rPr>
          </w:pPr>
        </w:p>
      </w:tc>
      <w:tc>
        <w:tcPr>
          <w:tcW w:w="1560" w:type="dxa"/>
          <w:tcBorders>
            <w:bottom w:val="single" w:color="auto" w:sz="4" w:space="0"/>
          </w:tcBorders>
          <w:tcMar/>
          <w:vAlign w:val="center"/>
        </w:tcPr>
        <w:p w:rsidRPr="00E833B8" w:rsidR="00615A4E" w:rsidP="007E0E9A" w:rsidRDefault="00615A4E" w14:paraId="38D6EF91" w14:textId="77777777">
          <w:pPr>
            <w:jc w:val="center"/>
            <w:rPr>
              <w:rFonts w:ascii="Verdana" w:hAnsi="Verdana" w:cs="Arial"/>
              <w:sz w:val="18"/>
              <w:szCs w:val="18"/>
              <w:lang w:val="es-MX"/>
            </w:rPr>
          </w:pPr>
          <w:r w:rsidRPr="00E833B8">
            <w:rPr>
              <w:rFonts w:ascii="Verdana" w:hAnsi="Verdana" w:cs="Arial"/>
              <w:sz w:val="18"/>
              <w:szCs w:val="18"/>
              <w:lang w:val="es-MX"/>
            </w:rPr>
            <w:t>Versión</w:t>
          </w:r>
        </w:p>
      </w:tc>
      <w:tc>
        <w:tcPr>
          <w:tcW w:w="1853" w:type="dxa"/>
          <w:tcBorders>
            <w:bottom w:val="single" w:color="auto" w:sz="4" w:space="0"/>
          </w:tcBorders>
          <w:tcMar/>
          <w:vAlign w:val="center"/>
        </w:tcPr>
        <w:p w:rsidRPr="00AD7AA1" w:rsidR="00615A4E" w:rsidP="3FC9EF63" w:rsidRDefault="3FC9EF63" w14:paraId="28B14CEB" w14:textId="312190A6">
          <w:pPr>
            <w:spacing w:line="259" w:lineRule="auto"/>
            <w:jc w:val="center"/>
            <w:rPr>
              <w:rFonts w:ascii="Verdana" w:hAnsi="Verdana" w:cs="Arial"/>
              <w:sz w:val="18"/>
              <w:szCs w:val="18"/>
              <w:lang w:val="es-MX"/>
            </w:rPr>
          </w:pPr>
          <w:r w:rsidRPr="3FC9EF63">
            <w:rPr>
              <w:rFonts w:ascii="Verdana" w:hAnsi="Verdana" w:cs="Arial"/>
              <w:sz w:val="18"/>
              <w:szCs w:val="18"/>
              <w:lang w:val="es-MX"/>
            </w:rPr>
            <w:t>001</w:t>
          </w:r>
        </w:p>
      </w:tc>
    </w:tr>
    <w:tr w:rsidRPr="00E833B8" w:rsidR="00615A4E" w:rsidTr="6481A900" w14:paraId="3FDCD1CD" w14:textId="77777777">
      <w:trPr>
        <w:cantSplit/>
        <w:trHeight w:val="397"/>
        <w:jc w:val="center"/>
      </w:trPr>
      <w:tc>
        <w:tcPr>
          <w:tcW w:w="2405" w:type="dxa"/>
          <w:vMerge/>
          <w:tcMar/>
        </w:tcPr>
        <w:p w:rsidRPr="00E833B8" w:rsidR="00615A4E" w:rsidP="007E0E9A" w:rsidRDefault="00615A4E" w14:paraId="3EB29B88" w14:textId="77777777">
          <w:pPr>
            <w:rPr>
              <w:rFonts w:ascii="Arial Narrow" w:hAnsi="Arial Narrow"/>
              <w:sz w:val="18"/>
              <w:szCs w:val="18"/>
              <w:lang w:val="es-MX"/>
            </w:rPr>
          </w:pPr>
        </w:p>
      </w:tc>
      <w:tc>
        <w:tcPr>
          <w:tcW w:w="3827" w:type="dxa"/>
          <w:vMerge w:val="restart"/>
          <w:tcMar/>
          <w:vAlign w:val="center"/>
        </w:tcPr>
        <w:p w:rsidRPr="00E833B8" w:rsidR="00615A4E" w:rsidP="007E0E9A" w:rsidRDefault="00615A4E" w14:paraId="65059435" w14:textId="3CC1F035">
          <w:pPr>
            <w:jc w:val="center"/>
            <w:rPr>
              <w:rFonts w:ascii="Verdana" w:hAnsi="Verdana" w:cs="Arial"/>
              <w:b/>
              <w:bCs/>
              <w:sz w:val="18"/>
              <w:szCs w:val="18"/>
              <w:lang w:val="es-MX"/>
            </w:rPr>
          </w:pPr>
          <w:r w:rsidRPr="005E4E23">
            <w:rPr>
              <w:rFonts w:ascii="Verdana" w:hAnsi="Verdana" w:cs="Arial"/>
              <w:b/>
              <w:bCs/>
              <w:sz w:val="18"/>
              <w:szCs w:val="18"/>
              <w:lang w:val="es-MX"/>
            </w:rPr>
            <w:t>PROCEDIMIENTO:</w:t>
          </w:r>
          <w:r>
            <w:rPr>
              <w:rFonts w:ascii="Verdana" w:hAnsi="Verdana" w:cs="Arial"/>
              <w:b/>
              <w:bCs/>
              <w:sz w:val="18"/>
              <w:szCs w:val="18"/>
              <w:lang w:val="es-MX"/>
            </w:rPr>
            <w:t xml:space="preserve"> </w:t>
          </w:r>
          <w:r w:rsidRPr="009F1952" w:rsidR="009F1952">
            <w:rPr>
              <w:rFonts w:ascii="Verdana" w:hAnsi="Verdana" w:cs="Arial"/>
              <w:b/>
              <w:bCs/>
              <w:sz w:val="18"/>
              <w:szCs w:val="18"/>
              <w:lang w:val="es-MX"/>
            </w:rPr>
            <w:t xml:space="preserve">GESTIÓN </w:t>
          </w:r>
          <w:r w:rsidR="009661D4">
            <w:rPr>
              <w:rFonts w:ascii="Verdana" w:hAnsi="Verdana" w:cs="Arial"/>
              <w:b/>
              <w:bCs/>
              <w:sz w:val="18"/>
              <w:szCs w:val="18"/>
              <w:lang w:val="es-MX"/>
            </w:rPr>
            <w:t>DE SOLICITUDES DE SERVICIO TIC</w:t>
          </w:r>
        </w:p>
      </w:tc>
      <w:tc>
        <w:tcPr>
          <w:tcW w:w="1560" w:type="dxa"/>
          <w:tcMar/>
          <w:vAlign w:val="center"/>
        </w:tcPr>
        <w:p w:rsidRPr="00E833B8" w:rsidR="00615A4E" w:rsidP="007E0E9A" w:rsidRDefault="00615A4E" w14:paraId="2213B35C" w14:textId="12F3B673">
          <w:pPr>
            <w:jc w:val="center"/>
            <w:rPr>
              <w:rFonts w:ascii="Verdana" w:hAnsi="Verdana" w:cs="Arial"/>
              <w:sz w:val="18"/>
              <w:szCs w:val="18"/>
              <w:lang w:val="es-MX"/>
            </w:rPr>
          </w:pPr>
          <w:r>
            <w:rPr>
              <w:rFonts w:ascii="Verdana" w:hAnsi="Verdana" w:cs="Arial"/>
              <w:sz w:val="18"/>
              <w:szCs w:val="18"/>
              <w:lang w:val="es-MX"/>
            </w:rPr>
            <w:t>Fecha</w:t>
          </w:r>
        </w:p>
      </w:tc>
      <w:tc>
        <w:tcPr>
          <w:tcW w:w="1853" w:type="dxa"/>
          <w:tcMar/>
          <w:vAlign w:val="center"/>
        </w:tcPr>
        <w:p w:rsidRPr="00AD7AA1" w:rsidR="00615A4E" w:rsidP="3FC9EF63" w:rsidRDefault="3FC9EF63" w14:paraId="68D49ECB" w14:textId="108D3F68">
          <w:pPr>
            <w:jc w:val="center"/>
            <w:rPr>
              <w:rFonts w:ascii="Verdana" w:hAnsi="Verdana" w:cs="Arial"/>
              <w:sz w:val="18"/>
              <w:szCs w:val="18"/>
              <w:lang w:val="es-MX"/>
            </w:rPr>
          </w:pPr>
          <w:r w:rsidRPr="6481A900" w:rsidR="6481A900">
            <w:rPr>
              <w:rFonts w:ascii="Verdana" w:hAnsi="Verdana" w:cs="Arial"/>
              <w:sz w:val="18"/>
              <w:szCs w:val="18"/>
              <w:lang w:val="es-MX"/>
            </w:rPr>
            <w:t>11</w:t>
          </w:r>
          <w:r w:rsidRPr="6481A900" w:rsidR="6481A900">
            <w:rPr>
              <w:rFonts w:ascii="Verdana" w:hAnsi="Verdana" w:cs="Arial"/>
              <w:sz w:val="18"/>
              <w:szCs w:val="18"/>
              <w:lang w:val="es-MX"/>
            </w:rPr>
            <w:t>/0</w:t>
          </w:r>
          <w:r w:rsidRPr="6481A900" w:rsidR="6481A900">
            <w:rPr>
              <w:rFonts w:ascii="Verdana" w:hAnsi="Verdana" w:cs="Arial"/>
              <w:sz w:val="18"/>
              <w:szCs w:val="18"/>
              <w:lang w:val="es-MX"/>
            </w:rPr>
            <w:t>9</w:t>
          </w:r>
          <w:r w:rsidRPr="6481A900" w:rsidR="6481A900">
            <w:rPr>
              <w:rFonts w:ascii="Verdana" w:hAnsi="Verdana" w:cs="Arial"/>
              <w:sz w:val="18"/>
              <w:szCs w:val="18"/>
              <w:lang w:val="es-MX"/>
            </w:rPr>
            <w:t>/2026</w:t>
          </w:r>
        </w:p>
      </w:tc>
    </w:tr>
    <w:tr w:rsidRPr="00E833B8" w:rsidR="00615A4E" w:rsidTr="6481A900" w14:paraId="557168B0" w14:textId="77777777">
      <w:trPr>
        <w:cantSplit/>
        <w:trHeight w:val="397"/>
        <w:jc w:val="center"/>
      </w:trPr>
      <w:tc>
        <w:tcPr>
          <w:tcW w:w="2405" w:type="dxa"/>
          <w:vMerge/>
          <w:tcMar/>
        </w:tcPr>
        <w:p w:rsidRPr="00E833B8" w:rsidR="00615A4E" w:rsidP="005E4E23" w:rsidRDefault="00615A4E" w14:paraId="0B63BC94" w14:textId="77777777">
          <w:pPr>
            <w:rPr>
              <w:rFonts w:ascii="Arial Narrow" w:hAnsi="Arial Narrow"/>
              <w:sz w:val="18"/>
              <w:szCs w:val="18"/>
              <w:lang w:val="es-MX"/>
            </w:rPr>
          </w:pPr>
        </w:p>
      </w:tc>
      <w:tc>
        <w:tcPr>
          <w:tcW w:w="3827" w:type="dxa"/>
          <w:vMerge/>
          <w:tcMar/>
          <w:vAlign w:val="center"/>
        </w:tcPr>
        <w:p w:rsidRPr="00E833B8" w:rsidR="00615A4E" w:rsidP="005E4E23" w:rsidRDefault="00615A4E" w14:paraId="0C4642F9" w14:textId="44E729A8">
          <w:pPr>
            <w:jc w:val="center"/>
            <w:rPr>
              <w:rFonts w:ascii="Verdana" w:hAnsi="Verdana" w:cs="Arial"/>
              <w:b/>
              <w:bCs/>
              <w:sz w:val="18"/>
              <w:szCs w:val="18"/>
              <w:lang w:val="es-MX"/>
            </w:rPr>
          </w:pPr>
        </w:p>
      </w:tc>
      <w:tc>
        <w:tcPr>
          <w:tcW w:w="1560" w:type="dxa"/>
          <w:tcMar/>
          <w:vAlign w:val="center"/>
        </w:tcPr>
        <w:p w:rsidRPr="00E833B8" w:rsidR="00615A4E" w:rsidP="005E4E23" w:rsidRDefault="00615A4E" w14:paraId="7E840FB0" w14:textId="551AC4EF">
          <w:pPr>
            <w:jc w:val="center"/>
            <w:rPr>
              <w:rFonts w:ascii="Verdana" w:hAnsi="Verdana" w:cs="Arial"/>
              <w:sz w:val="18"/>
              <w:szCs w:val="18"/>
              <w:lang w:val="es-MX"/>
            </w:rPr>
          </w:pPr>
          <w:r w:rsidRPr="00E833B8">
            <w:rPr>
              <w:rFonts w:ascii="Verdana" w:hAnsi="Verdana" w:cs="Arial"/>
              <w:sz w:val="18"/>
              <w:szCs w:val="18"/>
              <w:lang w:val="es-MX"/>
            </w:rPr>
            <w:t>Clasificación de la información</w:t>
          </w:r>
        </w:p>
      </w:tc>
      <w:tc>
        <w:tcPr>
          <w:tcW w:w="1853" w:type="dxa"/>
          <w:tcMar/>
          <w:vAlign w:val="center"/>
        </w:tcPr>
        <w:p w:rsidRPr="00E833B8" w:rsidR="00615A4E" w:rsidP="3FC9EF63" w:rsidRDefault="3FC9EF63" w14:paraId="2B5ACCD9" w14:textId="5C0DFF30">
          <w:pPr>
            <w:jc w:val="center"/>
            <w:rPr>
              <w:rFonts w:ascii="Verdana" w:hAnsi="Verdana" w:cs="Arial"/>
              <w:sz w:val="18"/>
              <w:szCs w:val="18"/>
              <w:lang w:val="es-MX"/>
            </w:rPr>
          </w:pPr>
          <w:r w:rsidRPr="3FC9EF63">
            <w:rPr>
              <w:rFonts w:ascii="Verdana" w:hAnsi="Verdana" w:cs="Arial"/>
              <w:sz w:val="18"/>
              <w:szCs w:val="18"/>
              <w:lang w:val="es-MX"/>
            </w:rPr>
            <w:t>Pública</w:t>
          </w:r>
        </w:p>
      </w:tc>
    </w:tr>
  </w:tbl>
  <w:p w:rsidRPr="00087EB8" w:rsidR="00E26922" w:rsidP="006314B2" w:rsidRDefault="00E26922" w14:paraId="3354830D"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11402"/>
    <w:multiLevelType w:val="hybridMultilevel"/>
    <w:tmpl w:val="6FDE25BE"/>
    <w:lvl w:ilvl="0" w:tplc="240A0001">
      <w:start w:val="1"/>
      <w:numFmt w:val="bullet"/>
      <w:lvlText w:val=""/>
      <w:lvlJc w:val="left"/>
      <w:pPr>
        <w:ind w:left="429" w:hanging="360"/>
      </w:pPr>
      <w:rPr>
        <w:rFonts w:hint="default" w:ascii="Symbol" w:hAnsi="Symbol"/>
      </w:rPr>
    </w:lvl>
    <w:lvl w:ilvl="1" w:tplc="240A0003" w:tentative="1">
      <w:start w:val="1"/>
      <w:numFmt w:val="bullet"/>
      <w:lvlText w:val="o"/>
      <w:lvlJc w:val="left"/>
      <w:pPr>
        <w:ind w:left="1149" w:hanging="360"/>
      </w:pPr>
      <w:rPr>
        <w:rFonts w:hint="default" w:ascii="Courier New" w:hAnsi="Courier New" w:cs="Courier New"/>
      </w:rPr>
    </w:lvl>
    <w:lvl w:ilvl="2" w:tplc="240A0005" w:tentative="1">
      <w:start w:val="1"/>
      <w:numFmt w:val="bullet"/>
      <w:lvlText w:val=""/>
      <w:lvlJc w:val="left"/>
      <w:pPr>
        <w:ind w:left="1869" w:hanging="360"/>
      </w:pPr>
      <w:rPr>
        <w:rFonts w:hint="default" w:ascii="Wingdings" w:hAnsi="Wingdings"/>
      </w:rPr>
    </w:lvl>
    <w:lvl w:ilvl="3" w:tplc="240A0001" w:tentative="1">
      <w:start w:val="1"/>
      <w:numFmt w:val="bullet"/>
      <w:lvlText w:val=""/>
      <w:lvlJc w:val="left"/>
      <w:pPr>
        <w:ind w:left="2589" w:hanging="360"/>
      </w:pPr>
      <w:rPr>
        <w:rFonts w:hint="default" w:ascii="Symbol" w:hAnsi="Symbol"/>
      </w:rPr>
    </w:lvl>
    <w:lvl w:ilvl="4" w:tplc="240A0003" w:tentative="1">
      <w:start w:val="1"/>
      <w:numFmt w:val="bullet"/>
      <w:lvlText w:val="o"/>
      <w:lvlJc w:val="left"/>
      <w:pPr>
        <w:ind w:left="3309" w:hanging="360"/>
      </w:pPr>
      <w:rPr>
        <w:rFonts w:hint="default" w:ascii="Courier New" w:hAnsi="Courier New" w:cs="Courier New"/>
      </w:rPr>
    </w:lvl>
    <w:lvl w:ilvl="5" w:tplc="240A0005" w:tentative="1">
      <w:start w:val="1"/>
      <w:numFmt w:val="bullet"/>
      <w:lvlText w:val=""/>
      <w:lvlJc w:val="left"/>
      <w:pPr>
        <w:ind w:left="4029" w:hanging="360"/>
      </w:pPr>
      <w:rPr>
        <w:rFonts w:hint="default" w:ascii="Wingdings" w:hAnsi="Wingdings"/>
      </w:rPr>
    </w:lvl>
    <w:lvl w:ilvl="6" w:tplc="240A0001" w:tentative="1">
      <w:start w:val="1"/>
      <w:numFmt w:val="bullet"/>
      <w:lvlText w:val=""/>
      <w:lvlJc w:val="left"/>
      <w:pPr>
        <w:ind w:left="4749" w:hanging="360"/>
      </w:pPr>
      <w:rPr>
        <w:rFonts w:hint="default" w:ascii="Symbol" w:hAnsi="Symbol"/>
      </w:rPr>
    </w:lvl>
    <w:lvl w:ilvl="7" w:tplc="240A0003" w:tentative="1">
      <w:start w:val="1"/>
      <w:numFmt w:val="bullet"/>
      <w:lvlText w:val="o"/>
      <w:lvlJc w:val="left"/>
      <w:pPr>
        <w:ind w:left="5469" w:hanging="360"/>
      </w:pPr>
      <w:rPr>
        <w:rFonts w:hint="default" w:ascii="Courier New" w:hAnsi="Courier New" w:cs="Courier New"/>
      </w:rPr>
    </w:lvl>
    <w:lvl w:ilvl="8" w:tplc="240A0005" w:tentative="1">
      <w:start w:val="1"/>
      <w:numFmt w:val="bullet"/>
      <w:lvlText w:val=""/>
      <w:lvlJc w:val="left"/>
      <w:pPr>
        <w:ind w:left="6189" w:hanging="360"/>
      </w:pPr>
      <w:rPr>
        <w:rFonts w:hint="default" w:ascii="Wingdings" w:hAnsi="Wingdings"/>
      </w:rPr>
    </w:lvl>
  </w:abstractNum>
  <w:abstractNum w:abstractNumId="1" w15:restartNumberingAfterBreak="0">
    <w:nsid w:val="0AE5162B"/>
    <w:multiLevelType w:val="hybridMultilevel"/>
    <w:tmpl w:val="DFBEFF3A"/>
    <w:lvl w:ilvl="0" w:tplc="240A0001">
      <w:start w:val="1"/>
      <w:numFmt w:val="bullet"/>
      <w:lvlText w:val=""/>
      <w:lvlJc w:val="left"/>
      <w:pPr>
        <w:ind w:left="429" w:hanging="360"/>
      </w:pPr>
      <w:rPr>
        <w:rFonts w:hint="default" w:ascii="Symbol" w:hAnsi="Symbol"/>
      </w:rPr>
    </w:lvl>
    <w:lvl w:ilvl="1" w:tplc="240A0003" w:tentative="1">
      <w:start w:val="1"/>
      <w:numFmt w:val="bullet"/>
      <w:lvlText w:val="o"/>
      <w:lvlJc w:val="left"/>
      <w:pPr>
        <w:ind w:left="1149" w:hanging="360"/>
      </w:pPr>
      <w:rPr>
        <w:rFonts w:hint="default" w:ascii="Courier New" w:hAnsi="Courier New" w:cs="Courier New"/>
      </w:rPr>
    </w:lvl>
    <w:lvl w:ilvl="2" w:tplc="240A0005" w:tentative="1">
      <w:start w:val="1"/>
      <w:numFmt w:val="bullet"/>
      <w:lvlText w:val=""/>
      <w:lvlJc w:val="left"/>
      <w:pPr>
        <w:ind w:left="1869" w:hanging="360"/>
      </w:pPr>
      <w:rPr>
        <w:rFonts w:hint="default" w:ascii="Wingdings" w:hAnsi="Wingdings"/>
      </w:rPr>
    </w:lvl>
    <w:lvl w:ilvl="3" w:tplc="240A0001" w:tentative="1">
      <w:start w:val="1"/>
      <w:numFmt w:val="bullet"/>
      <w:lvlText w:val=""/>
      <w:lvlJc w:val="left"/>
      <w:pPr>
        <w:ind w:left="2589" w:hanging="360"/>
      </w:pPr>
      <w:rPr>
        <w:rFonts w:hint="default" w:ascii="Symbol" w:hAnsi="Symbol"/>
      </w:rPr>
    </w:lvl>
    <w:lvl w:ilvl="4" w:tplc="240A0003" w:tentative="1">
      <w:start w:val="1"/>
      <w:numFmt w:val="bullet"/>
      <w:lvlText w:val="o"/>
      <w:lvlJc w:val="left"/>
      <w:pPr>
        <w:ind w:left="3309" w:hanging="360"/>
      </w:pPr>
      <w:rPr>
        <w:rFonts w:hint="default" w:ascii="Courier New" w:hAnsi="Courier New" w:cs="Courier New"/>
      </w:rPr>
    </w:lvl>
    <w:lvl w:ilvl="5" w:tplc="240A0005" w:tentative="1">
      <w:start w:val="1"/>
      <w:numFmt w:val="bullet"/>
      <w:lvlText w:val=""/>
      <w:lvlJc w:val="left"/>
      <w:pPr>
        <w:ind w:left="4029" w:hanging="360"/>
      </w:pPr>
      <w:rPr>
        <w:rFonts w:hint="default" w:ascii="Wingdings" w:hAnsi="Wingdings"/>
      </w:rPr>
    </w:lvl>
    <w:lvl w:ilvl="6" w:tplc="240A0001" w:tentative="1">
      <w:start w:val="1"/>
      <w:numFmt w:val="bullet"/>
      <w:lvlText w:val=""/>
      <w:lvlJc w:val="left"/>
      <w:pPr>
        <w:ind w:left="4749" w:hanging="360"/>
      </w:pPr>
      <w:rPr>
        <w:rFonts w:hint="default" w:ascii="Symbol" w:hAnsi="Symbol"/>
      </w:rPr>
    </w:lvl>
    <w:lvl w:ilvl="7" w:tplc="240A0003" w:tentative="1">
      <w:start w:val="1"/>
      <w:numFmt w:val="bullet"/>
      <w:lvlText w:val="o"/>
      <w:lvlJc w:val="left"/>
      <w:pPr>
        <w:ind w:left="5469" w:hanging="360"/>
      </w:pPr>
      <w:rPr>
        <w:rFonts w:hint="default" w:ascii="Courier New" w:hAnsi="Courier New" w:cs="Courier New"/>
      </w:rPr>
    </w:lvl>
    <w:lvl w:ilvl="8" w:tplc="240A0005" w:tentative="1">
      <w:start w:val="1"/>
      <w:numFmt w:val="bullet"/>
      <w:lvlText w:val=""/>
      <w:lvlJc w:val="left"/>
      <w:pPr>
        <w:ind w:left="6189" w:hanging="360"/>
      </w:pPr>
      <w:rPr>
        <w:rFonts w:hint="default" w:ascii="Wingdings" w:hAnsi="Wingdings"/>
      </w:rPr>
    </w:lvl>
  </w:abstractNum>
  <w:abstractNum w:abstractNumId="2" w15:restartNumberingAfterBreak="0">
    <w:nsid w:val="0C1E0780"/>
    <w:multiLevelType w:val="hybridMultilevel"/>
    <w:tmpl w:val="24FC4900"/>
    <w:lvl w:ilvl="0" w:tplc="AB3A630C">
      <w:start w:val="1"/>
      <w:numFmt w:val="bullet"/>
      <w:lvlText w:val=""/>
      <w:lvlJc w:val="left"/>
      <w:pPr>
        <w:ind w:left="720" w:hanging="360"/>
      </w:pPr>
      <w:rPr>
        <w:rFonts w:hint="default" w:ascii="Symbol" w:hAnsi="Symbol"/>
        <w:b w:val="0"/>
        <w:bCs w:val="0"/>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3" w15:restartNumberingAfterBreak="0">
    <w:nsid w:val="301E38A5"/>
    <w:multiLevelType w:val="multilevel"/>
    <w:tmpl w:val="419ECB6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pStyle w:val="Ttulo3"/>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48CD19EF"/>
    <w:multiLevelType w:val="hybridMultilevel"/>
    <w:tmpl w:val="F8A2E146"/>
    <w:lvl w:ilvl="0" w:tplc="240A0001">
      <w:start w:val="1"/>
      <w:numFmt w:val="bullet"/>
      <w:lvlText w:val=""/>
      <w:lvlJc w:val="left"/>
      <w:pPr>
        <w:ind w:left="1495"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5" w15:restartNumberingAfterBreak="0">
    <w:nsid w:val="4C977083"/>
    <w:multiLevelType w:val="multilevel"/>
    <w:tmpl w:val="FC72683E"/>
    <w:lvl w:ilvl="0">
      <w:start w:val="1"/>
      <w:numFmt w:val="bullet"/>
      <w:lvlText w:val=""/>
      <w:lvlJc w:val="left"/>
      <w:pPr>
        <w:tabs>
          <w:tab w:val="num" w:pos="1353"/>
        </w:tabs>
        <w:ind w:left="1353" w:hanging="360"/>
      </w:pPr>
      <w:rPr>
        <w:rFonts w:hint="default" w:ascii="Symbol" w:hAnsi="Symbol"/>
        <w:sz w:val="20"/>
      </w:rPr>
    </w:lvl>
    <w:lvl w:ilvl="1">
      <w:start w:val="6"/>
      <w:numFmt w:val="decimal"/>
      <w:lvlText w:val="%2."/>
      <w:lvlJc w:val="left"/>
      <w:pPr>
        <w:ind w:left="2073" w:hanging="360"/>
      </w:pPr>
      <w:rPr>
        <w:rFonts w:hint="default"/>
      </w:rPr>
    </w:lvl>
    <w:lvl w:ilvl="2" w:tentative="1">
      <w:start w:val="1"/>
      <w:numFmt w:val="bullet"/>
      <w:lvlText w:val=""/>
      <w:lvlJc w:val="left"/>
      <w:pPr>
        <w:tabs>
          <w:tab w:val="num" w:pos="2793"/>
        </w:tabs>
        <w:ind w:left="2793" w:hanging="360"/>
      </w:pPr>
      <w:rPr>
        <w:rFonts w:hint="default" w:ascii="Wingdings" w:hAnsi="Wingdings"/>
        <w:sz w:val="20"/>
      </w:rPr>
    </w:lvl>
    <w:lvl w:ilvl="3" w:tentative="1">
      <w:start w:val="1"/>
      <w:numFmt w:val="bullet"/>
      <w:lvlText w:val=""/>
      <w:lvlJc w:val="left"/>
      <w:pPr>
        <w:tabs>
          <w:tab w:val="num" w:pos="3513"/>
        </w:tabs>
        <w:ind w:left="3513" w:hanging="360"/>
      </w:pPr>
      <w:rPr>
        <w:rFonts w:hint="default" w:ascii="Wingdings" w:hAnsi="Wingdings"/>
        <w:sz w:val="20"/>
      </w:rPr>
    </w:lvl>
    <w:lvl w:ilvl="4" w:tentative="1">
      <w:start w:val="1"/>
      <w:numFmt w:val="bullet"/>
      <w:lvlText w:val=""/>
      <w:lvlJc w:val="left"/>
      <w:pPr>
        <w:tabs>
          <w:tab w:val="num" w:pos="4233"/>
        </w:tabs>
        <w:ind w:left="4233" w:hanging="360"/>
      </w:pPr>
      <w:rPr>
        <w:rFonts w:hint="default" w:ascii="Wingdings" w:hAnsi="Wingdings"/>
        <w:sz w:val="20"/>
      </w:rPr>
    </w:lvl>
    <w:lvl w:ilvl="5" w:tentative="1">
      <w:start w:val="1"/>
      <w:numFmt w:val="bullet"/>
      <w:lvlText w:val=""/>
      <w:lvlJc w:val="left"/>
      <w:pPr>
        <w:tabs>
          <w:tab w:val="num" w:pos="4953"/>
        </w:tabs>
        <w:ind w:left="4953" w:hanging="360"/>
      </w:pPr>
      <w:rPr>
        <w:rFonts w:hint="default" w:ascii="Wingdings" w:hAnsi="Wingdings"/>
        <w:sz w:val="20"/>
      </w:rPr>
    </w:lvl>
    <w:lvl w:ilvl="6" w:tentative="1">
      <w:start w:val="1"/>
      <w:numFmt w:val="bullet"/>
      <w:lvlText w:val=""/>
      <w:lvlJc w:val="left"/>
      <w:pPr>
        <w:tabs>
          <w:tab w:val="num" w:pos="5673"/>
        </w:tabs>
        <w:ind w:left="5673" w:hanging="360"/>
      </w:pPr>
      <w:rPr>
        <w:rFonts w:hint="default" w:ascii="Wingdings" w:hAnsi="Wingdings"/>
        <w:sz w:val="20"/>
      </w:rPr>
    </w:lvl>
    <w:lvl w:ilvl="7" w:tentative="1">
      <w:start w:val="1"/>
      <w:numFmt w:val="bullet"/>
      <w:lvlText w:val=""/>
      <w:lvlJc w:val="left"/>
      <w:pPr>
        <w:tabs>
          <w:tab w:val="num" w:pos="6393"/>
        </w:tabs>
        <w:ind w:left="6393" w:hanging="360"/>
      </w:pPr>
      <w:rPr>
        <w:rFonts w:hint="default" w:ascii="Wingdings" w:hAnsi="Wingdings"/>
        <w:sz w:val="20"/>
      </w:rPr>
    </w:lvl>
    <w:lvl w:ilvl="8" w:tentative="1">
      <w:start w:val="1"/>
      <w:numFmt w:val="bullet"/>
      <w:lvlText w:val=""/>
      <w:lvlJc w:val="left"/>
      <w:pPr>
        <w:tabs>
          <w:tab w:val="num" w:pos="7113"/>
        </w:tabs>
        <w:ind w:left="7113" w:hanging="360"/>
      </w:pPr>
      <w:rPr>
        <w:rFonts w:hint="default" w:ascii="Wingdings" w:hAnsi="Wingdings"/>
        <w:sz w:val="20"/>
      </w:rPr>
    </w:lvl>
  </w:abstractNum>
  <w:num w:numId="1" w16cid:durableId="1949656336">
    <w:abstractNumId w:val="3"/>
  </w:num>
  <w:num w:numId="2" w16cid:durableId="1543129749">
    <w:abstractNumId w:val="1"/>
  </w:num>
  <w:num w:numId="3" w16cid:durableId="11031296">
    <w:abstractNumId w:val="0"/>
  </w:num>
  <w:num w:numId="4" w16cid:durableId="1434014265">
    <w:abstractNumId w:val="2"/>
  </w:num>
  <w:num w:numId="5" w16cid:durableId="1965696661">
    <w:abstractNumId w:val="4"/>
  </w:num>
  <w:num w:numId="6" w16cid:durableId="1272519083">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08"/>
  <w:hyphenationZone w:val="425"/>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4A79"/>
    <w:rsid w:val="000010EB"/>
    <w:rsid w:val="00004568"/>
    <w:rsid w:val="00007BA7"/>
    <w:rsid w:val="00010343"/>
    <w:rsid w:val="00010876"/>
    <w:rsid w:val="00012B69"/>
    <w:rsid w:val="000203CA"/>
    <w:rsid w:val="00021EEA"/>
    <w:rsid w:val="00023328"/>
    <w:rsid w:val="000278E6"/>
    <w:rsid w:val="00036CE2"/>
    <w:rsid w:val="00044B02"/>
    <w:rsid w:val="00045949"/>
    <w:rsid w:val="00052039"/>
    <w:rsid w:val="00052753"/>
    <w:rsid w:val="000560E2"/>
    <w:rsid w:val="000570DE"/>
    <w:rsid w:val="000571BC"/>
    <w:rsid w:val="000573B5"/>
    <w:rsid w:val="00061C60"/>
    <w:rsid w:val="0006382B"/>
    <w:rsid w:val="00073CC6"/>
    <w:rsid w:val="00076A5A"/>
    <w:rsid w:val="00082257"/>
    <w:rsid w:val="00084472"/>
    <w:rsid w:val="00086DE6"/>
    <w:rsid w:val="00087EB8"/>
    <w:rsid w:val="0009115C"/>
    <w:rsid w:val="00096A8A"/>
    <w:rsid w:val="000A055E"/>
    <w:rsid w:val="000A322E"/>
    <w:rsid w:val="000A3DF8"/>
    <w:rsid w:val="000A7F43"/>
    <w:rsid w:val="000B0A73"/>
    <w:rsid w:val="000B18C5"/>
    <w:rsid w:val="000B209B"/>
    <w:rsid w:val="000B3528"/>
    <w:rsid w:val="000B441F"/>
    <w:rsid w:val="000C0DD9"/>
    <w:rsid w:val="000C1CF8"/>
    <w:rsid w:val="000C2DA6"/>
    <w:rsid w:val="000C7503"/>
    <w:rsid w:val="000C7687"/>
    <w:rsid w:val="000D0B46"/>
    <w:rsid w:val="000D2D5A"/>
    <w:rsid w:val="000D7CC3"/>
    <w:rsid w:val="000E50ED"/>
    <w:rsid w:val="000F1A66"/>
    <w:rsid w:val="000F3D44"/>
    <w:rsid w:val="000F705F"/>
    <w:rsid w:val="001002A6"/>
    <w:rsid w:val="00101B15"/>
    <w:rsid w:val="00102A8C"/>
    <w:rsid w:val="00111B31"/>
    <w:rsid w:val="00116AF1"/>
    <w:rsid w:val="0012086F"/>
    <w:rsid w:val="0012395D"/>
    <w:rsid w:val="0012786E"/>
    <w:rsid w:val="00127D5F"/>
    <w:rsid w:val="00131EA7"/>
    <w:rsid w:val="00133EA6"/>
    <w:rsid w:val="00137D9E"/>
    <w:rsid w:val="001408BF"/>
    <w:rsid w:val="00141A06"/>
    <w:rsid w:val="00141CC9"/>
    <w:rsid w:val="00142ECD"/>
    <w:rsid w:val="0014386B"/>
    <w:rsid w:val="00145E74"/>
    <w:rsid w:val="00150980"/>
    <w:rsid w:val="00154629"/>
    <w:rsid w:val="00154BBE"/>
    <w:rsid w:val="0016044C"/>
    <w:rsid w:val="001612F0"/>
    <w:rsid w:val="00163037"/>
    <w:rsid w:val="00166EAB"/>
    <w:rsid w:val="0017192E"/>
    <w:rsid w:val="00171A22"/>
    <w:rsid w:val="00176BD5"/>
    <w:rsid w:val="001776C0"/>
    <w:rsid w:val="001832D8"/>
    <w:rsid w:val="00183763"/>
    <w:rsid w:val="0019071E"/>
    <w:rsid w:val="001949D5"/>
    <w:rsid w:val="00195034"/>
    <w:rsid w:val="001953E4"/>
    <w:rsid w:val="00195504"/>
    <w:rsid w:val="001A1543"/>
    <w:rsid w:val="001A18B8"/>
    <w:rsid w:val="001A4A18"/>
    <w:rsid w:val="001B2414"/>
    <w:rsid w:val="001B2F1B"/>
    <w:rsid w:val="001C2F04"/>
    <w:rsid w:val="001C4EEA"/>
    <w:rsid w:val="001C77C1"/>
    <w:rsid w:val="001D49C2"/>
    <w:rsid w:val="001D74CD"/>
    <w:rsid w:val="001E0280"/>
    <w:rsid w:val="001E591A"/>
    <w:rsid w:val="001F0C15"/>
    <w:rsid w:val="001F1D92"/>
    <w:rsid w:val="001F23EA"/>
    <w:rsid w:val="001F7699"/>
    <w:rsid w:val="002002AE"/>
    <w:rsid w:val="002030A6"/>
    <w:rsid w:val="0020538B"/>
    <w:rsid w:val="00205C6B"/>
    <w:rsid w:val="00206AB3"/>
    <w:rsid w:val="0021406F"/>
    <w:rsid w:val="00215ED2"/>
    <w:rsid w:val="00215F5F"/>
    <w:rsid w:val="00216F48"/>
    <w:rsid w:val="00223CD5"/>
    <w:rsid w:val="00227592"/>
    <w:rsid w:val="0022773B"/>
    <w:rsid w:val="00227793"/>
    <w:rsid w:val="00231B62"/>
    <w:rsid w:val="002346A9"/>
    <w:rsid w:val="00234D1C"/>
    <w:rsid w:val="00241B3A"/>
    <w:rsid w:val="00241F6C"/>
    <w:rsid w:val="00242C52"/>
    <w:rsid w:val="0024361E"/>
    <w:rsid w:val="00243C17"/>
    <w:rsid w:val="00245ACA"/>
    <w:rsid w:val="0025145E"/>
    <w:rsid w:val="0025289E"/>
    <w:rsid w:val="00252E3A"/>
    <w:rsid w:val="002539DA"/>
    <w:rsid w:val="002561CD"/>
    <w:rsid w:val="0025645D"/>
    <w:rsid w:val="00256902"/>
    <w:rsid w:val="002634CD"/>
    <w:rsid w:val="00264163"/>
    <w:rsid w:val="00264EA9"/>
    <w:rsid w:val="0026776C"/>
    <w:rsid w:val="0027060C"/>
    <w:rsid w:val="0027172F"/>
    <w:rsid w:val="00277797"/>
    <w:rsid w:val="0029321F"/>
    <w:rsid w:val="00293582"/>
    <w:rsid w:val="002945A0"/>
    <w:rsid w:val="002A53F3"/>
    <w:rsid w:val="002A5C26"/>
    <w:rsid w:val="002B46CD"/>
    <w:rsid w:val="002C1530"/>
    <w:rsid w:val="002C7BF4"/>
    <w:rsid w:val="002D1951"/>
    <w:rsid w:val="002D2DAF"/>
    <w:rsid w:val="002D4085"/>
    <w:rsid w:val="002E1AD8"/>
    <w:rsid w:val="002E53CD"/>
    <w:rsid w:val="002E60BF"/>
    <w:rsid w:val="002F3329"/>
    <w:rsid w:val="002F5176"/>
    <w:rsid w:val="00300DF3"/>
    <w:rsid w:val="003033AC"/>
    <w:rsid w:val="00303C5A"/>
    <w:rsid w:val="003058A9"/>
    <w:rsid w:val="0030615B"/>
    <w:rsid w:val="003062A0"/>
    <w:rsid w:val="0030752C"/>
    <w:rsid w:val="00312555"/>
    <w:rsid w:val="00313560"/>
    <w:rsid w:val="0031464C"/>
    <w:rsid w:val="003153B2"/>
    <w:rsid w:val="00316FBB"/>
    <w:rsid w:val="0032076E"/>
    <w:rsid w:val="00327877"/>
    <w:rsid w:val="00327959"/>
    <w:rsid w:val="00335AE3"/>
    <w:rsid w:val="00336A1D"/>
    <w:rsid w:val="00340B86"/>
    <w:rsid w:val="00342EE6"/>
    <w:rsid w:val="0034358E"/>
    <w:rsid w:val="003500A6"/>
    <w:rsid w:val="0035013A"/>
    <w:rsid w:val="0035110D"/>
    <w:rsid w:val="00356A97"/>
    <w:rsid w:val="00361711"/>
    <w:rsid w:val="00362AF2"/>
    <w:rsid w:val="00362B3A"/>
    <w:rsid w:val="0037085A"/>
    <w:rsid w:val="003721B4"/>
    <w:rsid w:val="00377241"/>
    <w:rsid w:val="003815C2"/>
    <w:rsid w:val="0038515F"/>
    <w:rsid w:val="003860B3"/>
    <w:rsid w:val="003864E8"/>
    <w:rsid w:val="0039147C"/>
    <w:rsid w:val="00392246"/>
    <w:rsid w:val="003A100C"/>
    <w:rsid w:val="003A15AF"/>
    <w:rsid w:val="003A1A1A"/>
    <w:rsid w:val="003A28FC"/>
    <w:rsid w:val="003A313A"/>
    <w:rsid w:val="003A3628"/>
    <w:rsid w:val="003A6222"/>
    <w:rsid w:val="003A6E84"/>
    <w:rsid w:val="003A6F40"/>
    <w:rsid w:val="003B0BF6"/>
    <w:rsid w:val="003B1A5C"/>
    <w:rsid w:val="003B2B6A"/>
    <w:rsid w:val="003B2D1F"/>
    <w:rsid w:val="003B6212"/>
    <w:rsid w:val="003B70B8"/>
    <w:rsid w:val="003C28A7"/>
    <w:rsid w:val="003C6692"/>
    <w:rsid w:val="003C6C7F"/>
    <w:rsid w:val="003C7EA8"/>
    <w:rsid w:val="003D2945"/>
    <w:rsid w:val="003D43DC"/>
    <w:rsid w:val="003D4D27"/>
    <w:rsid w:val="003E055B"/>
    <w:rsid w:val="003E105E"/>
    <w:rsid w:val="003E166C"/>
    <w:rsid w:val="003E3058"/>
    <w:rsid w:val="003E4874"/>
    <w:rsid w:val="003E60BC"/>
    <w:rsid w:val="003F1C7B"/>
    <w:rsid w:val="003F39BF"/>
    <w:rsid w:val="003F511C"/>
    <w:rsid w:val="003F5842"/>
    <w:rsid w:val="003F602F"/>
    <w:rsid w:val="00403FBD"/>
    <w:rsid w:val="00405447"/>
    <w:rsid w:val="00405DD1"/>
    <w:rsid w:val="004073DB"/>
    <w:rsid w:val="00407B5F"/>
    <w:rsid w:val="0041733F"/>
    <w:rsid w:val="0041740A"/>
    <w:rsid w:val="00417579"/>
    <w:rsid w:val="00422AA4"/>
    <w:rsid w:val="00434493"/>
    <w:rsid w:val="00436FA9"/>
    <w:rsid w:val="00444291"/>
    <w:rsid w:val="00445A78"/>
    <w:rsid w:val="00451D61"/>
    <w:rsid w:val="0045227F"/>
    <w:rsid w:val="00457870"/>
    <w:rsid w:val="00486FDE"/>
    <w:rsid w:val="00487936"/>
    <w:rsid w:val="00491B58"/>
    <w:rsid w:val="00495F1F"/>
    <w:rsid w:val="004A2639"/>
    <w:rsid w:val="004A2B6D"/>
    <w:rsid w:val="004A4D34"/>
    <w:rsid w:val="004A6417"/>
    <w:rsid w:val="004A6754"/>
    <w:rsid w:val="004A741B"/>
    <w:rsid w:val="004A7D5C"/>
    <w:rsid w:val="004B4F1E"/>
    <w:rsid w:val="004B786C"/>
    <w:rsid w:val="004B7EC0"/>
    <w:rsid w:val="004C02E7"/>
    <w:rsid w:val="004C40E9"/>
    <w:rsid w:val="004D184F"/>
    <w:rsid w:val="004D1A27"/>
    <w:rsid w:val="004E1AFE"/>
    <w:rsid w:val="004E2CDD"/>
    <w:rsid w:val="004F0324"/>
    <w:rsid w:val="004F0C56"/>
    <w:rsid w:val="004F16B1"/>
    <w:rsid w:val="004F2A3F"/>
    <w:rsid w:val="004F7884"/>
    <w:rsid w:val="0050100C"/>
    <w:rsid w:val="00507242"/>
    <w:rsid w:val="005074CD"/>
    <w:rsid w:val="00512109"/>
    <w:rsid w:val="005133E9"/>
    <w:rsid w:val="0051423A"/>
    <w:rsid w:val="005146F4"/>
    <w:rsid w:val="00516EC5"/>
    <w:rsid w:val="00517035"/>
    <w:rsid w:val="00520172"/>
    <w:rsid w:val="00521527"/>
    <w:rsid w:val="00523F2D"/>
    <w:rsid w:val="005256D2"/>
    <w:rsid w:val="00525717"/>
    <w:rsid w:val="00532529"/>
    <w:rsid w:val="00532682"/>
    <w:rsid w:val="00532ED0"/>
    <w:rsid w:val="005408E1"/>
    <w:rsid w:val="00541531"/>
    <w:rsid w:val="005447ED"/>
    <w:rsid w:val="00546551"/>
    <w:rsid w:val="00546C1A"/>
    <w:rsid w:val="00552F96"/>
    <w:rsid w:val="00557E48"/>
    <w:rsid w:val="005620CA"/>
    <w:rsid w:val="00562955"/>
    <w:rsid w:val="005675B2"/>
    <w:rsid w:val="005677FC"/>
    <w:rsid w:val="00570A96"/>
    <w:rsid w:val="005814EB"/>
    <w:rsid w:val="00583A4B"/>
    <w:rsid w:val="005855B9"/>
    <w:rsid w:val="005914AF"/>
    <w:rsid w:val="00597D2B"/>
    <w:rsid w:val="005A4335"/>
    <w:rsid w:val="005B2AD1"/>
    <w:rsid w:val="005B5467"/>
    <w:rsid w:val="005C26E2"/>
    <w:rsid w:val="005C3AA2"/>
    <w:rsid w:val="005C688F"/>
    <w:rsid w:val="005D3B14"/>
    <w:rsid w:val="005D4D0A"/>
    <w:rsid w:val="005D5EE5"/>
    <w:rsid w:val="005E3269"/>
    <w:rsid w:val="005E4C64"/>
    <w:rsid w:val="005E4E23"/>
    <w:rsid w:val="005F3922"/>
    <w:rsid w:val="005F4595"/>
    <w:rsid w:val="005F4932"/>
    <w:rsid w:val="005F6E54"/>
    <w:rsid w:val="00602795"/>
    <w:rsid w:val="006033CF"/>
    <w:rsid w:val="00607519"/>
    <w:rsid w:val="0061241A"/>
    <w:rsid w:val="00612D4F"/>
    <w:rsid w:val="00613614"/>
    <w:rsid w:val="00613D8D"/>
    <w:rsid w:val="00614613"/>
    <w:rsid w:val="00614B97"/>
    <w:rsid w:val="00615A4E"/>
    <w:rsid w:val="0062554B"/>
    <w:rsid w:val="006314B2"/>
    <w:rsid w:val="00631A1A"/>
    <w:rsid w:val="00631B17"/>
    <w:rsid w:val="0063481E"/>
    <w:rsid w:val="00635E26"/>
    <w:rsid w:val="00636255"/>
    <w:rsid w:val="006366F2"/>
    <w:rsid w:val="006427E4"/>
    <w:rsid w:val="006449B9"/>
    <w:rsid w:val="0065053E"/>
    <w:rsid w:val="00653D52"/>
    <w:rsid w:val="00654560"/>
    <w:rsid w:val="00657F91"/>
    <w:rsid w:val="00660722"/>
    <w:rsid w:val="006667AF"/>
    <w:rsid w:val="006676D5"/>
    <w:rsid w:val="00671079"/>
    <w:rsid w:val="00672EF3"/>
    <w:rsid w:val="0068148D"/>
    <w:rsid w:val="00682810"/>
    <w:rsid w:val="00682EAF"/>
    <w:rsid w:val="006834B2"/>
    <w:rsid w:val="00683787"/>
    <w:rsid w:val="0069121D"/>
    <w:rsid w:val="00691586"/>
    <w:rsid w:val="00694A1C"/>
    <w:rsid w:val="006959D0"/>
    <w:rsid w:val="00695BF1"/>
    <w:rsid w:val="0069701F"/>
    <w:rsid w:val="006A744B"/>
    <w:rsid w:val="006B68C6"/>
    <w:rsid w:val="006C05F3"/>
    <w:rsid w:val="006D1488"/>
    <w:rsid w:val="006D2116"/>
    <w:rsid w:val="006D3E68"/>
    <w:rsid w:val="006D5F0F"/>
    <w:rsid w:val="006D6094"/>
    <w:rsid w:val="006E1F28"/>
    <w:rsid w:val="006E220E"/>
    <w:rsid w:val="006E2852"/>
    <w:rsid w:val="006E5502"/>
    <w:rsid w:val="006F04D4"/>
    <w:rsid w:val="006F309E"/>
    <w:rsid w:val="006F3CED"/>
    <w:rsid w:val="006F4830"/>
    <w:rsid w:val="006F7352"/>
    <w:rsid w:val="006F7491"/>
    <w:rsid w:val="006F7770"/>
    <w:rsid w:val="0070079D"/>
    <w:rsid w:val="00704A8A"/>
    <w:rsid w:val="00705A10"/>
    <w:rsid w:val="00707474"/>
    <w:rsid w:val="007125F4"/>
    <w:rsid w:val="007151F2"/>
    <w:rsid w:val="00722DAC"/>
    <w:rsid w:val="007234B1"/>
    <w:rsid w:val="00726D3D"/>
    <w:rsid w:val="007334D9"/>
    <w:rsid w:val="00733A67"/>
    <w:rsid w:val="00735CCC"/>
    <w:rsid w:val="0073758F"/>
    <w:rsid w:val="00745B2A"/>
    <w:rsid w:val="00745FF9"/>
    <w:rsid w:val="00747C1E"/>
    <w:rsid w:val="0075042D"/>
    <w:rsid w:val="0075147B"/>
    <w:rsid w:val="00752A49"/>
    <w:rsid w:val="00753177"/>
    <w:rsid w:val="00753ABD"/>
    <w:rsid w:val="00754E32"/>
    <w:rsid w:val="00762378"/>
    <w:rsid w:val="00766AB2"/>
    <w:rsid w:val="007726E1"/>
    <w:rsid w:val="00776C93"/>
    <w:rsid w:val="00776CF2"/>
    <w:rsid w:val="00777454"/>
    <w:rsid w:val="007816AE"/>
    <w:rsid w:val="007852AD"/>
    <w:rsid w:val="007855AB"/>
    <w:rsid w:val="0079049E"/>
    <w:rsid w:val="00797922"/>
    <w:rsid w:val="007A0964"/>
    <w:rsid w:val="007A127C"/>
    <w:rsid w:val="007A1645"/>
    <w:rsid w:val="007A4996"/>
    <w:rsid w:val="007A594C"/>
    <w:rsid w:val="007B1ACB"/>
    <w:rsid w:val="007B3E47"/>
    <w:rsid w:val="007B6407"/>
    <w:rsid w:val="007B712F"/>
    <w:rsid w:val="007C1003"/>
    <w:rsid w:val="007C3E41"/>
    <w:rsid w:val="007D52F5"/>
    <w:rsid w:val="007D5A3C"/>
    <w:rsid w:val="007E0787"/>
    <w:rsid w:val="007E07E8"/>
    <w:rsid w:val="007E0E9A"/>
    <w:rsid w:val="007E67D9"/>
    <w:rsid w:val="007F087B"/>
    <w:rsid w:val="00800675"/>
    <w:rsid w:val="0080123E"/>
    <w:rsid w:val="00804E44"/>
    <w:rsid w:val="00815623"/>
    <w:rsid w:val="008207AB"/>
    <w:rsid w:val="00824A79"/>
    <w:rsid w:val="00832EA6"/>
    <w:rsid w:val="008330C0"/>
    <w:rsid w:val="008330E6"/>
    <w:rsid w:val="00834D1A"/>
    <w:rsid w:val="008409B1"/>
    <w:rsid w:val="00841244"/>
    <w:rsid w:val="00841B16"/>
    <w:rsid w:val="00842177"/>
    <w:rsid w:val="008470A0"/>
    <w:rsid w:val="00851059"/>
    <w:rsid w:val="0085298F"/>
    <w:rsid w:val="00853891"/>
    <w:rsid w:val="0085425C"/>
    <w:rsid w:val="0085461B"/>
    <w:rsid w:val="00854BA4"/>
    <w:rsid w:val="00860F97"/>
    <w:rsid w:val="008624ED"/>
    <w:rsid w:val="00863EEC"/>
    <w:rsid w:val="0087477E"/>
    <w:rsid w:val="00875A17"/>
    <w:rsid w:val="00876F7C"/>
    <w:rsid w:val="008773D0"/>
    <w:rsid w:val="00877478"/>
    <w:rsid w:val="0087749D"/>
    <w:rsid w:val="00880AB7"/>
    <w:rsid w:val="0088176A"/>
    <w:rsid w:val="00882DAA"/>
    <w:rsid w:val="008842AB"/>
    <w:rsid w:val="00886EE1"/>
    <w:rsid w:val="00891303"/>
    <w:rsid w:val="00893801"/>
    <w:rsid w:val="008A42C8"/>
    <w:rsid w:val="008A597D"/>
    <w:rsid w:val="008A734C"/>
    <w:rsid w:val="008B6AC1"/>
    <w:rsid w:val="008B786A"/>
    <w:rsid w:val="008C192D"/>
    <w:rsid w:val="008C2CD7"/>
    <w:rsid w:val="008C7A9D"/>
    <w:rsid w:val="008C7EF9"/>
    <w:rsid w:val="008D75B5"/>
    <w:rsid w:val="008E0F2E"/>
    <w:rsid w:val="008F1E27"/>
    <w:rsid w:val="008F4F0C"/>
    <w:rsid w:val="008F6FE1"/>
    <w:rsid w:val="008F73EB"/>
    <w:rsid w:val="009007AD"/>
    <w:rsid w:val="00902630"/>
    <w:rsid w:val="00905D27"/>
    <w:rsid w:val="009121DA"/>
    <w:rsid w:val="009125E0"/>
    <w:rsid w:val="0091314B"/>
    <w:rsid w:val="0091619A"/>
    <w:rsid w:val="00917885"/>
    <w:rsid w:val="009204FF"/>
    <w:rsid w:val="009229A3"/>
    <w:rsid w:val="00922A06"/>
    <w:rsid w:val="0092626D"/>
    <w:rsid w:val="0092640F"/>
    <w:rsid w:val="00927FA5"/>
    <w:rsid w:val="009317BF"/>
    <w:rsid w:val="0093528C"/>
    <w:rsid w:val="009370F4"/>
    <w:rsid w:val="00937DFB"/>
    <w:rsid w:val="00941AB7"/>
    <w:rsid w:val="0094313F"/>
    <w:rsid w:val="0095238D"/>
    <w:rsid w:val="00955A8D"/>
    <w:rsid w:val="009561AF"/>
    <w:rsid w:val="009608BA"/>
    <w:rsid w:val="00962038"/>
    <w:rsid w:val="009631BF"/>
    <w:rsid w:val="00965CB3"/>
    <w:rsid w:val="009661D4"/>
    <w:rsid w:val="0096788A"/>
    <w:rsid w:val="00967A55"/>
    <w:rsid w:val="009704EF"/>
    <w:rsid w:val="00971164"/>
    <w:rsid w:val="00971195"/>
    <w:rsid w:val="009718FD"/>
    <w:rsid w:val="009721D2"/>
    <w:rsid w:val="00974DC0"/>
    <w:rsid w:val="00974DE0"/>
    <w:rsid w:val="00975133"/>
    <w:rsid w:val="0097602E"/>
    <w:rsid w:val="00977634"/>
    <w:rsid w:val="00983DCE"/>
    <w:rsid w:val="00984BB7"/>
    <w:rsid w:val="009853F1"/>
    <w:rsid w:val="00986614"/>
    <w:rsid w:val="0098771C"/>
    <w:rsid w:val="00990864"/>
    <w:rsid w:val="00994A9A"/>
    <w:rsid w:val="009976F0"/>
    <w:rsid w:val="009A0F7D"/>
    <w:rsid w:val="009A7568"/>
    <w:rsid w:val="009B5D2C"/>
    <w:rsid w:val="009B66C6"/>
    <w:rsid w:val="009B68AA"/>
    <w:rsid w:val="009C5F26"/>
    <w:rsid w:val="009D10F5"/>
    <w:rsid w:val="009D6105"/>
    <w:rsid w:val="009D7959"/>
    <w:rsid w:val="009E7448"/>
    <w:rsid w:val="009F0DB0"/>
    <w:rsid w:val="009F1952"/>
    <w:rsid w:val="009F1B6D"/>
    <w:rsid w:val="009F3F82"/>
    <w:rsid w:val="009F6099"/>
    <w:rsid w:val="00A04765"/>
    <w:rsid w:val="00A064A4"/>
    <w:rsid w:val="00A11597"/>
    <w:rsid w:val="00A13F34"/>
    <w:rsid w:val="00A16E2E"/>
    <w:rsid w:val="00A211EA"/>
    <w:rsid w:val="00A214AD"/>
    <w:rsid w:val="00A2622C"/>
    <w:rsid w:val="00A32A83"/>
    <w:rsid w:val="00A406E7"/>
    <w:rsid w:val="00A40C90"/>
    <w:rsid w:val="00A422CD"/>
    <w:rsid w:val="00A42575"/>
    <w:rsid w:val="00A438B5"/>
    <w:rsid w:val="00A441E5"/>
    <w:rsid w:val="00A5272C"/>
    <w:rsid w:val="00A67242"/>
    <w:rsid w:val="00A70523"/>
    <w:rsid w:val="00A71C95"/>
    <w:rsid w:val="00A72906"/>
    <w:rsid w:val="00A72FF4"/>
    <w:rsid w:val="00A7648C"/>
    <w:rsid w:val="00A80DCD"/>
    <w:rsid w:val="00A917EE"/>
    <w:rsid w:val="00A9393F"/>
    <w:rsid w:val="00A952A7"/>
    <w:rsid w:val="00AA2429"/>
    <w:rsid w:val="00AA4C4D"/>
    <w:rsid w:val="00AA5FB4"/>
    <w:rsid w:val="00AA6FFC"/>
    <w:rsid w:val="00AB0591"/>
    <w:rsid w:val="00AB0C15"/>
    <w:rsid w:val="00AB6577"/>
    <w:rsid w:val="00AC0246"/>
    <w:rsid w:val="00AC0DA0"/>
    <w:rsid w:val="00AC1498"/>
    <w:rsid w:val="00AC6AF0"/>
    <w:rsid w:val="00AD7AA1"/>
    <w:rsid w:val="00AE159A"/>
    <w:rsid w:val="00AE46E3"/>
    <w:rsid w:val="00AE4AFB"/>
    <w:rsid w:val="00AE5F21"/>
    <w:rsid w:val="00AE7176"/>
    <w:rsid w:val="00AF01DA"/>
    <w:rsid w:val="00AF1556"/>
    <w:rsid w:val="00AF4B3A"/>
    <w:rsid w:val="00AF539F"/>
    <w:rsid w:val="00AF6764"/>
    <w:rsid w:val="00AF790E"/>
    <w:rsid w:val="00B00F23"/>
    <w:rsid w:val="00B03D59"/>
    <w:rsid w:val="00B04D25"/>
    <w:rsid w:val="00B0548C"/>
    <w:rsid w:val="00B06E7F"/>
    <w:rsid w:val="00B0760C"/>
    <w:rsid w:val="00B10BB6"/>
    <w:rsid w:val="00B13891"/>
    <w:rsid w:val="00B15B20"/>
    <w:rsid w:val="00B17813"/>
    <w:rsid w:val="00B20798"/>
    <w:rsid w:val="00B22E4A"/>
    <w:rsid w:val="00B274B8"/>
    <w:rsid w:val="00B30E57"/>
    <w:rsid w:val="00B314AC"/>
    <w:rsid w:val="00B33B85"/>
    <w:rsid w:val="00B37BEA"/>
    <w:rsid w:val="00B40F80"/>
    <w:rsid w:val="00B46A39"/>
    <w:rsid w:val="00B4731A"/>
    <w:rsid w:val="00B577B8"/>
    <w:rsid w:val="00B62E26"/>
    <w:rsid w:val="00B6496F"/>
    <w:rsid w:val="00B712FB"/>
    <w:rsid w:val="00B757D4"/>
    <w:rsid w:val="00B81DCC"/>
    <w:rsid w:val="00B82BE2"/>
    <w:rsid w:val="00B87345"/>
    <w:rsid w:val="00B934E0"/>
    <w:rsid w:val="00B950B8"/>
    <w:rsid w:val="00B95293"/>
    <w:rsid w:val="00B95E50"/>
    <w:rsid w:val="00B96ED4"/>
    <w:rsid w:val="00B97E9F"/>
    <w:rsid w:val="00BA04DA"/>
    <w:rsid w:val="00BA1B9F"/>
    <w:rsid w:val="00BA6571"/>
    <w:rsid w:val="00BA73D2"/>
    <w:rsid w:val="00BB130D"/>
    <w:rsid w:val="00BB4E86"/>
    <w:rsid w:val="00BB7E58"/>
    <w:rsid w:val="00BC76F1"/>
    <w:rsid w:val="00BD5901"/>
    <w:rsid w:val="00BE20C0"/>
    <w:rsid w:val="00BE263C"/>
    <w:rsid w:val="00BE264A"/>
    <w:rsid w:val="00BE5177"/>
    <w:rsid w:val="00BE5EB3"/>
    <w:rsid w:val="00BE5F23"/>
    <w:rsid w:val="00BF0BDD"/>
    <w:rsid w:val="00BF1150"/>
    <w:rsid w:val="00BF6311"/>
    <w:rsid w:val="00BF7026"/>
    <w:rsid w:val="00C029E3"/>
    <w:rsid w:val="00C03E23"/>
    <w:rsid w:val="00C05FBA"/>
    <w:rsid w:val="00C136C8"/>
    <w:rsid w:val="00C1662E"/>
    <w:rsid w:val="00C22399"/>
    <w:rsid w:val="00C2265A"/>
    <w:rsid w:val="00C25582"/>
    <w:rsid w:val="00C2560C"/>
    <w:rsid w:val="00C26521"/>
    <w:rsid w:val="00C27A4B"/>
    <w:rsid w:val="00C33607"/>
    <w:rsid w:val="00C367E7"/>
    <w:rsid w:val="00C36BFD"/>
    <w:rsid w:val="00C36DC1"/>
    <w:rsid w:val="00C408AE"/>
    <w:rsid w:val="00C40ED9"/>
    <w:rsid w:val="00C43C1B"/>
    <w:rsid w:val="00C44471"/>
    <w:rsid w:val="00C45DE3"/>
    <w:rsid w:val="00C65B9D"/>
    <w:rsid w:val="00C6617D"/>
    <w:rsid w:val="00C75611"/>
    <w:rsid w:val="00C76E87"/>
    <w:rsid w:val="00C775B5"/>
    <w:rsid w:val="00C836E4"/>
    <w:rsid w:val="00C83F57"/>
    <w:rsid w:val="00C8424B"/>
    <w:rsid w:val="00C87CF9"/>
    <w:rsid w:val="00C90585"/>
    <w:rsid w:val="00C91B3B"/>
    <w:rsid w:val="00C9272D"/>
    <w:rsid w:val="00C9318E"/>
    <w:rsid w:val="00C96DF2"/>
    <w:rsid w:val="00C97896"/>
    <w:rsid w:val="00CA4BAA"/>
    <w:rsid w:val="00CA4DDC"/>
    <w:rsid w:val="00CA684B"/>
    <w:rsid w:val="00CB2C51"/>
    <w:rsid w:val="00CB5757"/>
    <w:rsid w:val="00CB7FAD"/>
    <w:rsid w:val="00CC243A"/>
    <w:rsid w:val="00CC6F5B"/>
    <w:rsid w:val="00CD01C7"/>
    <w:rsid w:val="00CD5AD8"/>
    <w:rsid w:val="00CD63C9"/>
    <w:rsid w:val="00CD76DF"/>
    <w:rsid w:val="00CE2058"/>
    <w:rsid w:val="00CE29CD"/>
    <w:rsid w:val="00CE6B1C"/>
    <w:rsid w:val="00CE6DA0"/>
    <w:rsid w:val="00CF0C7B"/>
    <w:rsid w:val="00CF0E64"/>
    <w:rsid w:val="00CF1489"/>
    <w:rsid w:val="00CF25C7"/>
    <w:rsid w:val="00CF28B2"/>
    <w:rsid w:val="00CF2C3D"/>
    <w:rsid w:val="00CF3C19"/>
    <w:rsid w:val="00CF4254"/>
    <w:rsid w:val="00D0021C"/>
    <w:rsid w:val="00D02BAC"/>
    <w:rsid w:val="00D12E59"/>
    <w:rsid w:val="00D14B3D"/>
    <w:rsid w:val="00D16AB3"/>
    <w:rsid w:val="00D21B3F"/>
    <w:rsid w:val="00D2493A"/>
    <w:rsid w:val="00D265A6"/>
    <w:rsid w:val="00D32F2B"/>
    <w:rsid w:val="00D3393A"/>
    <w:rsid w:val="00D34630"/>
    <w:rsid w:val="00D36AE3"/>
    <w:rsid w:val="00D37EFE"/>
    <w:rsid w:val="00D37F5E"/>
    <w:rsid w:val="00D4199D"/>
    <w:rsid w:val="00D433FE"/>
    <w:rsid w:val="00D43DC1"/>
    <w:rsid w:val="00D50772"/>
    <w:rsid w:val="00D50D51"/>
    <w:rsid w:val="00D54FCF"/>
    <w:rsid w:val="00D55DAD"/>
    <w:rsid w:val="00D5717D"/>
    <w:rsid w:val="00D60537"/>
    <w:rsid w:val="00D61EBC"/>
    <w:rsid w:val="00D629FD"/>
    <w:rsid w:val="00D751AC"/>
    <w:rsid w:val="00D80387"/>
    <w:rsid w:val="00D816A8"/>
    <w:rsid w:val="00D82935"/>
    <w:rsid w:val="00D82F8A"/>
    <w:rsid w:val="00D8406D"/>
    <w:rsid w:val="00D876E5"/>
    <w:rsid w:val="00D90620"/>
    <w:rsid w:val="00D93671"/>
    <w:rsid w:val="00D96022"/>
    <w:rsid w:val="00D9622F"/>
    <w:rsid w:val="00D9789B"/>
    <w:rsid w:val="00D97B79"/>
    <w:rsid w:val="00DA03C6"/>
    <w:rsid w:val="00DA046A"/>
    <w:rsid w:val="00DA4C9A"/>
    <w:rsid w:val="00DA5DBC"/>
    <w:rsid w:val="00DA6684"/>
    <w:rsid w:val="00DA6FB0"/>
    <w:rsid w:val="00DA7C55"/>
    <w:rsid w:val="00DB70B6"/>
    <w:rsid w:val="00DC08AB"/>
    <w:rsid w:val="00DC0BE1"/>
    <w:rsid w:val="00DC2383"/>
    <w:rsid w:val="00DC4414"/>
    <w:rsid w:val="00DC7A9C"/>
    <w:rsid w:val="00DD3E27"/>
    <w:rsid w:val="00DD4333"/>
    <w:rsid w:val="00DD77FC"/>
    <w:rsid w:val="00DE1A97"/>
    <w:rsid w:val="00DE6F07"/>
    <w:rsid w:val="00DF4E52"/>
    <w:rsid w:val="00DF679D"/>
    <w:rsid w:val="00E02B66"/>
    <w:rsid w:val="00E03B35"/>
    <w:rsid w:val="00E14940"/>
    <w:rsid w:val="00E16346"/>
    <w:rsid w:val="00E2553F"/>
    <w:rsid w:val="00E26481"/>
    <w:rsid w:val="00E26922"/>
    <w:rsid w:val="00E273CA"/>
    <w:rsid w:val="00E30A1D"/>
    <w:rsid w:val="00E30F98"/>
    <w:rsid w:val="00E3488D"/>
    <w:rsid w:val="00E4227C"/>
    <w:rsid w:val="00E426A5"/>
    <w:rsid w:val="00E44114"/>
    <w:rsid w:val="00E462BE"/>
    <w:rsid w:val="00E51FCF"/>
    <w:rsid w:val="00E529C5"/>
    <w:rsid w:val="00E6076A"/>
    <w:rsid w:val="00E609EA"/>
    <w:rsid w:val="00E62A04"/>
    <w:rsid w:val="00E65AD0"/>
    <w:rsid w:val="00E70A60"/>
    <w:rsid w:val="00E71ACB"/>
    <w:rsid w:val="00E77FDB"/>
    <w:rsid w:val="00E812D8"/>
    <w:rsid w:val="00E81F1B"/>
    <w:rsid w:val="00E85587"/>
    <w:rsid w:val="00E85765"/>
    <w:rsid w:val="00E873C9"/>
    <w:rsid w:val="00E9161E"/>
    <w:rsid w:val="00E92A4A"/>
    <w:rsid w:val="00E944BC"/>
    <w:rsid w:val="00E95F96"/>
    <w:rsid w:val="00EA29CA"/>
    <w:rsid w:val="00EA7936"/>
    <w:rsid w:val="00EA79EB"/>
    <w:rsid w:val="00EB0B4E"/>
    <w:rsid w:val="00EB0CCE"/>
    <w:rsid w:val="00EB11CF"/>
    <w:rsid w:val="00EB4DD6"/>
    <w:rsid w:val="00EB4F95"/>
    <w:rsid w:val="00EB7E12"/>
    <w:rsid w:val="00EC22AB"/>
    <w:rsid w:val="00EC648D"/>
    <w:rsid w:val="00ED01A4"/>
    <w:rsid w:val="00ED0A55"/>
    <w:rsid w:val="00ED0ABB"/>
    <w:rsid w:val="00ED4E16"/>
    <w:rsid w:val="00EE0F35"/>
    <w:rsid w:val="00EE129C"/>
    <w:rsid w:val="00EE1565"/>
    <w:rsid w:val="00EE3EB0"/>
    <w:rsid w:val="00EE7A9A"/>
    <w:rsid w:val="00EF0C75"/>
    <w:rsid w:val="00EF0FE5"/>
    <w:rsid w:val="00EF37F1"/>
    <w:rsid w:val="00EF3FD3"/>
    <w:rsid w:val="00F009FA"/>
    <w:rsid w:val="00F023ED"/>
    <w:rsid w:val="00F03D3F"/>
    <w:rsid w:val="00F0439B"/>
    <w:rsid w:val="00F05A6F"/>
    <w:rsid w:val="00F06EFC"/>
    <w:rsid w:val="00F0788B"/>
    <w:rsid w:val="00F07B75"/>
    <w:rsid w:val="00F1033B"/>
    <w:rsid w:val="00F11C2D"/>
    <w:rsid w:val="00F11DDC"/>
    <w:rsid w:val="00F13D2E"/>
    <w:rsid w:val="00F1445B"/>
    <w:rsid w:val="00F14D46"/>
    <w:rsid w:val="00F1650D"/>
    <w:rsid w:val="00F17718"/>
    <w:rsid w:val="00F22759"/>
    <w:rsid w:val="00F23033"/>
    <w:rsid w:val="00F23D93"/>
    <w:rsid w:val="00F26FAE"/>
    <w:rsid w:val="00F272BB"/>
    <w:rsid w:val="00F346C3"/>
    <w:rsid w:val="00F36A82"/>
    <w:rsid w:val="00F3741F"/>
    <w:rsid w:val="00F40281"/>
    <w:rsid w:val="00F412E3"/>
    <w:rsid w:val="00F42071"/>
    <w:rsid w:val="00F429F8"/>
    <w:rsid w:val="00F51A41"/>
    <w:rsid w:val="00F568E7"/>
    <w:rsid w:val="00F64A85"/>
    <w:rsid w:val="00F70E51"/>
    <w:rsid w:val="00F73DDC"/>
    <w:rsid w:val="00F74A51"/>
    <w:rsid w:val="00F77968"/>
    <w:rsid w:val="00F87196"/>
    <w:rsid w:val="00F873C6"/>
    <w:rsid w:val="00F93392"/>
    <w:rsid w:val="00F93B51"/>
    <w:rsid w:val="00F94554"/>
    <w:rsid w:val="00F956E8"/>
    <w:rsid w:val="00F95EC0"/>
    <w:rsid w:val="00F97B72"/>
    <w:rsid w:val="00FA2154"/>
    <w:rsid w:val="00FA4ED3"/>
    <w:rsid w:val="00FA737B"/>
    <w:rsid w:val="00FC27BE"/>
    <w:rsid w:val="00FC63DD"/>
    <w:rsid w:val="00FD09CB"/>
    <w:rsid w:val="00FD2C02"/>
    <w:rsid w:val="00FE32CB"/>
    <w:rsid w:val="00FE6B43"/>
    <w:rsid w:val="00FE72DF"/>
    <w:rsid w:val="00FF117D"/>
    <w:rsid w:val="00FF2A7B"/>
    <w:rsid w:val="00FF5501"/>
    <w:rsid w:val="00FF5ED0"/>
    <w:rsid w:val="01AFBA9B"/>
    <w:rsid w:val="0250FC35"/>
    <w:rsid w:val="08927B82"/>
    <w:rsid w:val="099D7A4D"/>
    <w:rsid w:val="0CBB5F0E"/>
    <w:rsid w:val="11C6FB58"/>
    <w:rsid w:val="1B18B53D"/>
    <w:rsid w:val="21A287B1"/>
    <w:rsid w:val="227E9CA6"/>
    <w:rsid w:val="25A74B0D"/>
    <w:rsid w:val="263CFDE8"/>
    <w:rsid w:val="28324034"/>
    <w:rsid w:val="28A081EB"/>
    <w:rsid w:val="2A27D07E"/>
    <w:rsid w:val="2D4CA074"/>
    <w:rsid w:val="38D95745"/>
    <w:rsid w:val="39E2DDCA"/>
    <w:rsid w:val="3A211EE4"/>
    <w:rsid w:val="3B3FBB08"/>
    <w:rsid w:val="3FC9EF63"/>
    <w:rsid w:val="40715CE8"/>
    <w:rsid w:val="44654B37"/>
    <w:rsid w:val="44879E3F"/>
    <w:rsid w:val="46438397"/>
    <w:rsid w:val="4CF427B2"/>
    <w:rsid w:val="582E26FC"/>
    <w:rsid w:val="5EBA7D87"/>
    <w:rsid w:val="6481A900"/>
    <w:rsid w:val="651DCF0D"/>
    <w:rsid w:val="65603A1A"/>
    <w:rsid w:val="69EB1CFD"/>
    <w:rsid w:val="6C8B36FF"/>
    <w:rsid w:val="71096091"/>
    <w:rsid w:val="71D55F06"/>
    <w:rsid w:val="73732603"/>
    <w:rsid w:val="741A0D98"/>
    <w:rsid w:val="7685A84F"/>
    <w:rsid w:val="78285C9C"/>
    <w:rsid w:val="78D7FCA3"/>
    <w:rsid w:val="79AA7C84"/>
    <w:rsid w:val="7C83FAD9"/>
    <w:rsid w:val="7E26AA66"/>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54819F"/>
  <w15:chartTrackingRefBased/>
  <w15:docId w15:val="{AB1B66A6-8304-4DB2-8C27-C3DB14BC3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s-CO" w:eastAsia="es-C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uiPriority="9"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4F2A3F"/>
    <w:rPr>
      <w:sz w:val="24"/>
      <w:szCs w:val="24"/>
      <w:lang w:val="es-ES" w:eastAsia="es-ES"/>
    </w:rPr>
  </w:style>
  <w:style w:type="paragraph" w:styleId="Ttulo1">
    <w:name w:val="heading 1"/>
    <w:basedOn w:val="Normal"/>
    <w:next w:val="Normal"/>
    <w:link w:val="Ttulo1Car"/>
    <w:qFormat/>
    <w:pPr>
      <w:keepNext/>
      <w:spacing w:line="360" w:lineRule="auto"/>
      <w:jc w:val="center"/>
      <w:outlineLvl w:val="0"/>
    </w:pPr>
    <w:rPr>
      <w:rFonts w:ascii="Arial" w:hAnsi="Arial" w:cs="Arial"/>
      <w:b/>
      <w:sz w:val="20"/>
      <w:szCs w:val="20"/>
      <w:lang w:val="es-MX"/>
    </w:rPr>
  </w:style>
  <w:style w:type="paragraph" w:styleId="Ttulo3">
    <w:name w:val="heading 3"/>
    <w:basedOn w:val="Normal"/>
    <w:next w:val="Normal"/>
    <w:link w:val="Ttulo3Car"/>
    <w:uiPriority w:val="9"/>
    <w:unhideWhenUsed/>
    <w:qFormat/>
    <w:rsid w:val="008409B1"/>
    <w:pPr>
      <w:keepNext/>
      <w:keepLines/>
      <w:numPr>
        <w:ilvl w:val="2"/>
        <w:numId w:val="1"/>
      </w:numPr>
      <w:spacing w:before="40"/>
      <w:jc w:val="both"/>
      <w:outlineLvl w:val="2"/>
    </w:pPr>
    <w:rPr>
      <w:rFonts w:ascii="Verdana" w:hAnsi="Verdana" w:eastAsiaTheme="majorEastAsia" w:cstheme="majorBidi"/>
      <w:sz w:val="22"/>
      <w:lang w:val="es-CO" w:eastAsia="en-U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Sangradetextonormal">
    <w:name w:val="Body Text Indent"/>
    <w:basedOn w:val="Normal"/>
    <w:pPr>
      <w:ind w:left="-720"/>
    </w:pPr>
    <w:rPr>
      <w:rFonts w:ascii="Arial" w:hAnsi="Arial" w:cs="Arial"/>
      <w:bCs/>
      <w:sz w:val="20"/>
      <w:szCs w:val="20"/>
      <w:lang w:val="es-MX"/>
    </w:rPr>
  </w:style>
  <w:style w:type="paragraph" w:styleId="Encabezado">
    <w:name w:val="header"/>
    <w:basedOn w:val="Normal"/>
    <w:pPr>
      <w:tabs>
        <w:tab w:val="center" w:pos="4252"/>
        <w:tab w:val="right" w:pos="8504"/>
      </w:tabs>
    </w:pPr>
  </w:style>
  <w:style w:type="paragraph" w:styleId="Piedepgina">
    <w:name w:val="footer"/>
    <w:basedOn w:val="Normal"/>
    <w:link w:val="PiedepginaCar"/>
    <w:uiPriority w:val="99"/>
    <w:pPr>
      <w:tabs>
        <w:tab w:val="center" w:pos="4252"/>
        <w:tab w:val="right" w:pos="8504"/>
      </w:tabs>
    </w:pPr>
  </w:style>
  <w:style w:type="paragraph" w:styleId="Textodeglobo">
    <w:name w:val="Balloon Text"/>
    <w:basedOn w:val="Normal"/>
    <w:semiHidden/>
    <w:rPr>
      <w:rFonts w:ascii="Tahoma" w:hAnsi="Tahoma" w:cs="Tahoma"/>
      <w:sz w:val="16"/>
      <w:szCs w:val="16"/>
    </w:rPr>
  </w:style>
  <w:style w:type="character" w:styleId="Nmerodepgina">
    <w:name w:val="page number"/>
    <w:uiPriority w:val="1"/>
    <w:rsid w:val="71096091"/>
  </w:style>
  <w:style w:type="paragraph" w:styleId="Textoindependiente3">
    <w:name w:val="Body Text 3"/>
    <w:basedOn w:val="Normal"/>
    <w:rsid w:val="00087EB8"/>
    <w:pPr>
      <w:spacing w:after="120"/>
    </w:pPr>
    <w:rPr>
      <w:sz w:val="16"/>
      <w:szCs w:val="16"/>
    </w:rPr>
  </w:style>
  <w:style w:type="paragraph" w:styleId="Textoindependiente">
    <w:name w:val="Body Text"/>
    <w:basedOn w:val="Normal"/>
    <w:rsid w:val="00D02BAC"/>
    <w:pPr>
      <w:spacing w:after="120"/>
    </w:pPr>
  </w:style>
  <w:style w:type="paragraph" w:styleId="Sangra3detindependiente">
    <w:name w:val="Body Text Indent 3"/>
    <w:basedOn w:val="Normal"/>
    <w:rsid w:val="00D02BAC"/>
    <w:pPr>
      <w:spacing w:after="120"/>
      <w:ind w:left="283"/>
    </w:pPr>
    <w:rPr>
      <w:sz w:val="16"/>
      <w:szCs w:val="16"/>
    </w:rPr>
  </w:style>
  <w:style w:type="paragraph" w:styleId="Sangra2detindependiente">
    <w:name w:val="Body Text Indent 2"/>
    <w:basedOn w:val="Normal"/>
    <w:rsid w:val="00D02BAC"/>
    <w:pPr>
      <w:spacing w:after="120" w:line="480" w:lineRule="auto"/>
      <w:ind w:left="283"/>
    </w:pPr>
  </w:style>
  <w:style w:type="table" w:styleId="Tablaconcuadrcula">
    <w:name w:val="Table Grid"/>
    <w:basedOn w:val="Tablanormal"/>
    <w:uiPriority w:val="39"/>
    <w:rsid w:val="00D02BA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Refdecomentario">
    <w:name w:val="annotation reference"/>
    <w:semiHidden/>
    <w:rsid w:val="00D02BAC"/>
    <w:rPr>
      <w:sz w:val="16"/>
      <w:szCs w:val="16"/>
    </w:rPr>
  </w:style>
  <w:style w:type="paragraph" w:styleId="Textocomentario">
    <w:name w:val="annotation text"/>
    <w:basedOn w:val="Normal"/>
    <w:semiHidden/>
    <w:rsid w:val="00D02BAC"/>
    <w:rPr>
      <w:sz w:val="20"/>
      <w:szCs w:val="20"/>
    </w:rPr>
  </w:style>
  <w:style w:type="paragraph" w:styleId="Asuntodelcomentario">
    <w:name w:val="annotation subject"/>
    <w:basedOn w:val="Textocomentario"/>
    <w:next w:val="Textocomentario"/>
    <w:semiHidden/>
    <w:rsid w:val="00E16346"/>
    <w:rPr>
      <w:b/>
      <w:bCs/>
    </w:rPr>
  </w:style>
  <w:style w:type="paragraph" w:styleId="Prrafodelista">
    <w:name w:val="List Paragraph"/>
    <w:basedOn w:val="Normal"/>
    <w:link w:val="PrrafodelistaCar"/>
    <w:uiPriority w:val="34"/>
    <w:qFormat/>
    <w:rsid w:val="000C7687"/>
    <w:pPr>
      <w:ind w:left="708"/>
    </w:pPr>
  </w:style>
  <w:style w:type="character" w:styleId="Fuerte">
    <w:name w:val="Strong"/>
    <w:uiPriority w:val="22"/>
    <w:qFormat/>
    <w:rsid w:val="003B2B6A"/>
    <w:rPr>
      <w:b/>
      <w:bCs/>
    </w:rPr>
  </w:style>
  <w:style w:type="paragraph" w:styleId="NormalWeb">
    <w:name w:val="Normal (Web)"/>
    <w:basedOn w:val="Normal"/>
    <w:uiPriority w:val="99"/>
    <w:unhideWhenUsed/>
    <w:rsid w:val="000B18C5"/>
    <w:pPr>
      <w:spacing w:before="100" w:beforeAutospacing="1" w:after="100" w:afterAutospacing="1"/>
    </w:pPr>
    <w:rPr>
      <w:lang w:val="es-CO" w:eastAsia="es-CO"/>
    </w:rPr>
  </w:style>
  <w:style w:type="paragraph" w:styleId="Default" w:customStyle="1">
    <w:name w:val="Default"/>
    <w:rsid w:val="00FF2A7B"/>
    <w:pPr>
      <w:autoSpaceDE w:val="0"/>
      <w:autoSpaceDN w:val="0"/>
      <w:adjustRightInd w:val="0"/>
    </w:pPr>
    <w:rPr>
      <w:rFonts w:ascii="Arial" w:hAnsi="Arial" w:cs="Arial"/>
      <w:color w:val="000000"/>
      <w:sz w:val="24"/>
      <w:szCs w:val="24"/>
    </w:rPr>
  </w:style>
  <w:style w:type="table" w:styleId="Tablanormal11" w:customStyle="1">
    <w:name w:val="Tabla normal 11"/>
    <w:basedOn w:val="Tablanormal"/>
    <w:uiPriority w:val="41"/>
    <w:rsid w:val="00752A49"/>
    <w:tblPr>
      <w:tblStyleRowBandSize w:val="1"/>
      <w:tblStyleColBandSize w:val="1"/>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tblStylePr w:type="firstRow">
      <w:rPr>
        <w:b/>
        <w:bCs/>
      </w:rPr>
    </w:tblStylePr>
    <w:tblStylePr w:type="lastRow">
      <w:rPr>
        <w:b/>
        <w:bCs/>
      </w:rPr>
      <w:tblPr/>
      <w:tcPr>
        <w:tcBorders>
          <w:top w:val="double" w:color="BFBFBF" w:sz="4" w:space="0"/>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Hipervnculo">
    <w:name w:val="Hyperlink"/>
    <w:uiPriority w:val="99"/>
    <w:unhideWhenUsed/>
    <w:rsid w:val="00C65B9D"/>
    <w:rPr>
      <w:color w:val="0000FF"/>
      <w:u w:val="single"/>
    </w:rPr>
  </w:style>
  <w:style w:type="character" w:styleId="PiedepginaCar" w:customStyle="1">
    <w:name w:val="Pie de página Car"/>
    <w:link w:val="Piedepgina"/>
    <w:uiPriority w:val="99"/>
    <w:rsid w:val="00C83F57"/>
    <w:rPr>
      <w:sz w:val="24"/>
      <w:szCs w:val="24"/>
      <w:lang w:val="es-ES" w:eastAsia="es-ES"/>
    </w:rPr>
  </w:style>
  <w:style w:type="character" w:styleId="Ttulo3Car" w:customStyle="1">
    <w:name w:val="Título 3 Car"/>
    <w:link w:val="Ttulo3"/>
    <w:uiPriority w:val="9"/>
    <w:rsid w:val="71096091"/>
    <w:rPr>
      <w:rFonts w:ascii="Verdana" w:hAnsi="Verdana" w:eastAsiaTheme="majorEastAsia" w:cstheme="majorBidi"/>
      <w:sz w:val="22"/>
      <w:szCs w:val="22"/>
      <w:lang w:eastAsia="en-US"/>
    </w:rPr>
  </w:style>
  <w:style w:type="paragraph" w:styleId="Revisin">
    <w:name w:val="Revision"/>
    <w:hidden/>
    <w:uiPriority w:val="99"/>
    <w:semiHidden/>
    <w:rsid w:val="00DC4414"/>
    <w:rPr>
      <w:sz w:val="24"/>
      <w:szCs w:val="24"/>
      <w:lang w:val="es-ES" w:eastAsia="es-ES"/>
    </w:rPr>
  </w:style>
  <w:style w:type="character" w:styleId="Ttulo1Car" w:customStyle="1">
    <w:name w:val="Título 1 Car"/>
    <w:link w:val="Ttulo1"/>
    <w:uiPriority w:val="1"/>
    <w:rsid w:val="71096091"/>
    <w:rPr>
      <w:rFonts w:ascii="Arial" w:hAnsi="Arial" w:cs="Arial"/>
      <w:b/>
      <w:bCs/>
      <w:lang w:val="es-MX" w:eastAsia="es-ES"/>
    </w:rPr>
  </w:style>
  <w:style w:type="paragraph" w:styleId="TableParagraph" w:customStyle="1">
    <w:name w:val="Table Paragraph"/>
    <w:basedOn w:val="Normal"/>
    <w:uiPriority w:val="1"/>
    <w:qFormat/>
    <w:rsid w:val="009F1952"/>
    <w:pPr>
      <w:widowControl w:val="0"/>
      <w:autoSpaceDE w:val="0"/>
      <w:autoSpaceDN w:val="0"/>
    </w:pPr>
    <w:rPr>
      <w:rFonts w:ascii="Arial" w:hAnsi="Arial" w:eastAsia="Arial" w:cs="Arial"/>
      <w:sz w:val="22"/>
      <w:szCs w:val="22"/>
      <w:lang w:val="es-CR" w:eastAsia="es-CR" w:bidi="es-CR"/>
    </w:rPr>
  </w:style>
  <w:style w:type="character" w:styleId="PrrafodelistaCar" w:customStyle="1">
    <w:name w:val="Párrafo de lista Car"/>
    <w:link w:val="Prrafodelista"/>
    <w:uiPriority w:val="34"/>
    <w:rsid w:val="009F1952"/>
    <w:rPr>
      <w:sz w:val="24"/>
      <w:szCs w:val="24"/>
      <w:lang w:val="es-ES" w:eastAsia="es-ES"/>
    </w:rPr>
  </w:style>
  <w:style w:type="paragraph" w:styleId="Sinespaciado">
    <w:name w:val="No Spacing"/>
    <w:uiPriority w:val="1"/>
    <w:qFormat/>
    <w:rsid w:val="00C33607"/>
    <w:rPr>
      <w:sz w:val="24"/>
      <w:szCs w:val="24"/>
      <w:lang w:val="es-ES" w:eastAsia="es-ES"/>
    </w:rPr>
  </w:style>
  <w:style w:type="character" w:styleId="mark794g9l3b2" w:customStyle="1">
    <w:name w:val="mark794g9l3b2"/>
    <w:uiPriority w:val="1"/>
    <w:rsid w:val="71096091"/>
  </w:style>
  <w:style w:type="character" w:styleId="Mencinsinresolver">
    <w:name w:val="Unresolved Mention"/>
    <w:uiPriority w:val="99"/>
    <w:semiHidden/>
    <w:unhideWhenUsed/>
    <w:rsid w:val="71096091"/>
    <w:rPr>
      <w:color w:val="605E5C"/>
    </w:rPr>
  </w:style>
  <w:style w:type="character" w:styleId="nfasis">
    <w:name w:val="Emphasis"/>
    <w:uiPriority w:val="20"/>
    <w:qFormat/>
    <w:rsid w:val="7109609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131463">
      <w:bodyDiv w:val="1"/>
      <w:marLeft w:val="0"/>
      <w:marRight w:val="0"/>
      <w:marTop w:val="0"/>
      <w:marBottom w:val="0"/>
      <w:divBdr>
        <w:top w:val="none" w:sz="0" w:space="0" w:color="auto"/>
        <w:left w:val="none" w:sz="0" w:space="0" w:color="auto"/>
        <w:bottom w:val="none" w:sz="0" w:space="0" w:color="auto"/>
        <w:right w:val="none" w:sz="0" w:space="0" w:color="auto"/>
      </w:divBdr>
    </w:div>
    <w:div w:id="142549673">
      <w:bodyDiv w:val="1"/>
      <w:marLeft w:val="0"/>
      <w:marRight w:val="0"/>
      <w:marTop w:val="0"/>
      <w:marBottom w:val="0"/>
      <w:divBdr>
        <w:top w:val="none" w:sz="0" w:space="0" w:color="auto"/>
        <w:left w:val="none" w:sz="0" w:space="0" w:color="auto"/>
        <w:bottom w:val="none" w:sz="0" w:space="0" w:color="auto"/>
        <w:right w:val="none" w:sz="0" w:space="0" w:color="auto"/>
      </w:divBdr>
    </w:div>
    <w:div w:id="287854414">
      <w:bodyDiv w:val="1"/>
      <w:marLeft w:val="0"/>
      <w:marRight w:val="0"/>
      <w:marTop w:val="0"/>
      <w:marBottom w:val="0"/>
      <w:divBdr>
        <w:top w:val="none" w:sz="0" w:space="0" w:color="auto"/>
        <w:left w:val="none" w:sz="0" w:space="0" w:color="auto"/>
        <w:bottom w:val="none" w:sz="0" w:space="0" w:color="auto"/>
        <w:right w:val="none" w:sz="0" w:space="0" w:color="auto"/>
      </w:divBdr>
    </w:div>
    <w:div w:id="385908008">
      <w:bodyDiv w:val="1"/>
      <w:marLeft w:val="0"/>
      <w:marRight w:val="0"/>
      <w:marTop w:val="0"/>
      <w:marBottom w:val="0"/>
      <w:divBdr>
        <w:top w:val="none" w:sz="0" w:space="0" w:color="auto"/>
        <w:left w:val="none" w:sz="0" w:space="0" w:color="auto"/>
        <w:bottom w:val="none" w:sz="0" w:space="0" w:color="auto"/>
        <w:right w:val="none" w:sz="0" w:space="0" w:color="auto"/>
      </w:divBdr>
    </w:div>
    <w:div w:id="432089006">
      <w:bodyDiv w:val="1"/>
      <w:marLeft w:val="0"/>
      <w:marRight w:val="0"/>
      <w:marTop w:val="0"/>
      <w:marBottom w:val="0"/>
      <w:divBdr>
        <w:top w:val="none" w:sz="0" w:space="0" w:color="auto"/>
        <w:left w:val="none" w:sz="0" w:space="0" w:color="auto"/>
        <w:bottom w:val="none" w:sz="0" w:space="0" w:color="auto"/>
        <w:right w:val="none" w:sz="0" w:space="0" w:color="auto"/>
      </w:divBdr>
    </w:div>
    <w:div w:id="473109804">
      <w:bodyDiv w:val="1"/>
      <w:marLeft w:val="0"/>
      <w:marRight w:val="0"/>
      <w:marTop w:val="0"/>
      <w:marBottom w:val="0"/>
      <w:divBdr>
        <w:top w:val="none" w:sz="0" w:space="0" w:color="auto"/>
        <w:left w:val="none" w:sz="0" w:space="0" w:color="auto"/>
        <w:bottom w:val="none" w:sz="0" w:space="0" w:color="auto"/>
        <w:right w:val="none" w:sz="0" w:space="0" w:color="auto"/>
      </w:divBdr>
    </w:div>
    <w:div w:id="509103821">
      <w:bodyDiv w:val="1"/>
      <w:marLeft w:val="0"/>
      <w:marRight w:val="0"/>
      <w:marTop w:val="0"/>
      <w:marBottom w:val="0"/>
      <w:divBdr>
        <w:top w:val="none" w:sz="0" w:space="0" w:color="auto"/>
        <w:left w:val="none" w:sz="0" w:space="0" w:color="auto"/>
        <w:bottom w:val="none" w:sz="0" w:space="0" w:color="auto"/>
        <w:right w:val="none" w:sz="0" w:space="0" w:color="auto"/>
      </w:divBdr>
    </w:div>
    <w:div w:id="761295392">
      <w:bodyDiv w:val="1"/>
      <w:marLeft w:val="0"/>
      <w:marRight w:val="0"/>
      <w:marTop w:val="0"/>
      <w:marBottom w:val="0"/>
      <w:divBdr>
        <w:top w:val="none" w:sz="0" w:space="0" w:color="auto"/>
        <w:left w:val="none" w:sz="0" w:space="0" w:color="auto"/>
        <w:bottom w:val="none" w:sz="0" w:space="0" w:color="auto"/>
        <w:right w:val="none" w:sz="0" w:space="0" w:color="auto"/>
      </w:divBdr>
    </w:div>
    <w:div w:id="850727618">
      <w:bodyDiv w:val="1"/>
      <w:marLeft w:val="0"/>
      <w:marRight w:val="0"/>
      <w:marTop w:val="0"/>
      <w:marBottom w:val="0"/>
      <w:divBdr>
        <w:top w:val="none" w:sz="0" w:space="0" w:color="auto"/>
        <w:left w:val="none" w:sz="0" w:space="0" w:color="auto"/>
        <w:bottom w:val="none" w:sz="0" w:space="0" w:color="auto"/>
        <w:right w:val="none" w:sz="0" w:space="0" w:color="auto"/>
      </w:divBdr>
    </w:div>
    <w:div w:id="897277485">
      <w:bodyDiv w:val="1"/>
      <w:marLeft w:val="0"/>
      <w:marRight w:val="0"/>
      <w:marTop w:val="0"/>
      <w:marBottom w:val="0"/>
      <w:divBdr>
        <w:top w:val="none" w:sz="0" w:space="0" w:color="auto"/>
        <w:left w:val="none" w:sz="0" w:space="0" w:color="auto"/>
        <w:bottom w:val="none" w:sz="0" w:space="0" w:color="auto"/>
        <w:right w:val="none" w:sz="0" w:space="0" w:color="auto"/>
      </w:divBdr>
    </w:div>
    <w:div w:id="908685656">
      <w:bodyDiv w:val="1"/>
      <w:marLeft w:val="0"/>
      <w:marRight w:val="0"/>
      <w:marTop w:val="0"/>
      <w:marBottom w:val="0"/>
      <w:divBdr>
        <w:top w:val="none" w:sz="0" w:space="0" w:color="auto"/>
        <w:left w:val="none" w:sz="0" w:space="0" w:color="auto"/>
        <w:bottom w:val="none" w:sz="0" w:space="0" w:color="auto"/>
        <w:right w:val="none" w:sz="0" w:space="0" w:color="auto"/>
      </w:divBdr>
    </w:div>
    <w:div w:id="962735095">
      <w:bodyDiv w:val="1"/>
      <w:marLeft w:val="0"/>
      <w:marRight w:val="0"/>
      <w:marTop w:val="0"/>
      <w:marBottom w:val="0"/>
      <w:divBdr>
        <w:top w:val="none" w:sz="0" w:space="0" w:color="auto"/>
        <w:left w:val="none" w:sz="0" w:space="0" w:color="auto"/>
        <w:bottom w:val="none" w:sz="0" w:space="0" w:color="auto"/>
        <w:right w:val="none" w:sz="0" w:space="0" w:color="auto"/>
      </w:divBdr>
      <w:divsChild>
        <w:div w:id="71776628">
          <w:marLeft w:val="547"/>
          <w:marRight w:val="0"/>
          <w:marTop w:val="0"/>
          <w:marBottom w:val="0"/>
          <w:divBdr>
            <w:top w:val="none" w:sz="0" w:space="0" w:color="auto"/>
            <w:left w:val="none" w:sz="0" w:space="0" w:color="auto"/>
            <w:bottom w:val="none" w:sz="0" w:space="0" w:color="auto"/>
            <w:right w:val="none" w:sz="0" w:space="0" w:color="auto"/>
          </w:divBdr>
        </w:div>
      </w:divsChild>
    </w:div>
    <w:div w:id="971444952">
      <w:bodyDiv w:val="1"/>
      <w:marLeft w:val="0"/>
      <w:marRight w:val="0"/>
      <w:marTop w:val="0"/>
      <w:marBottom w:val="0"/>
      <w:divBdr>
        <w:top w:val="none" w:sz="0" w:space="0" w:color="auto"/>
        <w:left w:val="none" w:sz="0" w:space="0" w:color="auto"/>
        <w:bottom w:val="none" w:sz="0" w:space="0" w:color="auto"/>
        <w:right w:val="none" w:sz="0" w:space="0" w:color="auto"/>
      </w:divBdr>
    </w:div>
    <w:div w:id="1031032686">
      <w:bodyDiv w:val="1"/>
      <w:marLeft w:val="0"/>
      <w:marRight w:val="0"/>
      <w:marTop w:val="0"/>
      <w:marBottom w:val="0"/>
      <w:divBdr>
        <w:top w:val="none" w:sz="0" w:space="0" w:color="auto"/>
        <w:left w:val="none" w:sz="0" w:space="0" w:color="auto"/>
        <w:bottom w:val="none" w:sz="0" w:space="0" w:color="auto"/>
        <w:right w:val="none" w:sz="0" w:space="0" w:color="auto"/>
      </w:divBdr>
    </w:div>
    <w:div w:id="1107122609">
      <w:bodyDiv w:val="1"/>
      <w:marLeft w:val="0"/>
      <w:marRight w:val="0"/>
      <w:marTop w:val="0"/>
      <w:marBottom w:val="0"/>
      <w:divBdr>
        <w:top w:val="none" w:sz="0" w:space="0" w:color="auto"/>
        <w:left w:val="none" w:sz="0" w:space="0" w:color="auto"/>
        <w:bottom w:val="none" w:sz="0" w:space="0" w:color="auto"/>
        <w:right w:val="none" w:sz="0" w:space="0" w:color="auto"/>
      </w:divBdr>
      <w:divsChild>
        <w:div w:id="746078700">
          <w:marLeft w:val="547"/>
          <w:marRight w:val="0"/>
          <w:marTop w:val="0"/>
          <w:marBottom w:val="0"/>
          <w:divBdr>
            <w:top w:val="none" w:sz="0" w:space="0" w:color="auto"/>
            <w:left w:val="none" w:sz="0" w:space="0" w:color="auto"/>
            <w:bottom w:val="none" w:sz="0" w:space="0" w:color="auto"/>
            <w:right w:val="none" w:sz="0" w:space="0" w:color="auto"/>
          </w:divBdr>
        </w:div>
        <w:div w:id="792938779">
          <w:marLeft w:val="547"/>
          <w:marRight w:val="0"/>
          <w:marTop w:val="0"/>
          <w:marBottom w:val="0"/>
          <w:divBdr>
            <w:top w:val="none" w:sz="0" w:space="0" w:color="auto"/>
            <w:left w:val="none" w:sz="0" w:space="0" w:color="auto"/>
            <w:bottom w:val="none" w:sz="0" w:space="0" w:color="auto"/>
            <w:right w:val="none" w:sz="0" w:space="0" w:color="auto"/>
          </w:divBdr>
        </w:div>
        <w:div w:id="1659646367">
          <w:marLeft w:val="547"/>
          <w:marRight w:val="0"/>
          <w:marTop w:val="0"/>
          <w:marBottom w:val="0"/>
          <w:divBdr>
            <w:top w:val="none" w:sz="0" w:space="0" w:color="auto"/>
            <w:left w:val="none" w:sz="0" w:space="0" w:color="auto"/>
            <w:bottom w:val="none" w:sz="0" w:space="0" w:color="auto"/>
            <w:right w:val="none" w:sz="0" w:space="0" w:color="auto"/>
          </w:divBdr>
        </w:div>
      </w:divsChild>
    </w:div>
    <w:div w:id="1174566910">
      <w:bodyDiv w:val="1"/>
      <w:marLeft w:val="0"/>
      <w:marRight w:val="0"/>
      <w:marTop w:val="0"/>
      <w:marBottom w:val="0"/>
      <w:divBdr>
        <w:top w:val="none" w:sz="0" w:space="0" w:color="auto"/>
        <w:left w:val="none" w:sz="0" w:space="0" w:color="auto"/>
        <w:bottom w:val="none" w:sz="0" w:space="0" w:color="auto"/>
        <w:right w:val="none" w:sz="0" w:space="0" w:color="auto"/>
      </w:divBdr>
    </w:div>
    <w:div w:id="1176573532">
      <w:bodyDiv w:val="1"/>
      <w:marLeft w:val="0"/>
      <w:marRight w:val="0"/>
      <w:marTop w:val="0"/>
      <w:marBottom w:val="0"/>
      <w:divBdr>
        <w:top w:val="none" w:sz="0" w:space="0" w:color="auto"/>
        <w:left w:val="none" w:sz="0" w:space="0" w:color="auto"/>
        <w:bottom w:val="none" w:sz="0" w:space="0" w:color="auto"/>
        <w:right w:val="none" w:sz="0" w:space="0" w:color="auto"/>
      </w:divBdr>
    </w:div>
    <w:div w:id="1273584703">
      <w:bodyDiv w:val="1"/>
      <w:marLeft w:val="0"/>
      <w:marRight w:val="0"/>
      <w:marTop w:val="0"/>
      <w:marBottom w:val="0"/>
      <w:divBdr>
        <w:top w:val="none" w:sz="0" w:space="0" w:color="auto"/>
        <w:left w:val="none" w:sz="0" w:space="0" w:color="auto"/>
        <w:bottom w:val="none" w:sz="0" w:space="0" w:color="auto"/>
        <w:right w:val="none" w:sz="0" w:space="0" w:color="auto"/>
      </w:divBdr>
      <w:divsChild>
        <w:div w:id="288056035">
          <w:marLeft w:val="547"/>
          <w:marRight w:val="0"/>
          <w:marTop w:val="0"/>
          <w:marBottom w:val="0"/>
          <w:divBdr>
            <w:top w:val="none" w:sz="0" w:space="0" w:color="auto"/>
            <w:left w:val="none" w:sz="0" w:space="0" w:color="auto"/>
            <w:bottom w:val="none" w:sz="0" w:space="0" w:color="auto"/>
            <w:right w:val="none" w:sz="0" w:space="0" w:color="auto"/>
          </w:divBdr>
        </w:div>
        <w:div w:id="339544576">
          <w:marLeft w:val="547"/>
          <w:marRight w:val="0"/>
          <w:marTop w:val="0"/>
          <w:marBottom w:val="0"/>
          <w:divBdr>
            <w:top w:val="none" w:sz="0" w:space="0" w:color="auto"/>
            <w:left w:val="none" w:sz="0" w:space="0" w:color="auto"/>
            <w:bottom w:val="none" w:sz="0" w:space="0" w:color="auto"/>
            <w:right w:val="none" w:sz="0" w:space="0" w:color="auto"/>
          </w:divBdr>
        </w:div>
        <w:div w:id="930238862">
          <w:marLeft w:val="547"/>
          <w:marRight w:val="0"/>
          <w:marTop w:val="0"/>
          <w:marBottom w:val="0"/>
          <w:divBdr>
            <w:top w:val="none" w:sz="0" w:space="0" w:color="auto"/>
            <w:left w:val="none" w:sz="0" w:space="0" w:color="auto"/>
            <w:bottom w:val="none" w:sz="0" w:space="0" w:color="auto"/>
            <w:right w:val="none" w:sz="0" w:space="0" w:color="auto"/>
          </w:divBdr>
        </w:div>
        <w:div w:id="1261139506">
          <w:marLeft w:val="547"/>
          <w:marRight w:val="0"/>
          <w:marTop w:val="0"/>
          <w:marBottom w:val="0"/>
          <w:divBdr>
            <w:top w:val="none" w:sz="0" w:space="0" w:color="auto"/>
            <w:left w:val="none" w:sz="0" w:space="0" w:color="auto"/>
            <w:bottom w:val="none" w:sz="0" w:space="0" w:color="auto"/>
            <w:right w:val="none" w:sz="0" w:space="0" w:color="auto"/>
          </w:divBdr>
        </w:div>
        <w:div w:id="1616786821">
          <w:marLeft w:val="547"/>
          <w:marRight w:val="0"/>
          <w:marTop w:val="0"/>
          <w:marBottom w:val="0"/>
          <w:divBdr>
            <w:top w:val="none" w:sz="0" w:space="0" w:color="auto"/>
            <w:left w:val="none" w:sz="0" w:space="0" w:color="auto"/>
            <w:bottom w:val="none" w:sz="0" w:space="0" w:color="auto"/>
            <w:right w:val="none" w:sz="0" w:space="0" w:color="auto"/>
          </w:divBdr>
        </w:div>
        <w:div w:id="1726905975">
          <w:marLeft w:val="547"/>
          <w:marRight w:val="0"/>
          <w:marTop w:val="0"/>
          <w:marBottom w:val="0"/>
          <w:divBdr>
            <w:top w:val="none" w:sz="0" w:space="0" w:color="auto"/>
            <w:left w:val="none" w:sz="0" w:space="0" w:color="auto"/>
            <w:bottom w:val="none" w:sz="0" w:space="0" w:color="auto"/>
            <w:right w:val="none" w:sz="0" w:space="0" w:color="auto"/>
          </w:divBdr>
        </w:div>
        <w:div w:id="2135098460">
          <w:marLeft w:val="547"/>
          <w:marRight w:val="0"/>
          <w:marTop w:val="0"/>
          <w:marBottom w:val="0"/>
          <w:divBdr>
            <w:top w:val="none" w:sz="0" w:space="0" w:color="auto"/>
            <w:left w:val="none" w:sz="0" w:space="0" w:color="auto"/>
            <w:bottom w:val="none" w:sz="0" w:space="0" w:color="auto"/>
            <w:right w:val="none" w:sz="0" w:space="0" w:color="auto"/>
          </w:divBdr>
        </w:div>
      </w:divsChild>
    </w:div>
    <w:div w:id="1339313728">
      <w:bodyDiv w:val="1"/>
      <w:marLeft w:val="0"/>
      <w:marRight w:val="0"/>
      <w:marTop w:val="0"/>
      <w:marBottom w:val="0"/>
      <w:divBdr>
        <w:top w:val="none" w:sz="0" w:space="0" w:color="auto"/>
        <w:left w:val="none" w:sz="0" w:space="0" w:color="auto"/>
        <w:bottom w:val="none" w:sz="0" w:space="0" w:color="auto"/>
        <w:right w:val="none" w:sz="0" w:space="0" w:color="auto"/>
      </w:divBdr>
    </w:div>
    <w:div w:id="1428581052">
      <w:bodyDiv w:val="1"/>
      <w:marLeft w:val="0"/>
      <w:marRight w:val="0"/>
      <w:marTop w:val="0"/>
      <w:marBottom w:val="0"/>
      <w:divBdr>
        <w:top w:val="none" w:sz="0" w:space="0" w:color="auto"/>
        <w:left w:val="none" w:sz="0" w:space="0" w:color="auto"/>
        <w:bottom w:val="none" w:sz="0" w:space="0" w:color="auto"/>
        <w:right w:val="none" w:sz="0" w:space="0" w:color="auto"/>
      </w:divBdr>
      <w:divsChild>
        <w:div w:id="328488484">
          <w:marLeft w:val="547"/>
          <w:marRight w:val="0"/>
          <w:marTop w:val="0"/>
          <w:marBottom w:val="0"/>
          <w:divBdr>
            <w:top w:val="none" w:sz="0" w:space="0" w:color="auto"/>
            <w:left w:val="none" w:sz="0" w:space="0" w:color="auto"/>
            <w:bottom w:val="none" w:sz="0" w:space="0" w:color="auto"/>
            <w:right w:val="none" w:sz="0" w:space="0" w:color="auto"/>
          </w:divBdr>
        </w:div>
      </w:divsChild>
    </w:div>
    <w:div w:id="1452244055">
      <w:bodyDiv w:val="1"/>
      <w:marLeft w:val="0"/>
      <w:marRight w:val="0"/>
      <w:marTop w:val="0"/>
      <w:marBottom w:val="0"/>
      <w:divBdr>
        <w:top w:val="none" w:sz="0" w:space="0" w:color="auto"/>
        <w:left w:val="none" w:sz="0" w:space="0" w:color="auto"/>
        <w:bottom w:val="none" w:sz="0" w:space="0" w:color="auto"/>
        <w:right w:val="none" w:sz="0" w:space="0" w:color="auto"/>
      </w:divBdr>
    </w:div>
    <w:div w:id="1476798669">
      <w:bodyDiv w:val="1"/>
      <w:marLeft w:val="0"/>
      <w:marRight w:val="0"/>
      <w:marTop w:val="0"/>
      <w:marBottom w:val="0"/>
      <w:divBdr>
        <w:top w:val="none" w:sz="0" w:space="0" w:color="auto"/>
        <w:left w:val="none" w:sz="0" w:space="0" w:color="auto"/>
        <w:bottom w:val="none" w:sz="0" w:space="0" w:color="auto"/>
        <w:right w:val="none" w:sz="0" w:space="0" w:color="auto"/>
      </w:divBdr>
    </w:div>
    <w:div w:id="1606956802">
      <w:bodyDiv w:val="1"/>
      <w:marLeft w:val="0"/>
      <w:marRight w:val="0"/>
      <w:marTop w:val="0"/>
      <w:marBottom w:val="0"/>
      <w:divBdr>
        <w:top w:val="none" w:sz="0" w:space="0" w:color="auto"/>
        <w:left w:val="none" w:sz="0" w:space="0" w:color="auto"/>
        <w:bottom w:val="none" w:sz="0" w:space="0" w:color="auto"/>
        <w:right w:val="none" w:sz="0" w:space="0" w:color="auto"/>
      </w:divBdr>
    </w:div>
    <w:div w:id="1670594227">
      <w:bodyDiv w:val="1"/>
      <w:marLeft w:val="0"/>
      <w:marRight w:val="0"/>
      <w:marTop w:val="0"/>
      <w:marBottom w:val="0"/>
      <w:divBdr>
        <w:top w:val="none" w:sz="0" w:space="0" w:color="auto"/>
        <w:left w:val="none" w:sz="0" w:space="0" w:color="auto"/>
        <w:bottom w:val="none" w:sz="0" w:space="0" w:color="auto"/>
        <w:right w:val="none" w:sz="0" w:space="0" w:color="auto"/>
      </w:divBdr>
    </w:div>
    <w:div w:id="1762484358">
      <w:bodyDiv w:val="1"/>
      <w:marLeft w:val="0"/>
      <w:marRight w:val="0"/>
      <w:marTop w:val="0"/>
      <w:marBottom w:val="0"/>
      <w:divBdr>
        <w:top w:val="none" w:sz="0" w:space="0" w:color="auto"/>
        <w:left w:val="none" w:sz="0" w:space="0" w:color="auto"/>
        <w:bottom w:val="none" w:sz="0" w:space="0" w:color="auto"/>
        <w:right w:val="none" w:sz="0" w:space="0" w:color="auto"/>
      </w:divBdr>
    </w:div>
    <w:div w:id="1776752024">
      <w:bodyDiv w:val="1"/>
      <w:marLeft w:val="0"/>
      <w:marRight w:val="0"/>
      <w:marTop w:val="0"/>
      <w:marBottom w:val="0"/>
      <w:divBdr>
        <w:top w:val="none" w:sz="0" w:space="0" w:color="auto"/>
        <w:left w:val="none" w:sz="0" w:space="0" w:color="auto"/>
        <w:bottom w:val="none" w:sz="0" w:space="0" w:color="auto"/>
        <w:right w:val="none" w:sz="0" w:space="0" w:color="auto"/>
      </w:divBdr>
    </w:div>
    <w:div w:id="1807308185">
      <w:bodyDiv w:val="1"/>
      <w:marLeft w:val="0"/>
      <w:marRight w:val="0"/>
      <w:marTop w:val="0"/>
      <w:marBottom w:val="0"/>
      <w:divBdr>
        <w:top w:val="none" w:sz="0" w:space="0" w:color="auto"/>
        <w:left w:val="none" w:sz="0" w:space="0" w:color="auto"/>
        <w:bottom w:val="none" w:sz="0" w:space="0" w:color="auto"/>
        <w:right w:val="none" w:sz="0" w:space="0" w:color="auto"/>
      </w:divBdr>
    </w:div>
    <w:div w:id="1972862478">
      <w:bodyDiv w:val="1"/>
      <w:marLeft w:val="0"/>
      <w:marRight w:val="0"/>
      <w:marTop w:val="0"/>
      <w:marBottom w:val="0"/>
      <w:divBdr>
        <w:top w:val="none" w:sz="0" w:space="0" w:color="auto"/>
        <w:left w:val="none" w:sz="0" w:space="0" w:color="auto"/>
        <w:bottom w:val="none" w:sz="0" w:space="0" w:color="auto"/>
        <w:right w:val="none" w:sz="0" w:space="0" w:color="auto"/>
      </w:divBdr>
    </w:div>
    <w:div w:id="2014408469">
      <w:bodyDiv w:val="1"/>
      <w:marLeft w:val="0"/>
      <w:marRight w:val="0"/>
      <w:marTop w:val="0"/>
      <w:marBottom w:val="0"/>
      <w:divBdr>
        <w:top w:val="none" w:sz="0" w:space="0" w:color="auto"/>
        <w:left w:val="none" w:sz="0" w:space="0" w:color="auto"/>
        <w:bottom w:val="none" w:sz="0" w:space="0" w:color="auto"/>
        <w:right w:val="none" w:sz="0" w:space="0" w:color="auto"/>
      </w:divBdr>
    </w:div>
    <w:div w:id="2070106165">
      <w:bodyDiv w:val="1"/>
      <w:marLeft w:val="0"/>
      <w:marRight w:val="0"/>
      <w:marTop w:val="0"/>
      <w:marBottom w:val="0"/>
      <w:divBdr>
        <w:top w:val="none" w:sz="0" w:space="0" w:color="auto"/>
        <w:left w:val="none" w:sz="0" w:space="0" w:color="auto"/>
        <w:bottom w:val="none" w:sz="0" w:space="0" w:color="auto"/>
        <w:right w:val="none" w:sz="0" w:space="0" w:color="auto"/>
      </w:divBdr>
    </w:div>
    <w:div w:id="2079552733">
      <w:bodyDiv w:val="1"/>
      <w:marLeft w:val="0"/>
      <w:marRight w:val="0"/>
      <w:marTop w:val="0"/>
      <w:marBottom w:val="0"/>
      <w:divBdr>
        <w:top w:val="none" w:sz="0" w:space="0" w:color="auto"/>
        <w:left w:val="none" w:sz="0" w:space="0" w:color="auto"/>
        <w:bottom w:val="none" w:sz="0" w:space="0" w:color="auto"/>
        <w:right w:val="none" w:sz="0" w:space="0" w:color="auto"/>
      </w:divBdr>
    </w:div>
    <w:div w:id="2134790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mailto:servicios.tecnologicos@supersociedades.gov.co" TargetMode="Externa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mailto:servicios.tecnologicos@supersociedades.gov.co" TargetMode="External"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b85e803-758d-440f-8a83-8f62a6e8a977">
      <Terms xmlns="http://schemas.microsoft.com/office/infopath/2007/PartnerControls"/>
    </lcf76f155ced4ddcb4097134ff3c332f>
    <TaxCatchAll xmlns="903f7e6d-f91d-4784-82b9-c25114bc48c7"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D4B2A0A4B68A2C4EBB2B8380BFC0FAD6" ma:contentTypeVersion="17" ma:contentTypeDescription="Crear nuevo documento." ma:contentTypeScope="" ma:versionID="e27653e63eda13205ba1d30af1847388">
  <xsd:schema xmlns:xsd="http://www.w3.org/2001/XMLSchema" xmlns:xs="http://www.w3.org/2001/XMLSchema" xmlns:p="http://schemas.microsoft.com/office/2006/metadata/properties" xmlns:ns2="db85e803-758d-440f-8a83-8f62a6e8a977" xmlns:ns3="903f7e6d-f91d-4784-82b9-c25114bc48c7" targetNamespace="http://schemas.microsoft.com/office/2006/metadata/properties" ma:root="true" ma:fieldsID="d88cde628fe54f6e270def4d3eda9275" ns2:_="" ns3:_="">
    <xsd:import namespace="db85e803-758d-440f-8a83-8f62a6e8a977"/>
    <xsd:import namespace="903f7e6d-f91d-4784-82b9-c25114bc48c7"/>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85e803-758d-440f-8a83-8f62a6e8a9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b3817780-a7e7-43dc-8598-0ca5cf528526"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3f7e6d-f91d-4784-82b9-c25114bc48c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d8fbc97-cffc-4376-be22-ef7fb01d2569}" ma:internalName="TaxCatchAll" ma:showField="CatchAllData" ma:web="903f7e6d-f91d-4784-82b9-c25114bc48c7">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2423152-F272-4732-80F2-485EBF880E74}">
  <ds:schemaRefs>
    <ds:schemaRef ds:uri="http://schemas.openxmlformats.org/officeDocument/2006/bibliography"/>
  </ds:schemaRefs>
</ds:datastoreItem>
</file>

<file path=customXml/itemProps2.xml><?xml version="1.0" encoding="utf-8"?>
<ds:datastoreItem xmlns:ds="http://schemas.openxmlformats.org/officeDocument/2006/customXml" ds:itemID="{0A7ED800-8313-4297-8601-EDE3EF418973}">
  <ds:schemaRefs>
    <ds:schemaRef ds:uri="http://schemas.microsoft.com/sharepoint/v3/contenttype/forms"/>
  </ds:schemaRefs>
</ds:datastoreItem>
</file>

<file path=customXml/itemProps3.xml><?xml version="1.0" encoding="utf-8"?>
<ds:datastoreItem xmlns:ds="http://schemas.openxmlformats.org/officeDocument/2006/customXml" ds:itemID="{9F3BB023-1D9F-4F41-A244-D36F94375589}">
  <ds:schemaRefs>
    <ds:schemaRef ds:uri="http://schemas.microsoft.com/office/2006/metadata/properties"/>
    <ds:schemaRef ds:uri="http://schemas.microsoft.com/office/infopath/2007/PartnerControls"/>
    <ds:schemaRef ds:uri="db85e803-758d-440f-8a83-8f62a6e8a977"/>
    <ds:schemaRef ds:uri="903f7e6d-f91d-4784-82b9-c25114bc48c7"/>
  </ds:schemaRefs>
</ds:datastoreItem>
</file>

<file path=customXml/itemProps4.xml><?xml version="1.0" encoding="utf-8"?>
<ds:datastoreItem xmlns:ds="http://schemas.openxmlformats.org/officeDocument/2006/customXml" ds:itemID="{75246332-6B10-4418-B739-0CBB1E795C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85e803-758d-440f-8a83-8f62a6e8a977"/>
    <ds:schemaRef ds:uri="903f7e6d-f91d-4784-82b9-c25114bc48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SUPERSOCIEDADES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Procedimiento Baja de aplicativos y de software en desuso</dc:title>
  <dc:subject/>
  <dc:creator>MariaS</dc:creator>
  <keywords/>
  <lastModifiedBy>Juan Manuel Maya Bravo</lastModifiedBy>
  <revision>46</revision>
  <lastPrinted>2022-05-07T21:19:00.0000000Z</lastPrinted>
  <dcterms:created xsi:type="dcterms:W3CDTF">2026-09-11T19:46:00.0000000Z</dcterms:created>
  <dcterms:modified xsi:type="dcterms:W3CDTF">2026-09-11T19:47:52.8234745Z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0x010100D4B2A0A4B68A2C4EBB2B8380BFC0FAD6</vt:lpwstr>
  </property>
  <property fmtid="{D5CDD505-2E9C-101B-9397-08002B2CF9AE}" pid="3" name="_dlc_DocIdItemGuid">
    <vt:lpwstr>ef04cc50-3eba-45a1-82f7-4ea4d3804b1b</vt:lpwstr>
  </property>
  <property fmtid="{D5CDD505-2E9C-101B-9397-08002B2CF9AE}" pid="4" name="Tipo Documental SGI">
    <vt:lpwstr>Documento</vt:lpwstr>
  </property>
  <property fmtid="{D5CDD505-2E9C-101B-9397-08002B2CF9AE}" pid="5" name="Version_Documento">
    <vt:r8>2</vt:r8>
  </property>
  <property fmtid="{D5CDD505-2E9C-101B-9397-08002B2CF9AE}" pid="6" name="MSIP_Label_0e276b9b-e947-408c-8898-19de23b201e4_Enabled">
    <vt:lpwstr>true</vt:lpwstr>
  </property>
  <property fmtid="{D5CDD505-2E9C-101B-9397-08002B2CF9AE}" pid="7" name="MSIP_Label_0e276b9b-e947-408c-8898-19de23b201e4_SetDate">
    <vt:lpwstr>2026-03-03T16:04:39Z</vt:lpwstr>
  </property>
  <property fmtid="{D5CDD505-2E9C-101B-9397-08002B2CF9AE}" pid="8" name="MSIP_Label_0e276b9b-e947-408c-8898-19de23b201e4_Method">
    <vt:lpwstr>Standard</vt:lpwstr>
  </property>
  <property fmtid="{D5CDD505-2E9C-101B-9397-08002B2CF9AE}" pid="9" name="MSIP_Label_0e276b9b-e947-408c-8898-19de23b201e4_Name">
    <vt:lpwstr>Publica</vt:lpwstr>
  </property>
  <property fmtid="{D5CDD505-2E9C-101B-9397-08002B2CF9AE}" pid="10" name="MSIP_Label_0e276b9b-e947-408c-8898-19de23b201e4_SiteId">
    <vt:lpwstr>6ee94c34-bbd6-4647-a483-0e196a4de0ff</vt:lpwstr>
  </property>
  <property fmtid="{D5CDD505-2E9C-101B-9397-08002B2CF9AE}" pid="11" name="MSIP_Label_0e276b9b-e947-408c-8898-19de23b201e4_ActionId">
    <vt:lpwstr>67c108dc-5e9f-4f5c-a9ab-6d5fd69491ca</vt:lpwstr>
  </property>
  <property fmtid="{D5CDD505-2E9C-101B-9397-08002B2CF9AE}" pid="12" name="MSIP_Label_0e276b9b-e947-408c-8898-19de23b201e4_ContentBits">
    <vt:lpwstr>0</vt:lpwstr>
  </property>
  <property fmtid="{D5CDD505-2E9C-101B-9397-08002B2CF9AE}" pid="13" name="MSIP_Label_0e276b9b-e947-408c-8898-19de23b201e4_Tag">
    <vt:lpwstr>10, 3, 0, 1</vt:lpwstr>
  </property>
  <property fmtid="{D5CDD505-2E9C-101B-9397-08002B2CF9AE}" pid="14" name="MediaServiceImageTags">
    <vt:lpwstr/>
  </property>
</Properties>
</file>