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ED68A" w14:textId="77777777" w:rsidR="00D26688" w:rsidRPr="00007A40" w:rsidRDefault="00802375" w:rsidP="00615480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1.</w:t>
      </w:r>
      <w:r w:rsidR="00D26688" w:rsidRPr="00007A40">
        <w:rPr>
          <w:rFonts w:ascii="Verdana" w:hAnsi="Verdana" w:cs="Arial"/>
          <w:b/>
          <w:sz w:val="22"/>
          <w:szCs w:val="22"/>
          <w:lang w:val="es-MX"/>
        </w:rPr>
        <w:t>OBJETIVO</w:t>
      </w:r>
    </w:p>
    <w:p w14:paraId="59993723" w14:textId="77777777" w:rsidR="00D26688" w:rsidRPr="00007A40" w:rsidRDefault="00D26688" w:rsidP="00D26688">
      <w:p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65E50CBC" w14:textId="77777777" w:rsidR="00D26688" w:rsidRPr="00007A40" w:rsidRDefault="00D26688" w:rsidP="00116EE9">
      <w:pPr>
        <w:pStyle w:val="Textoindependiente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Definir el conjunto de actividades, roles y responsabilidades que permitan mantener la continuidad de la plataforma tecnológica de la entidad, en caso de la ocurrencia de un evento</w:t>
      </w:r>
      <w:r w:rsidR="005677CD" w:rsidRPr="00007A40">
        <w:rPr>
          <w:rFonts w:ascii="Verdana" w:hAnsi="Verdana" w:cs="Arial"/>
          <w:sz w:val="22"/>
          <w:szCs w:val="22"/>
          <w:lang w:val="es-MX"/>
        </w:rPr>
        <w:t xml:space="preserve"> de indisponibilidad</w:t>
      </w:r>
      <w:r w:rsidRPr="00007A40">
        <w:rPr>
          <w:rFonts w:ascii="Verdana" w:hAnsi="Verdana" w:cs="Arial"/>
          <w:sz w:val="22"/>
          <w:szCs w:val="22"/>
          <w:lang w:val="es-MX"/>
        </w:rPr>
        <w:t>, interrupción mayor o un evento contingente.</w:t>
      </w:r>
    </w:p>
    <w:p w14:paraId="1F266C07" w14:textId="77777777" w:rsidR="00D26688" w:rsidRPr="00007A40" w:rsidRDefault="00D26688" w:rsidP="00D26688">
      <w:pPr>
        <w:pStyle w:val="Textoindependiente"/>
        <w:rPr>
          <w:rFonts w:ascii="Verdana" w:hAnsi="Verdana" w:cs="Arial"/>
          <w:sz w:val="22"/>
          <w:szCs w:val="22"/>
          <w:lang w:val="es-MX"/>
        </w:rPr>
      </w:pPr>
    </w:p>
    <w:p w14:paraId="200B1951" w14:textId="77777777" w:rsidR="00D26688" w:rsidRPr="00007A40" w:rsidRDefault="00EC442F" w:rsidP="00615480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2. </w:t>
      </w:r>
      <w:r w:rsidR="00D26688" w:rsidRPr="00007A40">
        <w:rPr>
          <w:rFonts w:ascii="Verdana" w:hAnsi="Verdana" w:cs="Arial"/>
          <w:b/>
          <w:sz w:val="22"/>
          <w:szCs w:val="22"/>
          <w:lang w:val="es-MX"/>
        </w:rPr>
        <w:t>ALCANCE</w:t>
      </w:r>
    </w:p>
    <w:p w14:paraId="64D70AEB" w14:textId="77777777" w:rsidR="00D26688" w:rsidRPr="00007A40" w:rsidRDefault="00D26688" w:rsidP="00D26688">
      <w:p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8CAD90D" w14:textId="77777777" w:rsidR="002E4FB2" w:rsidRPr="00007A40" w:rsidRDefault="00D26688" w:rsidP="002E4FB2">
      <w:pPr>
        <w:pStyle w:val="Textoindependiente"/>
        <w:ind w:right="1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Esta guía se enmarca en la protección</w:t>
      </w:r>
      <w:r w:rsidR="002112BA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51777F" w:rsidRPr="00007A40">
        <w:rPr>
          <w:rFonts w:ascii="Verdana" w:hAnsi="Verdana" w:cs="Arial"/>
          <w:sz w:val="22"/>
          <w:szCs w:val="22"/>
          <w:lang w:val="es-MX"/>
        </w:rPr>
        <w:t>del</w:t>
      </w:r>
      <w:r w:rsidR="00AA65DC" w:rsidRPr="00007A40">
        <w:rPr>
          <w:rFonts w:ascii="Verdana" w:hAnsi="Verdana" w:cs="Arial"/>
          <w:sz w:val="22"/>
          <w:szCs w:val="22"/>
          <w:lang w:val="es-MX"/>
        </w:rPr>
        <w:t xml:space="preserve"> nivel de </w:t>
      </w:r>
      <w:r w:rsidR="001E6515" w:rsidRPr="00007A40">
        <w:rPr>
          <w:rFonts w:ascii="Verdana" w:hAnsi="Verdana" w:cs="Arial"/>
          <w:sz w:val="22"/>
          <w:szCs w:val="22"/>
          <w:lang w:val="es-MX"/>
        </w:rPr>
        <w:t>disponibilidad de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los sistemas y plataformas tecnológicas descritas </w:t>
      </w:r>
      <w:r w:rsidR="002E4FB2" w:rsidRPr="00007A40">
        <w:rPr>
          <w:rFonts w:ascii="Verdana" w:hAnsi="Verdana" w:cs="Arial"/>
          <w:sz w:val="22"/>
          <w:szCs w:val="22"/>
          <w:lang w:val="es-MX"/>
        </w:rPr>
        <w:t>en el presente documento.</w:t>
      </w:r>
    </w:p>
    <w:p w14:paraId="08F58EFC" w14:textId="77777777" w:rsidR="001E6515" w:rsidRPr="00007A40" w:rsidRDefault="001E6515" w:rsidP="001E6515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F7B030E" w14:textId="77777777" w:rsidR="001E6515" w:rsidRPr="00007A40" w:rsidRDefault="001E6515" w:rsidP="001E6515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3. RESPONSABLE</w:t>
      </w:r>
    </w:p>
    <w:p w14:paraId="3D31220D" w14:textId="77777777" w:rsidR="001E6515" w:rsidRPr="00007A40" w:rsidRDefault="001E6515" w:rsidP="001E6515">
      <w:p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0F43121" w14:textId="77777777" w:rsidR="001E6515" w:rsidRPr="00007A40" w:rsidRDefault="001E6515" w:rsidP="001E6515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Dirección de Tecnología de la Información y las Comunicaciones</w:t>
      </w:r>
    </w:p>
    <w:p w14:paraId="530D81C0" w14:textId="77777777" w:rsidR="00300F6B" w:rsidRPr="00007A40" w:rsidRDefault="00300F6B" w:rsidP="005677CD">
      <w:pPr>
        <w:pStyle w:val="Textoindependiente"/>
        <w:ind w:right="10"/>
        <w:jc w:val="both"/>
        <w:rPr>
          <w:rFonts w:ascii="Verdana" w:hAnsi="Verdana" w:cs="Arial"/>
          <w:sz w:val="22"/>
          <w:szCs w:val="22"/>
          <w:lang w:val="es-MX"/>
        </w:rPr>
      </w:pPr>
    </w:p>
    <w:p w14:paraId="48377685" w14:textId="77777777" w:rsidR="00300F6B" w:rsidRPr="00007A40" w:rsidRDefault="00300F6B" w:rsidP="00300F6B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12CAA901" w14:textId="77777777" w:rsidR="00D26688" w:rsidRPr="00007A40" w:rsidRDefault="00802375" w:rsidP="00615480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4</w:t>
      </w:r>
      <w:r w:rsidR="001E6515" w:rsidRPr="00007A40">
        <w:rPr>
          <w:rFonts w:ascii="Verdana" w:hAnsi="Verdana" w:cs="Arial"/>
          <w:b/>
          <w:sz w:val="22"/>
          <w:szCs w:val="22"/>
          <w:lang w:val="es-MX"/>
        </w:rPr>
        <w:t xml:space="preserve">. </w:t>
      </w:r>
      <w:r w:rsidR="00D26688" w:rsidRPr="00007A40">
        <w:rPr>
          <w:rFonts w:ascii="Verdana" w:hAnsi="Verdana" w:cs="Arial"/>
          <w:b/>
          <w:sz w:val="22"/>
          <w:szCs w:val="22"/>
          <w:lang w:val="es-MX"/>
        </w:rPr>
        <w:t>DEFINICIONES</w:t>
      </w:r>
    </w:p>
    <w:p w14:paraId="03C2594B" w14:textId="77777777" w:rsidR="00D26688" w:rsidRPr="00007A40" w:rsidRDefault="00D26688" w:rsidP="00D26688">
      <w:pPr>
        <w:ind w:right="-664"/>
        <w:jc w:val="both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51E84220" w14:textId="77777777" w:rsidR="00717F85" w:rsidRPr="00007A40" w:rsidRDefault="0051079C" w:rsidP="00717F85">
      <w:pPr>
        <w:pStyle w:val="Textoindependiente"/>
        <w:ind w:left="709" w:right="10" w:hanging="709"/>
        <w:jc w:val="both"/>
        <w:rPr>
          <w:rFonts w:ascii="Verdana" w:hAnsi="Verdana" w:cs="Arial"/>
          <w:b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Activos tecnológicos</w:t>
      </w:r>
      <w:r w:rsidR="00717F85" w:rsidRPr="00007A40">
        <w:rPr>
          <w:rFonts w:ascii="Verdana" w:hAnsi="Verdana" w:cs="Arial"/>
          <w:b/>
          <w:sz w:val="22"/>
          <w:szCs w:val="22"/>
          <w:lang w:val="es-ES" w:eastAsia="es-ES"/>
        </w:rPr>
        <w:t xml:space="preserve">: </w:t>
      </w:r>
      <w:r w:rsidR="00717F85" w:rsidRPr="00007A40">
        <w:rPr>
          <w:rFonts w:ascii="Verdana" w:hAnsi="Verdana" w:cs="Arial"/>
          <w:sz w:val="22"/>
          <w:szCs w:val="22"/>
          <w:lang w:val="es-ES" w:eastAsia="es-ES"/>
        </w:rPr>
        <w:t>Recursos del sistema de información o relacionados con éste, necesarios para que la entidad funcione correctamente y alcance los objetivos propuestos por su Dirección. Se pueden estructurar en las siguientes categorías: Software, Hardware, Servicios, Datos, Personal, Proveedores, instalaciones físicas, Comunicaciones, Equipamiento auxiliar.</w:t>
      </w:r>
      <w:r w:rsidR="00717F85" w:rsidRPr="00007A40">
        <w:rPr>
          <w:rFonts w:ascii="Verdana" w:hAnsi="Verdana" w:cs="Arial"/>
          <w:b/>
          <w:sz w:val="22"/>
          <w:szCs w:val="22"/>
          <w:lang w:val="es-ES" w:eastAsia="es-ES"/>
        </w:rPr>
        <w:t xml:space="preserve"> </w:t>
      </w:r>
    </w:p>
    <w:p w14:paraId="563DA216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BCP: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(Business 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Continuity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Plan) que hace referencia al Plan de Continuidad de Negocio, el cual integra el DRP, planes de contingencia y recuperación de procesos de la entidad, planes de emergencia, y plan de comunicación y administración de crisis.</w:t>
      </w:r>
    </w:p>
    <w:p w14:paraId="15800561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BIA: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(Business 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Impact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Analisys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>), y hace referencia a un documento que identifica la disponibilidad requerida de la plataforma tecnológica para soportar los procesos de la entidad, con el fin de garantizar la continuidad en la prestación del servicio a los usuarios internos y externos.</w:t>
      </w:r>
    </w:p>
    <w:p w14:paraId="6B5B167A" w14:textId="77777777" w:rsidR="00EF5FAD" w:rsidRPr="00007A40" w:rsidRDefault="00EF5FAD" w:rsidP="00EF5FAD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CAP: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Centro Alterno de Procesamiento. Hace referencia a</w:t>
      </w:r>
      <w:r w:rsidR="000A3C56" w:rsidRPr="00007A40">
        <w:rPr>
          <w:rFonts w:ascii="Verdana" w:hAnsi="Verdana" w:cs="Arial"/>
          <w:sz w:val="22"/>
          <w:szCs w:val="22"/>
          <w:lang w:val="es-ES" w:eastAsia="es-ES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>l</w:t>
      </w:r>
      <w:r w:rsidR="000A3C56" w:rsidRPr="00007A40">
        <w:rPr>
          <w:rFonts w:ascii="Verdana" w:hAnsi="Verdana" w:cs="Arial"/>
          <w:sz w:val="22"/>
          <w:szCs w:val="22"/>
          <w:lang w:val="es-ES" w:eastAsia="es-ES"/>
        </w:rPr>
        <w:t>as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</w:t>
      </w:r>
      <w:r w:rsidR="000A3C56" w:rsidRPr="00007A40">
        <w:rPr>
          <w:rFonts w:ascii="Verdana" w:hAnsi="Verdana" w:cs="Arial"/>
          <w:sz w:val="22"/>
          <w:szCs w:val="22"/>
          <w:lang w:val="es-ES" w:eastAsia="es-ES"/>
        </w:rPr>
        <w:t xml:space="preserve">instalaciones físicas 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>donde se procesará información en caso de una contingencia mayor en el centro de cómputo principal.</w:t>
      </w:r>
    </w:p>
    <w:p w14:paraId="207A4806" w14:textId="77777777" w:rsidR="00185B68" w:rsidRPr="00007A40" w:rsidRDefault="00EF5FAD" w:rsidP="00185B68">
      <w:pPr>
        <w:pStyle w:val="Textoindependiente"/>
        <w:ind w:left="709" w:right="10" w:hanging="709"/>
        <w:jc w:val="both"/>
        <w:rPr>
          <w:rFonts w:ascii="Verdana" w:hAnsi="Verdana" w:cs="Arial"/>
          <w:b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CAO: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Centro Alterno de Operación. Ha</w:t>
      </w:r>
      <w:r w:rsidR="000A3C56" w:rsidRPr="00007A40">
        <w:rPr>
          <w:rFonts w:ascii="Verdana" w:hAnsi="Verdana" w:cs="Arial"/>
          <w:sz w:val="22"/>
          <w:szCs w:val="22"/>
          <w:lang w:val="es-ES" w:eastAsia="es-ES"/>
        </w:rPr>
        <w:t>ce referencia al sitio donde operará la entidad en caso de que exista un evento que impida la operación en las instalaciones normales.</w:t>
      </w:r>
      <w:r w:rsidR="00185B68" w:rsidRPr="00007A40">
        <w:rPr>
          <w:rFonts w:ascii="Verdana" w:hAnsi="Verdana" w:cs="Arial"/>
          <w:b/>
          <w:sz w:val="22"/>
          <w:szCs w:val="22"/>
          <w:lang w:val="es-ES" w:eastAsia="es-ES"/>
        </w:rPr>
        <w:t xml:space="preserve"> </w:t>
      </w:r>
    </w:p>
    <w:p w14:paraId="0E29D1D8" w14:textId="77777777" w:rsidR="00185B68" w:rsidRPr="00007A40" w:rsidRDefault="00185B68" w:rsidP="00185B6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pt-BR" w:eastAsia="es-ES"/>
        </w:rPr>
        <w:lastRenderedPageBreak/>
        <w:t>CCP:</w:t>
      </w:r>
      <w:r w:rsidRPr="00007A40">
        <w:rPr>
          <w:rFonts w:ascii="Verdana" w:hAnsi="Verdana" w:cs="Arial"/>
          <w:sz w:val="22"/>
          <w:szCs w:val="22"/>
          <w:lang w:val="pt-BR" w:eastAsia="es-ES"/>
        </w:rPr>
        <w:t xml:space="preserve"> Centro de Computo Principal. 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>Hace referencia a las instalaciones físicas donde se procesa normalmente la información y donde se encuentra la infraestructura tecnológica en funcionamiento normal.</w:t>
      </w:r>
    </w:p>
    <w:p w14:paraId="7563FFC4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DRP: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Disaster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Recovery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Plan), que hace referencia al Plan de Recuperación ante Desastres de Tecnología, el cual define los procedimientos, estrategias, y roles y responsabilidades establecidos para recuperar y mantener el servicio de tecnología ante un evento de interrupción.</w:t>
      </w:r>
    </w:p>
    <w:p w14:paraId="1857FA2B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ERA: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Environment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Risk 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Analisys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>), Análisis de Riesgos Ambientales en español, y hace referencia a un documento que relaciona los riesgos que pueden afectar la continuidad de la plataforma tecnológica de la entidad.</w:t>
      </w:r>
    </w:p>
    <w:p w14:paraId="0224EFC2" w14:textId="77777777" w:rsidR="00185B68" w:rsidRPr="00007A40" w:rsidRDefault="0051079C" w:rsidP="00185B68">
      <w:pPr>
        <w:pStyle w:val="Textoindependiente"/>
        <w:ind w:left="709" w:right="10" w:hanging="709"/>
        <w:jc w:val="both"/>
        <w:rPr>
          <w:rFonts w:ascii="Verdana" w:hAnsi="Verdana" w:cs="Arial"/>
          <w:b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Evento</w:t>
      </w:r>
      <w:r w:rsidR="00185B68" w:rsidRPr="00007A40">
        <w:rPr>
          <w:rFonts w:ascii="Verdana" w:hAnsi="Verdana" w:cs="Arial"/>
          <w:b/>
          <w:sz w:val="22"/>
          <w:szCs w:val="22"/>
          <w:lang w:val="es-ES" w:eastAsia="es-ES"/>
        </w:rPr>
        <w:t xml:space="preserve">: </w:t>
      </w:r>
      <w:r w:rsidR="00185B68" w:rsidRPr="00007A40">
        <w:rPr>
          <w:rFonts w:ascii="Verdana" w:hAnsi="Verdana" w:cs="Arial"/>
          <w:sz w:val="22"/>
          <w:szCs w:val="22"/>
          <w:lang w:val="es-ES" w:eastAsia="es-ES"/>
        </w:rPr>
        <w:t xml:space="preserve">Suceso imprevisto que puede ocurrir en un espacio y tiempo específico, generando impactos sobre los activos tecnológicos y activos del negocio. </w:t>
      </w:r>
    </w:p>
    <w:p w14:paraId="5E0E986D" w14:textId="77777777" w:rsidR="00D242EA" w:rsidRPr="00007A40" w:rsidRDefault="0051079C" w:rsidP="00D242EA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Plataforma tecnológica crítica</w:t>
      </w:r>
      <w:r w:rsidR="00D242EA" w:rsidRPr="00007A40">
        <w:rPr>
          <w:rFonts w:ascii="Verdana" w:hAnsi="Verdana" w:cs="Arial"/>
          <w:b/>
          <w:sz w:val="22"/>
          <w:szCs w:val="22"/>
          <w:lang w:val="es-ES" w:eastAsia="es-ES"/>
        </w:rPr>
        <w:t>:</w:t>
      </w:r>
      <w:r w:rsidR="00D242EA" w:rsidRPr="00007A40">
        <w:rPr>
          <w:rFonts w:ascii="Verdana" w:hAnsi="Verdana" w:cs="Arial"/>
          <w:sz w:val="22"/>
          <w:szCs w:val="22"/>
          <w:lang w:val="es-ES" w:eastAsia="es-ES"/>
        </w:rPr>
        <w:t xml:space="preserve"> Hace referencia a los sistemas de información, servidores, bases de datos, sistemas de almacenamiento y respaldo, equipos y enlaces de comunicación que son críticos para soportar los procesos y servicios de la entidad.</w:t>
      </w:r>
    </w:p>
    <w:p w14:paraId="70FA7B38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RAS: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(Response Alternative and Solutions), y hace referencia a un documento que relaciona las diferentes alternativas y estrategias potenciales para recuperar y mantener el servicio de tecnología ante un evento de interrupción.</w:t>
      </w:r>
    </w:p>
    <w:p w14:paraId="5455FA38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RPO: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Recovery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Point Objetive), que corresponde a la cantidad de datos o información, en términos de tiempo, que tolera perder un proceso o servicio.</w:t>
      </w:r>
    </w:p>
    <w:p w14:paraId="016D1F53" w14:textId="77777777" w:rsidR="00D26688" w:rsidRPr="00007A40" w:rsidRDefault="00D26688" w:rsidP="00D26688">
      <w:pPr>
        <w:pStyle w:val="Textoindependiente"/>
        <w:ind w:left="709" w:right="10" w:hanging="709"/>
        <w:jc w:val="both"/>
        <w:rPr>
          <w:rFonts w:ascii="Verdana" w:hAnsi="Verdana" w:cs="Arial"/>
          <w:sz w:val="22"/>
          <w:szCs w:val="22"/>
          <w:lang w:val="es-ES" w:eastAsia="es-ES"/>
        </w:rPr>
      </w:pPr>
      <w:r w:rsidRPr="00007A40">
        <w:rPr>
          <w:rFonts w:ascii="Verdana" w:hAnsi="Verdana" w:cs="Arial"/>
          <w:b/>
          <w:sz w:val="22"/>
          <w:szCs w:val="22"/>
          <w:lang w:val="es-ES" w:eastAsia="es-ES"/>
        </w:rPr>
        <w:t>RTO:</w:t>
      </w:r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Sigla en inglés (</w:t>
      </w:r>
      <w:proofErr w:type="spellStart"/>
      <w:r w:rsidRPr="00007A40">
        <w:rPr>
          <w:rFonts w:ascii="Verdana" w:hAnsi="Verdana" w:cs="Arial"/>
          <w:sz w:val="22"/>
          <w:szCs w:val="22"/>
          <w:lang w:val="es-ES" w:eastAsia="es-ES"/>
        </w:rPr>
        <w:t>Recovery</w:t>
      </w:r>
      <w:proofErr w:type="spellEnd"/>
      <w:r w:rsidRPr="00007A40">
        <w:rPr>
          <w:rFonts w:ascii="Verdana" w:hAnsi="Verdana" w:cs="Arial"/>
          <w:sz w:val="22"/>
          <w:szCs w:val="22"/>
          <w:lang w:val="es-ES" w:eastAsia="es-ES"/>
        </w:rPr>
        <w:t xml:space="preserve"> Time Objetive), que corresponde al tiempo máximo de interrupción tolerable para un proceso, servicio, proveedor, sistema de información o plataforma tecnológica.</w:t>
      </w:r>
    </w:p>
    <w:p w14:paraId="5257529F" w14:textId="77777777" w:rsidR="00D26688" w:rsidRPr="00007A40" w:rsidRDefault="00D26688" w:rsidP="00D26688">
      <w:pPr>
        <w:ind w:right="-664"/>
        <w:jc w:val="both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7B0982B0" w14:textId="77777777" w:rsidR="00C46D53" w:rsidRPr="00007A40" w:rsidRDefault="00774E2B" w:rsidP="00774E2B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5. </w:t>
      </w:r>
      <w:r w:rsidR="000A3C56" w:rsidRPr="00007A40">
        <w:rPr>
          <w:rFonts w:ascii="Verdana" w:hAnsi="Verdana" w:cs="Arial"/>
          <w:b/>
          <w:sz w:val="22"/>
          <w:szCs w:val="22"/>
          <w:lang w:val="es-MX"/>
        </w:rPr>
        <w:t>CON</w:t>
      </w:r>
      <w:r w:rsidR="00C46D53" w:rsidRPr="00007A40">
        <w:rPr>
          <w:rFonts w:ascii="Verdana" w:hAnsi="Verdana" w:cs="Arial"/>
          <w:b/>
          <w:sz w:val="22"/>
          <w:szCs w:val="22"/>
          <w:lang w:val="es-MX"/>
        </w:rPr>
        <w:t xml:space="preserve">TENIDO </w:t>
      </w:r>
    </w:p>
    <w:p w14:paraId="36E798F1" w14:textId="77777777" w:rsidR="00C46D53" w:rsidRPr="00007A40" w:rsidRDefault="00C46D53" w:rsidP="00C0105A">
      <w:pPr>
        <w:spacing w:before="120"/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6DE32AE4" w14:textId="77777777" w:rsidR="000A3C56" w:rsidRPr="00007A40" w:rsidRDefault="000A3C56" w:rsidP="00C0105A">
      <w:pPr>
        <w:spacing w:before="120"/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DRP está enfocado a la protección de la plataforma tecnológica que soporta los procesos misionales de </w:t>
      </w:r>
      <w:r w:rsidR="00F9041F" w:rsidRPr="00007A40">
        <w:rPr>
          <w:rFonts w:ascii="Verdana" w:hAnsi="Verdana" w:cs="Arial"/>
          <w:sz w:val="22"/>
          <w:szCs w:val="22"/>
          <w:lang w:val="es-MX"/>
        </w:rPr>
        <w:t>la Superintendencia de Sociedades</w:t>
      </w:r>
      <w:r w:rsidR="00811D49" w:rsidRPr="00007A40">
        <w:rPr>
          <w:rFonts w:ascii="Verdana" w:hAnsi="Verdana" w:cs="Arial"/>
          <w:sz w:val="22"/>
          <w:szCs w:val="22"/>
          <w:lang w:val="es-MX"/>
        </w:rPr>
        <w:t xml:space="preserve"> basados en la alta disponibilidad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. </w:t>
      </w:r>
    </w:p>
    <w:p w14:paraId="3EF168C3" w14:textId="77777777" w:rsidR="009862E1" w:rsidRPr="00007A40" w:rsidRDefault="009862E1" w:rsidP="00775729">
      <w:pPr>
        <w:spacing w:before="120"/>
        <w:ind w:left="539"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4E4CC519" w14:textId="77777777" w:rsidR="0003006F" w:rsidRPr="00007A40" w:rsidRDefault="00774E2B" w:rsidP="005677CD">
      <w:pPr>
        <w:spacing w:before="120"/>
        <w:ind w:left="539"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5.1. </w:t>
      </w:r>
      <w:r w:rsidR="00C0105A" w:rsidRPr="00007A40">
        <w:rPr>
          <w:rFonts w:ascii="Verdana" w:hAnsi="Verdana" w:cs="Arial"/>
          <w:b/>
          <w:sz w:val="22"/>
          <w:szCs w:val="22"/>
          <w:lang w:val="es-MX"/>
        </w:rPr>
        <w:t>S</w:t>
      </w:r>
      <w:r w:rsidR="000A3C56" w:rsidRPr="00007A40">
        <w:rPr>
          <w:rFonts w:ascii="Verdana" w:hAnsi="Verdana" w:cs="Arial"/>
          <w:b/>
          <w:sz w:val="22"/>
          <w:szCs w:val="22"/>
          <w:lang w:val="es-MX"/>
        </w:rPr>
        <w:t xml:space="preserve">upuestos: </w:t>
      </w:r>
    </w:p>
    <w:p w14:paraId="72323C20" w14:textId="2A601EF8" w:rsidR="000A3C56" w:rsidRPr="00007A40" w:rsidRDefault="000A3C56" w:rsidP="0003006F">
      <w:pPr>
        <w:spacing w:before="120"/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La efectividad en</w:t>
      </w:r>
      <w:r w:rsidR="00780BFB" w:rsidRPr="00007A40">
        <w:rPr>
          <w:rFonts w:ascii="Verdana" w:hAnsi="Verdana" w:cs="Arial"/>
          <w:sz w:val="22"/>
          <w:szCs w:val="22"/>
          <w:lang w:val="es-MX"/>
        </w:rPr>
        <w:t xml:space="preserve"> la ejecución de este documento</w:t>
      </w:r>
      <w:r w:rsidRPr="00007A40">
        <w:rPr>
          <w:rFonts w:ascii="Verdana" w:hAnsi="Verdana" w:cs="Arial"/>
          <w:sz w:val="22"/>
          <w:szCs w:val="22"/>
          <w:lang w:val="es-MX"/>
        </w:rPr>
        <w:t>, ante la ocurrencia de un evento de interrupción mayor o un evento contingente que afecte la plataforma tecnológica, se fundamenta en los siguientes supuestos:</w:t>
      </w:r>
    </w:p>
    <w:p w14:paraId="0C3994FC" w14:textId="77777777" w:rsidR="0003006F" w:rsidRPr="00007A40" w:rsidRDefault="0003006F" w:rsidP="005677CD">
      <w:pPr>
        <w:spacing w:before="120"/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181536AE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Se dispone de la infraestructura y recursos que soportan las estrategias de contingencia y recuperación para los sistemas críticos.</w:t>
      </w:r>
    </w:p>
    <w:p w14:paraId="00DF6E5B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Los funcionarios que ejecutan esta guía, o sus suplentes, se encuentran disponibles y no ha sido afectados por el desastre.</w:t>
      </w:r>
    </w:p>
    <w:p w14:paraId="169954EE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5677CD" w:rsidRPr="00007A40">
        <w:rPr>
          <w:rFonts w:ascii="Verdana" w:hAnsi="Verdana" w:cs="Arial"/>
          <w:sz w:val="22"/>
          <w:szCs w:val="22"/>
          <w:lang w:val="es-MX"/>
        </w:rPr>
        <w:t xml:space="preserve">evento afectó infraestructura localizada en </w:t>
      </w:r>
      <w:r w:rsidR="00CA4F84" w:rsidRPr="00007A40">
        <w:rPr>
          <w:rFonts w:ascii="Verdana" w:hAnsi="Verdana" w:cs="Arial"/>
          <w:sz w:val="22"/>
          <w:szCs w:val="22"/>
          <w:lang w:val="es-MX"/>
        </w:rPr>
        <w:t>e</w:t>
      </w:r>
      <w:r w:rsidRPr="00007A40">
        <w:rPr>
          <w:rFonts w:ascii="Verdana" w:hAnsi="Verdana" w:cs="Arial"/>
          <w:sz w:val="22"/>
          <w:szCs w:val="22"/>
          <w:lang w:val="es-MX"/>
        </w:rPr>
        <w:t>l Centro de cómputo principal.</w:t>
      </w:r>
    </w:p>
    <w:p w14:paraId="135BE6F6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Solo el funcionario responsable activará el DRP</w:t>
      </w:r>
      <w:r w:rsidR="00157400" w:rsidRPr="00007A40">
        <w:rPr>
          <w:rFonts w:ascii="Verdana" w:hAnsi="Verdana" w:cs="Arial"/>
          <w:sz w:val="22"/>
          <w:szCs w:val="22"/>
          <w:lang w:val="es-MX"/>
        </w:rPr>
        <w:t xml:space="preserve"> o </w:t>
      </w:r>
      <w:r w:rsidR="005677CD" w:rsidRPr="00007A40">
        <w:rPr>
          <w:rFonts w:ascii="Verdana" w:hAnsi="Verdana" w:cs="Arial"/>
          <w:sz w:val="22"/>
          <w:szCs w:val="22"/>
          <w:lang w:val="es-MX"/>
        </w:rPr>
        <w:t>los planes de contingencia</w:t>
      </w:r>
      <w:r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47B828B2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Se han realizado las pruebas </w:t>
      </w:r>
      <w:r w:rsidR="00F70EE1" w:rsidRPr="00007A40">
        <w:rPr>
          <w:rFonts w:ascii="Verdana" w:hAnsi="Verdana" w:cs="Arial"/>
          <w:sz w:val="22"/>
          <w:szCs w:val="22"/>
          <w:lang w:val="es-MX"/>
        </w:rPr>
        <w:t xml:space="preserve">de alta disponibilidad </w:t>
      </w:r>
      <w:r w:rsidRPr="00007A40">
        <w:rPr>
          <w:rFonts w:ascii="Verdana" w:hAnsi="Verdana" w:cs="Arial"/>
          <w:sz w:val="22"/>
          <w:szCs w:val="22"/>
          <w:lang w:val="es-MX"/>
        </w:rPr>
        <w:t>de las estrategias y procedimientos al menos 1 vez al año, y han funcionado.</w:t>
      </w:r>
    </w:p>
    <w:p w14:paraId="7EFE1521" w14:textId="77777777" w:rsidR="000A3C56" w:rsidRPr="00007A40" w:rsidRDefault="000A3C56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Los funcionarios</w:t>
      </w:r>
      <w:r w:rsidR="005677CD" w:rsidRPr="00007A40">
        <w:rPr>
          <w:rFonts w:ascii="Verdana" w:hAnsi="Verdana" w:cs="Arial"/>
          <w:sz w:val="22"/>
          <w:szCs w:val="22"/>
          <w:lang w:val="es-MX"/>
        </w:rPr>
        <w:t xml:space="preserve"> responsables de los planes de contingencia </w:t>
      </w:r>
      <w:r w:rsidRPr="00007A40">
        <w:rPr>
          <w:rFonts w:ascii="Verdana" w:hAnsi="Verdana" w:cs="Arial"/>
          <w:sz w:val="22"/>
          <w:szCs w:val="22"/>
          <w:lang w:val="es-MX"/>
        </w:rPr>
        <w:t>han participado en las pruebas.</w:t>
      </w:r>
    </w:p>
    <w:p w14:paraId="747DA10D" w14:textId="77777777" w:rsidR="00277EF8" w:rsidRPr="00007A40" w:rsidRDefault="00277EF8" w:rsidP="005677CD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cuenta con planes de contingencia documentados</w:t>
      </w:r>
    </w:p>
    <w:p w14:paraId="1298588D" w14:textId="77777777" w:rsidR="000A3C56" w:rsidRPr="00007A40" w:rsidRDefault="000A3C56" w:rsidP="0003006F">
      <w:pPr>
        <w:pStyle w:val="Prrafodelista"/>
        <w:numPr>
          <w:ilvl w:val="0"/>
          <w:numId w:val="38"/>
        </w:numPr>
        <w:spacing w:before="120"/>
        <w:ind w:left="567"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La realización de respaldos de las bases de datos e información se realiza </w:t>
      </w:r>
      <w:r w:rsidR="0041149A" w:rsidRPr="00007A40">
        <w:rPr>
          <w:rFonts w:ascii="Verdana" w:hAnsi="Verdana" w:cs="Arial"/>
          <w:sz w:val="22"/>
          <w:szCs w:val="22"/>
          <w:lang w:val="es-MX"/>
        </w:rPr>
        <w:t>de acuerdo con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los procedimientos y frecuencias </w:t>
      </w:r>
      <w:r w:rsidR="0041149A" w:rsidRPr="00007A40">
        <w:rPr>
          <w:rFonts w:ascii="Verdana" w:hAnsi="Verdana" w:cs="Arial"/>
          <w:sz w:val="22"/>
          <w:szCs w:val="22"/>
          <w:lang w:val="es-MX"/>
        </w:rPr>
        <w:t>establecidas.</w:t>
      </w:r>
    </w:p>
    <w:p w14:paraId="7989D131" w14:textId="77777777" w:rsidR="009862E1" w:rsidRPr="00007A40" w:rsidRDefault="009862E1" w:rsidP="00775729">
      <w:pPr>
        <w:spacing w:after="200" w:line="276" w:lineRule="auto"/>
        <w:ind w:right="-376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372B38F1" w14:textId="77777777" w:rsidR="009862E1" w:rsidRPr="00007A40" w:rsidRDefault="000C0749" w:rsidP="005677CD">
      <w:p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5.2. </w:t>
      </w:r>
      <w:r w:rsidR="009862E1" w:rsidRPr="00007A40">
        <w:rPr>
          <w:rFonts w:ascii="Verdana" w:hAnsi="Verdana" w:cs="Arial"/>
          <w:b/>
          <w:sz w:val="22"/>
          <w:szCs w:val="22"/>
          <w:lang w:val="es-MX"/>
        </w:rPr>
        <w:t>GUIA DEL PLAN DE RECUPERACIÓN ANTE DESASTRES</w:t>
      </w:r>
    </w:p>
    <w:p w14:paraId="10343E02" w14:textId="77777777" w:rsidR="009862E1" w:rsidRPr="00007A40" w:rsidRDefault="009862E1" w:rsidP="00775729">
      <w:pPr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3F3B9F01" w14:textId="77777777" w:rsidR="009862E1" w:rsidRPr="00007A40" w:rsidRDefault="009862E1" w:rsidP="005677CD">
      <w:pPr>
        <w:pStyle w:val="Prrafodelista"/>
        <w:numPr>
          <w:ilvl w:val="2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ESCENARIOS DE DESASTRE</w:t>
      </w:r>
    </w:p>
    <w:p w14:paraId="6D4FBFC1" w14:textId="77777777" w:rsidR="009862E1" w:rsidRPr="00007A40" w:rsidRDefault="009862E1" w:rsidP="00775729">
      <w:pPr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277C3983" w14:textId="77777777" w:rsidR="009862E1" w:rsidRPr="00007A40" w:rsidRDefault="009862E1" w:rsidP="00775729">
      <w:pPr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Los escenarios de desastre, interrupción mayor o un evento contingente que contempla este documento guía son:</w:t>
      </w:r>
    </w:p>
    <w:p w14:paraId="63B72DBB" w14:textId="77777777" w:rsidR="009862E1" w:rsidRPr="00007A40" w:rsidRDefault="009862E1" w:rsidP="00775729">
      <w:pPr>
        <w:ind w:right="-376"/>
        <w:jc w:val="both"/>
        <w:rPr>
          <w:rFonts w:ascii="Verdana" w:hAnsi="Verdana" w:cs="Arial"/>
          <w:sz w:val="22"/>
          <w:szCs w:val="22"/>
          <w:lang w:val="es-MX"/>
        </w:rPr>
      </w:pPr>
    </w:p>
    <w:p w14:paraId="0562424B" w14:textId="77777777" w:rsidR="009862E1" w:rsidRPr="00007A40" w:rsidRDefault="009862E1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Centro de Cómputo:</w:t>
      </w:r>
    </w:p>
    <w:p w14:paraId="2595E52E" w14:textId="77777777" w:rsidR="00EB273F" w:rsidRPr="00007A40" w:rsidRDefault="00EB273F" w:rsidP="005677CD">
      <w:pPr>
        <w:ind w:left="1224"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0285D674" w14:textId="77777777" w:rsidR="009862E1" w:rsidRPr="00007A40" w:rsidRDefault="009862E1" w:rsidP="00EC4935">
      <w:pPr>
        <w:spacing w:before="60"/>
        <w:ind w:left="708" w:right="-376" w:firstLine="708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disponibilidad de</w:t>
      </w:r>
      <w:r w:rsidR="00996E84" w:rsidRPr="00007A40">
        <w:rPr>
          <w:rFonts w:ascii="Verdana" w:hAnsi="Verdana" w:cs="Arial"/>
          <w:sz w:val="22"/>
          <w:szCs w:val="22"/>
          <w:lang w:val="es-MX"/>
        </w:rPr>
        <w:t xml:space="preserve"> los servicios misionales </w:t>
      </w:r>
      <w:r w:rsidRPr="00007A40">
        <w:rPr>
          <w:rFonts w:ascii="Verdana" w:hAnsi="Verdana" w:cs="Arial"/>
          <w:sz w:val="22"/>
          <w:szCs w:val="22"/>
          <w:lang w:val="es-MX"/>
        </w:rPr>
        <w:t>por:</w:t>
      </w:r>
    </w:p>
    <w:p w14:paraId="6380D138" w14:textId="77777777" w:rsidR="00B87BCF" w:rsidRPr="00007A40" w:rsidRDefault="00B87BCF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Falla de uno o más componentes de la infraestructura tecnológica</w:t>
      </w:r>
    </w:p>
    <w:p w14:paraId="5FE72A36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Daño sistema aire acondicionado</w:t>
      </w:r>
    </w:p>
    <w:p w14:paraId="424B346E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Daño en suministro eléctrico</w:t>
      </w:r>
    </w:p>
    <w:p w14:paraId="5A273F7E" w14:textId="77777777" w:rsidR="00FB7A88" w:rsidRPr="00007A40" w:rsidRDefault="00FB7A88" w:rsidP="00FB7A8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2EBBB551" w14:textId="77777777" w:rsidR="00FB7A88" w:rsidRPr="00007A40" w:rsidRDefault="00FB7A88" w:rsidP="00FB7A8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No se cuenta con las capacidades tecnológicas para eventos </w:t>
      </w:r>
      <w:r w:rsidR="00573D26" w:rsidRPr="00007A40">
        <w:rPr>
          <w:rFonts w:ascii="Verdana" w:hAnsi="Verdana" w:cs="Arial"/>
          <w:sz w:val="22"/>
          <w:szCs w:val="22"/>
          <w:lang w:val="es-MX"/>
        </w:rPr>
        <w:t xml:space="preserve">relacionados con: </w:t>
      </w:r>
    </w:p>
    <w:p w14:paraId="7227B785" w14:textId="77777777" w:rsidR="00573D26" w:rsidRPr="00007A40" w:rsidRDefault="00573D26" w:rsidP="00FB7A8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8B85403" w14:textId="77777777" w:rsidR="00B37066" w:rsidRPr="00007A40" w:rsidRDefault="00B37066" w:rsidP="00B37066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Destrucción total del Centro de Cómputo por eventos como:</w:t>
      </w:r>
    </w:p>
    <w:p w14:paraId="527BEA1B" w14:textId="77777777" w:rsidR="00573D26" w:rsidRPr="00007A40" w:rsidRDefault="00573D26" w:rsidP="00573D26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Atentado terrorista </w:t>
      </w:r>
    </w:p>
    <w:p w14:paraId="76D0E0C0" w14:textId="77777777" w:rsidR="00573D26" w:rsidRPr="00007A40" w:rsidRDefault="00573D26" w:rsidP="00573D26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Incendio </w:t>
      </w:r>
    </w:p>
    <w:p w14:paraId="464B28E0" w14:textId="77777777" w:rsidR="00573D26" w:rsidRPr="00007A40" w:rsidRDefault="00573D26" w:rsidP="00573D26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Inundación</w:t>
      </w:r>
    </w:p>
    <w:p w14:paraId="4C6BEE6B" w14:textId="77777777" w:rsidR="00573D26" w:rsidRPr="00007A40" w:rsidRDefault="00573D26" w:rsidP="005677CD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3A65EED" w14:textId="77777777" w:rsidR="009862E1" w:rsidRPr="00007A40" w:rsidRDefault="009862E1" w:rsidP="00EC4935">
      <w:p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</w:p>
    <w:p w14:paraId="0094A50F" w14:textId="77777777" w:rsidR="009862E1" w:rsidRPr="00007A40" w:rsidRDefault="009862E1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Infraestructura de Comunicaciones:</w:t>
      </w:r>
    </w:p>
    <w:p w14:paraId="618CE6B2" w14:textId="77777777" w:rsidR="003A50E6" w:rsidRPr="00007A40" w:rsidRDefault="003A50E6" w:rsidP="005677CD">
      <w:pPr>
        <w:ind w:left="1224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57B27FC" w14:textId="77777777" w:rsidR="00511F12" w:rsidRPr="00007A40" w:rsidRDefault="009862E1" w:rsidP="00CE455B">
      <w:pPr>
        <w:spacing w:before="60"/>
        <w:ind w:left="1418"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disponibilidad de los servicios de comunicaciones por fallas en</w:t>
      </w:r>
      <w:r w:rsidR="00CE455B" w:rsidRPr="00007A40">
        <w:rPr>
          <w:rFonts w:ascii="Verdana" w:hAnsi="Verdana" w:cs="Arial"/>
          <w:sz w:val="22"/>
          <w:szCs w:val="22"/>
          <w:lang w:val="es-MX"/>
        </w:rPr>
        <w:t xml:space="preserve"> componentes como</w:t>
      </w:r>
      <w:r w:rsidRPr="00007A40">
        <w:rPr>
          <w:rFonts w:ascii="Verdana" w:hAnsi="Verdana" w:cs="Arial"/>
          <w:sz w:val="22"/>
          <w:szCs w:val="22"/>
          <w:lang w:val="es-MX"/>
        </w:rPr>
        <w:t>:</w:t>
      </w:r>
    </w:p>
    <w:p w14:paraId="10B9D461" w14:textId="77777777" w:rsidR="009862E1" w:rsidRPr="00007A40" w:rsidRDefault="009862E1" w:rsidP="00CE455B">
      <w:pPr>
        <w:spacing w:before="60"/>
        <w:ind w:left="1418"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44153B05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Switch</w:t>
      </w:r>
      <w:r w:rsidR="0077275F" w:rsidRPr="00007A40">
        <w:rPr>
          <w:rFonts w:ascii="Verdana" w:hAnsi="Verdana" w:cs="Arial"/>
          <w:sz w:val="22"/>
          <w:szCs w:val="22"/>
          <w:lang w:val="es-MX"/>
        </w:rPr>
        <w:t>s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core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7D8607FA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 xml:space="preserve">Fibras </w:t>
      </w:r>
      <w:r w:rsidR="007E1D0E" w:rsidRPr="00007A40">
        <w:rPr>
          <w:rFonts w:ascii="Verdana" w:hAnsi="Verdana" w:cs="Arial"/>
          <w:sz w:val="22"/>
          <w:szCs w:val="22"/>
          <w:lang w:val="es-MX"/>
        </w:rPr>
        <w:t>ópticas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de conexión con centros de cableado </w:t>
      </w:r>
    </w:p>
    <w:p w14:paraId="19ED07DF" w14:textId="296E02BF" w:rsidR="00511F12" w:rsidRPr="00007A40" w:rsidRDefault="007F7714" w:rsidP="00511F12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Switch</w:t>
      </w:r>
      <w:r w:rsidRPr="00007A40" w:rsidDel="002154EA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MX"/>
        </w:rPr>
        <w:t>Red</w:t>
      </w:r>
      <w:r w:rsidR="00511F12" w:rsidRPr="00007A40">
        <w:rPr>
          <w:rFonts w:ascii="Verdana" w:hAnsi="Verdana" w:cs="Arial"/>
          <w:sz w:val="22"/>
          <w:szCs w:val="22"/>
          <w:lang w:val="es-MX"/>
        </w:rPr>
        <w:t xml:space="preserve"> Borde – Red LAN</w:t>
      </w:r>
    </w:p>
    <w:p w14:paraId="3553A7D7" w14:textId="77777777" w:rsidR="002154EA" w:rsidRPr="00007A40" w:rsidRDefault="002154E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R</w:t>
      </w:r>
      <w:r w:rsidR="00525108" w:rsidRPr="00007A40">
        <w:rPr>
          <w:rFonts w:ascii="Verdana" w:hAnsi="Verdana" w:cs="Arial"/>
          <w:sz w:val="22"/>
          <w:szCs w:val="22"/>
          <w:lang w:val="es-MX"/>
        </w:rPr>
        <w:t>o</w:t>
      </w:r>
      <w:r w:rsidRPr="00007A40">
        <w:rPr>
          <w:rFonts w:ascii="Verdana" w:hAnsi="Verdana" w:cs="Arial"/>
          <w:sz w:val="22"/>
          <w:szCs w:val="22"/>
          <w:lang w:val="es-MX"/>
        </w:rPr>
        <w:t>uter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proveedor de servicio ISP</w:t>
      </w:r>
    </w:p>
    <w:p w14:paraId="655AB4ED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Router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 la regional</w:t>
      </w:r>
    </w:p>
    <w:p w14:paraId="63DBCF6C" w14:textId="77777777" w:rsidR="009862E1" w:rsidRPr="00007A40" w:rsidRDefault="00511F12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Access Point - Red WIFI</w:t>
      </w:r>
    </w:p>
    <w:p w14:paraId="02B14E96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Enlaces de comunicación con </w:t>
      </w:r>
      <w:r w:rsidR="009024A0" w:rsidRPr="00007A40">
        <w:rPr>
          <w:rFonts w:ascii="Verdana" w:hAnsi="Verdana" w:cs="Arial"/>
          <w:sz w:val="22"/>
          <w:szCs w:val="22"/>
          <w:lang w:val="es-MX"/>
        </w:rPr>
        <w:t>ISP</w:t>
      </w:r>
    </w:p>
    <w:p w14:paraId="672076A1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Enlaces de comunicación con regionales</w:t>
      </w:r>
      <w:r w:rsidR="009024A0" w:rsidRPr="00007A40">
        <w:rPr>
          <w:rFonts w:ascii="Verdana" w:hAnsi="Verdana" w:cs="Arial"/>
          <w:sz w:val="22"/>
          <w:szCs w:val="22"/>
          <w:lang w:val="es-MX"/>
        </w:rPr>
        <w:t xml:space="preserve"> ISP</w:t>
      </w:r>
    </w:p>
    <w:p w14:paraId="6373E9C9" w14:textId="77777777" w:rsidR="009862E1" w:rsidRPr="00007A40" w:rsidRDefault="00690FA1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Switch de comunicación con regionales</w:t>
      </w:r>
    </w:p>
    <w:p w14:paraId="70DCB90E" w14:textId="77777777" w:rsidR="009862E1" w:rsidRPr="00007A40" w:rsidRDefault="00E03AD9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Plataforma</w:t>
      </w:r>
      <w:r w:rsidR="00B378F4" w:rsidRPr="00007A40">
        <w:rPr>
          <w:rFonts w:ascii="Verdana" w:hAnsi="Verdana" w:cs="Arial"/>
          <w:sz w:val="22"/>
          <w:szCs w:val="22"/>
          <w:lang w:val="es-MX"/>
        </w:rPr>
        <w:t xml:space="preserve"> de seguridad perimetral (Firewall, WAF, </w:t>
      </w:r>
      <w:proofErr w:type="spellStart"/>
      <w:r w:rsidR="00B378F4" w:rsidRPr="00007A40">
        <w:rPr>
          <w:rFonts w:ascii="Verdana" w:hAnsi="Verdana" w:cs="Arial"/>
          <w:sz w:val="22"/>
          <w:szCs w:val="22"/>
          <w:lang w:val="es-MX"/>
        </w:rPr>
        <w:t>SandBox</w:t>
      </w:r>
      <w:proofErr w:type="spellEnd"/>
      <w:r w:rsidR="00511F12" w:rsidRPr="00007A40">
        <w:rPr>
          <w:rFonts w:ascii="Verdana" w:hAnsi="Verdana" w:cs="Arial"/>
          <w:sz w:val="22"/>
          <w:szCs w:val="22"/>
          <w:lang w:val="es-MX"/>
        </w:rPr>
        <w:t>, NAC</w:t>
      </w:r>
      <w:r w:rsidR="00B378F4" w:rsidRPr="00007A40">
        <w:rPr>
          <w:rFonts w:ascii="Verdana" w:hAnsi="Verdana" w:cs="Arial"/>
          <w:sz w:val="22"/>
          <w:szCs w:val="22"/>
          <w:lang w:val="es-MX"/>
        </w:rPr>
        <w:t>)</w:t>
      </w:r>
    </w:p>
    <w:p w14:paraId="5EB443A6" w14:textId="77777777" w:rsidR="003A50E6" w:rsidRPr="00007A40" w:rsidRDefault="003A50E6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VPN</w:t>
      </w:r>
    </w:p>
    <w:p w14:paraId="449410FE" w14:textId="77777777" w:rsidR="00C0105A" w:rsidRPr="00007A40" w:rsidRDefault="00C0105A" w:rsidP="00C0105A">
      <w:pPr>
        <w:ind w:left="1224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F5CCA5E" w14:textId="77777777" w:rsidR="009862E1" w:rsidRPr="00007A40" w:rsidRDefault="009862E1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Infraestructura de Servidores</w:t>
      </w:r>
    </w:p>
    <w:p w14:paraId="25CC8025" w14:textId="77777777" w:rsidR="00EB273F" w:rsidRPr="00007A40" w:rsidRDefault="00EB273F" w:rsidP="005677CD">
      <w:pPr>
        <w:ind w:left="1224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15CD8FE" w14:textId="77777777" w:rsidR="009862E1" w:rsidRPr="00007A40" w:rsidRDefault="009862E1" w:rsidP="00C0105A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ab/>
      </w:r>
      <w:r w:rsidR="00EC4935" w:rsidRPr="00007A40">
        <w:rPr>
          <w:rFonts w:ascii="Verdana" w:hAnsi="Verdana" w:cs="Arial"/>
          <w:b/>
          <w:sz w:val="22"/>
          <w:szCs w:val="22"/>
          <w:lang w:val="es-MX"/>
        </w:rPr>
        <w:tab/>
      </w:r>
      <w:r w:rsidRPr="00007A40">
        <w:rPr>
          <w:rFonts w:ascii="Verdana" w:hAnsi="Verdana" w:cs="Arial"/>
          <w:sz w:val="22"/>
          <w:szCs w:val="22"/>
          <w:lang w:val="es-MX"/>
        </w:rPr>
        <w:t>No disponibilidad de la infraestructura por fallas en</w:t>
      </w:r>
      <w:r w:rsidR="00CE455B" w:rsidRPr="00007A40">
        <w:rPr>
          <w:rFonts w:ascii="Verdana" w:hAnsi="Verdana" w:cs="Arial"/>
          <w:sz w:val="22"/>
          <w:szCs w:val="22"/>
          <w:lang w:val="es-MX"/>
        </w:rPr>
        <w:t xml:space="preserve"> servidores como</w:t>
      </w:r>
      <w:r w:rsidRPr="00007A40">
        <w:rPr>
          <w:rFonts w:ascii="Verdana" w:hAnsi="Verdana" w:cs="Arial"/>
          <w:sz w:val="22"/>
          <w:szCs w:val="22"/>
          <w:lang w:val="es-MX"/>
        </w:rPr>
        <w:t>:</w:t>
      </w:r>
    </w:p>
    <w:p w14:paraId="51FD6209" w14:textId="77777777" w:rsidR="003A50E6" w:rsidRPr="00007A40" w:rsidRDefault="003A50E6" w:rsidP="00C0105A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0A6E457" w14:textId="7C6C23A1" w:rsidR="001577A7" w:rsidRPr="00007A40" w:rsidRDefault="00027B93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Clúster </w:t>
      </w:r>
      <w:r w:rsidR="001577A7" w:rsidRPr="00007A40">
        <w:rPr>
          <w:rFonts w:ascii="Verdana" w:hAnsi="Verdana" w:cs="Arial"/>
          <w:sz w:val="22"/>
          <w:szCs w:val="22"/>
          <w:lang w:val="es-MX"/>
        </w:rPr>
        <w:t xml:space="preserve">de </w:t>
      </w:r>
      <w:proofErr w:type="spellStart"/>
      <w:r w:rsidR="001577A7" w:rsidRPr="00007A40">
        <w:rPr>
          <w:rFonts w:ascii="Verdana" w:hAnsi="Verdana" w:cs="Arial"/>
          <w:sz w:val="22"/>
          <w:szCs w:val="22"/>
          <w:lang w:val="es-MX"/>
        </w:rPr>
        <w:t>Hiperco</w:t>
      </w:r>
      <w:r w:rsidR="007F7714" w:rsidRPr="00007A40">
        <w:rPr>
          <w:rFonts w:ascii="Verdana" w:hAnsi="Verdana" w:cs="Arial"/>
          <w:sz w:val="22"/>
          <w:szCs w:val="22"/>
          <w:lang w:val="es-MX"/>
        </w:rPr>
        <w:t>n</w:t>
      </w:r>
      <w:r w:rsidR="001577A7" w:rsidRPr="00007A40">
        <w:rPr>
          <w:rFonts w:ascii="Verdana" w:hAnsi="Verdana" w:cs="Arial"/>
          <w:sz w:val="22"/>
          <w:szCs w:val="22"/>
          <w:lang w:val="es-MX"/>
        </w:rPr>
        <w:t>vergencia</w:t>
      </w:r>
      <w:proofErr w:type="spellEnd"/>
    </w:p>
    <w:p w14:paraId="1D9294C1" w14:textId="77777777" w:rsidR="001577A7" w:rsidRPr="00007A40" w:rsidRDefault="001577A7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Enclosure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DELL</w:t>
      </w:r>
    </w:p>
    <w:p w14:paraId="1B617DF8" w14:textId="77777777" w:rsidR="001577A7" w:rsidRPr="00007A40" w:rsidRDefault="005C79E0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Servidores</w:t>
      </w:r>
      <w:r w:rsidR="001577A7" w:rsidRPr="00007A40">
        <w:rPr>
          <w:rFonts w:ascii="Verdana" w:hAnsi="Verdana" w:cs="Arial"/>
          <w:sz w:val="22"/>
          <w:szCs w:val="22"/>
          <w:lang w:val="es-MX"/>
        </w:rPr>
        <w:t xml:space="preserve"> DELL</w:t>
      </w:r>
    </w:p>
    <w:p w14:paraId="062A4783" w14:textId="77777777" w:rsidR="001577A7" w:rsidRPr="00007A40" w:rsidRDefault="005C79E0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Clúster</w:t>
      </w:r>
      <w:r w:rsidR="001577A7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="001577A7" w:rsidRPr="00007A40">
        <w:rPr>
          <w:rFonts w:ascii="Verdana" w:hAnsi="Verdana" w:cs="Arial"/>
          <w:sz w:val="22"/>
          <w:szCs w:val="22"/>
          <w:lang w:val="es-MX"/>
        </w:rPr>
        <w:t>Open</w:t>
      </w:r>
      <w:r w:rsidRPr="00007A40">
        <w:rPr>
          <w:rFonts w:ascii="Verdana" w:hAnsi="Verdana" w:cs="Arial"/>
          <w:sz w:val="22"/>
          <w:szCs w:val="22"/>
          <w:lang w:val="es-MX"/>
        </w:rPr>
        <w:t>shift</w:t>
      </w:r>
      <w:proofErr w:type="spellEnd"/>
    </w:p>
    <w:p w14:paraId="1F060F19" w14:textId="77777777" w:rsidR="005C79E0" w:rsidRPr="00007A40" w:rsidRDefault="005C79E0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Plataforma de Virtualización Red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Hat</w:t>
      </w:r>
      <w:proofErr w:type="spellEnd"/>
    </w:p>
    <w:p w14:paraId="467DEB24" w14:textId="77777777" w:rsidR="005C79E0" w:rsidRPr="00007A40" w:rsidRDefault="005C79E0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Plataforma de </w:t>
      </w:r>
      <w:r w:rsidR="00376109" w:rsidRPr="00007A40">
        <w:rPr>
          <w:rFonts w:ascii="Verdana" w:hAnsi="Verdana" w:cs="Arial"/>
          <w:sz w:val="22"/>
          <w:szCs w:val="22"/>
          <w:lang w:val="es-MX"/>
        </w:rPr>
        <w:t>Virtualización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H</w:t>
      </w:r>
      <w:r w:rsidR="00970B77" w:rsidRPr="00007A40">
        <w:rPr>
          <w:rFonts w:ascii="Verdana" w:hAnsi="Verdana" w:cs="Arial"/>
          <w:sz w:val="22"/>
          <w:szCs w:val="22"/>
          <w:lang w:val="es-MX"/>
        </w:rPr>
        <w:t>yper</w:t>
      </w:r>
      <w:proofErr w:type="spellEnd"/>
      <w:r w:rsidR="00970B77" w:rsidRPr="00007A40">
        <w:rPr>
          <w:rFonts w:ascii="Verdana" w:hAnsi="Verdana" w:cs="Arial"/>
          <w:sz w:val="22"/>
          <w:szCs w:val="22"/>
          <w:lang w:val="es-MX"/>
        </w:rPr>
        <w:t xml:space="preserve"> – V</w:t>
      </w:r>
    </w:p>
    <w:p w14:paraId="67B296FC" w14:textId="77777777" w:rsidR="00376109" w:rsidRPr="00007A40" w:rsidRDefault="00376109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Plataforma de Virtualización Acrópolis</w:t>
      </w:r>
    </w:p>
    <w:p w14:paraId="49572E0B" w14:textId="77777777" w:rsidR="00C270C4" w:rsidRPr="00007A40" w:rsidRDefault="00C270C4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Servidores de Base de Datos</w:t>
      </w:r>
    </w:p>
    <w:p w14:paraId="308E3670" w14:textId="77777777" w:rsidR="00970B77" w:rsidRPr="00007A40" w:rsidRDefault="00970B77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Servidores virtuales de aplicaciones</w:t>
      </w:r>
    </w:p>
    <w:p w14:paraId="5ACB2361" w14:textId="77777777" w:rsidR="00EC1035" w:rsidRPr="00007A40" w:rsidRDefault="00EC1035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Servidores de Controlador de Dominio</w:t>
      </w:r>
    </w:p>
    <w:p w14:paraId="3E191F06" w14:textId="77777777" w:rsidR="001577A7" w:rsidRPr="00007A40" w:rsidRDefault="001577A7" w:rsidP="005677CD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4C7FA66" w14:textId="77777777" w:rsidR="009862E1" w:rsidRPr="00007A40" w:rsidRDefault="009862E1" w:rsidP="009862E1">
      <w:pPr>
        <w:spacing w:before="120"/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66DE175C" w14:textId="77777777" w:rsidR="009862E1" w:rsidRPr="00007A40" w:rsidRDefault="009862E1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Infraestructura de Bases de datos, Almacenamiento y Respaldo</w:t>
      </w:r>
    </w:p>
    <w:p w14:paraId="71330B5F" w14:textId="77777777" w:rsidR="00376109" w:rsidRPr="00007A40" w:rsidRDefault="00376109" w:rsidP="00EC4935">
      <w:pPr>
        <w:spacing w:before="60"/>
        <w:ind w:left="12" w:right="-664" w:firstLine="1406"/>
        <w:jc w:val="both"/>
        <w:rPr>
          <w:rFonts w:ascii="Verdana" w:hAnsi="Verdana" w:cs="Arial"/>
          <w:sz w:val="22"/>
          <w:szCs w:val="22"/>
          <w:lang w:val="es-MX"/>
        </w:rPr>
      </w:pPr>
    </w:p>
    <w:p w14:paraId="4E482B61" w14:textId="77777777" w:rsidR="009862E1" w:rsidRPr="00007A40" w:rsidRDefault="009862E1" w:rsidP="00EC4935">
      <w:pPr>
        <w:spacing w:before="60"/>
        <w:ind w:left="12" w:right="-664" w:firstLine="140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No disponibilidad de datos e información por: </w:t>
      </w:r>
    </w:p>
    <w:p w14:paraId="41B5096C" w14:textId="77777777" w:rsidR="005E6F63" w:rsidRPr="00007A40" w:rsidRDefault="005E6F63" w:rsidP="00EC4935">
      <w:pPr>
        <w:spacing w:before="60"/>
        <w:ind w:left="12" w:right="-664" w:firstLine="1406"/>
        <w:jc w:val="both"/>
        <w:rPr>
          <w:rFonts w:ascii="Verdana" w:hAnsi="Verdana" w:cs="Arial"/>
          <w:sz w:val="22"/>
          <w:szCs w:val="22"/>
          <w:lang w:val="es-MX"/>
        </w:rPr>
      </w:pPr>
    </w:p>
    <w:p w14:paraId="59373E43" w14:textId="77777777" w:rsidR="009862E1" w:rsidRPr="00007A40" w:rsidRDefault="00C0105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Corrupción de la base de datos</w:t>
      </w:r>
    </w:p>
    <w:p w14:paraId="375C7BDD" w14:textId="77777777" w:rsidR="009862E1" w:rsidRPr="00007A40" w:rsidRDefault="00C0105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Borrado o pérdida de datos</w:t>
      </w:r>
    </w:p>
    <w:p w14:paraId="720899DC" w14:textId="38356806" w:rsidR="00A41CC2" w:rsidRPr="00007A40" w:rsidRDefault="00A41CC2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Falla de</w:t>
      </w:r>
      <w:r w:rsidR="003702C7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9F7238" w:rsidRPr="00007A40">
        <w:rPr>
          <w:rFonts w:ascii="Verdana" w:hAnsi="Verdana" w:cs="Arial"/>
          <w:sz w:val="22"/>
          <w:szCs w:val="22"/>
          <w:lang w:val="es-MX"/>
        </w:rPr>
        <w:t xml:space="preserve">parcial de los nodos de </w:t>
      </w:r>
      <w:r w:rsidR="007F7714" w:rsidRPr="00007A40">
        <w:rPr>
          <w:rFonts w:ascii="Verdana" w:hAnsi="Verdana" w:cs="Arial"/>
          <w:sz w:val="22"/>
          <w:szCs w:val="22"/>
          <w:lang w:val="es-MX"/>
        </w:rPr>
        <w:t>Clúster</w:t>
      </w:r>
      <w:r w:rsidR="009F723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="009F7238" w:rsidRPr="00007A40">
        <w:rPr>
          <w:rFonts w:ascii="Verdana" w:hAnsi="Verdana" w:cs="Arial"/>
          <w:sz w:val="22"/>
          <w:szCs w:val="22"/>
          <w:lang w:val="es-MX"/>
        </w:rPr>
        <w:t>Hiperconvergente</w:t>
      </w:r>
      <w:proofErr w:type="spellEnd"/>
    </w:p>
    <w:p w14:paraId="4F037F30" w14:textId="4C7FF493" w:rsidR="009862E1" w:rsidRPr="00007A40" w:rsidRDefault="00C0105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Falla total o parcial </w:t>
      </w:r>
      <w:r w:rsidR="007F7714" w:rsidRPr="00007A40">
        <w:rPr>
          <w:rFonts w:ascii="Verdana" w:hAnsi="Verdana" w:cs="Arial"/>
          <w:sz w:val="22"/>
          <w:szCs w:val="22"/>
          <w:lang w:val="es-MX"/>
        </w:rPr>
        <w:t>del almacenamiento</w:t>
      </w:r>
      <w:r w:rsidR="008B250F" w:rsidRPr="00007A40">
        <w:rPr>
          <w:rFonts w:ascii="Verdana" w:hAnsi="Verdana" w:cs="Arial"/>
          <w:sz w:val="22"/>
          <w:szCs w:val="22"/>
          <w:lang w:val="es-MX"/>
        </w:rPr>
        <w:t xml:space="preserve"> SAN </w:t>
      </w:r>
      <w:r w:rsidR="0095568B" w:rsidRPr="00007A40">
        <w:rPr>
          <w:rFonts w:ascii="Verdana" w:hAnsi="Verdana" w:cs="Arial"/>
          <w:sz w:val="22"/>
          <w:szCs w:val="22"/>
          <w:lang w:val="es-MX"/>
        </w:rPr>
        <w:t>DELL</w:t>
      </w:r>
    </w:p>
    <w:p w14:paraId="54332E6D" w14:textId="77777777" w:rsidR="009862E1" w:rsidRPr="00007A40" w:rsidRDefault="00C0105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Falla en switch conexión a la </w:t>
      </w:r>
      <w:r w:rsidR="008B250F" w:rsidRPr="00007A40">
        <w:rPr>
          <w:rFonts w:ascii="Verdana" w:hAnsi="Verdana" w:cs="Arial"/>
          <w:sz w:val="22"/>
          <w:szCs w:val="22"/>
          <w:lang w:val="es-MX"/>
        </w:rPr>
        <w:t>SAN</w:t>
      </w:r>
    </w:p>
    <w:p w14:paraId="4A88EB35" w14:textId="77777777" w:rsidR="009862E1" w:rsidRPr="00007A40" w:rsidRDefault="00C0105A" w:rsidP="00EC4935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Falla total o parcial </w:t>
      </w:r>
      <w:r w:rsidR="00893AA2" w:rsidRPr="00007A40">
        <w:rPr>
          <w:rFonts w:ascii="Verdana" w:hAnsi="Verdana" w:cs="Arial"/>
          <w:sz w:val="22"/>
          <w:szCs w:val="22"/>
          <w:lang w:val="es-MX"/>
        </w:rPr>
        <w:t xml:space="preserve">de la plataforma de </w:t>
      </w:r>
      <w:proofErr w:type="spellStart"/>
      <w:r w:rsidR="00893AA2" w:rsidRPr="00007A40">
        <w:rPr>
          <w:rFonts w:ascii="Verdana" w:hAnsi="Verdana" w:cs="Arial"/>
          <w:sz w:val="22"/>
          <w:szCs w:val="22"/>
          <w:lang w:val="es-MX"/>
        </w:rPr>
        <w:t>Backups</w:t>
      </w:r>
      <w:proofErr w:type="spellEnd"/>
    </w:p>
    <w:p w14:paraId="01B42168" w14:textId="77777777" w:rsidR="009862E1" w:rsidRPr="00007A40" w:rsidRDefault="009862E1" w:rsidP="009862E1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6723B64" w14:textId="77777777" w:rsidR="00116EE9" w:rsidRPr="00007A40" w:rsidRDefault="00116EE9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Infraestructura de Aplicaciones</w:t>
      </w:r>
    </w:p>
    <w:p w14:paraId="175D5668" w14:textId="77777777" w:rsidR="0095568B" w:rsidRPr="00007A40" w:rsidRDefault="0095568B" w:rsidP="005677CD">
      <w:pPr>
        <w:ind w:left="1224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2C88D8C" w14:textId="77777777" w:rsidR="00116EE9" w:rsidRPr="00007A40" w:rsidRDefault="00116EE9" w:rsidP="005E6F63">
      <w:pPr>
        <w:spacing w:before="60"/>
        <w:ind w:right="-664" w:firstLine="1418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No disponibilidad de la aplicación por: </w:t>
      </w:r>
    </w:p>
    <w:p w14:paraId="12EB35CA" w14:textId="77777777" w:rsidR="0095568B" w:rsidRPr="00007A40" w:rsidRDefault="0095568B" w:rsidP="005E6F63">
      <w:pPr>
        <w:spacing w:before="60"/>
        <w:ind w:right="-664" w:firstLine="1418"/>
        <w:jc w:val="both"/>
        <w:rPr>
          <w:rFonts w:ascii="Verdana" w:hAnsi="Verdana" w:cs="Arial"/>
          <w:sz w:val="22"/>
          <w:szCs w:val="22"/>
          <w:lang w:val="es-MX"/>
        </w:rPr>
      </w:pPr>
    </w:p>
    <w:p w14:paraId="647B38A8" w14:textId="1CE39AF8" w:rsidR="00116EE9" w:rsidRPr="00007A40" w:rsidRDefault="009E27EE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No conexión con otras aplicaciones</w:t>
      </w:r>
    </w:p>
    <w:p w14:paraId="663980A9" w14:textId="57FF9DB9" w:rsidR="00116EE9" w:rsidRPr="00007A40" w:rsidRDefault="009E27EE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Borrado o pérdida de datos</w:t>
      </w:r>
    </w:p>
    <w:p w14:paraId="4709C85C" w14:textId="0558A876" w:rsidR="00116EE9" w:rsidRPr="00007A40" w:rsidRDefault="009E27EE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Integridad de los datos</w:t>
      </w:r>
    </w:p>
    <w:p w14:paraId="5D5839A7" w14:textId="7BEBF746" w:rsidR="00300F6B" w:rsidRPr="00007A40" w:rsidRDefault="00023D91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  <w:r w:rsidRPr="00007A40">
        <w:rPr>
          <w:rFonts w:ascii="Verdana" w:hAnsi="Verdana" w:cs="Arial"/>
          <w:b/>
          <w:noProof/>
          <w:sz w:val="22"/>
          <w:szCs w:val="22"/>
          <w:u w:val="single"/>
          <w:lang w:val="es-MX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267A2993" wp14:editId="7327260F">
                <wp:simplePos x="0" y="0"/>
                <wp:positionH relativeFrom="column">
                  <wp:posOffset>-75565</wp:posOffset>
                </wp:positionH>
                <wp:positionV relativeFrom="paragraph">
                  <wp:posOffset>189230</wp:posOffset>
                </wp:positionV>
                <wp:extent cx="5601970" cy="2658110"/>
                <wp:effectExtent l="0" t="0" r="17780" b="27940"/>
                <wp:wrapNone/>
                <wp:docPr id="279256750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1970" cy="2658110"/>
                          <a:chOff x="0" y="0"/>
                          <a:chExt cx="5601970" cy="2658110"/>
                        </a:xfrm>
                      </wpg:grpSpPr>
                      <wpg:grpSp>
                        <wpg:cNvPr id="1" name="Grupo 14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756052" cy="2658110"/>
                            <a:chOff x="0" y="0"/>
                            <a:chExt cx="4889950" cy="2553128"/>
                          </a:xfrm>
                        </wpg:grpSpPr>
                        <wpg:grpSp>
                          <wpg:cNvPr id="4" name="Grupo 2"/>
                          <wpg:cNvGrpSpPr>
                            <a:grpSpLocks/>
                          </wpg:cNvGrpSpPr>
                          <wpg:grpSpPr bwMode="auto">
                            <a:xfrm>
                              <a:off x="1423182" y="0"/>
                              <a:ext cx="2095676" cy="573312"/>
                              <a:chOff x="1423182" y="0"/>
                              <a:chExt cx="1335636" cy="986963"/>
                            </a:xfrm>
                          </wpg:grpSpPr>
                          <wps:wsp>
                            <wps:cNvPr id="5" name="Rectángulo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23182" y="0"/>
                                <a:ext cx="1335634" cy="9628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algn="ctr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" name="CuadroTexto 10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37228" y="18569"/>
                                <a:ext cx="1321590" cy="96839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A84488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Líder de la continuidad Tecnológica </w:t>
                                  </w:r>
                                </w:p>
                                <w:p w14:paraId="2C59D446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Director de Tecnología de la Información y las Comunicaciones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7" name="Grupo 3"/>
                          <wpg:cNvGrpSpPr>
                            <a:grpSpLocks/>
                          </wpg:cNvGrpSpPr>
                          <wpg:grpSpPr bwMode="auto">
                            <a:xfrm>
                              <a:off x="0" y="789702"/>
                              <a:ext cx="2106352" cy="627007"/>
                              <a:chOff x="0" y="789702"/>
                              <a:chExt cx="1342440" cy="1079400"/>
                            </a:xfrm>
                          </wpg:grpSpPr>
                          <wps:wsp>
                            <wps:cNvPr id="8" name="Rectángulo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789702"/>
                                <a:ext cx="1335634" cy="10513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algn="ctr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9" name="CuadroTexto 1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808304"/>
                                <a:ext cx="1342440" cy="10607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7456D5" w14:textId="77777777" w:rsidR="00D36319" w:rsidRDefault="00D36319" w:rsidP="00F16A0B">
                                  <w:pPr>
                                    <w:jc w:val="center"/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341D4C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Apoyo Logístico</w:t>
                                  </w:r>
                                </w:p>
                                <w:p w14:paraId="4454A016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Dirección Administrativa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1" name="Rectángulo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2642382" y="771065"/>
                              <a:ext cx="2095673" cy="559305"/>
                            </a:xfrm>
                            <a:prstGeom prst="rect">
                              <a:avLst/>
                            </a:prstGeom>
                            <a:solidFill>
                              <a:srgbClr val="5B9BD5"/>
                            </a:solidFill>
                            <a:ln w="12700" algn="ctr">
                              <a:solidFill>
                                <a:srgbClr val="41719C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3" name="Grupo 5"/>
                          <wpg:cNvGrpSpPr>
                            <a:grpSpLocks/>
                          </wpg:cNvGrpSpPr>
                          <wpg:grpSpPr bwMode="auto">
                            <a:xfrm>
                              <a:off x="238660" y="1750871"/>
                              <a:ext cx="1705168" cy="796988"/>
                              <a:chOff x="238660" y="1750871"/>
                              <a:chExt cx="1150374" cy="796988"/>
                            </a:xfrm>
                          </wpg:grpSpPr>
                          <wps:wsp>
                            <wps:cNvPr id="14" name="Rectángulo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38660" y="1750871"/>
                                <a:ext cx="1150374" cy="7969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algn="ctr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5" name="CuadroTexto 1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9071" y="1838508"/>
                                <a:ext cx="1008130" cy="6172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96D82C8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Líder de Infraestructura</w:t>
                                  </w:r>
                                </w:p>
                                <w:p w14:paraId="093F1E55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Coordinación Sistemas y Arquitectura de Tecnología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6" name="Grupo 6"/>
                          <wpg:cNvGrpSpPr>
                            <a:grpSpLocks/>
                          </wpg:cNvGrpSpPr>
                          <wpg:grpSpPr bwMode="auto">
                            <a:xfrm>
                              <a:off x="2106380" y="1756140"/>
                              <a:ext cx="1717474" cy="796988"/>
                              <a:chOff x="2106380" y="1756140"/>
                              <a:chExt cx="1717474" cy="796988"/>
                            </a:xfrm>
                          </wpg:grpSpPr>
                          <wps:wsp>
                            <wps:cNvPr id="17" name="Rectángulo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106380" y="1756140"/>
                                <a:ext cx="1705168" cy="7969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algn="ctr">
                                <a:solidFill>
                                  <a:srgbClr val="41719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8" name="CuadroTexto 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18925" y="1798147"/>
                                <a:ext cx="1704929" cy="7487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CB4258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>Líder de Sistemas de Información</w:t>
                                  </w:r>
                                </w:p>
                                <w:p w14:paraId="6BBCD55A" w14:textId="77777777" w:rsidR="00D36319" w:rsidRPr="00B37066" w:rsidRDefault="00D36319" w:rsidP="00F16A0B">
                                  <w:pPr>
                                    <w:jc w:val="center"/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</w:pPr>
                                  <w:r w:rsidRPr="00B37066">
                                    <w:rPr>
                                      <w:rFonts w:ascii="Verdana" w:hAnsi="Verdana" w:cs="Arial"/>
                                      <w:color w:val="000000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Coordinación Innovación, Desarrollo Arquitectura De Aplicaciones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9" name="Conector recto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5729" y="1545620"/>
                              <a:ext cx="0" cy="180000"/>
                            </a:xfrm>
                            <a:prstGeom prst="line">
                              <a:avLst/>
                            </a:prstGeom>
                            <a:noFill/>
                            <a:ln w="15875" algn="ctr">
                              <a:solidFill>
                                <a:srgbClr val="44546A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Conector recto 8"/>
                          <wps:cNvCnPr>
                            <a:cxnSpLocks noChangeShapeType="1"/>
                            <a:endCxn id="17" idx="0"/>
                          </wps:cNvCnPr>
                          <wps:spPr bwMode="auto">
                            <a:xfrm>
                              <a:off x="2958851" y="1571045"/>
                              <a:ext cx="0" cy="184691"/>
                            </a:xfrm>
                            <a:prstGeom prst="line">
                              <a:avLst/>
                            </a:prstGeom>
                            <a:noFill/>
                            <a:ln w="15875" algn="ctr">
                              <a:solidFill>
                                <a:srgbClr val="44546A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Conector recto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6127" y="1547768"/>
                              <a:ext cx="4213823" cy="23277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44546A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Conector recto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5673" y="1020407"/>
                              <a:ext cx="540000" cy="0"/>
                            </a:xfrm>
                            <a:prstGeom prst="line">
                              <a:avLst/>
                            </a:prstGeom>
                            <a:noFill/>
                            <a:ln w="15875" algn="ctr">
                              <a:solidFill>
                                <a:srgbClr val="44546A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Conector recto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73638" y="573372"/>
                              <a:ext cx="0" cy="972000"/>
                            </a:xfrm>
                            <a:prstGeom prst="line">
                              <a:avLst/>
                            </a:prstGeom>
                            <a:noFill/>
                            <a:ln w="15875" algn="ctr">
                              <a:solidFill>
                                <a:srgbClr val="44546A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10037000" name="CuadroTexto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695575" y="866775"/>
                            <a:ext cx="1779373" cy="47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CD4C7A" w14:textId="77777777" w:rsidR="00125FC0" w:rsidRDefault="00125FC0" w:rsidP="00125FC0">
                              <w:pPr>
                                <w:jc w:val="center"/>
                                <w:rPr>
                                  <w:rFonts w:ascii="Verdana" w:hAnsi="Verdana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Oficial de Seguridad de la Información </w:t>
                              </w:r>
                            </w:p>
                            <w:p w14:paraId="72FB9ACA" w14:textId="77777777" w:rsidR="00125FC0" w:rsidRPr="00B37066" w:rsidRDefault="00125FC0" w:rsidP="00125FC0">
                              <w:pPr>
                                <w:jc w:val="center"/>
                                <w:rPr>
                                  <w:rFonts w:ascii="Verdana" w:hAnsi="Verdan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Oficina Asesora de Planeación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159844" name="Rectángulo 12"/>
                        <wps:cNvSpPr>
                          <a:spLocks noChangeArrowheads="1"/>
                        </wps:cNvSpPr>
                        <wps:spPr bwMode="auto">
                          <a:xfrm>
                            <a:off x="3990975" y="1800225"/>
                            <a:ext cx="1610995" cy="80581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algn="ctr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CuadroTexto 113"/>
                        <wps:cNvSpPr txBox="1">
                          <a:spLocks noChangeArrowheads="1"/>
                        </wps:cNvSpPr>
                        <wps:spPr bwMode="auto">
                          <a:xfrm>
                            <a:off x="4086225" y="1819275"/>
                            <a:ext cx="1394460" cy="817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44EBA" w14:textId="77777777" w:rsidR="00125FC0" w:rsidRDefault="00125FC0" w:rsidP="00125FC0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</w:pPr>
                              <w:r w:rsidRPr="00B37066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Líder DRP</w:t>
                              </w:r>
                            </w:p>
                            <w:p w14:paraId="3CDCDABC" w14:textId="77777777" w:rsidR="00125FC0" w:rsidRPr="00B37066" w:rsidRDefault="00125FC0" w:rsidP="00125FC0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7FC03BBB" w14:textId="77777777" w:rsidR="00125FC0" w:rsidRPr="00B37066" w:rsidRDefault="00125FC0" w:rsidP="00125FC0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</w:pPr>
                              <w:r w:rsidRPr="00B37066"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Coordinador del Grupo de Seguridad e Informática Forense</w:t>
                              </w:r>
                            </w:p>
                            <w:p w14:paraId="0CC0622F" w14:textId="77777777" w:rsidR="00125FC0" w:rsidRDefault="00125FC0" w:rsidP="00125FC0">
                              <w:pPr>
                                <w:ind w:right="-664"/>
                                <w:jc w:val="both"/>
                                <w:rPr>
                                  <w:rFonts w:ascii="Verdana" w:hAnsi="Verdana" w:cs="Arial"/>
                                  <w:sz w:val="22"/>
                                  <w:szCs w:val="22"/>
                                  <w:lang w:val="es-MX"/>
                                </w:rPr>
                              </w:pPr>
                            </w:p>
                            <w:p w14:paraId="4B835241" w14:textId="77777777" w:rsidR="00125FC0" w:rsidRDefault="00125FC0" w:rsidP="00125FC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3C996522">
              <v:group id="Grupo 1" style="position:absolute;left:0;text-align:left;margin-left:-5.95pt;margin-top:14.9pt;width:441.1pt;height:209.3pt;z-index:251658241" coordsize="56019,26581" o:spid="_x0000_s1026" w14:anchorId="267A2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XCobQcAAAUxAAAOAAAAZHJzL2Uyb0RvYy54bWzsW1ty2zYU/e9M98DhfyOCLxCayJlESTyd&#10;SdtMky6ApiiJU4pgQcqSu5uupRvrxQUIknrYlhsx40T+sEWJhICLc8+5D/jlq+0qt25TUWW8mNjk&#10;hWNbaZHwWVYsJvYfn9//FNlWVcfFLM55kU7su7SyX139+MPLTTlOXb7k+SwVFgxSVONNObGXdV2O&#10;R6MqWaaruHrBy7SAD+dcrOIaLsViNBPxBkZf5SPXccLRhotZKXiSVhW8+1Z9aF/h+PN5mtS/zedV&#10;Wlv5xIa51fhb4O8b+Xt09TIeL0RcLrNETyN+wixWcVbAl5qh3sZ1bK1FtjfUKksEr/i8fpHw1YjP&#10;51mS4hpgNcTZWc214OsS17IYbxalMROYdsdOTx42+fX2WpSfyo8CLLEpF2ALvJJr2c7FSv6FWVpb&#10;NNmdMVm6ra0E3gxChzAKlk3gMzcMIkK0UZMlWH7vuWT57oEnR80Xj3rTMRdqmjDvj8LKZoA52yri&#10;FUDrWqxLbhHflZsqb2/XpnYGFvaBJ39W8DGO3f3cDA+j3mx+4TMYMF7XHDf1MYbwKZgicJ9gCD+K&#10;GAsaEwaBR9xILuFUQ/h9Q5zdDGBpj0Sw4n1UuA4LQhoqYwTUgyUpTzOgOPBwCw3ieUHo6cdZFLLQ&#10;u9cgQB1V6x3V//OOT8u4TNHpKokgjbKgMe7vQCn//lMs1jm3XIT6psQbpQ9JnFUKZFbBp8u4WKSv&#10;heCbZRrPYF4El9F7QF5U8OiDqDtgscYJlb1g/6UTstCNfNazVzwuRVVfp3xlyRcTW8AiENnx7Yeq&#10;VlhrbsE18Dybvc/yHC/E4maaC+s2Bg4N3rA3bwM9etW9LS+sDazQpQ5AOc4XIAdJLfBbevdV3eF8&#10;QgmbHhpuldUgDHm2mtiRI3/kTfFYGvJdMcPXdZzl6jW4Sl6gVytjSv+vxjd8dgeGFVyxPqgUvFhy&#10;8bdtbYDxJ3b11zoWqW3lPxewOYz4vpQIvPADCrtrie4nN91P4iKBodQaLXUxrZWwrEuRLZbwXQRX&#10;X/DXQCTzDO3czktPF5CrZnt2CIM/KaKcruOZ4J8BPUCXTigN24GkVW/fcGB2NfnzodmjLvCcJA8S&#10;BSECNh63iHZJwDQnsjDymK9B0nBxA9dHIrrgEs4IG4mUeGzeOIydenuz1XYZBEY1+Awi6ukgavVS&#10;yR8quXrZ8hhtQKDUEnn1/FpJI4gRtAQ0W+wC9LxGMENJG1S5uNEI2H5AR/fZrkT4LrqrpDziUOYr&#10;hjgqmgNoBKBZOVhXIwhqece/kFLPpBH7Fmus3ZMI4gTEC9Hxjb0uGiHzg+9dI1gD4Z5GqJC+g+Fh&#10;NEKhOXIiz0H278pDz/tD8P9+yHwymo0cqEjiUfqg049nLRMD0CIxGVqPF3fjjnPyohtCrqJTFUpB&#10;eDCCbfGk8hVP5ysB85wmxH1iuHE84r0E0Dq0/sIBtK5c7MY7BDa1Wx7AfT1nwAM4C0PFXIQGTkQx&#10;52uhRiiIbwihggxcKAtZhMwVj03Yc2yETvBDAsejOt9rxzBa3kaCMiWVvH325IKY6kPPyZG3O8Jx&#10;Vid/yPIPWO1kzbg4+TeYJRNT6emHQLtyNUwI5DLmAIOoLNmLgE9UjmTCeseJiAd0I9kkJNRVibRh&#10;gpMx/eQ4SJcbB6q6DJUuE1M0UfmyRsH5asuYFUdGP0ICJSmsWpgdp4T6+9zf1Q+ZWB8aoiMghwcx&#10;sPkaAmIqEz0BMbCCEsa5K6yPsP1B7TZmO9nbLgryLSqIqQP1FQRLnJ1YaCAFISRiLoiarJNBmkx8&#10;XWZrCcXxmQuJPwakfkTdr1BqxVRaFyOfq4QMEWW39Rnopic1h+6G/GPhnmpsTQvViEq2hW54ml4U&#10;9rY+35XQ3Oy1otQj8vlHtaJCBt0RmIqEVOAHoeqDtTmOjkcINm7ur9vnWSGbbfH4SCeqF49ggymI&#10;KKD50Q0mP/DD13oOPbr9Yg0mkGfQS9z9gZIt2ZnSrZw+DLq15hNgADtXzKbbQhW0QIizGfb7m5WB&#10;9p6IEJcFURTowDWAiou/U3ExEPFDpqDYtP33RPQCkXsPiRzuV7um6DbtQ6SrQidABBF+Og7gEAB0&#10;hBumoBQKH71o1ncJ1OV04c31XIpEdjygOhkL0GICqH3fbAFHNA6yRa+sf34smCKrlA3Hdfym4ddE&#10;IgH08OThARmIYNbzBXFALrJhSz87DARk4MHCB9ejHmSoyArycBDd6QxrCDA4gbHT1P3mtaFNvAcK&#10;JXziQCkZ3U5Do3s4hHTVQqbfA+UsEGAGMsoDIoBqOoWXPdUglDLAkGIKn8LV10pZTH37uRwS0YGq&#10;OUp6lsNyIfPh9E7kH+4JDFnS8aB+yjSSZDriQibch1JIHDh9qaAUOXB+FW84rjwy37ovYenlGL2z&#10;bpfO33k6f0Pk3W0I1aNHU7HQ1clh6NF3olACWXUFCHP3+BGOy/myCSkjqYjQCKrBMpc7mmI9BOpe&#10;Fi6zdfMGjHng5KU8PYfJJDqT5Jznwo8owHDWHq2l/y9AHubvXmO+3/73wtV/AAAA//8DAFBLAwQU&#10;AAYACAAAACEAwK2z2uEAAAAKAQAADwAAAGRycy9kb3ducmV2LnhtbEyPQUvDQBCF74L/YRnBW7vZ&#10;NmoasymlqKci2AribZpMk9Dsbshuk/TfO570OMzHe9/L1pNpxUC9b5zVoOYRCLKFKxtbafg8vM4S&#10;ED6gLbF1ljRcycM6v73JMC3daD9o2IdKcIj1KWqoQ+hSKX1Rk0E/dx1Z/p1cbzDw2Vey7HHkcNPK&#10;RRQ9SoON5YYaO9rWVJz3F6PhbcRxs1Qvw+582l6/Dw/vXztFWt/fTZtnEIGm8AfDrz6rQ85OR3ex&#10;pRethplSK0Y1LFY8gYHkKVqCOGqI4yQGmWfy/4T8BwAA//8DAFBLAQItABQABgAIAAAAIQC2gziS&#10;/gAAAOEBAAATAAAAAAAAAAAAAAAAAAAAAABbQ29udGVudF9UeXBlc10ueG1sUEsBAi0AFAAGAAgA&#10;AAAhADj9If/WAAAAlAEAAAsAAAAAAAAAAAAAAAAALwEAAF9yZWxzLy5yZWxzUEsBAi0AFAAGAAgA&#10;AAAhACYpcKhtBwAABTEAAA4AAAAAAAAAAAAAAAAALgIAAGRycy9lMm9Eb2MueG1sUEsBAi0AFAAG&#10;AAgAAAAhAMCts9rhAAAACgEAAA8AAAAAAAAAAAAAAAAAxwkAAGRycy9kb3ducmV2LnhtbFBLBQYA&#10;AAAABAAEAPMAAADVCgAAAAA=&#10;">
                <v:group id="Grupo 142" style="position:absolute;width:47560;height:26581" coordsize="48899,25531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Grupo 2" style="position:absolute;left:14231;width:20957;height:5733" coordsize="13356,9869" coordorigin="14231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ángulo 20" style="position:absolute;left:14231;width:13357;height:9628;visibility:visible;mso-wrap-style:square;v-text-anchor:middle" o:spid="_x0000_s1029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y7GxQAAANoAAAAPAAAAZHJzL2Rvd25yZXYueG1sRI9PawIx&#10;FMTvBb9DeIKXUrMVLLI1ikqVpZfiv0Nvj81zd2nysiRRVz99Uyh4HGbmN8x03lkjLuRD41jB6zAD&#10;QVw63XCl4LBfv0xAhIis0TgmBTcKMJ/1nqaYa3flLV12sRIJwiFHBXWMbS5lKGuyGIauJU7eyXmL&#10;MUlfSe3xmuDWyFGWvUmLDaeFGlta1VT+7M5WwXL7VdzG/n5eFqfP7+PGHO8fz0apQb9bvIOI1MVH&#10;+L9daAVj+LuSboCc/QIAAP//AwBQSwECLQAUAAYACAAAACEA2+H2y+4AAACFAQAAEwAAAAAAAAAA&#10;AAAAAAAAAAAAW0NvbnRlbnRfVHlwZXNdLnhtbFBLAQItABQABgAIAAAAIQBa9CxbvwAAABUBAAAL&#10;AAAAAAAAAAAAAAAAAB8BAABfcmVscy8ucmVsc1BLAQItABQABgAIAAAAIQDn0y7GxQAAANoAAAAP&#10;AAAAAAAAAAAAAAAAAAcCAABkcnMvZG93bnJldi54bWxQSwUGAAAAAAMAAwC3AAAA+QIAAAAA&#10;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Texto 106" style="position:absolute;left:14372;top:185;width:13216;height:9684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>
                      <v:textbox>
                        <w:txbxContent>
                          <w:p w:rsidRPr="00B37066" w:rsidR="00D36319" w:rsidP="00F16A0B" w:rsidRDefault="00D36319" w14:paraId="426F34D7" w14:textId="77777777">
                            <w:pPr>
                              <w:jc w:val="center"/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Líder de la continuidad Tecnológica </w:t>
                            </w:r>
                          </w:p>
                          <w:p w:rsidRPr="00B37066" w:rsidR="00D36319" w:rsidP="00F16A0B" w:rsidRDefault="00D36319" w14:paraId="333BC0AD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Director de Tecnología de la Información y las Comunicaciones</w:t>
                            </w:r>
                          </w:p>
                        </w:txbxContent>
                      </v:textbox>
                    </v:shape>
                  </v:group>
                  <v:group id="Grupo 3" style="position:absolute;top:7897;width:21063;height:6270" coordsize="13424,10794" coordorigin=",7897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Rectángulo 18" style="position:absolute;top:7897;width:13356;height:10513;visibility:visible;mso-wrap-style:square;v-text-anchor:middle" o:spid="_x0000_s1032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oFYwwAAANoAAAAPAAAAZHJzL2Rvd25yZXYueG1sRE/Pa8Iw&#10;FL4P/B/CE3YZNnUwGV2jqLhRdhHdPHh7NM+2LHkpSdTqX78cBjt+fL/LxWCNuJAPnWMF0ywHQVw7&#10;3XGj4PvrffIKIkRkjcYxKbhRgMV89FBiod2Vd3TZx0akEA4FKmhj7AspQ92SxZC5njhxJ+ctxgR9&#10;I7XHawq3Rj7n+Uxa7Dg1tNjTuqX6Z3+2Cla7bXV78ffzqjp9Hg8f5nDfPBmlHsfD8g1EpCH+i//c&#10;lVaQtqYr6QbI+S8AAAD//wMAUEsBAi0AFAAGAAgAAAAhANvh9svuAAAAhQEAABMAAAAAAAAAAAAA&#10;AAAAAAAAAFtDb250ZW50X1R5cGVzXS54bWxQSwECLQAUAAYACAAAACEAWvQsW78AAAAVAQAACwAA&#10;AAAAAAAAAAAAAAAfAQAAX3JlbHMvLnJlbHNQSwECLQAUAAYACAAAACEACdKBWMMAAADaAAAADwAA&#10;AAAAAAAAAAAAAAAHAgAAZHJzL2Rvd25yZXYueG1sUEsFBgAAAAADAAMAtwAAAPcCAAAAAA==&#10;"/>
                    <v:shape id="CuadroTexto 110" style="position:absolute;top:8083;width:13424;height:10608;visibility:visible;mso-wrap-style:square;v-text-anchor:top" o:spid="_x0000_s1033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>
                      <v:textbox>
                        <w:txbxContent>
                          <w:p w:rsidR="00D36319" w:rsidP="00F16A0B" w:rsidRDefault="00D36319" w14:paraId="672A6659" w14:textId="77777777">
                            <w:pPr>
                              <w:jc w:val="center"/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:rsidRPr="00B37066" w:rsidR="00D36319" w:rsidP="00F16A0B" w:rsidRDefault="00D36319" w14:paraId="1BF2DFD9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Apoyo Logístico</w:t>
                            </w:r>
                          </w:p>
                          <w:p w:rsidRPr="00B37066" w:rsidR="00D36319" w:rsidP="00F16A0B" w:rsidRDefault="00D36319" w14:paraId="0F1FB6DE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Dirección Administrativa</w:t>
                            </w:r>
                          </w:p>
                        </w:txbxContent>
                      </v:textbox>
                    </v:shape>
                  </v:group>
                  <v:rect id="Rectángulo 16" style="position:absolute;left:26423;top:7710;width:20957;height:5593;visibility:visible;mso-wrap-style:square;v-text-anchor:middle" o:spid="_x0000_s1034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4/nwwAAANsAAAAPAAAAZHJzL2Rvd25yZXYueG1sRE9NawIx&#10;EL0L/ocwhV6kZi1UZGuUKm1ZvIi2HnobNuPu0mSyJFFXf70RBG/zeJ8znXfWiCP50DhWMBpmIIhL&#10;pxuuFPz+fL1MQISIrNE4JgVnCjCf9XtTzLU78YaO21iJFMIhRwV1jG0uZShrshiGriVO3N55izFB&#10;X0nt8ZTCrZGvWTaWFhtODTW2tKyp/N8erILFZl2c3/zlsCj2q7/dt9ldPgdGqeen7uMdRKQuPsR3&#10;d6HT/BHcfkkHyNkVAAD//wMAUEsBAi0AFAAGAAgAAAAhANvh9svuAAAAhQEAABMAAAAAAAAAAAAA&#10;AAAAAAAAAFtDb250ZW50X1R5cGVzXS54bWxQSwECLQAUAAYACAAAACEAWvQsW78AAAAVAQAACwAA&#10;AAAAAAAAAAAAAAAfAQAAX3JlbHMvLnJlbHNQSwECLQAUAAYACAAAACEAQueP58MAAADbAAAADwAA&#10;AAAAAAAAAAAAAAAHAgAAZHJzL2Rvd25yZXYueG1sUEsFBgAAAAADAAMAtwAAAPcCAAAAAA==&#10;"/>
                  <v:group id="Grupo 5" style="position:absolute;left:2386;top:17508;width:17052;height:7970" coordsize="11503,7969" coordorigin="2386,17508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rect id="Rectángulo 14" style="position:absolute;left:2386;top:17508;width:11504;height:7970;visibility:visible;mso-wrap-style:square;v-text-anchor:middle" o:spid="_x0000_s1036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Cx/xAAAANsAAAAPAAAAZHJzL2Rvd25yZXYueG1sRE9NawIx&#10;EL0X/A9hBC+lZpVWymoULW1ZvBS1HnobNuPuYjJZkqirv74RCr3N433ObNFZI87kQ+NYwWiYgSAu&#10;nW64UvC9+3h6BREiskbjmBRcKcBi3nuYYa7dhTd03sZKpBAOOSqoY2xzKUNZk8UwdC1x4g7OW4wJ&#10;+kpqj5cUbo0cZ9lEWmw4NdTY0ltN5XF7sgpWm6/i+uJvp1VxWP/sP83+9v5olBr0u+UURKQu/ov/&#10;3IVO85/h/ks6QM5/AQAA//8DAFBLAQItABQABgAIAAAAIQDb4fbL7gAAAIUBAAATAAAAAAAAAAAA&#10;AAAAAAAAAABbQ29udGVudF9UeXBlc10ueG1sUEsBAi0AFAAGAAgAAAAhAFr0LFu/AAAAFQEAAAsA&#10;AAAAAAAAAAAAAAAAHwEAAF9yZWxzLy5yZWxzUEsBAi0AFAAGAAgAAAAhAFKQLH/EAAAA2wAAAA8A&#10;AAAAAAAAAAAAAAAABwIAAGRycy9kb3ducmV2LnhtbFBLBQYAAAAAAwADALcAAAD4AgAAAAA=&#10;"/>
                    <v:shape id="CuadroTexto 116" style="position:absolute;left:2990;top:18385;width:10082;height:6172;visibility:visible;mso-wrap-style:square;v-text-anchor:top" o:spid="_x0000_s103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>
                      <v:textbox>
                        <w:txbxContent>
                          <w:p w:rsidRPr="00B37066" w:rsidR="00D36319" w:rsidP="00F16A0B" w:rsidRDefault="00D36319" w14:paraId="53775C05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Líder de Infraestructura</w:t>
                            </w:r>
                          </w:p>
                          <w:p w:rsidRPr="00B37066" w:rsidR="00D36319" w:rsidP="00F16A0B" w:rsidRDefault="00D36319" w14:paraId="122D92EE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Coordinación Sistemas y Arquitectura de Tecnología</w:t>
                            </w:r>
                          </w:p>
                        </w:txbxContent>
                      </v:textbox>
                    </v:shape>
                  </v:group>
                  <v:group id="Grupo 6" style="position:absolute;left:21063;top:17561;width:17175;height:7970" coordsize="17174,7969" coordorigin="21063,17561" o:spid="_x0000_s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rect id="Rectángulo 12" style="position:absolute;left:21063;top:17561;width:17052;height:7970;visibility:visible;mso-wrap-style:square;v-text-anchor:middle" o:spid="_x0000_s1039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rIIxAAAANsAAAAPAAAAZHJzL2Rvd25yZXYueG1sRE9NawIx&#10;EL0X/A9hBC+lZhVay2oULW1ZvBS1HnobNuPuYjJZkqirv74RCr3N433ObNFZI87kQ+NYwWiYgSAu&#10;nW64UvC9+3h6BREiskbjmBRcKcBi3nuYYa7dhTd03sZKpBAOOSqoY2xzKUNZk8UwdC1x4g7OW4wJ&#10;+kpqj5cUbo0cZ9mLtNhwaqixpbeayuP2ZBWsNl/F9dnfTqvisP7Zf5r97f3RKDXod8spiEhd/Bf/&#10;uQud5k/g/ks6QM5/AQAA//8DAFBLAQItABQABgAIAAAAIQDb4fbL7gAAAIUBAAATAAAAAAAAAAAA&#10;AAAAAAAAAABbQ29udGVudF9UeXBlc10ueG1sUEsBAi0AFAAGAAgAAAAhAFr0LFu/AAAAFQEAAAsA&#10;AAAAAAAAAAAAAAAAHwEAAF9yZWxzLy5yZWxzUEsBAi0AFAAGAAgAAAAhAKJCsgjEAAAA2wAAAA8A&#10;AAAAAAAAAAAAAAAABwIAAGRycy9kb3ducmV2LnhtbFBLBQYAAAAAAwADALcAAAD4AgAAAAA=&#10;"/>
                    <v:shape id="CuadroTexto 119" style="position:absolute;left:21189;top:17981;width:17049;height:7487;visibility:visible;mso-wrap-style:square;v-text-anchor:top" o:spid="_x0000_s104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>
                      <v:textbox>
                        <w:txbxContent>
                          <w:p w:rsidRPr="00B37066" w:rsidR="00D36319" w:rsidP="00F16A0B" w:rsidRDefault="00D36319" w14:paraId="7549DA19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Líder de Sistemas de Información</w:t>
                            </w:r>
                          </w:p>
                          <w:p w:rsidRPr="00B37066" w:rsidR="00D36319" w:rsidP="00F16A0B" w:rsidRDefault="00D36319" w14:paraId="30EBC514" w14:textId="77777777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B37066">
                              <w:rPr>
                                <w:rFonts w:ascii="Verdana" w:hAnsi="Verdana" w:cs="Arial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Coordinación Innovación, Desarrollo Arquitectura De Aplicaciones </w:t>
                            </w:r>
                          </w:p>
                        </w:txbxContent>
                      </v:textbox>
                    </v:shape>
                  </v:group>
                  <v:line id="Conector recto 7" style="position:absolute;visibility:visible;mso-wrap-style:square" o:spid="_x0000_s1041" strokecolor="#44546a" strokeweight="1.25pt" o:connectortype="straight" from="6957,15456" to="6957,17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v+YwQAAANsAAAAPAAAAZHJzL2Rvd25yZXYueG1sRE9Li8Iw&#10;EL4L/ocwC15EU/fgoxpFXFx6Xe3B49CMbbfNpDTR1v31ZkHwNh/fcza73tTiTq0rLSuYTSMQxJnV&#10;JecK0vNxsgThPLLG2jIpeJCD3XY42GCsbcc/dD/5XIQQdjEqKLxvYildVpBBN7UNceCutjXoA2xz&#10;qVvsQrip5WcUzaXBkkNDgQ0dCsqq080o6I+/qwVe0vFXd7tU36lOFn9VotToo9+vQXjq/Vv8cic6&#10;zF/B/y/hALl9AgAA//8DAFBLAQItABQABgAIAAAAIQDb4fbL7gAAAIUBAAATAAAAAAAAAAAAAAAA&#10;AAAAAABbQ29udGVudF9UeXBlc10ueG1sUEsBAi0AFAAGAAgAAAAhAFr0LFu/AAAAFQEAAAsAAAAA&#10;AAAAAAAAAAAAHwEAAF9yZWxzLy5yZWxzUEsBAi0AFAAGAAgAAAAhAD9q/5jBAAAA2wAAAA8AAAAA&#10;AAAAAAAAAAAABwIAAGRycy9kb3ducmV2LnhtbFBLBQYAAAAAAwADALcAAAD1AgAAAAA=&#10;">
                    <v:stroke joinstyle="miter"/>
                  </v:line>
                  <v:line id="Conector recto 8" style="position:absolute;visibility:visible;mso-wrap-style:square" o:spid="_x0000_s1042" strokecolor="#44546a" strokeweight="1.25pt" o:connectortype="straight" from="29588,15710" to="29588,17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Jy4wAAAANsAAAAPAAAAZHJzL2Rvd25yZXYueG1sRE9Ni8Iw&#10;EL0L/ocwwl5EUz2sazWKuCi96vbgcWjGtraZlCba6q83hwWPj/e93vamFg9qXWlZwWwagSDOrC45&#10;V5D+HSY/IJxH1lhbJgVPcrDdDAdrjLXt+ESPs89FCGEXo4LC+yaW0mUFGXRT2xAH7mpbgz7ANpe6&#10;xS6Em1rOo+hbGiw5NBTY0L6grDrfjYL+cFsu8JKOf7v7pTqmOlm8qkSpr1G/W4Hw1PuP+N+daAXz&#10;sD58CT9Abt4AAAD//wMAUEsBAi0AFAAGAAgAAAAhANvh9svuAAAAhQEAABMAAAAAAAAAAAAAAAAA&#10;AAAAAFtDb250ZW50X1R5cGVzXS54bWxQSwECLQAUAAYACAAAACEAWvQsW78AAAAVAQAACwAAAAAA&#10;AAAAAAAAAAAfAQAAX3JlbHMvLnJlbHNQSwECLQAUAAYACAAAACEAYDycuMAAAADbAAAADwAAAAAA&#10;AAAAAAAAAAAHAgAAZHJzL2Rvd25yZXYueG1sUEsFBgAAAAADAAMAtwAAAPQCAAAAAA==&#10;">
                    <v:stroke joinstyle="miter"/>
                  </v:line>
                  <v:line id="Conector recto 9" style="position:absolute;visibility:visible;mso-wrap-style:square" o:spid="_x0000_s1043" strokecolor="#44546a" strokeweight=".5pt" o:connectortype="straight" from="6761,15477" to="48899,15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NsIwQAAANsAAAAPAAAAZHJzL2Rvd25yZXYueG1sRI/BysIw&#10;EITvP/gOYQVvv6kerFajiFjwIILWB1iatS02m9JErT69EQSPw8x8wyxWnanFnVpXWVYwGkYgiHOr&#10;Ky4UnLP0fwrCeWSNtWVS8CQHq2Xvb4GJtg8+0v3kCxEg7BJUUHrfJFK6vCSDbmgb4uBdbGvQB9kW&#10;Urf4CHBTy3EUTaTBisNCiQ1tSsqvp5tREO/tMXodsutsV6dxvNWUpZuDUoN+t56D8NT5X/jb3mkF&#10;4xF8voQfIJdvAAAA//8DAFBLAQItABQABgAIAAAAIQDb4fbL7gAAAIUBAAATAAAAAAAAAAAAAAAA&#10;AAAAAABbQ29udGVudF9UeXBlc10ueG1sUEsBAi0AFAAGAAgAAAAhAFr0LFu/AAAAFQEAAAsAAAAA&#10;AAAAAAAAAAAAHwEAAF9yZWxzLy5yZWxzUEsBAi0AFAAGAAgAAAAhALgc2wjBAAAA2wAAAA8AAAAA&#10;AAAAAAAAAAAABwIAAGRycy9kb3ducmV2LnhtbFBLBQYAAAAAAwADALcAAAD1AgAAAAA=&#10;">
                    <v:stroke joinstyle="miter"/>
                  </v:line>
                  <v:line id="Conector recto 10" style="position:absolute;visibility:visible;mso-wrap-style:square" o:spid="_x0000_s1044" strokecolor="#44546a" strokeweight="1.25pt" o:connectortype="straight" from="20956,10204" to="26356,1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qdUxAAAANsAAAAPAAAAZHJzL2Rvd25yZXYueG1sRI9Ba8JA&#10;FITvgv9heUIvUjfNQdvoKmKx5FrNIcdH9jWJyb4N2dWk/fVuQfA4zMw3zGY3mlbcqHe1ZQVviwgE&#10;cWF1zaWC7Hx8fQfhPLLG1jIp+CUHu+10ssFE24G/6XbypQgQdgkqqLzvEildUZFBt7AdcfB+bG/Q&#10;B9mXUvc4BLhpZRxFS2mw5rBQYUeHiormdDUKxuPlY4V5Nv8crnnzlel09dekSr3Mxv0ahKfRP8OP&#10;dqoVxDH8fwk/QG7vAAAA//8DAFBLAQItABQABgAIAAAAIQDb4fbL7gAAAIUBAAATAAAAAAAAAAAA&#10;AAAAAAAAAABbQ29udGVudF9UeXBlc10ueG1sUEsBAi0AFAAGAAgAAAAhAFr0LFu/AAAAFQEAAAsA&#10;AAAAAAAAAAAAAAAAHwEAAF9yZWxzLy5yZWxzUEsBAi0AFAAGAAgAAAAhAP+ip1TEAAAA2wAAAA8A&#10;AAAAAAAAAAAAAAAABwIAAGRycy9kb3ducmV2LnhtbFBLBQYAAAAAAwADALcAAAD4AgAAAAA=&#10;">
                    <v:stroke joinstyle="miter"/>
                  </v:line>
                  <v:line id="Conector recto 11" style="position:absolute;visibility:visible;mso-wrap-style:square" o:spid="_x0000_s1045" strokecolor="#44546a" strokeweight="1.25pt" o:connectortype="straight" from="23736,5733" to="23736,15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gLPxAAAANsAAAAPAAAAZHJzL2Rvd25yZXYueG1sRI9Ba8JA&#10;FITvQv/D8gpepNnUgtbUVYpiyVWbQ46P7DNJk30bsquJ/fVdQehxmJlvmPV2NK24Uu9qywpeoxgE&#10;cWF1zaWC7Pvw8g7CeWSNrWVScCMH283TZI2JtgMf6XrypQgQdgkqqLzvEildUZFBF9mOOHhn2xv0&#10;Qfal1D0OAW5aOY/jhTRYc1iosKNdRUVzuhgF4+FntcQ8m+2HS958ZTpd/japUtPn8fMDhKfR/4cf&#10;7VQrmL/B/Uv4AXLzBwAA//8DAFBLAQItABQABgAIAAAAIQDb4fbL7gAAAIUBAAATAAAAAAAAAAAA&#10;AAAAAAAAAABbQ29udGVudF9UeXBlc10ueG1sUEsBAi0AFAAGAAgAAAAhAFr0LFu/AAAAFQEAAAsA&#10;AAAAAAAAAAAAAAAAHwEAAF9yZWxzLy5yZWxzUEsBAi0AFAAGAAgAAAAhAJDuAs/EAAAA2wAAAA8A&#10;AAAAAAAAAAAAAAAABwIAAGRycy9kb3ducmV2LnhtbFBLBQYAAAAAAwADALcAAAD4AgAAAAA=&#10;">
                    <v:stroke joinstyle="miter"/>
                  </v:line>
                </v:group>
                <v:shape id="CuadroTexto 119" style="position:absolute;left:26955;top:8667;width:17794;height:4778;visibility:visible;mso-wrap-style:square;v-text-anchor:top" o:spid="_x0000_s1046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hFVyAAAAOIAAAAPAAAAZHJzL2Rvd25yZXYueG1sRI9Na8JA&#10;EIbvBf/DMkJvuqO1rUZXKS1CTy21VfA2ZMckmJ0N2a2J/757EHp8eb94Vpve1erCbai8GJiMERRL&#10;7m0lhYGf7+1oDipEEku1FzZw5QCb9eBuRZn1nXzxZRcLlUYkZGSgjLHJtA55yY7C2DcsyTv51lFM&#10;si20balL467WU8Qn7aiS9FBSw68l5+fdrzOw/zgdDzP8LN7cY9P5HrW4hTbmfti/LEFF7uN/+NZ+&#10;twZmE8SHZ8QEkZASDuj1HwAAAP//AwBQSwECLQAUAAYACAAAACEA2+H2y+4AAACFAQAAEwAAAAAA&#10;AAAAAAAAAAAAAAAAW0NvbnRlbnRfVHlwZXNdLnhtbFBLAQItABQABgAIAAAAIQBa9CxbvwAAABUB&#10;AAALAAAAAAAAAAAAAAAAAB8BAABfcmVscy8ucmVsc1BLAQItABQABgAIAAAAIQAdqhFVyAAAAOIA&#10;AAAPAAAAAAAAAAAAAAAAAAcCAABkcnMvZG93bnJldi54bWxQSwUGAAAAAAMAAwC3AAAA/AIAAAAA&#10;">
                  <v:textbox>
                    <w:txbxContent>
                      <w:p w:rsidR="00125FC0" w:rsidP="00125FC0" w:rsidRDefault="00125FC0" w14:paraId="2A134AFF" w14:textId="77777777">
                        <w:pPr>
                          <w:jc w:val="center"/>
                          <w:rPr>
                            <w:rFonts w:ascii="Verdana" w:hAnsi="Verdana" w:cs="Arial"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Oficial de Seguridad de la Información </w:t>
                        </w:r>
                      </w:p>
                      <w:p w:rsidRPr="00B37066" w:rsidR="00125FC0" w:rsidP="00125FC0" w:rsidRDefault="00125FC0" w14:paraId="13FFF48A" w14:textId="77777777">
                        <w:pPr>
                          <w:jc w:val="center"/>
                          <w:rPr>
                            <w:rFonts w:ascii="Verdana" w:hAnsi="Verdana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 w:cs="Arial"/>
                            <w:color w:val="000000"/>
                            <w:kern w:val="24"/>
                            <w:sz w:val="16"/>
                            <w:szCs w:val="16"/>
                          </w:rPr>
                          <w:t>Oficina Asesora de Planeación</w:t>
                        </w:r>
                      </w:p>
                    </w:txbxContent>
                  </v:textbox>
                </v:shape>
                <v:rect id="Rectángulo 12" style="position:absolute;left:39909;top:18002;width:16110;height:8058;visibility:visible;mso-wrap-style:square;v-text-anchor:middle" o:spid="_x0000_s1047" fillcolor="#5b9bd5" strokecolor="#41719c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NjzQAAAOIAAAAPAAAAZHJzL2Rvd25yZXYueG1sRI9BawIx&#10;FITvhf6H8Aq9lJq1rKJbo9TSlsVL0erB22Pz3F2avCxJ1NVf3xQKPQ4z8w0zW/TWiBP50DpWMBxk&#10;IIgrp1uuFWy/3h8nIEJE1mgck4ILBVjMb29mWGh35jWdNrEWCcKhQAVNjF0hZagashgGriNO3sF5&#10;izFJX0vt8Zzg1sinLBtLiy2nhQY7em2o+t4crYLl+rO8jPz1uCwPq/3uw+yubw9Gqfu7/uUZRKQ+&#10;/of/2qVWMJ7mw9F0kufweyndATn/AQAA//8DAFBLAQItABQABgAIAAAAIQDb4fbL7gAAAIUBAAAT&#10;AAAAAAAAAAAAAAAAAAAAAABbQ29udGVudF9UeXBlc10ueG1sUEsBAi0AFAAGAAgAAAAhAFr0LFu/&#10;AAAAFQEAAAsAAAAAAAAAAAAAAAAAHwEAAF9yZWxzLy5yZWxzUEsBAi0AFAAGAAgAAAAhAPBM42PN&#10;AAAA4gAAAA8AAAAAAAAAAAAAAAAABwIAAGRycy9kb3ducmV2LnhtbFBLBQYAAAAAAwADALcAAAAB&#10;AwAAAAA=&#10;"/>
                <v:shape id="CuadroTexto 113" style="position:absolute;left:40862;top:18192;width:13944;height:8179;visibility:visible;mso-wrap-style:square;v-text-anchor:top" o:spid="_x0000_s104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>
                  <v:textbox>
                    <w:txbxContent>
                      <w:p w:rsidR="00125FC0" w:rsidP="00125FC0" w:rsidRDefault="00125FC0" w14:paraId="36E4679B" w14:textId="77777777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</w:pPr>
                        <w:r w:rsidRPr="00B37066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Líder DRP</w:t>
                        </w:r>
                      </w:p>
                      <w:p w:rsidRPr="00B37066" w:rsidR="00125FC0" w:rsidP="00125FC0" w:rsidRDefault="00125FC0" w14:paraId="0A37501D" w14:textId="77777777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</w:pPr>
                      </w:p>
                      <w:p w:rsidRPr="00B37066" w:rsidR="00125FC0" w:rsidP="00125FC0" w:rsidRDefault="00125FC0" w14:paraId="7FCC0C21" w14:textId="77777777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</w:pPr>
                        <w:r w:rsidRPr="00B37066"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Coordinador del Grupo de Seguridad e Informática Forense</w:t>
                        </w:r>
                      </w:p>
                      <w:p w:rsidR="00125FC0" w:rsidP="00125FC0" w:rsidRDefault="00125FC0" w14:paraId="5DAB6C7B" w14:textId="77777777">
                        <w:pPr>
                          <w:ind w:right="-664"/>
                          <w:jc w:val="both"/>
                          <w:rPr>
                            <w:rFonts w:ascii="Verdana" w:hAnsi="Verdana" w:cs="Arial"/>
                            <w:sz w:val="22"/>
                            <w:szCs w:val="22"/>
                            <w:lang w:val="es-MX"/>
                          </w:rPr>
                        </w:pPr>
                      </w:p>
                      <w:p w:rsidR="00125FC0" w:rsidP="00125FC0" w:rsidRDefault="00125FC0" w14:paraId="02EB378F" w14:textId="77777777"/>
                    </w:txbxContent>
                  </v:textbox>
                </v:shape>
              </v:group>
            </w:pict>
          </mc:Fallback>
        </mc:AlternateContent>
      </w:r>
    </w:p>
    <w:p w14:paraId="27F686C5" w14:textId="53197A1C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1D0A181F" w14:textId="1B97A7A4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2FE26987" w14:textId="60CA0B0B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732FEA68" w14:textId="29BE153B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14C0C229" w14:textId="6AE350E5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19A9493E" w14:textId="06590CA4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4D84C90F" w14:textId="5BD1DD58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0BB9D9FF" w14:textId="51290130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5BE85328" w14:textId="277C7390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584C35D7" w14:textId="174A4C14" w:rsidR="004F5DCC" w:rsidRPr="00007A40" w:rsidRDefault="00023D91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  <w:r w:rsidRPr="00007A40"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CA3E1E" wp14:editId="7712D296">
                <wp:simplePos x="0" y="0"/>
                <wp:positionH relativeFrom="column">
                  <wp:posOffset>4657725</wp:posOffset>
                </wp:positionH>
                <wp:positionV relativeFrom="paragraph">
                  <wp:posOffset>102870</wp:posOffset>
                </wp:positionV>
                <wp:extent cx="3810" cy="161925"/>
                <wp:effectExtent l="0" t="0" r="34290" b="28575"/>
                <wp:wrapNone/>
                <wp:docPr id="1118251212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" cy="161925"/>
                        </a:xfrm>
                        <a:prstGeom prst="line">
                          <a:avLst/>
                        </a:prstGeom>
                        <a:noFill/>
                        <a:ln w="15875" algn="ctr">
                          <a:solidFill>
                            <a:srgbClr val="44546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 xmlns:arto="http://schemas.microsoft.com/office/word/2006/arto">
            <w:pict w14:anchorId="1FBA11E1">
              <v:line id="Conector recto 8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44546a" strokeweight="1.25pt" from="366.75pt,8.1pt" to="367.05pt,20.85pt" w14:anchorId="636B52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WQzwEAAG0DAAAOAAAAZHJzL2Uyb0RvYy54bWysU02P2yAQvVfqf0DcG9tpkqZWnFWV7baH&#10;7TbSbn/ABGMbFRgEbOz8+w4kzfbjVtUHxMDM482b583NZDQ7Sh8U2oZXs5IzaQW2yvYN//Z092bN&#10;WYhgW9BoZcNPMvCb7etXm9HVco4D6lZ6RiA21KNr+BCjq4siiEEaCDN00tJlh95ApND3RethJHSj&#10;i3lZrooRfes8ChkCnd6eL/k243edFPFr1wUZmW44cYt59Xk9pLXYbqDuPbhBiQsN+AcWBpSlR69Q&#10;txCBPXv1F5RRwmPALs4EmgK7TgmZe6BuqvKPbh4HcDL3QuIEd5Up/D9Y8XDc2b1P1MVkH909iu+B&#10;WdwNYHuZCTydHA2uSlIVowv1tSQFwe09O4xfsKUceI6YVZg6b1inlfucChM4dcqmLPvpKrucIhN0&#10;+HZd0WgEXVSr6v18mV+COoGkUudD/CTRsLRpuFY2aQI1HO9DTKReUtKxxTuldZ6rtmwk0OX63ZIz&#10;0D05VESfiwNq1abEVBJ8f9hpz45ALlkslovVhwuH39KMiuRVrUzD12X6zu4ZJLQfbZtfjKD0eU+s&#10;tL0olkRKjgz1AdvT3v9Ukmaa6V/8l0zza5yrX/6S7Q8AAAD//wMAUEsDBBQABgAIAAAAIQCa5T4U&#10;3wAAAAkBAAAPAAAAZHJzL2Rvd25yZXYueG1sTI/LTsMwEEX3SPyDNUjsqPMoDYQ4FUJiUYkNpYuy&#10;c+IhiYjHbuy24e8ZVmU5ukf3nqnWsx3FCacwOFKQLhIQSK0zA3UKdh+vdw8gQtRk9OgIFfxggHV9&#10;fVXp0rgzveNpGzvBJRRKraCP0ZdShrZHq8PCeSTOvtxkdeRz6qSZ9JnL7SizJFlJqwfihV57fOmx&#10;/d4erYLscAjZ/nEXssb7vYufftO+bZS6vZmfn0BEnOMFhj99VoeanRp3JBPEqKDI83tGOVhlIBgo&#10;8mUKolGwTAuQdSX/f1D/AgAA//8DAFBLAQItABQABgAIAAAAIQC2gziS/gAAAOEBAAATAAAAAAAA&#10;AAAAAAAAAAAAAABbQ29udGVudF9UeXBlc10ueG1sUEsBAi0AFAAGAAgAAAAhADj9If/WAAAAlAEA&#10;AAsAAAAAAAAAAAAAAAAALwEAAF9yZWxzLy5yZWxzUEsBAi0AFAAGAAgAAAAhAJseVZDPAQAAbQMA&#10;AA4AAAAAAAAAAAAAAAAALgIAAGRycy9lMm9Eb2MueG1sUEsBAi0AFAAGAAgAAAAhAJrlPhTfAAAA&#10;CQEAAA8AAAAAAAAAAAAAAAAAKQQAAGRycy9kb3ducmV2LnhtbFBLBQYAAAAABAAEAPMAAAA1BQAA&#10;AAA=&#10;">
                <v:stroke joinstyle="miter"/>
              </v:line>
            </w:pict>
          </mc:Fallback>
        </mc:AlternateContent>
      </w:r>
    </w:p>
    <w:p w14:paraId="4C3DE8E6" w14:textId="2A3F3751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28A31B78" w14:textId="77777777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011C05EE" w14:textId="04D0C150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74CE2D03" w14:textId="21A490D0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6B121E87" w14:textId="27C051F8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21799A6E" w14:textId="77777777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6F610BCF" w14:textId="7FA64BDF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36D77064" w14:textId="77777777" w:rsidR="004F5DCC" w:rsidRPr="00007A40" w:rsidRDefault="004F5DCC" w:rsidP="00180DF3">
      <w:pPr>
        <w:ind w:right="-664"/>
        <w:jc w:val="both"/>
        <w:rPr>
          <w:rFonts w:ascii="Verdana" w:hAnsi="Verdana" w:cs="Arial"/>
          <w:b/>
          <w:sz w:val="22"/>
          <w:szCs w:val="22"/>
          <w:u w:val="single"/>
          <w:lang w:val="es-MX"/>
        </w:rPr>
      </w:pPr>
    </w:p>
    <w:p w14:paraId="1CA89968" w14:textId="77777777" w:rsidR="00180DF3" w:rsidRPr="00007A40" w:rsidRDefault="00180DF3" w:rsidP="005677CD">
      <w:pPr>
        <w:pStyle w:val="Prrafodelista"/>
        <w:numPr>
          <w:ilvl w:val="3"/>
          <w:numId w:val="41"/>
        </w:numPr>
        <w:ind w:right="-376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Servicios tecnológicos</w:t>
      </w:r>
    </w:p>
    <w:p w14:paraId="0B11E72D" w14:textId="77777777" w:rsidR="00422231" w:rsidRPr="00007A40" w:rsidRDefault="00422231" w:rsidP="005677CD">
      <w:pPr>
        <w:ind w:left="1224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8DE6C42" w14:textId="77777777" w:rsidR="00180DF3" w:rsidRPr="00007A40" w:rsidRDefault="00180DF3" w:rsidP="005E6F63">
      <w:pPr>
        <w:spacing w:before="60"/>
        <w:ind w:right="-664" w:firstLine="1418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No disponibilidad de la aplicación por: </w:t>
      </w:r>
    </w:p>
    <w:p w14:paraId="17EC01B0" w14:textId="77777777" w:rsidR="00422231" w:rsidRPr="00007A40" w:rsidRDefault="00422231" w:rsidP="005E6F63">
      <w:pPr>
        <w:spacing w:before="60"/>
        <w:ind w:right="-664" w:firstLine="1418"/>
        <w:jc w:val="both"/>
        <w:rPr>
          <w:rFonts w:ascii="Verdana" w:hAnsi="Verdana" w:cs="Arial"/>
          <w:sz w:val="22"/>
          <w:szCs w:val="22"/>
          <w:lang w:val="es-MX"/>
        </w:rPr>
      </w:pPr>
    </w:p>
    <w:p w14:paraId="54096B04" w14:textId="77777777" w:rsidR="00300F6B" w:rsidRPr="00007A40" w:rsidRDefault="00300F6B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Bloqueo de puertos</w:t>
      </w:r>
    </w:p>
    <w:p w14:paraId="085B6D7F" w14:textId="77777777" w:rsidR="00300F6B" w:rsidRPr="00007A40" w:rsidRDefault="00300F6B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Fallas en servidores de aplicaciones</w:t>
      </w:r>
    </w:p>
    <w:p w14:paraId="368449F9" w14:textId="1B72F581" w:rsidR="00300F6B" w:rsidRPr="00007A40" w:rsidRDefault="00FE332F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Malware</w:t>
      </w:r>
      <w:r w:rsidR="007F7714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7F7714" w:rsidRPr="00007A40">
        <w:rPr>
          <w:rFonts w:ascii="Verdana" w:hAnsi="Verdana" w:cs="Arial"/>
          <w:sz w:val="22"/>
          <w:szCs w:val="22"/>
          <w:lang w:val="es-MX"/>
        </w:rPr>
        <w:t>Ramsomware</w:t>
      </w:r>
      <w:proofErr w:type="spellEnd"/>
      <w:r w:rsidR="007F7714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0C16AF13" w14:textId="77777777" w:rsidR="00300F6B" w:rsidRPr="00007A40" w:rsidRDefault="00300F6B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Ataques de denegación</w:t>
      </w:r>
      <w:r w:rsidR="00893AA2" w:rsidRPr="00007A40">
        <w:rPr>
          <w:rFonts w:ascii="Verdana" w:hAnsi="Verdana" w:cs="Arial"/>
          <w:sz w:val="22"/>
          <w:szCs w:val="22"/>
          <w:lang w:val="es-MX"/>
        </w:rPr>
        <w:t xml:space="preserve"> de servicio</w:t>
      </w:r>
    </w:p>
    <w:p w14:paraId="5D4728AB" w14:textId="64C62BFC" w:rsidR="004405D0" w:rsidRPr="00007A40" w:rsidRDefault="00921A47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Exfiltración</w:t>
      </w:r>
      <w:r w:rsidR="004405D0" w:rsidRPr="00007A40">
        <w:rPr>
          <w:rFonts w:ascii="Verdana" w:hAnsi="Verdana" w:cs="Arial"/>
          <w:sz w:val="22"/>
          <w:szCs w:val="22"/>
          <w:lang w:val="es-MX"/>
        </w:rPr>
        <w:t xml:space="preserve"> de Datos</w:t>
      </w:r>
    </w:p>
    <w:p w14:paraId="0DF00DE1" w14:textId="6C0090C3" w:rsidR="00921A47" w:rsidRPr="00007A40" w:rsidRDefault="00921A47" w:rsidP="005E6F63">
      <w:pPr>
        <w:numPr>
          <w:ilvl w:val="0"/>
          <w:numId w:val="5"/>
        </w:numPr>
        <w:ind w:left="1843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Accesos no autorizados</w:t>
      </w:r>
      <w:r w:rsidR="00125FC0" w:rsidRPr="00007A40">
        <w:rPr>
          <w:rFonts w:ascii="Verdana" w:hAnsi="Verdana"/>
          <w:noProof/>
          <w:sz w:val="22"/>
          <w:szCs w:val="22"/>
        </w:rPr>
        <w:t xml:space="preserve"> </w:t>
      </w:r>
    </w:p>
    <w:p w14:paraId="4D51177A" w14:textId="77777777" w:rsidR="00116EE9" w:rsidRPr="00007A40" w:rsidRDefault="00116EE9" w:rsidP="009862E1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3AFE79A3" w14:textId="77777777" w:rsidR="009862E1" w:rsidRPr="00007A40" w:rsidRDefault="009862E1" w:rsidP="005677CD">
      <w:pPr>
        <w:pStyle w:val="Prrafodelista"/>
        <w:numPr>
          <w:ilvl w:val="2"/>
          <w:numId w:val="41"/>
        </w:num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ROLES Y RESPONSABILIDADES</w:t>
      </w:r>
      <w:r w:rsidR="00884F81" w:rsidRPr="00007A40">
        <w:rPr>
          <w:rFonts w:ascii="Verdana" w:hAnsi="Verdana" w:cs="Arial"/>
          <w:b/>
          <w:sz w:val="22"/>
          <w:szCs w:val="22"/>
          <w:lang w:val="es-MX"/>
        </w:rPr>
        <w:t>:</w:t>
      </w:r>
    </w:p>
    <w:p w14:paraId="4F8D45A5" w14:textId="77777777" w:rsidR="00884F81" w:rsidRPr="00007A40" w:rsidRDefault="00884F81" w:rsidP="00884F81">
      <w:p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9B5A633" w14:textId="77777777" w:rsidR="00884F81" w:rsidRPr="00007A40" w:rsidRDefault="00884F81" w:rsidP="00884F81">
      <w:pPr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Los roles y responsabilidades definidos en este plan deberán ser ejercidos por el personal seleccionado, de forma tal que se minimice el impacto y se actúe de forma adecuada.</w:t>
      </w:r>
    </w:p>
    <w:p w14:paraId="09B2B797" w14:textId="652E94DA" w:rsidR="290066B8" w:rsidRPr="00007A40" w:rsidRDefault="290066B8" w:rsidP="290066B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30791C4" w14:textId="52920CA9" w:rsidR="009862E1" w:rsidRPr="00007A40" w:rsidRDefault="009862E1" w:rsidP="009862E1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Las responsabilidades definidas para cada rol son:</w:t>
      </w:r>
    </w:p>
    <w:p w14:paraId="546FB317" w14:textId="77777777" w:rsidR="009862E1" w:rsidRPr="00007A40" w:rsidRDefault="009862E1" w:rsidP="009862E1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tbl>
      <w:tblPr>
        <w:tblStyle w:val="Tablanormal1"/>
        <w:tblW w:w="5010" w:type="pct"/>
        <w:tblLayout w:type="fixed"/>
        <w:tblLook w:val="04A0" w:firstRow="1" w:lastRow="0" w:firstColumn="1" w:lastColumn="0" w:noHBand="0" w:noVBand="1"/>
      </w:tblPr>
      <w:tblGrid>
        <w:gridCol w:w="1850"/>
        <w:gridCol w:w="2406"/>
        <w:gridCol w:w="3262"/>
        <w:gridCol w:w="2128"/>
      </w:tblGrid>
      <w:tr w:rsidR="005D4332" w:rsidRPr="00007A40" w14:paraId="01407710" w14:textId="77777777" w:rsidTr="17FF72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5C365D9C" w14:textId="77777777" w:rsidR="009862E1" w:rsidRPr="00007A40" w:rsidRDefault="002007BA" w:rsidP="001735E2">
            <w:pPr>
              <w:ind w:right="-108"/>
              <w:jc w:val="center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lastRenderedPageBreak/>
              <w:t>Rol</w:t>
            </w:r>
          </w:p>
        </w:tc>
        <w:tc>
          <w:tcPr>
            <w:tcW w:w="1247" w:type="pct"/>
            <w:vAlign w:val="center"/>
          </w:tcPr>
          <w:p w14:paraId="2CB21BDD" w14:textId="77777777" w:rsidR="009862E1" w:rsidRPr="00007A40" w:rsidRDefault="002007BA" w:rsidP="001735E2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Antes del evento de interrupción</w:t>
            </w:r>
          </w:p>
        </w:tc>
        <w:tc>
          <w:tcPr>
            <w:tcW w:w="1691" w:type="pct"/>
            <w:vAlign w:val="center"/>
          </w:tcPr>
          <w:p w14:paraId="47E3C03B" w14:textId="77777777" w:rsidR="009862E1" w:rsidRPr="00007A40" w:rsidRDefault="002007BA" w:rsidP="001735E2">
            <w:pPr>
              <w:ind w:left="-108" w:right="-4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Durante el evento de interrupción</w:t>
            </w:r>
          </w:p>
        </w:tc>
        <w:tc>
          <w:tcPr>
            <w:tcW w:w="1103" w:type="pct"/>
            <w:vAlign w:val="center"/>
          </w:tcPr>
          <w:p w14:paraId="07527433" w14:textId="77777777" w:rsidR="009862E1" w:rsidRPr="00007A40" w:rsidRDefault="002007BA" w:rsidP="001735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Después del evento de interrupción</w:t>
            </w:r>
          </w:p>
        </w:tc>
      </w:tr>
      <w:tr w:rsidR="005D4332" w:rsidRPr="00007A40" w14:paraId="0C24A5CE" w14:textId="77777777" w:rsidTr="17FF7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21244C93" w14:textId="77777777" w:rsidR="009862E1" w:rsidRPr="00007A40" w:rsidRDefault="001E035F" w:rsidP="00AD326B">
            <w:pPr>
              <w:ind w:right="42"/>
              <w:rPr>
                <w:rFonts w:ascii="Verdana" w:hAnsi="Verdana" w:cs="Arial"/>
                <w:b w:val="0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 w:val="0"/>
                <w:bCs w:val="0"/>
                <w:sz w:val="22"/>
                <w:szCs w:val="22"/>
                <w:lang w:val="es-MX"/>
              </w:rPr>
              <w:t>LÍDER DEL DRP</w:t>
            </w:r>
          </w:p>
          <w:p w14:paraId="089A59E1" w14:textId="77777777" w:rsidR="001E035F" w:rsidRPr="00007A40" w:rsidRDefault="001E035F" w:rsidP="00AD326B">
            <w:pPr>
              <w:ind w:right="42"/>
              <w:rPr>
                <w:rFonts w:ascii="Verdana" w:hAnsi="Verdana" w:cs="Arial"/>
                <w:b w:val="0"/>
                <w:bCs w:val="0"/>
                <w:sz w:val="22"/>
                <w:szCs w:val="22"/>
                <w:lang w:val="es-MX"/>
              </w:rPr>
            </w:pPr>
          </w:p>
          <w:p w14:paraId="2476CDBE" w14:textId="77777777" w:rsidR="001E035F" w:rsidRPr="00007A40" w:rsidRDefault="00B359BD" w:rsidP="00B359BD">
            <w:pPr>
              <w:ind w:right="42"/>
              <w:rPr>
                <w:rFonts w:ascii="Verdana" w:hAnsi="Verdana" w:cs="Arial"/>
                <w:b w:val="0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Coordinador de Seguridad e Informática Forense</w:t>
            </w:r>
          </w:p>
        </w:tc>
        <w:tc>
          <w:tcPr>
            <w:tcW w:w="1247" w:type="pct"/>
            <w:vAlign w:val="center"/>
          </w:tcPr>
          <w:p w14:paraId="7CBFA84E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Velar por la actualización del DRP y recursos requeridos.</w:t>
            </w:r>
          </w:p>
          <w:p w14:paraId="5FA8BC52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Velar por la actualización, distribución y pruebas del DRP</w:t>
            </w:r>
          </w:p>
          <w:p w14:paraId="674D814F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Gestionar la consecución de los recursos para el DRP.</w:t>
            </w:r>
          </w:p>
          <w:p w14:paraId="2366A6A4" w14:textId="77777777" w:rsidR="009862E1" w:rsidRPr="00007A40" w:rsidRDefault="009862E1" w:rsidP="17FF72F8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Comunicar a las personas que corresponda sobre la situación de contingencia.</w:t>
            </w:r>
          </w:p>
        </w:tc>
        <w:tc>
          <w:tcPr>
            <w:tcW w:w="1691" w:type="pct"/>
            <w:vAlign w:val="center"/>
          </w:tcPr>
          <w:p w14:paraId="71F32198" w14:textId="07DC7E3F" w:rsidR="009862E1" w:rsidRPr="00007A40" w:rsidRDefault="009862E1" w:rsidP="00572B50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Evaluar y activar el DRP y las estrategias de recuperación y contingencia.</w:t>
            </w:r>
          </w:p>
          <w:p w14:paraId="175CC33A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 xml:space="preserve">Informar el momento en que opera en contingencia y que puede suceder con la prestación del Servicio </w:t>
            </w:r>
          </w:p>
          <w:p w14:paraId="5CBA370D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Liderar la operación bajo contingencia.</w:t>
            </w:r>
          </w:p>
          <w:p w14:paraId="6EDEC34A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Liderar el retorno a la normalidad.</w:t>
            </w:r>
          </w:p>
        </w:tc>
        <w:tc>
          <w:tcPr>
            <w:tcW w:w="1103" w:type="pct"/>
            <w:vAlign w:val="center"/>
          </w:tcPr>
          <w:p w14:paraId="72F6D85A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Velar por la actualización del DRP acorde con los inconvenientes y oportunidades de mejora visualizados durante el evento de interrupción.</w:t>
            </w:r>
          </w:p>
          <w:p w14:paraId="2B53AF8A" w14:textId="60288824" w:rsidR="009862E1" w:rsidRPr="00007A40" w:rsidRDefault="009862E1" w:rsidP="07D6659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Informar al </w:t>
            </w:r>
            <w:r w:rsidR="006643E0" w:rsidRPr="00007A40">
              <w:rPr>
                <w:rFonts w:ascii="Verdana" w:hAnsi="Verdana" w:cs="Arial"/>
                <w:szCs w:val="22"/>
                <w:lang w:val="es-ES"/>
              </w:rPr>
              <w:t>secretario general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sobre el retorno a la normalidad y agradecer la comprensión y apoyo de todos en esta situación. </w:t>
            </w:r>
          </w:p>
          <w:p w14:paraId="02D6F93F" w14:textId="5E3DA8AD" w:rsidR="009862E1" w:rsidRPr="00007A40" w:rsidRDefault="53F664D8" w:rsidP="07D6659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Apoyar la construcción del informe de la Prueba de Contingencia en el GTI-FM-0</w:t>
            </w:r>
            <w:r w:rsidR="613AAB22" w:rsidRPr="00007A40">
              <w:rPr>
                <w:rFonts w:ascii="Verdana" w:hAnsi="Verdana" w:cs="Arial"/>
                <w:szCs w:val="22"/>
                <w:lang w:val="es-ES"/>
              </w:rPr>
              <w:t>32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Informe Pruebas de Contingencia </w:t>
            </w:r>
          </w:p>
        </w:tc>
      </w:tr>
      <w:tr w:rsidR="00153C2C" w:rsidRPr="00007A40" w14:paraId="5220642A" w14:textId="77777777" w:rsidTr="17FF72F8">
        <w:trPr>
          <w:trHeight w:val="2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217492E4" w14:textId="440E2919" w:rsidR="00153C2C" w:rsidRPr="00007A40" w:rsidRDefault="00153C2C" w:rsidP="5348D636">
            <w:pPr>
              <w:ind w:right="42"/>
              <w:rPr>
                <w:rFonts w:ascii="Verdana" w:hAnsi="Verdana" w:cs="Arial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val="es-MX"/>
              </w:rPr>
              <w:t>Oficial de Seguridad de la Información</w:t>
            </w:r>
          </w:p>
        </w:tc>
        <w:tc>
          <w:tcPr>
            <w:tcW w:w="1247" w:type="pct"/>
            <w:vAlign w:val="center"/>
          </w:tcPr>
          <w:p w14:paraId="3075B33F" w14:textId="105B22B3" w:rsidR="004C7DF8" w:rsidRPr="00007A40" w:rsidRDefault="004C7DF8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Mantener actualizado el Plan de Continuidad el Negocio</w:t>
            </w:r>
          </w:p>
          <w:p w14:paraId="1A3D5910" w14:textId="77777777" w:rsidR="00153C2C" w:rsidRPr="00007A40" w:rsidRDefault="004C7DF8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Identificar los activos críticos de la Entidad </w:t>
            </w:r>
          </w:p>
          <w:p w14:paraId="124A7101" w14:textId="7D934DC3" w:rsidR="004C7DF8" w:rsidRPr="00007A40" w:rsidRDefault="004C7DF8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Identificar los Riesgos de Seguridad de la Información sobre los activos críticos</w:t>
            </w:r>
          </w:p>
          <w:p w14:paraId="447F84B8" w14:textId="1BD97B62" w:rsidR="004C7DF8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Participar en las pruebas de Contingencia tecnológica</w:t>
            </w:r>
          </w:p>
          <w:p w14:paraId="1033F9B1" w14:textId="61D60ECF" w:rsidR="004C7DF8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Definir los requisitos de seguridad para las pruebas realizadas</w:t>
            </w:r>
          </w:p>
        </w:tc>
        <w:tc>
          <w:tcPr>
            <w:tcW w:w="1691" w:type="pct"/>
            <w:vAlign w:val="center"/>
          </w:tcPr>
          <w:p w14:paraId="276974C9" w14:textId="514F48E9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Participar activamente en el proceso, para garantizar la protección de la información.</w:t>
            </w:r>
          </w:p>
          <w:p w14:paraId="605C33F8" w14:textId="546DC972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Identificar los controles necesarios para mantener la seguridad de la información durante el evento.</w:t>
            </w:r>
          </w:p>
          <w:p w14:paraId="180900A0" w14:textId="488B84D4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Identificar mejoras al proceso</w:t>
            </w:r>
          </w:p>
          <w:p w14:paraId="7F2B268E" w14:textId="06FD9CDE" w:rsidR="00153C2C" w:rsidRPr="00007A40" w:rsidRDefault="6BEFACBA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Verificar ejecución del plan de contingencia.</w:t>
            </w:r>
          </w:p>
          <w:p w14:paraId="729C3C6F" w14:textId="70039668" w:rsidR="00153C2C" w:rsidRPr="00007A40" w:rsidRDefault="6BEFACBA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Participar en la toma de decisiones que se den para ajustar el plan de contingencia durante su ejecución.</w:t>
            </w:r>
          </w:p>
          <w:p w14:paraId="4203D5F1" w14:textId="7C2659DC" w:rsidR="00153C2C" w:rsidRPr="00007A40" w:rsidRDefault="6BEFACBA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Coordinar que todo el personal involucrado este participando.</w:t>
            </w:r>
          </w:p>
          <w:p w14:paraId="51C660EB" w14:textId="493BFB5D" w:rsidR="00153C2C" w:rsidRPr="00007A40" w:rsidRDefault="6BEFACBA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Revisar el registro de la contingencia acorde con el procedimiento o guía de gestión de incidentes.</w:t>
            </w:r>
          </w:p>
          <w:p w14:paraId="34FEAC01" w14:textId="48F08B5C" w:rsidR="00153C2C" w:rsidRPr="00007A40" w:rsidRDefault="10BA84ED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>Garantizar que se cumplan los requisitos de seguridad identificados</w:t>
            </w:r>
          </w:p>
        </w:tc>
        <w:tc>
          <w:tcPr>
            <w:tcW w:w="1103" w:type="pct"/>
            <w:vAlign w:val="center"/>
          </w:tcPr>
          <w:p w14:paraId="3B33C58F" w14:textId="63BD1998" w:rsidR="6C78354A" w:rsidRPr="00007A40" w:rsidRDefault="6C78354A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>Validar el cumplimento de los requisitos de Seguridad definidos</w:t>
            </w:r>
          </w:p>
          <w:p w14:paraId="2544099B" w14:textId="51C602C8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Apoyar la construcción de las lecciones aprendidas</w:t>
            </w:r>
          </w:p>
          <w:p w14:paraId="7CE1977D" w14:textId="3FAA2A6C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Identificar oportunidades de mejora</w:t>
            </w:r>
          </w:p>
          <w:p w14:paraId="1CD4A19A" w14:textId="4D9B7091" w:rsidR="00153C2C" w:rsidRPr="00007A40" w:rsidRDefault="598C841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Gestionar el plan de mejoramiento y la implementación de nuevos controles</w:t>
            </w:r>
          </w:p>
          <w:p w14:paraId="4FFE6487" w14:textId="520FAACC" w:rsidR="00153C2C" w:rsidRPr="00007A40" w:rsidRDefault="4C6DD0A8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Verificar si se actualizó la guía de contingencia, de acuerdo con los inconvenientes y oportunidades de 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 xml:space="preserve">mejora encontrados. </w:t>
            </w:r>
          </w:p>
          <w:p w14:paraId="0D457689" w14:textId="6388C362" w:rsidR="00153C2C" w:rsidRPr="00007A40" w:rsidRDefault="0A7C48FB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</w:t>
            </w:r>
            <w:r w:rsidR="7F5CF3FA" w:rsidRPr="00007A40">
              <w:rPr>
                <w:rFonts w:ascii="Verdana" w:hAnsi="Verdana" w:cs="Arial"/>
                <w:szCs w:val="22"/>
                <w:lang w:val="es-ES"/>
              </w:rPr>
              <w:t xml:space="preserve">Apoyar la calificación de la prueba </w:t>
            </w:r>
          </w:p>
          <w:p w14:paraId="29197EC0" w14:textId="6A0D444C" w:rsidR="00153C2C" w:rsidRPr="00007A40" w:rsidRDefault="3F2611A5" w:rsidP="5348D63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Apoyar la construcción del informe de la Prueba de Contingencia en el GTI-FM-0</w:t>
            </w:r>
            <w:r w:rsidR="616433BC" w:rsidRPr="00007A40">
              <w:rPr>
                <w:rFonts w:ascii="Verdana" w:hAnsi="Verdana" w:cs="Arial"/>
                <w:szCs w:val="22"/>
                <w:lang w:val="es-ES"/>
              </w:rPr>
              <w:t>32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Informe Pruebas de Contingencia</w:t>
            </w:r>
          </w:p>
        </w:tc>
      </w:tr>
      <w:tr w:rsidR="005D4332" w:rsidRPr="00007A40" w14:paraId="4A7D5879" w14:textId="77777777" w:rsidTr="17FF7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74F980FD" w14:textId="77777777" w:rsidR="00BE7E35" w:rsidRPr="00007A40" w:rsidRDefault="00BE7E35" w:rsidP="00BE7E35">
            <w:pPr>
              <w:pStyle w:val="fstitle"/>
              <w:spacing w:before="60" w:after="60"/>
              <w:ind w:right="42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  <w:lastRenderedPageBreak/>
              <w:t xml:space="preserve">Líder de infraestructura Tecnológica </w:t>
            </w:r>
          </w:p>
          <w:p w14:paraId="22D660BD" w14:textId="77777777" w:rsidR="00BE7E35" w:rsidRPr="00007A40" w:rsidRDefault="00BE7E35" w:rsidP="00BE7E35">
            <w:pPr>
              <w:pStyle w:val="fstitle"/>
              <w:spacing w:before="60" w:after="60"/>
              <w:ind w:right="42"/>
              <w:jc w:val="left"/>
              <w:rPr>
                <w:rFonts w:ascii="Verdana" w:hAnsi="Verdana" w:cs="Arial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Coordinador sistemas y Arquitectura de</w:t>
            </w:r>
            <w:r w:rsidR="00762A18"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 xml:space="preserve"> </w:t>
            </w: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Tecnológica</w:t>
            </w:r>
          </w:p>
          <w:p w14:paraId="154A0083" w14:textId="77777777" w:rsidR="009862E1" w:rsidRPr="00007A40" w:rsidRDefault="009862E1" w:rsidP="00AD326B">
            <w:pPr>
              <w:pStyle w:val="fstitle"/>
              <w:spacing w:before="60" w:after="60"/>
              <w:ind w:right="42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</w:p>
        </w:tc>
        <w:tc>
          <w:tcPr>
            <w:tcW w:w="1247" w:type="pct"/>
            <w:vAlign w:val="center"/>
          </w:tcPr>
          <w:p w14:paraId="530270DD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Asegurar el monitoreo de los sistemas y componentes de la plataforma tecnológica de la entidad</w:t>
            </w:r>
          </w:p>
          <w:p w14:paraId="1FB0AEDF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Asegurar la entrega mensual de informe de incidentes, disponibilidad y cambios de la plataforma tecnológica de la entidad</w:t>
            </w:r>
          </w:p>
          <w:p w14:paraId="583159A8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Comunicar necesidades de ajuste al Plan DRP</w:t>
            </w:r>
            <w:r w:rsidR="0080367E" w:rsidRPr="00007A40">
              <w:rPr>
                <w:rFonts w:ascii="Verdana" w:hAnsi="Verdana" w:cs="Arial"/>
                <w:szCs w:val="22"/>
                <w:lang w:val="es-ES_tradnl"/>
              </w:rPr>
              <w:t xml:space="preserve"> </w:t>
            </w:r>
            <w:r w:rsidR="0041117D" w:rsidRPr="00007A40">
              <w:rPr>
                <w:rFonts w:ascii="Verdana" w:hAnsi="Verdana" w:cs="Arial"/>
                <w:szCs w:val="22"/>
                <w:lang w:val="es-ES_tradnl"/>
              </w:rPr>
              <w:t xml:space="preserve">y </w:t>
            </w:r>
            <w:r w:rsidR="0080367E" w:rsidRPr="00007A40">
              <w:rPr>
                <w:rFonts w:ascii="Verdana" w:hAnsi="Verdana" w:cs="Arial"/>
                <w:szCs w:val="22"/>
                <w:lang w:val="es-ES_tradnl"/>
              </w:rPr>
              <w:t>alta disponibilidad</w:t>
            </w:r>
          </w:p>
          <w:p w14:paraId="78496828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Coordinar la ejecución de las pruebas al DRP</w:t>
            </w:r>
            <w:r w:rsidR="0041117D" w:rsidRPr="00007A40">
              <w:rPr>
                <w:rFonts w:ascii="Verdana" w:hAnsi="Verdana" w:cs="Arial"/>
                <w:szCs w:val="22"/>
                <w:lang w:val="es-ES_tradnl"/>
              </w:rPr>
              <w:t>, alta disponibilidad</w:t>
            </w:r>
            <w:r w:rsidRPr="00007A40">
              <w:rPr>
                <w:rFonts w:ascii="Verdana" w:hAnsi="Verdana" w:cs="Arial"/>
                <w:szCs w:val="22"/>
                <w:lang w:val="es-ES_tradnl"/>
              </w:rPr>
              <w:t xml:space="preserve"> </w:t>
            </w:r>
            <w:r w:rsidR="00514692" w:rsidRPr="00007A40">
              <w:rPr>
                <w:rFonts w:ascii="Verdana" w:hAnsi="Verdana" w:cs="Arial"/>
                <w:szCs w:val="22"/>
                <w:lang w:val="es-ES_tradnl"/>
              </w:rPr>
              <w:t xml:space="preserve">con </w:t>
            </w:r>
            <w:r w:rsidRPr="00007A40">
              <w:rPr>
                <w:rFonts w:ascii="Verdana" w:hAnsi="Verdana" w:cs="Arial"/>
                <w:szCs w:val="22"/>
                <w:lang w:val="es-ES_tradnl"/>
              </w:rPr>
              <w:t>informe de resultados.</w:t>
            </w:r>
          </w:p>
          <w:p w14:paraId="332DB67A" w14:textId="77777777" w:rsidR="00BE7E35" w:rsidRPr="00007A40" w:rsidRDefault="00BE7E35" w:rsidP="07D6659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En caso de no contar con un contrato de mantenimiento vigente se debe tener un listado de posibles proveedores de acciones correctivas de solución.</w:t>
            </w:r>
          </w:p>
          <w:p w14:paraId="7BBE282E" w14:textId="77777777" w:rsidR="00BE7E35" w:rsidRPr="00007A40" w:rsidRDefault="00BE7E35" w:rsidP="0077275F">
            <w:pPr>
              <w:pStyle w:val="fstitle"/>
              <w:spacing w:before="0" w:after="60"/>
              <w:ind w:left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</w:p>
        </w:tc>
        <w:tc>
          <w:tcPr>
            <w:tcW w:w="1691" w:type="pct"/>
            <w:vAlign w:val="center"/>
          </w:tcPr>
          <w:p w14:paraId="49185FF3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>Evaluar el desastre, interrupción o evento contingente.</w:t>
            </w:r>
          </w:p>
          <w:p w14:paraId="4725D534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Comunicar el evento al Líder del DRP</w:t>
            </w:r>
          </w:p>
          <w:p w14:paraId="11710343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Verificar disponibilidad y notificar al personal requerido para atender el evento.</w:t>
            </w:r>
          </w:p>
          <w:p w14:paraId="3796CCE0" w14:textId="77777777" w:rsidR="00BE7E35" w:rsidRPr="00007A40" w:rsidRDefault="003E0736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Velar por la e</w:t>
            </w:r>
            <w:r w:rsidR="00BE7E35" w:rsidRPr="00007A40">
              <w:rPr>
                <w:rFonts w:ascii="Verdana" w:hAnsi="Verdana" w:cs="Arial"/>
                <w:szCs w:val="22"/>
                <w:lang w:val="es-ES"/>
              </w:rPr>
              <w:t>jecu</w:t>
            </w:r>
            <w:r w:rsidR="00762A18" w:rsidRPr="00007A40">
              <w:rPr>
                <w:rFonts w:ascii="Verdana" w:hAnsi="Verdana" w:cs="Arial"/>
                <w:szCs w:val="22"/>
                <w:lang w:val="es-ES"/>
              </w:rPr>
              <w:t>ción de</w:t>
            </w:r>
            <w:r w:rsidR="00BE7E35" w:rsidRPr="00007A40">
              <w:rPr>
                <w:rFonts w:ascii="Verdana" w:hAnsi="Verdana" w:cs="Arial"/>
                <w:szCs w:val="22"/>
                <w:lang w:val="es-ES"/>
              </w:rPr>
              <w:t xml:space="preserve"> las guías de contingencia y recuperación.</w:t>
            </w:r>
          </w:p>
          <w:p w14:paraId="2F3E754F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Comunicar a los proveedores la activación del DRP</w:t>
            </w:r>
            <w:r w:rsidR="00094D6A" w:rsidRPr="00007A40">
              <w:rPr>
                <w:rFonts w:ascii="Verdana" w:hAnsi="Verdana" w:cs="Arial"/>
                <w:szCs w:val="22"/>
                <w:lang w:val="es-ES"/>
              </w:rPr>
              <w:t xml:space="preserve"> o alta disponibilidad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>.</w:t>
            </w:r>
          </w:p>
          <w:p w14:paraId="0A271991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Gestionar el alistamiento y </w:t>
            </w:r>
            <w:r w:rsidR="006643E0" w:rsidRPr="00007A40">
              <w:rPr>
                <w:rFonts w:ascii="Verdana" w:hAnsi="Verdana" w:cs="Arial"/>
                <w:szCs w:val="22"/>
                <w:lang w:val="es-ES"/>
              </w:rPr>
              <w:t>disponibilidad de</w:t>
            </w:r>
            <w:r w:rsidR="00094D6A" w:rsidRPr="00007A40">
              <w:rPr>
                <w:rFonts w:ascii="Verdana" w:hAnsi="Verdana" w:cs="Arial"/>
                <w:szCs w:val="22"/>
                <w:lang w:val="es-ES"/>
              </w:rPr>
              <w:t xml:space="preserve"> la plataforma o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del </w:t>
            </w:r>
            <w:r w:rsidR="004C3A23" w:rsidRPr="00007A40">
              <w:rPr>
                <w:rFonts w:ascii="Verdana" w:hAnsi="Verdana" w:cs="Arial"/>
                <w:szCs w:val="22"/>
                <w:lang w:val="es-ES"/>
              </w:rPr>
              <w:t xml:space="preserve">sitio a utilizar como </w:t>
            </w:r>
            <w:r w:rsidR="00094D6A" w:rsidRPr="00007A40">
              <w:rPr>
                <w:rFonts w:ascii="Verdana" w:hAnsi="Verdana" w:cs="Arial"/>
                <w:szCs w:val="22"/>
                <w:lang w:val="es-ES"/>
              </w:rPr>
              <w:t>contingencia</w:t>
            </w:r>
          </w:p>
          <w:p w14:paraId="190C7631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Solicitar la corrección del componente afectado y realizar seguimiento de la solución.</w:t>
            </w:r>
          </w:p>
          <w:p w14:paraId="0E1EF737" w14:textId="77777777" w:rsidR="00BE7E35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Estar atentos para dar una correcta información a las personas que lo requieran.</w:t>
            </w:r>
          </w:p>
          <w:p w14:paraId="54FEC269" w14:textId="77777777" w:rsidR="009801C5" w:rsidRPr="00007A40" w:rsidRDefault="009801C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Mantener informado al Líder del DRP</w:t>
            </w:r>
          </w:p>
          <w:p w14:paraId="4C751048" w14:textId="77777777" w:rsidR="00F70DA7" w:rsidRPr="00007A40" w:rsidRDefault="00BE7E35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Coordinar con los responsables el desplazamiento al </w:t>
            </w:r>
            <w:r w:rsidR="004C3A23" w:rsidRPr="00007A40">
              <w:rPr>
                <w:rFonts w:ascii="Verdana" w:hAnsi="Verdana" w:cs="Arial"/>
                <w:szCs w:val="22"/>
                <w:lang w:val="es-ES"/>
              </w:rPr>
              <w:t>sitio a utilizar como Centro de Cómputo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, de los funcionarios 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>que activarán la infraestructura. (Si aplica)</w:t>
            </w:r>
          </w:p>
        </w:tc>
        <w:tc>
          <w:tcPr>
            <w:tcW w:w="1103" w:type="pct"/>
            <w:vAlign w:val="center"/>
          </w:tcPr>
          <w:p w14:paraId="41FE87B4" w14:textId="77777777" w:rsidR="003412BB" w:rsidRPr="00007A40" w:rsidRDefault="003412BB" w:rsidP="003412BB">
            <w:pPr>
              <w:pStyle w:val="fstitle"/>
              <w:spacing w:before="0" w:after="60"/>
              <w:ind w:left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</w:p>
          <w:p w14:paraId="5CA8CD4B" w14:textId="77777777" w:rsidR="003412BB" w:rsidRPr="00007A40" w:rsidRDefault="003412BB" w:rsidP="003412BB">
            <w:pPr>
              <w:pStyle w:val="fstitle"/>
              <w:spacing w:before="0" w:after="60"/>
              <w:ind w:left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</w:p>
          <w:p w14:paraId="52D8AC55" w14:textId="77777777" w:rsidR="003412BB" w:rsidRPr="00007A40" w:rsidRDefault="003412BB" w:rsidP="003412BB">
            <w:pPr>
              <w:pStyle w:val="fstitle"/>
              <w:spacing w:before="0" w:after="60"/>
              <w:ind w:left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</w:p>
          <w:p w14:paraId="5D581CE8" w14:textId="77777777" w:rsidR="009862E1" w:rsidRPr="00007A40" w:rsidRDefault="009862E1" w:rsidP="00AD326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Reportar los inconvenientes y oportunidades de mejora del DRP</w:t>
            </w:r>
            <w:r w:rsidR="006846EA" w:rsidRPr="00007A40">
              <w:rPr>
                <w:rFonts w:ascii="Verdana" w:hAnsi="Verdana" w:cs="Arial"/>
                <w:szCs w:val="22"/>
                <w:lang w:val="es-ES_tradnl"/>
              </w:rPr>
              <w:t xml:space="preserve"> o </w:t>
            </w:r>
            <w:r w:rsidR="00DA26F7" w:rsidRPr="00007A40">
              <w:rPr>
                <w:rFonts w:ascii="Verdana" w:hAnsi="Verdana" w:cs="Arial"/>
                <w:szCs w:val="22"/>
                <w:lang w:val="es-ES_tradnl"/>
              </w:rPr>
              <w:t xml:space="preserve">plan de alta disponibilidad </w:t>
            </w:r>
          </w:p>
          <w:p w14:paraId="2F62B01A" w14:textId="65FD549B" w:rsidR="003412BB" w:rsidRPr="00007A40" w:rsidRDefault="003412BB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Solicitar los cambios en el plan de recuperación </w:t>
            </w:r>
          </w:p>
          <w:p w14:paraId="6035D91C" w14:textId="38C12DBD" w:rsidR="003412BB" w:rsidRPr="00007A40" w:rsidRDefault="343DB8D9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Apoyar la construcción del informe de la Prueba de Contingencia en el GTI-FM-0</w:t>
            </w:r>
            <w:r w:rsidR="119CA25C" w:rsidRPr="00007A40">
              <w:rPr>
                <w:rFonts w:ascii="Verdana" w:hAnsi="Verdana" w:cs="Arial"/>
                <w:szCs w:val="22"/>
                <w:lang w:val="es-ES"/>
              </w:rPr>
              <w:t>32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Informe Pruebas de Contingencia</w:t>
            </w:r>
          </w:p>
          <w:p w14:paraId="1859DCEE" w14:textId="71192925" w:rsidR="003412BB" w:rsidRPr="00007A40" w:rsidRDefault="003412BB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</w:p>
        </w:tc>
      </w:tr>
      <w:tr w:rsidR="005D4332" w:rsidRPr="00007A40" w14:paraId="278EA638" w14:textId="77777777" w:rsidTr="17FF72F8">
        <w:trPr>
          <w:trHeight w:val="5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45B7F4C5" w14:textId="77777777" w:rsidR="00BE7E35" w:rsidRPr="00007A40" w:rsidRDefault="00BE7E35" w:rsidP="00BE7E35">
            <w:pPr>
              <w:pStyle w:val="fstitle"/>
              <w:spacing w:before="60" w:after="60"/>
              <w:ind w:right="42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</w:p>
          <w:p w14:paraId="3D36091A" w14:textId="77777777" w:rsidR="00BE7E35" w:rsidRPr="00007A40" w:rsidRDefault="00BE7E35" w:rsidP="00BE7E35">
            <w:pPr>
              <w:pStyle w:val="fstitle"/>
              <w:spacing w:before="60" w:after="60"/>
              <w:ind w:right="42"/>
              <w:jc w:val="left"/>
              <w:rPr>
                <w:rFonts w:ascii="Verdana" w:hAnsi="Verdana" w:cs="Arial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  <w:t>Líder de Sistemas de Información</w:t>
            </w: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.</w:t>
            </w:r>
          </w:p>
          <w:p w14:paraId="5D07F49F" w14:textId="77777777" w:rsidR="00BE7E35" w:rsidRPr="00007A40" w:rsidRDefault="00BE7E35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 xml:space="preserve">Coordinador Grupo de Innovación, Desarrollo y Arquitectura de aplicaciones </w:t>
            </w:r>
          </w:p>
        </w:tc>
        <w:tc>
          <w:tcPr>
            <w:tcW w:w="1247" w:type="pct"/>
            <w:vAlign w:val="center"/>
          </w:tcPr>
          <w:p w14:paraId="15407139" w14:textId="77777777" w:rsidR="003412BB" w:rsidRPr="00007A40" w:rsidRDefault="003412BB" w:rsidP="003412B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Asegurar el monitoreo de los sistemas de información de la entidad</w:t>
            </w:r>
          </w:p>
          <w:p w14:paraId="64445C0A" w14:textId="77777777" w:rsidR="003412BB" w:rsidRPr="00007A40" w:rsidRDefault="003412BB" w:rsidP="003412B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Asegurar la entrega mensual de informe de incidentes, disponibilidad y cambios en los sistemas de información de la entidad</w:t>
            </w:r>
          </w:p>
          <w:p w14:paraId="2D8BDEA6" w14:textId="77777777" w:rsidR="003412BB" w:rsidRPr="00007A40" w:rsidRDefault="003412BB" w:rsidP="003412B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Comunicar necesidades de ajuste al Plan DRP</w:t>
            </w:r>
          </w:p>
          <w:p w14:paraId="69E9592C" w14:textId="77777777" w:rsidR="003412BB" w:rsidRPr="00007A40" w:rsidRDefault="003412BB" w:rsidP="003412B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Coordinar la ejecución de las pruebas al DRP y entregar a la dirección informe de resultados.</w:t>
            </w:r>
          </w:p>
          <w:p w14:paraId="380EE924" w14:textId="77777777" w:rsidR="00BE7E35" w:rsidRPr="00007A40" w:rsidRDefault="003412BB" w:rsidP="07D6659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En caso de no contar con un contrato de mantenimiento vigente se debe tener un listado de posibles proveedores de acciones correctivas de solución.</w:t>
            </w:r>
          </w:p>
        </w:tc>
        <w:tc>
          <w:tcPr>
            <w:tcW w:w="1691" w:type="pct"/>
            <w:vAlign w:val="center"/>
          </w:tcPr>
          <w:p w14:paraId="2F12E318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Evaluar el desastre, interrupción o evento contingente.</w:t>
            </w:r>
          </w:p>
          <w:p w14:paraId="029EE178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Comunicar el evento al Líder del DRP</w:t>
            </w:r>
          </w:p>
          <w:p w14:paraId="243C7297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Verificar disponibilidad y notificar al personal requerido para atender el evento.</w:t>
            </w:r>
          </w:p>
          <w:p w14:paraId="3E04D4F6" w14:textId="77777777" w:rsidR="003412BB" w:rsidRPr="00007A40" w:rsidRDefault="003E0736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Velar por la ejecución de</w:t>
            </w:r>
            <w:r w:rsidR="003412BB" w:rsidRPr="00007A40">
              <w:rPr>
                <w:rFonts w:ascii="Verdana" w:hAnsi="Verdana" w:cs="Arial"/>
                <w:szCs w:val="22"/>
                <w:lang w:val="es-ES"/>
              </w:rPr>
              <w:t xml:space="preserve"> las guías de contingencia y recuperación.</w:t>
            </w:r>
          </w:p>
          <w:p w14:paraId="5A6AC47F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Comunicar a los proveedores la activación del DRP.</w:t>
            </w:r>
          </w:p>
          <w:p w14:paraId="4D0121E4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Gestionar el alistamiento y disponibilidad de los ambientes de desarrollo y pruebas.</w:t>
            </w:r>
          </w:p>
          <w:p w14:paraId="3F7DF4EE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Solicitar la corrección del sistema afectado y realizar seguimiento de la solución.</w:t>
            </w:r>
          </w:p>
          <w:p w14:paraId="5E2A24C7" w14:textId="77777777" w:rsidR="003412BB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Estar atentos para dar una correcta información a las personas que lo requieran.</w:t>
            </w:r>
          </w:p>
          <w:p w14:paraId="11D1C9BA" w14:textId="77777777" w:rsidR="00BE7E35" w:rsidRPr="00007A40" w:rsidRDefault="003412BB" w:rsidP="44F088D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Mantener informado al Líder del DRP</w:t>
            </w:r>
          </w:p>
        </w:tc>
        <w:tc>
          <w:tcPr>
            <w:tcW w:w="1103" w:type="pct"/>
            <w:vAlign w:val="center"/>
          </w:tcPr>
          <w:p w14:paraId="38349978" w14:textId="77777777" w:rsidR="003412BB" w:rsidRPr="00007A40" w:rsidRDefault="003412BB" w:rsidP="003412B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Reportar los inconvenientes y oportunidades de mejora del DRP</w:t>
            </w:r>
          </w:p>
          <w:p w14:paraId="011CA5E9" w14:textId="29AD9BCC" w:rsidR="00BE7E35" w:rsidRPr="00007A40" w:rsidRDefault="003412BB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Solicitar los cambios en el plan de recuperación</w:t>
            </w:r>
            <w:r w:rsidR="00DA26F7" w:rsidRPr="00007A40">
              <w:rPr>
                <w:rFonts w:ascii="Verdana" w:hAnsi="Verdana" w:cs="Arial"/>
                <w:szCs w:val="22"/>
                <w:lang w:val="es-ES"/>
              </w:rPr>
              <w:t xml:space="preserve"> o plan de disponibilidad</w:t>
            </w:r>
          </w:p>
          <w:p w14:paraId="44AE77CF" w14:textId="2E602CEC" w:rsidR="00BE7E35" w:rsidRPr="00007A40" w:rsidRDefault="0D606693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Apoyar la construcción del informe de la Prueba de Contingencia en el GTI-FM-0</w:t>
            </w:r>
            <w:r w:rsidR="675DBC24" w:rsidRPr="00007A40">
              <w:rPr>
                <w:rFonts w:ascii="Verdana" w:hAnsi="Verdana" w:cs="Arial"/>
                <w:szCs w:val="22"/>
                <w:lang w:val="es-ES"/>
              </w:rPr>
              <w:t>32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Informe Pruebas de Contingencia</w:t>
            </w:r>
          </w:p>
          <w:p w14:paraId="54F07393" w14:textId="10F96720" w:rsidR="00BE7E35" w:rsidRPr="00007A40" w:rsidRDefault="00BE7E35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</w:p>
        </w:tc>
      </w:tr>
      <w:tr w:rsidR="005D4332" w:rsidRPr="00007A40" w14:paraId="3E23D078" w14:textId="77777777" w:rsidTr="17FF72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268B87B0" w14:textId="77777777" w:rsidR="00BE7E35" w:rsidRPr="00007A40" w:rsidRDefault="00BE7E35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  <w:t xml:space="preserve">Líder de </w:t>
            </w:r>
            <w:r w:rsidR="00B359BD" w:rsidRPr="00007A40"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  <w:t>Continuidad Tecnológica</w:t>
            </w:r>
          </w:p>
          <w:p w14:paraId="51E14081" w14:textId="77777777" w:rsidR="00BE7E35" w:rsidRPr="00007A40" w:rsidRDefault="00BE7E35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</w:p>
          <w:p w14:paraId="49747F56" w14:textId="77777777" w:rsidR="00BE7E35" w:rsidRPr="00007A40" w:rsidRDefault="00B359BD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Director de Tecnología de la Información y las Comunicaciones</w:t>
            </w:r>
          </w:p>
        </w:tc>
        <w:tc>
          <w:tcPr>
            <w:tcW w:w="1247" w:type="pct"/>
            <w:vAlign w:val="center"/>
          </w:tcPr>
          <w:p w14:paraId="1545E45B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Coordinar actividades de entrenamiento, documentación y actualización del DRP.</w:t>
            </w:r>
          </w:p>
          <w:p w14:paraId="35562FEE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Coordinar las actividades de pruebas del DRP.</w:t>
            </w:r>
          </w:p>
          <w:p w14:paraId="46799221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Identificar los recursos requeridos para la operación del DRP.</w:t>
            </w:r>
          </w:p>
        </w:tc>
        <w:tc>
          <w:tcPr>
            <w:tcW w:w="1691" w:type="pct"/>
            <w:vAlign w:val="center"/>
          </w:tcPr>
          <w:p w14:paraId="40E7DF91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Verificar ejecución del plan de recuperación de desastres.</w:t>
            </w:r>
          </w:p>
          <w:p w14:paraId="1A78A6E1" w14:textId="77777777" w:rsidR="00BE7E35" w:rsidRPr="00007A40" w:rsidRDefault="00BE7E35" w:rsidP="07D6659B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Participar en la toma de decisiones que se den </w:t>
            </w:r>
            <w:proofErr w:type="spellStart"/>
            <w:r w:rsidR="006643E0" w:rsidRPr="00007A40">
              <w:rPr>
                <w:rFonts w:ascii="Verdana" w:hAnsi="Verdana" w:cs="Arial"/>
                <w:szCs w:val="22"/>
                <w:lang w:val="es-ES"/>
              </w:rPr>
              <w:t>pro-ajustes</w:t>
            </w:r>
            <w:proofErr w:type="spellEnd"/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durante la ejecución del plan.</w:t>
            </w:r>
          </w:p>
          <w:p w14:paraId="21A6BA1E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Coordinar que todo el personal involucrado este participando.</w:t>
            </w:r>
          </w:p>
          <w:p w14:paraId="143EC31A" w14:textId="77777777" w:rsidR="009A7FD6" w:rsidRPr="00007A40" w:rsidRDefault="009A7FD6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Comunicar al </w:t>
            </w:r>
            <w:r w:rsidR="006643E0" w:rsidRPr="00007A40">
              <w:rPr>
                <w:rFonts w:ascii="Verdana" w:hAnsi="Verdana" w:cs="Arial"/>
                <w:szCs w:val="22"/>
                <w:lang w:val="es-ES"/>
              </w:rPr>
              <w:t>secretario general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sobre el estado de la operación de Contingencia</w:t>
            </w:r>
          </w:p>
          <w:p w14:paraId="46CF8ABF" w14:textId="77777777" w:rsidR="009A7FD6" w:rsidRPr="00007A40" w:rsidRDefault="009A7FD6" w:rsidP="009A7FD6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Comunicar a la alta dirección el desastre, interrupción o evento contingente.</w:t>
            </w:r>
          </w:p>
          <w:p w14:paraId="230A941C" w14:textId="77777777" w:rsidR="009A7FD6" w:rsidRPr="00007A40" w:rsidRDefault="009A7FD6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</w:p>
        </w:tc>
        <w:tc>
          <w:tcPr>
            <w:tcW w:w="1103" w:type="pct"/>
            <w:vAlign w:val="center"/>
          </w:tcPr>
          <w:p w14:paraId="67E0BE07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lastRenderedPageBreak/>
              <w:t>Verificar si se actualizó</w:t>
            </w:r>
            <w:r w:rsidR="00762A18" w:rsidRPr="00007A40">
              <w:rPr>
                <w:rFonts w:ascii="Verdana" w:hAnsi="Verdana" w:cs="Arial"/>
                <w:szCs w:val="22"/>
                <w:lang w:val="es-ES_tradnl"/>
              </w:rPr>
              <w:t xml:space="preserve"> </w:t>
            </w:r>
            <w:r w:rsidRPr="00007A40">
              <w:rPr>
                <w:rFonts w:ascii="Verdana" w:hAnsi="Verdana" w:cs="Arial"/>
                <w:szCs w:val="22"/>
                <w:lang w:val="es-ES_tradnl"/>
              </w:rPr>
              <w:t>el DRP, de acuerdo con los inconvenientes y oportunidades de mejora encontrados.</w:t>
            </w:r>
          </w:p>
          <w:p w14:paraId="2C10F20B" w14:textId="173CB507" w:rsidR="00BE7E35" w:rsidRPr="00007A40" w:rsidRDefault="00BE7E35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t>Verificar que las lecciones aprendidas están siendo actualizadas en la herramienta definida.</w:t>
            </w:r>
          </w:p>
          <w:p w14:paraId="33E6F3CD" w14:textId="0C49957A" w:rsidR="00BE7E35" w:rsidRPr="00007A40" w:rsidRDefault="0987DB33" w:rsidP="3F137164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"/>
              </w:rPr>
            </w:pPr>
            <w:r w:rsidRPr="00007A40">
              <w:rPr>
                <w:rFonts w:ascii="Verdana" w:hAnsi="Verdana" w:cs="Arial"/>
                <w:szCs w:val="22"/>
                <w:lang w:val="es-ES"/>
              </w:rPr>
              <w:lastRenderedPageBreak/>
              <w:t>Apoyar la construcción del informe de la Prueba de Contingencia en el GTI-FM-0</w:t>
            </w:r>
            <w:r w:rsidR="10B1A5F0" w:rsidRPr="00007A40">
              <w:rPr>
                <w:rFonts w:ascii="Verdana" w:hAnsi="Verdana" w:cs="Arial"/>
                <w:szCs w:val="22"/>
                <w:lang w:val="es-ES"/>
              </w:rPr>
              <w:t>32</w:t>
            </w:r>
            <w:r w:rsidRPr="00007A40">
              <w:rPr>
                <w:rFonts w:ascii="Verdana" w:hAnsi="Verdana" w:cs="Arial"/>
                <w:szCs w:val="22"/>
                <w:lang w:val="es-ES"/>
              </w:rPr>
              <w:t xml:space="preserve"> Informe Pruebas de Contingencia</w:t>
            </w:r>
          </w:p>
        </w:tc>
      </w:tr>
      <w:tr w:rsidR="005D4332" w:rsidRPr="00007A40" w14:paraId="42A1A8C1" w14:textId="77777777" w:rsidTr="17FF72F8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pct"/>
            <w:vAlign w:val="center"/>
          </w:tcPr>
          <w:p w14:paraId="7F0172FE" w14:textId="77777777" w:rsidR="00BE7E35" w:rsidRPr="00007A40" w:rsidRDefault="00BE7E35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  <w:lastRenderedPageBreak/>
              <w:t>Apoyo Logístico</w:t>
            </w:r>
          </w:p>
          <w:p w14:paraId="75A56D96" w14:textId="77777777" w:rsidR="005A274D" w:rsidRPr="00007A40" w:rsidRDefault="00587AB9" w:rsidP="00BE7E35">
            <w:pPr>
              <w:pStyle w:val="fstitle"/>
              <w:spacing w:before="60" w:after="60"/>
              <w:ind w:right="-108"/>
              <w:jc w:val="left"/>
              <w:rPr>
                <w:rFonts w:ascii="Verdana" w:hAnsi="Verdana" w:cs="Arial"/>
                <w:b w:val="0"/>
                <w:bCs w:val="0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D</w:t>
            </w:r>
            <w:r w:rsidR="00BE7E35"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irección</w:t>
            </w:r>
            <w:r w:rsidR="00762A18"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 xml:space="preserve"> </w:t>
            </w:r>
            <w:r w:rsidR="00BE7E35" w:rsidRPr="00007A40">
              <w:rPr>
                <w:rFonts w:ascii="Verdana" w:hAnsi="Verdana" w:cs="Arial"/>
                <w:bCs w:val="0"/>
                <w:szCs w:val="22"/>
                <w:lang w:val="es-ES_tradnl"/>
              </w:rPr>
              <w:t>Administrativa</w:t>
            </w:r>
          </w:p>
          <w:p w14:paraId="666A024F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0BE7836B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4BA956DE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3A7668ED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6BA4239D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12F71DDF" w14:textId="77777777" w:rsidR="005A274D" w:rsidRPr="00007A40" w:rsidRDefault="005A274D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  <w:p w14:paraId="2D41B3C7" w14:textId="77777777" w:rsidR="00BE7E35" w:rsidRPr="00007A40" w:rsidRDefault="00BE7E35" w:rsidP="005A274D">
            <w:pPr>
              <w:rPr>
                <w:rFonts w:ascii="Verdana" w:hAnsi="Verdana" w:cs="Arial"/>
                <w:sz w:val="22"/>
                <w:szCs w:val="22"/>
                <w:lang w:val="es-ES_tradnl"/>
              </w:rPr>
            </w:pPr>
          </w:p>
        </w:tc>
        <w:tc>
          <w:tcPr>
            <w:tcW w:w="1247" w:type="pct"/>
            <w:vAlign w:val="center"/>
          </w:tcPr>
          <w:p w14:paraId="4C9AA2DF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 xml:space="preserve">Participar en la ejecución de las pruebas </w:t>
            </w:r>
            <w:r w:rsidR="00115C23" w:rsidRPr="00007A40">
              <w:rPr>
                <w:rFonts w:ascii="Verdana" w:hAnsi="Verdana" w:cs="Arial"/>
                <w:szCs w:val="22"/>
                <w:lang w:val="es-ES_tradnl"/>
              </w:rPr>
              <w:t>de Aires acondicionados y fluido eléctrico.</w:t>
            </w:r>
          </w:p>
        </w:tc>
        <w:tc>
          <w:tcPr>
            <w:tcW w:w="1691" w:type="pct"/>
            <w:vAlign w:val="center"/>
          </w:tcPr>
          <w:p w14:paraId="63672D16" w14:textId="77777777" w:rsidR="00BE7E35" w:rsidRPr="00007A40" w:rsidRDefault="00BE7E35" w:rsidP="00BE7E35">
            <w:pPr>
              <w:pStyle w:val="fstitle"/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En sitio</w:t>
            </w:r>
          </w:p>
          <w:p w14:paraId="08398A4D" w14:textId="77777777" w:rsidR="00BE7E35" w:rsidRPr="00007A40" w:rsidRDefault="00BE7E35" w:rsidP="00BE7E35">
            <w:pPr>
              <w:pStyle w:val="fstitle"/>
              <w:spacing w:before="0"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Apoyar a los involucrados en el DRP, en actividades administrativas y logísticas ante una contingencia, entre otras:</w:t>
            </w:r>
          </w:p>
          <w:p w14:paraId="227B4F44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 xml:space="preserve">Suministro de información de contrato </w:t>
            </w:r>
          </w:p>
          <w:p w14:paraId="6F9CAC62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Logística de desplazamiento, si es requerido</w:t>
            </w:r>
          </w:p>
          <w:p w14:paraId="688E0CC8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Contacto</w:t>
            </w:r>
            <w:r w:rsidR="005A274D" w:rsidRPr="00007A40">
              <w:rPr>
                <w:rFonts w:ascii="Verdana" w:hAnsi="Verdana" w:cs="Arial"/>
                <w:szCs w:val="22"/>
                <w:lang w:val="es-ES_tradnl"/>
              </w:rPr>
              <w:t xml:space="preserve"> de proveedores, si es requerido</w:t>
            </w:r>
          </w:p>
        </w:tc>
        <w:tc>
          <w:tcPr>
            <w:tcW w:w="1103" w:type="pct"/>
            <w:vAlign w:val="center"/>
          </w:tcPr>
          <w:p w14:paraId="2C8D4520" w14:textId="77777777" w:rsidR="00BE7E35" w:rsidRPr="00007A40" w:rsidRDefault="00BE7E35" w:rsidP="00BE7E35">
            <w:pPr>
              <w:pStyle w:val="fstitle"/>
              <w:numPr>
                <w:ilvl w:val="0"/>
                <w:numId w:val="6"/>
              </w:numPr>
              <w:tabs>
                <w:tab w:val="clear" w:pos="360"/>
              </w:tabs>
              <w:spacing w:before="0" w:after="60"/>
              <w:ind w:left="176" w:right="71" w:hanging="176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Cs w:val="22"/>
                <w:lang w:val="es-ES_tradnl"/>
              </w:rPr>
            </w:pPr>
            <w:r w:rsidRPr="00007A40">
              <w:rPr>
                <w:rFonts w:ascii="Verdana" w:hAnsi="Verdana" w:cs="Arial"/>
                <w:szCs w:val="22"/>
                <w:lang w:val="es-ES_tradnl"/>
              </w:rPr>
              <w:t>Reportar los inconvenientes y oportunidades de mejora del DRP</w:t>
            </w:r>
          </w:p>
        </w:tc>
      </w:tr>
    </w:tbl>
    <w:p w14:paraId="0C2A3254" w14:textId="51F91A81" w:rsidR="1AC5CFC5" w:rsidRPr="00007A40" w:rsidRDefault="1AC5CFC5" w:rsidP="0E97C0E7">
      <w:pPr>
        <w:ind w:right="-664"/>
        <w:jc w:val="both"/>
        <w:rPr>
          <w:rFonts w:ascii="Verdana" w:hAnsi="Verdana" w:cs="Arial"/>
          <w:b/>
          <w:bCs/>
          <w:sz w:val="22"/>
          <w:szCs w:val="22"/>
          <w:lang w:val="es-MX"/>
        </w:rPr>
      </w:pPr>
    </w:p>
    <w:p w14:paraId="49D9714B" w14:textId="77777777" w:rsidR="00D757F7" w:rsidRPr="00007A40" w:rsidRDefault="00FC3F55" w:rsidP="005677CD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5.2.3.  </w:t>
      </w:r>
      <w:r w:rsidR="00D757F7" w:rsidRPr="00007A40">
        <w:rPr>
          <w:rFonts w:ascii="Verdana" w:hAnsi="Verdana" w:cs="Arial"/>
          <w:b/>
          <w:sz w:val="22"/>
          <w:szCs w:val="22"/>
          <w:lang w:val="es-MX"/>
        </w:rPr>
        <w:t>ÁRBOL DE LLAMADAS</w:t>
      </w:r>
    </w:p>
    <w:p w14:paraId="35DC2D9A" w14:textId="77777777" w:rsidR="00D757F7" w:rsidRPr="00007A40" w:rsidRDefault="00D757F7" w:rsidP="00D757F7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5ACE413D" w14:textId="77777777" w:rsidR="00D757F7" w:rsidRPr="00007A40" w:rsidRDefault="00D757F7" w:rsidP="00775729">
      <w:pPr>
        <w:ind w:right="-234"/>
        <w:jc w:val="both"/>
        <w:rPr>
          <w:rFonts w:ascii="Verdana" w:hAnsi="Verdana" w:cs="Arial"/>
          <w:sz w:val="22"/>
          <w:szCs w:val="22"/>
        </w:rPr>
      </w:pPr>
      <w:r w:rsidRPr="00007A40">
        <w:rPr>
          <w:rFonts w:ascii="Verdana" w:hAnsi="Verdana" w:cs="Arial"/>
          <w:sz w:val="22"/>
          <w:szCs w:val="22"/>
        </w:rPr>
        <w:t xml:space="preserve">Cuando se presente un desastre, interrupción o evento </w:t>
      </w:r>
      <w:r w:rsidR="00BD6542" w:rsidRPr="00007A40">
        <w:rPr>
          <w:rFonts w:ascii="Verdana" w:hAnsi="Verdana" w:cs="Arial"/>
          <w:sz w:val="22"/>
          <w:szCs w:val="22"/>
        </w:rPr>
        <w:t>tecnológico</w:t>
      </w:r>
      <w:r w:rsidRPr="00007A40">
        <w:rPr>
          <w:rFonts w:ascii="Verdana" w:hAnsi="Verdana" w:cs="Arial"/>
          <w:sz w:val="22"/>
          <w:szCs w:val="22"/>
        </w:rPr>
        <w:t xml:space="preserve">, se debe seguir </w:t>
      </w:r>
      <w:r w:rsidR="00B37066" w:rsidRPr="00007A40">
        <w:rPr>
          <w:rFonts w:ascii="Verdana" w:hAnsi="Verdana" w:cs="Arial"/>
          <w:sz w:val="22"/>
          <w:szCs w:val="22"/>
        </w:rPr>
        <w:t>el siguiente plan</w:t>
      </w:r>
      <w:r w:rsidR="00965B30" w:rsidRPr="00007A40">
        <w:rPr>
          <w:rFonts w:ascii="Verdana" w:hAnsi="Verdana" w:cs="Arial"/>
          <w:sz w:val="22"/>
          <w:szCs w:val="22"/>
        </w:rPr>
        <w:t xml:space="preserve"> de comunicación</w:t>
      </w:r>
      <w:r w:rsidRPr="00007A40">
        <w:rPr>
          <w:rFonts w:ascii="Verdana" w:hAnsi="Verdana" w:cs="Arial"/>
          <w:sz w:val="22"/>
          <w:szCs w:val="22"/>
        </w:rPr>
        <w:t xml:space="preserve">: </w:t>
      </w:r>
    </w:p>
    <w:p w14:paraId="35A9A843" w14:textId="77777777" w:rsidR="00D757F7" w:rsidRPr="00007A40" w:rsidRDefault="00D757F7" w:rsidP="00D757F7">
      <w:pPr>
        <w:ind w:right="-664"/>
        <w:jc w:val="both"/>
        <w:rPr>
          <w:rFonts w:ascii="Verdana" w:hAnsi="Verdana" w:cs="Arial"/>
          <w:sz w:val="22"/>
          <w:szCs w:val="22"/>
        </w:rPr>
      </w:pPr>
    </w:p>
    <w:p w14:paraId="48A8E9C8" w14:textId="77777777" w:rsidR="00D757F7" w:rsidRPr="00007A40" w:rsidRDefault="009E5DD9" w:rsidP="003D590A">
      <w:pPr>
        <w:ind w:right="-234"/>
        <w:jc w:val="both"/>
        <w:rPr>
          <w:rFonts w:ascii="Verdana" w:hAnsi="Verdana" w:cs="Arial"/>
          <w:sz w:val="22"/>
          <w:szCs w:val="22"/>
        </w:rPr>
      </w:pPr>
      <w:r w:rsidRPr="00007A40">
        <w:rPr>
          <w:rFonts w:ascii="Verdana" w:hAnsi="Verdana" w:cs="Arial"/>
          <w:sz w:val="22"/>
          <w:szCs w:val="22"/>
        </w:rPr>
        <w:lastRenderedPageBreak/>
        <w:t xml:space="preserve">    </w:t>
      </w:r>
      <w:r w:rsidR="005D4332" w:rsidRPr="00007A40">
        <w:rPr>
          <w:rFonts w:ascii="Verdana" w:hAnsi="Verdana"/>
          <w:noProof/>
          <w:sz w:val="22"/>
          <w:szCs w:val="22"/>
        </w:rPr>
        <w:drawing>
          <wp:inline distT="0" distB="0" distL="0" distR="0" wp14:anchorId="14A29309" wp14:editId="61BA3937">
            <wp:extent cx="5721350" cy="4965065"/>
            <wp:effectExtent l="0" t="0" r="0" b="0"/>
            <wp:docPr id="196" name="Imagen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9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D7686" w14:textId="77777777" w:rsidR="00D757F7" w:rsidRPr="00007A40" w:rsidRDefault="00D757F7" w:rsidP="00D757F7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C58B67D" w14:textId="77777777" w:rsidR="00D757F7" w:rsidRPr="00007A40" w:rsidRDefault="00D757F7" w:rsidP="00D757F7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225DC203" w14:textId="77777777" w:rsidR="009E5DD9" w:rsidRPr="00007A40" w:rsidRDefault="00D757F7" w:rsidP="00B90EF9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Los datos de contacto para los funcionarios que ejercen estos roles se </w:t>
      </w:r>
      <w:r w:rsidR="00FC3F55" w:rsidRPr="00007A40">
        <w:rPr>
          <w:rFonts w:ascii="Verdana" w:hAnsi="Verdana" w:cs="Arial"/>
          <w:sz w:val="22"/>
          <w:szCs w:val="22"/>
          <w:lang w:val="es-MX"/>
        </w:rPr>
        <w:t>encuentran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en los documentos de la Dirección de </w:t>
      </w:r>
      <w:r w:rsidR="00A43D9D" w:rsidRPr="00007A40">
        <w:rPr>
          <w:rFonts w:ascii="Verdana" w:hAnsi="Verdana" w:cs="Arial"/>
          <w:sz w:val="22"/>
          <w:szCs w:val="22"/>
          <w:lang w:val="es-MX"/>
        </w:rPr>
        <w:t xml:space="preserve">Tecnología de la Información y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Comunicaciones,</w:t>
      </w:r>
      <w:r w:rsidR="00E54D67" w:rsidRPr="00007A40">
        <w:rPr>
          <w:rFonts w:ascii="Verdana" w:hAnsi="Verdana" w:cs="Arial"/>
          <w:sz w:val="22"/>
          <w:szCs w:val="22"/>
          <w:lang w:val="es-MX"/>
        </w:rPr>
        <w:t xml:space="preserve"> Sin embargo, se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cuenta con grupo en W</w:t>
      </w:r>
      <w:r w:rsidR="00E54D67" w:rsidRPr="00007A40">
        <w:rPr>
          <w:rFonts w:ascii="Verdana" w:hAnsi="Verdana" w:cs="Arial"/>
          <w:sz w:val="22"/>
          <w:szCs w:val="22"/>
          <w:lang w:val="es-MX"/>
        </w:rPr>
        <w:t>hatsApp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 xml:space="preserve"> denominado DITC</w:t>
      </w:r>
      <w:r w:rsidR="00E54D67" w:rsidRPr="00007A40">
        <w:rPr>
          <w:rFonts w:ascii="Verdana" w:hAnsi="Verdana" w:cs="Arial"/>
          <w:sz w:val="22"/>
          <w:szCs w:val="22"/>
          <w:lang w:val="es-MX"/>
        </w:rPr>
        <w:t xml:space="preserve">, para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realizar la comunicación de los eventos</w:t>
      </w:r>
      <w:r w:rsidR="00E54D67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01E8B673" w14:textId="77777777" w:rsidR="00B37066" w:rsidRPr="00007A40" w:rsidRDefault="00B37066" w:rsidP="00B90EF9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57AC0695" w14:textId="77777777" w:rsidR="00B37066" w:rsidRPr="00007A40" w:rsidRDefault="00B37066" w:rsidP="00B90EF9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D8573CB" w14:textId="77777777" w:rsidR="006651B3" w:rsidRPr="00007A40" w:rsidRDefault="006651B3" w:rsidP="005677CD">
      <w:pPr>
        <w:numPr>
          <w:ilvl w:val="1"/>
          <w:numId w:val="41"/>
        </w:numPr>
        <w:ind w:left="360" w:right="-664" w:hanging="36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ACTIVIDADES DE NOTIFICACIÓN, EVALUACIÓN Y ACTIVACIÓN DE</w:t>
      </w:r>
      <w:r w:rsidR="00767005" w:rsidRPr="00007A40">
        <w:rPr>
          <w:rFonts w:ascii="Verdana" w:hAnsi="Verdana" w:cs="Arial"/>
          <w:b/>
          <w:sz w:val="22"/>
          <w:szCs w:val="22"/>
          <w:lang w:val="es-MX"/>
        </w:rPr>
        <w:t xml:space="preserve"> LOS PLANES DE CONTINGENCIA TECNOLOGICA </w:t>
      </w:r>
    </w:p>
    <w:p w14:paraId="03B838A6" w14:textId="77777777" w:rsidR="006651B3" w:rsidRPr="00007A40" w:rsidRDefault="006651B3" w:rsidP="006651B3">
      <w:pPr>
        <w:ind w:right="-664"/>
        <w:jc w:val="both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4D61DC32" w14:textId="77777777" w:rsidR="006651B3" w:rsidRPr="00007A40" w:rsidRDefault="006651B3" w:rsidP="005677CD">
      <w:pPr>
        <w:pStyle w:val="Prrafodelista"/>
        <w:numPr>
          <w:ilvl w:val="2"/>
          <w:numId w:val="41"/>
        </w:numPr>
        <w:spacing w:line="360" w:lineRule="auto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¿Quién reporta un incidente, interrupción mayor o un evento contingente?</w:t>
      </w:r>
    </w:p>
    <w:p w14:paraId="3E49443A" w14:textId="77777777" w:rsidR="00FF1005" w:rsidRPr="00007A40" w:rsidRDefault="00FF1005" w:rsidP="006651B3">
      <w:pPr>
        <w:spacing w:line="360" w:lineRule="auto"/>
        <w:rPr>
          <w:rFonts w:ascii="Verdana" w:hAnsi="Verdana" w:cs="Arial"/>
          <w:b/>
          <w:sz w:val="22"/>
          <w:szCs w:val="22"/>
        </w:rPr>
      </w:pPr>
    </w:p>
    <w:p w14:paraId="1BCB4BA6" w14:textId="77777777" w:rsidR="006651B3" w:rsidRPr="00007A40" w:rsidRDefault="006651B3" w:rsidP="006651B3">
      <w:pPr>
        <w:numPr>
          <w:ilvl w:val="0"/>
          <w:numId w:val="7"/>
        </w:numPr>
        <w:ind w:left="1134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Los usuarios deben reportar el incidente a la mesa de ayuda cuando:</w:t>
      </w:r>
    </w:p>
    <w:p w14:paraId="6121EC54" w14:textId="77777777" w:rsidR="006651B3" w:rsidRPr="00007A40" w:rsidRDefault="006651B3" w:rsidP="006651B3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se pueden utilizar los sistemas de información.</w:t>
      </w:r>
    </w:p>
    <w:p w14:paraId="6D74483A" w14:textId="77777777" w:rsidR="006651B3" w:rsidRPr="00007A40" w:rsidRDefault="006651B3" w:rsidP="006651B3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hay red de comunicaciones.</w:t>
      </w:r>
    </w:p>
    <w:p w14:paraId="2103C0A0" w14:textId="77777777" w:rsidR="006651B3" w:rsidRPr="00007A40" w:rsidRDefault="006651B3" w:rsidP="006651B3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hay servicio de correo electrónico.</w:t>
      </w:r>
    </w:p>
    <w:p w14:paraId="28016ECD" w14:textId="77777777" w:rsidR="006651B3" w:rsidRPr="00007A40" w:rsidRDefault="006651B3" w:rsidP="006651B3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NO hay acceso a los archivos electrónicos centralizados</w:t>
      </w:r>
    </w:p>
    <w:p w14:paraId="5A047C8C" w14:textId="77777777" w:rsidR="006651B3" w:rsidRPr="00007A40" w:rsidRDefault="006651B3" w:rsidP="006651B3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CUALQUIER otro evento de tecnología que afecte la prestación del servicio</w:t>
      </w:r>
    </w:p>
    <w:p w14:paraId="792AEB09" w14:textId="77777777" w:rsidR="00C15B75" w:rsidRPr="00007A40" w:rsidRDefault="00C15B75" w:rsidP="00C15B75">
      <w:pPr>
        <w:spacing w:before="120"/>
        <w:ind w:left="1134"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E87B2D9" w14:textId="65AB3930" w:rsidR="006651B3" w:rsidRPr="00007A40" w:rsidRDefault="006651B3" w:rsidP="005677CD">
      <w:pPr>
        <w:pStyle w:val="Prrafodelista"/>
        <w:numPr>
          <w:ilvl w:val="0"/>
          <w:numId w:val="7"/>
        </w:numPr>
        <w:ind w:left="1134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personal administrativo (vigilancia, servicios generales) debe reportar el incidente a Mesa de Ayuda o </w:t>
      </w:r>
      <w:r w:rsidR="00372AD2" w:rsidRPr="00007A40">
        <w:rPr>
          <w:rFonts w:ascii="Verdana" w:hAnsi="Verdana" w:cs="Arial"/>
          <w:sz w:val="22"/>
          <w:szCs w:val="22"/>
          <w:lang w:val="es-MX"/>
        </w:rPr>
        <w:t xml:space="preserve">Líder de Infraestructura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 xml:space="preserve">tecnológica. </w:t>
      </w:r>
      <w:r w:rsidR="001F1E28" w:rsidRPr="00007A40">
        <w:rPr>
          <w:rFonts w:ascii="Verdana" w:hAnsi="Verdana" w:cs="Arial"/>
          <w:sz w:val="22"/>
          <w:szCs w:val="22"/>
          <w:lang w:val="es-MX"/>
        </w:rPr>
        <w:t>Cuando</w:t>
      </w:r>
      <w:r w:rsidRPr="00007A40">
        <w:rPr>
          <w:rFonts w:ascii="Verdana" w:hAnsi="Verdana" w:cs="Arial"/>
          <w:sz w:val="22"/>
          <w:szCs w:val="22"/>
          <w:lang w:val="es-MX"/>
        </w:rPr>
        <w:t>:</w:t>
      </w:r>
    </w:p>
    <w:p w14:paraId="36E53554" w14:textId="77777777" w:rsidR="006651B3" w:rsidRPr="00007A40" w:rsidRDefault="006651B3" w:rsidP="005677CD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SUENA la alarma del centro de cómputo</w:t>
      </w:r>
      <w:r w:rsidR="00497957" w:rsidRPr="00007A40">
        <w:rPr>
          <w:rFonts w:ascii="Verdana" w:hAnsi="Verdana" w:cs="Arial"/>
          <w:sz w:val="22"/>
          <w:szCs w:val="22"/>
          <w:lang w:val="es-MX"/>
        </w:rPr>
        <w:t>,</w:t>
      </w:r>
    </w:p>
    <w:p w14:paraId="123BB328" w14:textId="77777777" w:rsidR="006651B3" w:rsidRPr="00007A40" w:rsidRDefault="006651B3" w:rsidP="005677CD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HAY inundación en cualquier piso</w:t>
      </w:r>
      <w:r w:rsidR="00497957" w:rsidRPr="00007A40">
        <w:rPr>
          <w:rFonts w:ascii="Verdana" w:hAnsi="Verdana" w:cs="Arial"/>
          <w:sz w:val="22"/>
          <w:szCs w:val="22"/>
          <w:lang w:val="es-MX"/>
        </w:rPr>
        <w:t>,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1754BEA1" w14:textId="77777777" w:rsidR="006651B3" w:rsidRPr="00007A40" w:rsidRDefault="006651B3" w:rsidP="005677CD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HAY un conato de incendio en el piso donde se encuentre ubicado el centro de </w:t>
      </w:r>
      <w:r w:rsidR="007E1D0E" w:rsidRPr="00007A40">
        <w:rPr>
          <w:rFonts w:ascii="Verdana" w:hAnsi="Verdana" w:cs="Arial"/>
          <w:sz w:val="22"/>
          <w:szCs w:val="22"/>
          <w:lang w:val="es-MX"/>
        </w:rPr>
        <w:t>cómputo</w:t>
      </w:r>
      <w:r w:rsidR="00497957" w:rsidRPr="00007A40">
        <w:rPr>
          <w:rFonts w:ascii="Verdana" w:hAnsi="Verdana" w:cs="Arial"/>
          <w:sz w:val="22"/>
          <w:szCs w:val="22"/>
          <w:lang w:val="es-MX"/>
        </w:rPr>
        <w:t xml:space="preserve"> y</w:t>
      </w:r>
    </w:p>
    <w:p w14:paraId="2921E9B3" w14:textId="77777777" w:rsidR="006651B3" w:rsidRPr="00007A40" w:rsidRDefault="006651B3" w:rsidP="005677CD">
      <w:pPr>
        <w:numPr>
          <w:ilvl w:val="1"/>
          <w:numId w:val="7"/>
        </w:numPr>
        <w:spacing w:before="120"/>
        <w:ind w:left="1134" w:right="-664" w:firstLine="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CUALQUIER otro evento que afecte o pueda afectar el centro de cómputo</w:t>
      </w:r>
    </w:p>
    <w:p w14:paraId="150F4F3F" w14:textId="77777777" w:rsidR="00C15B75" w:rsidRPr="00007A40" w:rsidRDefault="00C15B75" w:rsidP="00775729">
      <w:pPr>
        <w:spacing w:before="120"/>
        <w:ind w:left="1134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75FE7DA" w14:textId="77777777" w:rsidR="00BD6542" w:rsidRPr="00007A40" w:rsidRDefault="006651B3">
      <w:pPr>
        <w:numPr>
          <w:ilvl w:val="0"/>
          <w:numId w:val="7"/>
        </w:numPr>
        <w:ind w:left="1134" w:right="-234" w:hanging="283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personal de tecnología encargado de monitoreo de platafo</w:t>
      </w:r>
      <w:r w:rsidR="00BD6542" w:rsidRPr="00007A40">
        <w:rPr>
          <w:rFonts w:ascii="Verdana" w:hAnsi="Verdana" w:cs="Arial"/>
          <w:sz w:val="22"/>
          <w:szCs w:val="22"/>
          <w:lang w:val="es-MX"/>
        </w:rPr>
        <w:t>r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ma (infraestructura </w:t>
      </w:r>
      <w:r w:rsidR="00686B7B" w:rsidRPr="00007A40">
        <w:rPr>
          <w:rFonts w:ascii="Verdana" w:hAnsi="Verdana" w:cs="Arial"/>
          <w:sz w:val="22"/>
          <w:szCs w:val="22"/>
          <w:lang w:val="es-MX"/>
        </w:rPr>
        <w:t>tecnológica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, infraestructura de comunicaciones, infraestructura de </w:t>
      </w:r>
      <w:r w:rsidR="003D590A" w:rsidRPr="00007A40">
        <w:rPr>
          <w:rFonts w:ascii="Verdana" w:hAnsi="Verdana" w:cs="Arial"/>
          <w:sz w:val="22"/>
          <w:szCs w:val="22"/>
          <w:lang w:val="es-MX"/>
        </w:rPr>
        <w:t>datos) deben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reportar el incidente a Mesa de Ayuda o Líder</w:t>
      </w:r>
      <w:r w:rsidRPr="00007A40">
        <w:rPr>
          <w:rFonts w:ascii="Verdana" w:hAnsi="Verdana" w:cs="Arial"/>
          <w:color w:val="FF0000"/>
          <w:sz w:val="22"/>
          <w:szCs w:val="22"/>
          <w:lang w:val="es-MX"/>
        </w:rPr>
        <w:t xml:space="preserve"> </w:t>
      </w:r>
      <w:r w:rsidR="00EC4857" w:rsidRPr="00007A40">
        <w:rPr>
          <w:rFonts w:ascii="Verdana" w:hAnsi="Verdana" w:cs="Arial"/>
          <w:sz w:val="22"/>
          <w:szCs w:val="22"/>
          <w:lang w:val="es-MX"/>
        </w:rPr>
        <w:t xml:space="preserve">de Infraestructura </w:t>
      </w:r>
      <w:r w:rsidR="00767005" w:rsidRPr="00007A40">
        <w:rPr>
          <w:rFonts w:ascii="Verdana" w:hAnsi="Verdana" w:cs="Arial"/>
          <w:sz w:val="22"/>
          <w:szCs w:val="22"/>
          <w:lang w:val="es-MX"/>
        </w:rPr>
        <w:t>tecnológica</w:t>
      </w:r>
      <w:r w:rsidR="00EC4857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054E4002" w14:textId="77777777" w:rsidR="00767005" w:rsidRPr="00007A40" w:rsidRDefault="00767005" w:rsidP="00767005">
      <w:pPr>
        <w:ind w:left="1134"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5FA4DD7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detecta caída de servicios</w:t>
      </w:r>
      <w:r w:rsidR="00497957" w:rsidRPr="00007A40">
        <w:rPr>
          <w:rFonts w:ascii="Verdana" w:hAnsi="Verdana" w:cs="Arial"/>
          <w:sz w:val="22"/>
          <w:szCs w:val="22"/>
          <w:lang w:val="es-MX"/>
        </w:rPr>
        <w:t>,</w:t>
      </w:r>
    </w:p>
    <w:p w14:paraId="0E890507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detecta mal funcionamiento de infraestructura critica (servidores, dispositivos de comunicaciones, bases de datos</w:t>
      </w:r>
      <w:r w:rsidR="00431DD3" w:rsidRPr="00007A40">
        <w:rPr>
          <w:rFonts w:ascii="Verdana" w:hAnsi="Verdana" w:cs="Arial"/>
          <w:sz w:val="22"/>
          <w:szCs w:val="22"/>
          <w:lang w:val="es-MX"/>
        </w:rPr>
        <w:t>, almacenamiento</w:t>
      </w:r>
      <w:r w:rsidRPr="00007A40">
        <w:rPr>
          <w:rFonts w:ascii="Verdana" w:hAnsi="Verdana" w:cs="Arial"/>
          <w:sz w:val="22"/>
          <w:szCs w:val="22"/>
          <w:lang w:val="es-MX"/>
        </w:rPr>
        <w:t>)</w:t>
      </w:r>
      <w:r w:rsidR="00497957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3992A1CE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disparen alarmas ambientales</w:t>
      </w:r>
    </w:p>
    <w:p w14:paraId="49562185" w14:textId="77777777" w:rsidR="006651B3" w:rsidRPr="00007A40" w:rsidRDefault="006651B3" w:rsidP="00775729">
      <w:pPr>
        <w:spacing w:before="120"/>
        <w:ind w:left="1134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</w:p>
    <w:p w14:paraId="0850C250" w14:textId="27DE0FD3" w:rsidR="006651B3" w:rsidRPr="00007A40" w:rsidRDefault="006651B3" w:rsidP="00775729">
      <w:pPr>
        <w:numPr>
          <w:ilvl w:val="0"/>
          <w:numId w:val="7"/>
        </w:numPr>
        <w:ind w:left="1134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La mesa de ayuda debe atender el incidente </w:t>
      </w:r>
      <w:r w:rsidR="000E6E2F" w:rsidRPr="00007A40">
        <w:rPr>
          <w:rFonts w:ascii="Verdana" w:hAnsi="Verdana" w:cs="Arial"/>
          <w:sz w:val="22"/>
          <w:szCs w:val="22"/>
          <w:lang w:val="es-MX"/>
        </w:rPr>
        <w:t>de acuerdo con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lo establecido en el Procedimiento </w:t>
      </w:r>
      <w:r w:rsidR="00AB44F9" w:rsidRPr="00007A40">
        <w:rPr>
          <w:rFonts w:ascii="Verdana" w:hAnsi="Verdana" w:cs="Arial"/>
          <w:sz w:val="22"/>
          <w:szCs w:val="22"/>
          <w:lang w:val="es-MX"/>
        </w:rPr>
        <w:t>GTI</w:t>
      </w:r>
      <w:r w:rsidRPr="00007A40">
        <w:rPr>
          <w:rFonts w:ascii="Verdana" w:hAnsi="Verdana" w:cs="Arial"/>
          <w:sz w:val="22"/>
          <w:szCs w:val="22"/>
          <w:lang w:val="es-MX"/>
        </w:rPr>
        <w:t>-PR-002- Mantenimiento preventivo, soporte técnico y mantenimiento correctivo de la infraestructura tecnológica, y se continúa con la ejecución de esta guía si:</w:t>
      </w:r>
    </w:p>
    <w:p w14:paraId="1D3B261F" w14:textId="77777777" w:rsidR="00BD2E1B" w:rsidRPr="00007A40" w:rsidRDefault="00BD2E1B" w:rsidP="005677CD">
      <w:pPr>
        <w:ind w:left="1134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1322970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incidente afecta la disponibilidad de los sistemas, a nivel general.</w:t>
      </w:r>
    </w:p>
    <w:p w14:paraId="7C6C6DAC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incidente afecta la disponibilidad de la red de comunicaciones a nivel general.</w:t>
      </w:r>
    </w:p>
    <w:p w14:paraId="66B86455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Ningún usuario tiene acceso al correo electrónico.</w:t>
      </w:r>
    </w:p>
    <w:p w14:paraId="4AEDF834" w14:textId="77777777" w:rsidR="006651B3" w:rsidRPr="00007A40" w:rsidRDefault="006651B3" w:rsidP="00775729">
      <w:pPr>
        <w:numPr>
          <w:ilvl w:val="1"/>
          <w:numId w:val="7"/>
        </w:numPr>
        <w:ind w:left="1418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Ningún usuario puede acceder a sus archivos electrónicos centralizados.</w:t>
      </w:r>
    </w:p>
    <w:p w14:paraId="2657CF3D" w14:textId="77777777" w:rsidR="006651B3" w:rsidRPr="00007A40" w:rsidRDefault="006651B3" w:rsidP="00775729">
      <w:pPr>
        <w:spacing w:before="240"/>
        <w:ind w:left="1134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En cualquiera de los casos, debe escalarlo a los funcionarios responsables.</w:t>
      </w:r>
    </w:p>
    <w:p w14:paraId="11B623AA" w14:textId="77777777" w:rsidR="00695D09" w:rsidRPr="00007A40" w:rsidRDefault="00695D09" w:rsidP="00695D09">
      <w:pPr>
        <w:pStyle w:val="Prrafodelista"/>
        <w:numPr>
          <w:ilvl w:val="0"/>
          <w:numId w:val="7"/>
        </w:numPr>
        <w:spacing w:before="24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debe generar el correspondiente incidente de Seguridad de la información, de acuerdo con la guía GTI-GU-006_Gestión de Incidentes.</w:t>
      </w:r>
    </w:p>
    <w:p w14:paraId="1382F5B2" w14:textId="77777777" w:rsidR="00BD6542" w:rsidRPr="00007A40" w:rsidRDefault="00BD6542" w:rsidP="00775729">
      <w:pPr>
        <w:spacing w:line="360" w:lineRule="auto"/>
        <w:ind w:left="-142" w:right="-234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22186557" w14:textId="77777777" w:rsidR="007A5ED5" w:rsidRPr="00007A40" w:rsidRDefault="007A5ED5" w:rsidP="005677CD">
      <w:pPr>
        <w:pStyle w:val="Prrafodelista"/>
        <w:numPr>
          <w:ilvl w:val="2"/>
          <w:numId w:val="41"/>
        </w:numPr>
        <w:spacing w:line="360" w:lineRule="auto"/>
        <w:ind w:right="-234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¿Quién evalúa la magnitud e impacto del incidente?</w:t>
      </w:r>
    </w:p>
    <w:p w14:paraId="46C22519" w14:textId="77777777" w:rsidR="00266B24" w:rsidRPr="00007A40" w:rsidRDefault="00266B24" w:rsidP="00266B24">
      <w:pPr>
        <w:pStyle w:val="Prrafodelista"/>
        <w:spacing w:line="360" w:lineRule="auto"/>
        <w:ind w:left="1080" w:right="-234"/>
        <w:rPr>
          <w:rFonts w:ascii="Verdana" w:hAnsi="Verdana" w:cs="Arial"/>
          <w:b/>
          <w:sz w:val="22"/>
          <w:szCs w:val="22"/>
          <w:lang w:val="es-MX"/>
        </w:rPr>
      </w:pPr>
    </w:p>
    <w:p w14:paraId="1CF46C83" w14:textId="77777777" w:rsidR="007A5ED5" w:rsidRPr="00007A40" w:rsidRDefault="007A5ED5" w:rsidP="00775729">
      <w:pPr>
        <w:numPr>
          <w:ilvl w:val="0"/>
          <w:numId w:val="8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profesional especializado de la plataforma </w:t>
      </w:r>
      <w:r w:rsidR="009F5B87" w:rsidRPr="00007A40">
        <w:rPr>
          <w:rFonts w:ascii="Verdana" w:hAnsi="Verdana" w:cs="Arial"/>
          <w:sz w:val="22"/>
          <w:szCs w:val="22"/>
          <w:lang w:val="es-MX"/>
        </w:rPr>
        <w:t>afectada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debe realizar un diagnóstico sobre el incidente presentado, teniendo en cuenta:</w:t>
      </w:r>
    </w:p>
    <w:p w14:paraId="67F39004" w14:textId="77777777" w:rsidR="007A5ED5" w:rsidRPr="00007A40" w:rsidRDefault="007A5ED5" w:rsidP="00775729">
      <w:pPr>
        <w:numPr>
          <w:ilvl w:val="1"/>
          <w:numId w:val="7"/>
        </w:numPr>
        <w:spacing w:before="120"/>
        <w:ind w:left="1541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Naturaleza e impacto del incidente.</w:t>
      </w:r>
    </w:p>
    <w:p w14:paraId="05E8CCA9" w14:textId="77777777" w:rsidR="007A5ED5" w:rsidRPr="00007A40" w:rsidRDefault="007A5ED5" w:rsidP="00775729">
      <w:pPr>
        <w:numPr>
          <w:ilvl w:val="1"/>
          <w:numId w:val="7"/>
        </w:numPr>
        <w:spacing w:before="120"/>
        <w:ind w:left="1541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Estrategias definidas </w:t>
      </w:r>
      <w:r w:rsidR="00230BBB" w:rsidRPr="00007A40">
        <w:rPr>
          <w:rFonts w:ascii="Verdana" w:hAnsi="Verdana" w:cs="Arial"/>
          <w:sz w:val="22"/>
          <w:szCs w:val="22"/>
          <w:lang w:val="es-MX"/>
        </w:rPr>
        <w:t xml:space="preserve">o plan de contingencia </w:t>
      </w:r>
      <w:r w:rsidRPr="00007A40">
        <w:rPr>
          <w:rFonts w:ascii="Verdana" w:hAnsi="Verdana" w:cs="Arial"/>
          <w:sz w:val="22"/>
          <w:szCs w:val="22"/>
          <w:lang w:val="es-MX"/>
        </w:rPr>
        <w:t>aplicables u otras soluciones potenciales</w:t>
      </w:r>
    </w:p>
    <w:p w14:paraId="4F0035C0" w14:textId="77777777" w:rsidR="007A5ED5" w:rsidRPr="00007A40" w:rsidRDefault="007A5ED5" w:rsidP="00775729">
      <w:pPr>
        <w:numPr>
          <w:ilvl w:val="1"/>
          <w:numId w:val="7"/>
        </w:numPr>
        <w:spacing w:before="120"/>
        <w:ind w:left="1541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Tiempo estimado de solución del incidente.</w:t>
      </w:r>
    </w:p>
    <w:p w14:paraId="561AF618" w14:textId="77777777" w:rsidR="00C15B75" w:rsidRPr="00007A40" w:rsidRDefault="00C15B75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35FCD69" w14:textId="77777777" w:rsidR="007A5ED5" w:rsidRPr="00007A40" w:rsidRDefault="007A5ED5" w:rsidP="00775729">
      <w:pPr>
        <w:ind w:left="993"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Finalmente, comunicarse con el </w:t>
      </w:r>
      <w:r w:rsidR="006F2DCA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para informar los resultados del diagnóstico.</w:t>
      </w:r>
    </w:p>
    <w:p w14:paraId="6D58150D" w14:textId="77777777" w:rsidR="007A5ED5" w:rsidRPr="00007A40" w:rsidRDefault="007A5ED5" w:rsidP="00775729">
      <w:pPr>
        <w:spacing w:line="360" w:lineRule="auto"/>
        <w:ind w:left="-142" w:right="-234"/>
        <w:rPr>
          <w:rFonts w:ascii="Verdana" w:hAnsi="Verdana" w:cs="Arial"/>
          <w:b/>
          <w:i/>
          <w:sz w:val="22"/>
          <w:szCs w:val="22"/>
          <w:lang w:val="es-MX"/>
        </w:rPr>
      </w:pPr>
    </w:p>
    <w:p w14:paraId="672C80BE" w14:textId="77777777" w:rsidR="007A5ED5" w:rsidRPr="00007A40" w:rsidRDefault="007A5ED5" w:rsidP="00FC3F55">
      <w:pPr>
        <w:pStyle w:val="Prrafodelista"/>
        <w:numPr>
          <w:ilvl w:val="2"/>
          <w:numId w:val="41"/>
        </w:numPr>
        <w:spacing w:line="360" w:lineRule="auto"/>
        <w:ind w:right="-234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¿Cuándo se debe</w:t>
      </w:r>
      <w:r w:rsidR="006F2DCA" w:rsidRPr="00007A40">
        <w:rPr>
          <w:rFonts w:ascii="Verdana" w:hAnsi="Verdana" w:cs="Arial"/>
          <w:b/>
          <w:sz w:val="22"/>
          <w:szCs w:val="22"/>
          <w:lang w:val="es-MX"/>
        </w:rPr>
        <w:t>n</w:t>
      </w:r>
      <w:r w:rsidRPr="00007A40">
        <w:rPr>
          <w:rFonts w:ascii="Verdana" w:hAnsi="Verdana" w:cs="Arial"/>
          <w:b/>
          <w:sz w:val="22"/>
          <w:szCs w:val="22"/>
          <w:lang w:val="es-MX"/>
        </w:rPr>
        <w:t xml:space="preserve"> activar </w:t>
      </w:r>
      <w:r w:rsidR="006F2DCA" w:rsidRPr="00007A40">
        <w:rPr>
          <w:rFonts w:ascii="Verdana" w:hAnsi="Verdana" w:cs="Arial"/>
          <w:b/>
          <w:sz w:val="22"/>
          <w:szCs w:val="22"/>
          <w:lang w:val="es-MX"/>
        </w:rPr>
        <w:t>los planes de contingencia</w:t>
      </w:r>
      <w:r w:rsidRPr="00007A40">
        <w:rPr>
          <w:rFonts w:ascii="Verdana" w:hAnsi="Verdana" w:cs="Arial"/>
          <w:b/>
          <w:sz w:val="22"/>
          <w:szCs w:val="22"/>
          <w:lang w:val="es-MX"/>
        </w:rPr>
        <w:t>?</w:t>
      </w:r>
    </w:p>
    <w:p w14:paraId="3153DDF4" w14:textId="77777777" w:rsidR="004C0572" w:rsidRPr="00007A40" w:rsidRDefault="004C0572" w:rsidP="005677CD">
      <w:pPr>
        <w:pStyle w:val="Prrafodelista"/>
        <w:spacing w:line="360" w:lineRule="auto"/>
        <w:ind w:left="1080" w:right="-234"/>
        <w:rPr>
          <w:rFonts w:ascii="Verdana" w:hAnsi="Verdana" w:cs="Arial"/>
          <w:b/>
          <w:sz w:val="22"/>
          <w:szCs w:val="22"/>
          <w:lang w:val="es-MX"/>
        </w:rPr>
      </w:pPr>
    </w:p>
    <w:p w14:paraId="7976A6D0" w14:textId="77777777" w:rsidR="007A5ED5" w:rsidRPr="00007A40" w:rsidRDefault="007A5ED5" w:rsidP="00775729">
      <w:pPr>
        <w:numPr>
          <w:ilvl w:val="0"/>
          <w:numId w:val="9"/>
        </w:numPr>
        <w:ind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El 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>Director de Tecnología de la Información y las Comunicaciones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, define si se activa</w:t>
      </w:r>
      <w:r w:rsidR="004C0572" w:rsidRPr="00007A40">
        <w:rPr>
          <w:rFonts w:ascii="Verdana" w:hAnsi="Verdana" w:cs="Arial"/>
          <w:noProof/>
          <w:sz w:val="22"/>
          <w:szCs w:val="22"/>
          <w:lang w:eastAsia="es-CO"/>
        </w:rPr>
        <w:t>n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o no </w:t>
      </w:r>
      <w:r w:rsidR="004C0572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las contingencias tecnológicas de acuerdo con el proceso </w:t>
      </w:r>
      <w:r w:rsidR="0080306A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afectado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teniendo en cuenta los siguientes aspectos:</w:t>
      </w:r>
    </w:p>
    <w:p w14:paraId="57EA7D36" w14:textId="77777777" w:rsidR="00116A48" w:rsidRPr="00007A40" w:rsidRDefault="00116A48" w:rsidP="00116A48">
      <w:pPr>
        <w:ind w:left="1258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59D26000" w14:textId="77777777" w:rsidR="007A5ED5" w:rsidRPr="00007A40" w:rsidRDefault="007A5ED5" w:rsidP="00116A48">
      <w:pPr>
        <w:numPr>
          <w:ilvl w:val="1"/>
          <w:numId w:val="42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 el evento afectó considerablemente el Centro de Cómputo Principal</w:t>
      </w:r>
    </w:p>
    <w:p w14:paraId="76B9C29A" w14:textId="77777777" w:rsidR="00C15B75" w:rsidRPr="00007A40" w:rsidRDefault="007A5ED5" w:rsidP="00116A48">
      <w:pPr>
        <w:numPr>
          <w:ilvl w:val="1"/>
          <w:numId w:val="42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 l</w:t>
      </w:r>
      <w:r w:rsidR="0012733B" w:rsidRPr="00007A40">
        <w:rPr>
          <w:rFonts w:ascii="Verdana" w:hAnsi="Verdana" w:cs="Arial"/>
          <w:sz w:val="22"/>
          <w:szCs w:val="22"/>
          <w:lang w:val="es-MX"/>
        </w:rPr>
        <w:t xml:space="preserve">a solución dura más del tiempo definido </w:t>
      </w:r>
      <w:r w:rsidR="004B3CE4" w:rsidRPr="00007A40">
        <w:rPr>
          <w:rFonts w:ascii="Verdana" w:hAnsi="Verdana" w:cs="Arial"/>
          <w:sz w:val="22"/>
          <w:szCs w:val="22"/>
          <w:lang w:val="es-MX"/>
        </w:rPr>
        <w:t>en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 xml:space="preserve"> el </w:t>
      </w:r>
      <w:r w:rsidR="00695D09" w:rsidRPr="00007A40">
        <w:rPr>
          <w:rFonts w:ascii="Verdana" w:hAnsi="Verdana" w:cs="Arial"/>
          <w:b/>
          <w:sz w:val="22"/>
          <w:szCs w:val="22"/>
          <w:lang w:val="es-MX"/>
        </w:rPr>
        <w:t>Anexo No. 1. RTO de Sistemas y plataformas tecnológicas que soportan los procesos misionales en la Superintendencia de Sociedades</w:t>
      </w:r>
    </w:p>
    <w:p w14:paraId="4F6B8FA5" w14:textId="77777777" w:rsidR="00695D09" w:rsidRPr="00007A40" w:rsidRDefault="00695D09" w:rsidP="00695D09">
      <w:pPr>
        <w:ind w:right="-234"/>
        <w:jc w:val="both"/>
        <w:rPr>
          <w:rFonts w:ascii="Verdana" w:hAnsi="Verdana" w:cs="Arial"/>
          <w:color w:val="FF0000"/>
          <w:sz w:val="22"/>
          <w:szCs w:val="22"/>
          <w:lang w:val="es-MX"/>
        </w:rPr>
      </w:pPr>
    </w:p>
    <w:p w14:paraId="6C7296F6" w14:textId="77777777" w:rsidR="007A5ED5" w:rsidRPr="00007A40" w:rsidRDefault="007A5ED5" w:rsidP="00775729">
      <w:pPr>
        <w:numPr>
          <w:ilvl w:val="0"/>
          <w:numId w:val="9"/>
        </w:numPr>
        <w:ind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En caso de que se active, el líder de </w:t>
      </w:r>
      <w:r w:rsidR="00BA53A8" w:rsidRPr="00007A40">
        <w:rPr>
          <w:rFonts w:ascii="Verdana" w:hAnsi="Verdana" w:cs="Arial"/>
          <w:noProof/>
          <w:sz w:val="22"/>
          <w:szCs w:val="22"/>
          <w:lang w:eastAsia="es-CO"/>
        </w:rPr>
        <w:t>infraestructura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debe comunicar la activación a</w:t>
      </w:r>
      <w:r w:rsidR="68FA6F6F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los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proveedor</w:t>
      </w:r>
      <w:r w:rsidR="622C293B" w:rsidRPr="00007A40">
        <w:rPr>
          <w:rFonts w:ascii="Verdana" w:hAnsi="Verdana" w:cs="Arial"/>
          <w:noProof/>
          <w:sz w:val="22"/>
          <w:szCs w:val="22"/>
          <w:lang w:eastAsia="es-CO"/>
        </w:rPr>
        <w:t>es requeridos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, teniendo en cuenta:</w:t>
      </w:r>
    </w:p>
    <w:p w14:paraId="03165C66" w14:textId="77777777" w:rsidR="00C15B75" w:rsidRPr="00007A40" w:rsidRDefault="00C15B75" w:rsidP="00775729">
      <w:pPr>
        <w:ind w:left="1258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0BE36071" w14:textId="77777777" w:rsidR="007A5ED5" w:rsidRPr="00007A40" w:rsidRDefault="007A5ED5" w:rsidP="00B37066">
      <w:pPr>
        <w:numPr>
          <w:ilvl w:val="1"/>
          <w:numId w:val="9"/>
        </w:numPr>
        <w:ind w:left="1418" w:right="-234" w:hanging="142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Fecha y hora a partir de la cual se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inicia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la activación.</w:t>
      </w:r>
    </w:p>
    <w:p w14:paraId="2CF7890D" w14:textId="77777777" w:rsidR="007A5ED5" w:rsidRPr="00007A40" w:rsidRDefault="007A5ED5" w:rsidP="00775729">
      <w:pPr>
        <w:numPr>
          <w:ilvl w:val="1"/>
          <w:numId w:val="7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Funcionarios de la entidad que estarían en el proceso de activación, para que se tramiten los permisos de acceso correspondientes.</w:t>
      </w:r>
    </w:p>
    <w:p w14:paraId="2F517275" w14:textId="77777777" w:rsidR="006651B3" w:rsidRPr="00007A40" w:rsidRDefault="006651B3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2A0CCAE" w14:textId="77777777" w:rsidR="00C15B75" w:rsidRPr="00007A40" w:rsidRDefault="00C15B75" w:rsidP="00775729">
      <w:pPr>
        <w:numPr>
          <w:ilvl w:val="0"/>
          <w:numId w:val="9"/>
        </w:numPr>
        <w:ind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El Líder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de Infraestructura, coordina la ejecución de las actividad</w:t>
      </w:r>
      <w:r w:rsidR="006D13B0" w:rsidRPr="00007A40">
        <w:rPr>
          <w:rFonts w:ascii="Verdana" w:hAnsi="Verdana" w:cs="Arial"/>
          <w:noProof/>
          <w:sz w:val="22"/>
          <w:szCs w:val="22"/>
          <w:lang w:eastAsia="es-CO"/>
        </w:rPr>
        <w:t>es para recuperar la plataforma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, teniendo en cuenta:</w:t>
      </w:r>
    </w:p>
    <w:p w14:paraId="4DD90D0F" w14:textId="77777777" w:rsidR="009F6929" w:rsidRPr="00007A40" w:rsidRDefault="009F6929" w:rsidP="00775729">
      <w:pPr>
        <w:ind w:left="1258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1AD6D284" w14:textId="77777777" w:rsidR="00A55558" w:rsidRPr="00007A40" w:rsidRDefault="00A55558" w:rsidP="00A55558">
      <w:pPr>
        <w:numPr>
          <w:ilvl w:val="1"/>
          <w:numId w:val="7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Enrutamiento y activación de las comunicaciones hacia el sitio a utilizar como centro de cómputo.</w:t>
      </w:r>
    </w:p>
    <w:p w14:paraId="3E56D22B" w14:textId="77777777" w:rsidR="00C15B75" w:rsidRPr="00007A40" w:rsidRDefault="00C15B75" w:rsidP="00A55558">
      <w:pPr>
        <w:numPr>
          <w:ilvl w:val="1"/>
          <w:numId w:val="7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Detención de la replicación de datos</w:t>
      </w:r>
      <w:r w:rsidR="009F6929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23C988A6" w14:textId="77777777" w:rsidR="00A55558" w:rsidRPr="00007A40" w:rsidRDefault="00C15B75" w:rsidP="00A55558">
      <w:pPr>
        <w:numPr>
          <w:ilvl w:val="1"/>
          <w:numId w:val="7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Verificación de la disponibilidad de información en </w:t>
      </w:r>
      <w:r w:rsidR="00A55558" w:rsidRPr="00007A40">
        <w:rPr>
          <w:rFonts w:ascii="Verdana" w:hAnsi="Verdana" w:cs="Arial"/>
          <w:sz w:val="22"/>
          <w:szCs w:val="22"/>
          <w:lang w:val="es-MX"/>
        </w:rPr>
        <w:t>el sitio a utilizar como centro de Cómputo.</w:t>
      </w:r>
    </w:p>
    <w:p w14:paraId="058C17A8" w14:textId="77777777" w:rsidR="00C15B75" w:rsidRPr="00007A40" w:rsidRDefault="00C15B75" w:rsidP="00123883">
      <w:pPr>
        <w:numPr>
          <w:ilvl w:val="1"/>
          <w:numId w:val="7"/>
        </w:numPr>
        <w:spacing w:line="276" w:lineRule="auto"/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Activación servicio de controladores de dominio y sistema operativo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MX"/>
        </w:rPr>
        <w:t>en servidores</w:t>
      </w:r>
    </w:p>
    <w:p w14:paraId="6A744937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560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Activación servicio de bases de datos y aplicaciones</w:t>
      </w:r>
    </w:p>
    <w:p w14:paraId="0A29C43C" w14:textId="77777777" w:rsidR="00C15B75" w:rsidRPr="00007A40" w:rsidRDefault="00C15B75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F59F1EF" w14:textId="77777777" w:rsidR="00C15B75" w:rsidRPr="00007A40" w:rsidRDefault="00C15B75" w:rsidP="00123883">
      <w:pPr>
        <w:numPr>
          <w:ilvl w:val="0"/>
          <w:numId w:val="9"/>
        </w:numPr>
        <w:ind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El Líder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de infraestructura, verifica la disponibilidad de la plataforma desde </w:t>
      </w:r>
      <w:r w:rsidR="00B95D33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el </w:t>
      </w:r>
      <w:r w:rsidR="00B95D33" w:rsidRPr="00007A40">
        <w:rPr>
          <w:rFonts w:ascii="Verdana" w:hAnsi="Verdana" w:cs="Arial"/>
          <w:sz w:val="22"/>
          <w:szCs w:val="22"/>
          <w:lang w:val="es-MX"/>
        </w:rPr>
        <w:t>sitio a utilizar como centro de Cómputo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, teniendo en cuenta:</w:t>
      </w:r>
    </w:p>
    <w:p w14:paraId="38A34A3F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560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Acceder a los sistemas de información</w:t>
      </w:r>
    </w:p>
    <w:p w14:paraId="6B64266E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560" w:right="-234" w:hanging="28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Realizar pruebas sobre los sistemas de información</w:t>
      </w:r>
    </w:p>
    <w:p w14:paraId="7C23381A" w14:textId="77777777" w:rsidR="00B95D33" w:rsidRPr="00007A40" w:rsidRDefault="00B95D33" w:rsidP="00B95D33">
      <w:pPr>
        <w:spacing w:before="120"/>
        <w:ind w:left="1560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E2C3E3F" w14:textId="77777777" w:rsidR="00C15B75" w:rsidRPr="00007A40" w:rsidRDefault="00C15B75" w:rsidP="00775729">
      <w:pPr>
        <w:numPr>
          <w:ilvl w:val="0"/>
          <w:numId w:val="7"/>
        </w:numPr>
        <w:ind w:left="1276" w:right="-23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>, comunica el incidente a la Alta Dirección, caso en el cual se realizarían las actividades de manejo de crisis.</w:t>
      </w:r>
    </w:p>
    <w:p w14:paraId="325CDA05" w14:textId="77777777" w:rsidR="4BB79542" w:rsidRPr="00007A40" w:rsidRDefault="4BB79542" w:rsidP="1AC5CFC5">
      <w:pPr>
        <w:numPr>
          <w:ilvl w:val="0"/>
          <w:numId w:val="7"/>
        </w:numPr>
        <w:ind w:left="1276" w:right="-23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Se realiza la ejecución de los planes de contingencia, teniendo en cuenta la información consignada en los documentos: </w:t>
      </w:r>
    </w:p>
    <w:p w14:paraId="2F24B148" w14:textId="0607964E" w:rsidR="4BB79542" w:rsidRPr="00007A40" w:rsidRDefault="00125FC0" w:rsidP="1AC5CFC5">
      <w:pPr>
        <w:pStyle w:val="Prrafodelista"/>
        <w:numPr>
          <w:ilvl w:val="1"/>
          <w:numId w:val="7"/>
        </w:numPr>
        <w:spacing w:before="240" w:after="240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="4F786A83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>-G</w:t>
      </w:r>
      <w:r w:rsidR="00AF07A8" w:rsidRPr="00007A40">
        <w:rPr>
          <w:rFonts w:ascii="Verdana" w:eastAsia="Verdana" w:hAnsi="Verdana" w:cs="Verdana"/>
          <w:sz w:val="22"/>
          <w:szCs w:val="22"/>
          <w:lang w:val="es-MX"/>
        </w:rPr>
        <w:t>U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-007 Plan de contingencia para expediente digital </w:t>
      </w:r>
    </w:p>
    <w:p w14:paraId="2DB1EB3A" w14:textId="39008D2A" w:rsidR="4BB79542" w:rsidRPr="00007A40" w:rsidRDefault="00125FC0" w:rsidP="1AC5CFC5">
      <w:pPr>
        <w:pStyle w:val="Prrafodelista"/>
        <w:numPr>
          <w:ilvl w:val="1"/>
          <w:numId w:val="7"/>
        </w:numPr>
        <w:spacing w:before="240" w:after="240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7514E2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-010 Plan de contingencia BPM </w:t>
      </w:r>
    </w:p>
    <w:p w14:paraId="572708F7" w14:textId="370E81A3" w:rsidR="4BB79542" w:rsidRPr="00007A40" w:rsidRDefault="00125FC0" w:rsidP="1AC5CFC5">
      <w:pPr>
        <w:pStyle w:val="Prrafodelista"/>
        <w:numPr>
          <w:ilvl w:val="1"/>
          <w:numId w:val="7"/>
        </w:numPr>
        <w:spacing w:before="240" w:after="240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7514E2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-015 Plan de Contingencia Firewall </w:t>
      </w:r>
    </w:p>
    <w:p w14:paraId="0F8FE079" w14:textId="2B34C7C1" w:rsidR="4BB79542" w:rsidRPr="00007A40" w:rsidRDefault="00125FC0" w:rsidP="1AC5CFC5">
      <w:pPr>
        <w:pStyle w:val="Prrafodelista"/>
        <w:numPr>
          <w:ilvl w:val="1"/>
          <w:numId w:val="7"/>
        </w:numPr>
        <w:spacing w:before="240" w:after="240"/>
        <w:jc w:val="both"/>
        <w:rPr>
          <w:rFonts w:ascii="Verdana" w:eastAsia="Verdana" w:hAnsi="Verdana" w:cs="Verdana"/>
          <w:sz w:val="22"/>
          <w:szCs w:val="22"/>
          <w:lang w:val="en-US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Pr="00007A40">
        <w:rPr>
          <w:rFonts w:ascii="Verdana" w:eastAsia="Verdana" w:hAnsi="Verdana" w:cs="Verdana"/>
          <w:sz w:val="22"/>
          <w:szCs w:val="22"/>
          <w:lang w:val="en-US"/>
        </w:rPr>
        <w:t xml:space="preserve"> </w:t>
      </w:r>
      <w:r w:rsidR="4BB79542" w:rsidRPr="00007A40">
        <w:rPr>
          <w:rFonts w:ascii="Verdana" w:eastAsia="Verdana" w:hAnsi="Verdana" w:cs="Verdana"/>
          <w:sz w:val="22"/>
          <w:szCs w:val="22"/>
          <w:lang w:val="en-US"/>
        </w:rPr>
        <w:t>-</w:t>
      </w:r>
      <w:r w:rsidR="007514E2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4BB79542" w:rsidRPr="00007A40">
        <w:rPr>
          <w:rFonts w:ascii="Verdana" w:eastAsia="Verdana" w:hAnsi="Verdana" w:cs="Verdana"/>
          <w:sz w:val="22"/>
          <w:szCs w:val="22"/>
          <w:lang w:val="en-US"/>
        </w:rPr>
        <w:t xml:space="preserve">-017 Plan de </w:t>
      </w:r>
      <w:proofErr w:type="spellStart"/>
      <w:r w:rsidR="4BB79542" w:rsidRPr="00007A40">
        <w:rPr>
          <w:rFonts w:ascii="Verdana" w:eastAsia="Verdana" w:hAnsi="Verdana" w:cs="Verdana"/>
          <w:sz w:val="22"/>
          <w:szCs w:val="22"/>
          <w:lang w:val="en-US"/>
        </w:rPr>
        <w:t>contingencia</w:t>
      </w:r>
      <w:proofErr w:type="spellEnd"/>
      <w:r w:rsidR="4BB79542" w:rsidRPr="00007A40">
        <w:rPr>
          <w:rFonts w:ascii="Verdana" w:eastAsia="Verdana" w:hAnsi="Verdana" w:cs="Verdana"/>
          <w:sz w:val="22"/>
          <w:szCs w:val="22"/>
          <w:lang w:val="en-US"/>
        </w:rPr>
        <w:t xml:space="preserve"> Switch Core </w:t>
      </w:r>
    </w:p>
    <w:p w14:paraId="1DA33549" w14:textId="09338F9A" w:rsidR="4BB79542" w:rsidRPr="00007A40" w:rsidRDefault="00125FC0" w:rsidP="1AC5CFC5">
      <w:pPr>
        <w:pStyle w:val="Prrafodelista"/>
        <w:numPr>
          <w:ilvl w:val="1"/>
          <w:numId w:val="7"/>
        </w:numPr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7514E2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4BB79542" w:rsidRPr="00007A40">
        <w:rPr>
          <w:rFonts w:ascii="Verdana" w:eastAsia="Verdana" w:hAnsi="Verdana" w:cs="Verdana"/>
          <w:sz w:val="22"/>
          <w:szCs w:val="22"/>
          <w:lang w:val="es-MX"/>
        </w:rPr>
        <w:t>-018 Guía plan de contingencia aplicaciones en la nube</w:t>
      </w:r>
    </w:p>
    <w:p w14:paraId="3992C1A1" w14:textId="0DE5160C" w:rsidR="00AA44AF" w:rsidRPr="00007A40" w:rsidRDefault="00AA44AF" w:rsidP="1AC5CFC5">
      <w:pPr>
        <w:pStyle w:val="Prrafodelista"/>
        <w:numPr>
          <w:ilvl w:val="1"/>
          <w:numId w:val="7"/>
        </w:numPr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GTI-GU-024 Plan de contingencia Gestor Documental</w:t>
      </w:r>
    </w:p>
    <w:p w14:paraId="193FF542" w14:textId="77777777" w:rsidR="00C15B75" w:rsidRPr="00007A40" w:rsidRDefault="00C15B75" w:rsidP="00775729">
      <w:pPr>
        <w:ind w:right="-234" w:hanging="539"/>
        <w:jc w:val="both"/>
        <w:rPr>
          <w:rFonts w:ascii="Verdana" w:hAnsi="Verdana" w:cs="Arial"/>
          <w:b/>
          <w:color w:val="FF0000"/>
          <w:sz w:val="22"/>
          <w:szCs w:val="22"/>
          <w:lang w:val="es-MX"/>
        </w:rPr>
      </w:pPr>
    </w:p>
    <w:p w14:paraId="45B0A03F" w14:textId="77777777" w:rsidR="00C15B75" w:rsidRPr="00007A40" w:rsidRDefault="00C0105A" w:rsidP="00775729">
      <w:pPr>
        <w:spacing w:after="240"/>
        <w:ind w:left="851" w:right="-234" w:hanging="851"/>
        <w:jc w:val="both"/>
        <w:rPr>
          <w:rFonts w:ascii="Verdana" w:hAnsi="Verdana" w:cs="Arial"/>
          <w:b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3</w:t>
      </w:r>
      <w:r w:rsidR="00C15B75" w:rsidRPr="00007A40">
        <w:rPr>
          <w:rFonts w:ascii="Verdana" w:hAnsi="Verdana" w:cs="Arial"/>
          <w:b/>
          <w:sz w:val="22"/>
          <w:szCs w:val="22"/>
          <w:lang w:val="es-MX"/>
        </w:rPr>
        <w:t xml:space="preserve">.4.4 </w:t>
      </w:r>
      <w:r w:rsidR="00C15B75" w:rsidRPr="00007A40">
        <w:rPr>
          <w:rFonts w:ascii="Verdana" w:hAnsi="Verdana" w:cs="Arial"/>
          <w:b/>
          <w:sz w:val="22"/>
          <w:szCs w:val="22"/>
          <w:lang w:val="es-MX"/>
        </w:rPr>
        <w:tab/>
        <w:t xml:space="preserve">¿Qué actividades paralelas se deben realizar, luego de activado el </w:t>
      </w:r>
      <w:r w:rsidR="00695D09" w:rsidRPr="00007A40">
        <w:rPr>
          <w:rFonts w:ascii="Verdana" w:hAnsi="Verdana" w:cs="Arial"/>
          <w:b/>
          <w:sz w:val="22"/>
          <w:szCs w:val="22"/>
          <w:lang w:val="es-MX"/>
        </w:rPr>
        <w:t>plan de contingencia</w:t>
      </w:r>
      <w:r w:rsidR="00C15B75" w:rsidRPr="00007A40">
        <w:rPr>
          <w:rFonts w:ascii="Verdana" w:hAnsi="Verdana" w:cs="Arial"/>
          <w:b/>
          <w:sz w:val="22"/>
          <w:szCs w:val="22"/>
          <w:lang w:val="es-MX"/>
        </w:rPr>
        <w:t>?</w:t>
      </w:r>
    </w:p>
    <w:p w14:paraId="24005E5D" w14:textId="77777777" w:rsidR="00C15B75" w:rsidRPr="00007A40" w:rsidRDefault="00C15B75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Líder responsable de la plataforma afectada, activa las estrategias de contingencia locales, teniendo en cuenta los siguientes aspectos:</w:t>
      </w:r>
    </w:p>
    <w:p w14:paraId="3D30E895" w14:textId="77777777" w:rsidR="00C15B75" w:rsidRPr="00007A40" w:rsidRDefault="00C15B75" w:rsidP="00775729">
      <w:pPr>
        <w:ind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18576AF5" w14:textId="77777777" w:rsidR="00C15B75" w:rsidRPr="00007A40" w:rsidRDefault="00C15B75" w:rsidP="00775729">
      <w:pPr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 es un evento que afectó las comunicaciones.</w:t>
      </w:r>
    </w:p>
    <w:p w14:paraId="6CAEEFC6" w14:textId="77777777" w:rsidR="00C15B75" w:rsidRPr="00007A40" w:rsidRDefault="00C15B75" w:rsidP="00775729">
      <w:pPr>
        <w:ind w:left="1258" w:right="-234"/>
        <w:jc w:val="both"/>
        <w:rPr>
          <w:rFonts w:ascii="Verdana" w:hAnsi="Verdana" w:cs="Arial"/>
          <w:i/>
          <w:sz w:val="22"/>
          <w:szCs w:val="22"/>
          <w:lang w:val="es-MX"/>
        </w:rPr>
      </w:pPr>
    </w:p>
    <w:p w14:paraId="0E3176AB" w14:textId="77777777" w:rsidR="00C15B75" w:rsidRPr="00007A40" w:rsidRDefault="008F2AE0" w:rsidP="00775729">
      <w:pPr>
        <w:numPr>
          <w:ilvl w:val="1"/>
          <w:numId w:val="10"/>
        </w:numPr>
        <w:ind w:left="1541" w:right="-234" w:hanging="283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Configurar el Swi</w:t>
      </w:r>
      <w:r w:rsidR="00C15B75" w:rsidRPr="00007A40">
        <w:rPr>
          <w:rFonts w:ascii="Verdana" w:hAnsi="Verdana" w:cs="Arial"/>
          <w:sz w:val="22"/>
          <w:szCs w:val="22"/>
          <w:lang w:val="es-MX"/>
        </w:rPr>
        <w:t>t</w:t>
      </w:r>
      <w:r w:rsidRPr="00007A40">
        <w:rPr>
          <w:rFonts w:ascii="Verdana" w:hAnsi="Verdana" w:cs="Arial"/>
          <w:sz w:val="22"/>
          <w:szCs w:val="22"/>
          <w:lang w:val="es-MX"/>
        </w:rPr>
        <w:t>c</w:t>
      </w:r>
      <w:r w:rsidR="00C15B75" w:rsidRPr="00007A40">
        <w:rPr>
          <w:rFonts w:ascii="Verdana" w:hAnsi="Verdana" w:cs="Arial"/>
          <w:sz w:val="22"/>
          <w:szCs w:val="22"/>
          <w:lang w:val="es-MX"/>
        </w:rPr>
        <w:t>h de contingencia, en caso de falla en el switch de Core.</w:t>
      </w:r>
    </w:p>
    <w:p w14:paraId="1AA23BCA" w14:textId="77777777" w:rsidR="00C15B75" w:rsidRPr="00007A40" w:rsidRDefault="00C15B75" w:rsidP="00775729">
      <w:pPr>
        <w:numPr>
          <w:ilvl w:val="1"/>
          <w:numId w:val="10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Contactar al proveedor de comunicaciones, en caso de falla en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router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 conexión con intendencias, falla en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router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ubicado en cada intendencia, falla en enlaces con ISP, o falla en enlace con intendencias regionales.</w:t>
      </w:r>
    </w:p>
    <w:p w14:paraId="5CDC7AAA" w14:textId="77777777" w:rsidR="00C15B75" w:rsidRPr="00007A40" w:rsidRDefault="00C15B75" w:rsidP="002255D9">
      <w:pPr>
        <w:numPr>
          <w:ilvl w:val="1"/>
          <w:numId w:val="10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Enrutar el tráfico por </w:t>
      </w:r>
      <w:r w:rsidR="00B37066" w:rsidRPr="00007A40">
        <w:rPr>
          <w:rFonts w:ascii="Verdana" w:hAnsi="Verdana" w:cs="Arial"/>
          <w:sz w:val="22"/>
          <w:szCs w:val="22"/>
          <w:lang w:val="es-MX"/>
        </w:rPr>
        <w:t>el demás switch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que componen el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stack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>, en caso de una falla de la fibra óptica de uno de ellos.</w:t>
      </w:r>
    </w:p>
    <w:p w14:paraId="115AB423" w14:textId="77777777" w:rsidR="00C15B75" w:rsidRPr="00007A40" w:rsidRDefault="00C15B75" w:rsidP="00775729">
      <w:pPr>
        <w:numPr>
          <w:ilvl w:val="1"/>
          <w:numId w:val="10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Utilizar el switch de piso como contingencia ante falla de un switch de</w:t>
      </w:r>
      <w:r w:rsidR="00764CEC" w:rsidRPr="00007A40">
        <w:rPr>
          <w:rFonts w:ascii="Verdana" w:hAnsi="Verdana" w:cs="Arial"/>
          <w:sz w:val="22"/>
          <w:szCs w:val="22"/>
          <w:lang w:val="es-MX"/>
        </w:rPr>
        <w:t xml:space="preserve"> piso en un centro de cableado.</w:t>
      </w:r>
    </w:p>
    <w:p w14:paraId="5FBD572A" w14:textId="77777777" w:rsidR="00C15B75" w:rsidRPr="00007A40" w:rsidRDefault="00C15B75" w:rsidP="00775729">
      <w:pPr>
        <w:numPr>
          <w:ilvl w:val="1"/>
          <w:numId w:val="10"/>
        </w:numPr>
        <w:ind w:left="1541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Configurar el firewall de contingencia, en caso de falla del equipo principal.</w:t>
      </w:r>
    </w:p>
    <w:p w14:paraId="7DC5C5CA" w14:textId="77777777" w:rsidR="00C15B75" w:rsidRPr="00007A40" w:rsidRDefault="00C15B75" w:rsidP="00775729">
      <w:pPr>
        <w:ind w:right="-234"/>
        <w:jc w:val="both"/>
        <w:rPr>
          <w:rFonts w:ascii="Verdana" w:hAnsi="Verdana" w:cs="Arial"/>
          <w:b/>
          <w:sz w:val="22"/>
          <w:szCs w:val="22"/>
          <w:highlight w:val="yellow"/>
          <w:lang w:val="es-MX"/>
        </w:rPr>
      </w:pPr>
    </w:p>
    <w:p w14:paraId="2741C6ED" w14:textId="77777777" w:rsidR="00C15B75" w:rsidRPr="00007A40" w:rsidRDefault="00C15B75" w:rsidP="00775729">
      <w:pPr>
        <w:spacing w:before="120"/>
        <w:ind w:left="1248"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 es un evento que afectó l</w:t>
      </w:r>
      <w:r w:rsidR="00B95D33" w:rsidRPr="00007A40">
        <w:rPr>
          <w:rFonts w:ascii="Verdana" w:hAnsi="Verdana" w:cs="Arial"/>
          <w:sz w:val="22"/>
          <w:szCs w:val="22"/>
          <w:lang w:val="es-MX"/>
        </w:rPr>
        <w:t>a infraestructura de servidores:</w:t>
      </w:r>
    </w:p>
    <w:p w14:paraId="21794558" w14:textId="77777777" w:rsidR="00B95D33" w:rsidRPr="00007A40" w:rsidRDefault="00B95D33" w:rsidP="00775729">
      <w:pPr>
        <w:spacing w:before="120"/>
        <w:ind w:left="124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4466133D" w14:textId="77777777" w:rsidR="00C15B75" w:rsidRPr="00007A40" w:rsidRDefault="00C15B75" w:rsidP="00064035">
      <w:pPr>
        <w:numPr>
          <w:ilvl w:val="1"/>
          <w:numId w:val="10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Configurar el servidor de contingencia en el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BladeServer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utilizando la plantilla predefinida, en caso de falla de alguno de los siguientes servidores: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docserver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documentserver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sqlserver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superweb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weblinux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oldwas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aplserver</w:t>
      </w:r>
      <w:proofErr w:type="spellEnd"/>
      <w:r w:rsidR="00C0105A" w:rsidRPr="00007A40">
        <w:rPr>
          <w:rFonts w:ascii="Verdana" w:hAnsi="Verdana" w:cs="Arial"/>
          <w:sz w:val="22"/>
          <w:szCs w:val="22"/>
          <w:lang w:val="es-MX"/>
        </w:rPr>
        <w:t xml:space="preserve">, sbitaco31, y </w:t>
      </w:r>
      <w:proofErr w:type="spellStart"/>
      <w:r w:rsidR="00C0105A" w:rsidRPr="00007A40">
        <w:rPr>
          <w:rFonts w:ascii="Verdana" w:hAnsi="Verdana" w:cs="Arial"/>
          <w:sz w:val="22"/>
          <w:szCs w:val="22"/>
          <w:lang w:val="es-MX"/>
        </w:rPr>
        <w:t>supercorreo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1AFCF5F0" w14:textId="77777777" w:rsidR="00C15B75" w:rsidRPr="00007A40" w:rsidRDefault="00C15B75" w:rsidP="00064035">
      <w:pPr>
        <w:numPr>
          <w:ilvl w:val="1"/>
          <w:numId w:val="10"/>
        </w:numPr>
        <w:ind w:left="1418" w:right="-234" w:hanging="160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Configurar el servidor de contingencia en el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BladeServer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utilizando la plantilla predefinida, en caso de falla de alguno de los siguientes servidores: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DSA_Super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y WAS.</w:t>
      </w:r>
    </w:p>
    <w:p w14:paraId="7573A571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843" w:right="-234" w:hanging="595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Activar el servidor de contingencia, anta falla del servidor SUPERDOMINIO.</w:t>
      </w:r>
    </w:p>
    <w:p w14:paraId="709ED529" w14:textId="77777777" w:rsidR="00C15B75" w:rsidRPr="00007A40" w:rsidRDefault="00C15B75" w:rsidP="00C0105A">
      <w:pPr>
        <w:ind w:left="124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18648281" w14:textId="77777777" w:rsidR="00C15B75" w:rsidRPr="00007A40" w:rsidRDefault="00C15B75" w:rsidP="00775729">
      <w:pPr>
        <w:spacing w:before="120"/>
        <w:ind w:left="1248"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 es un evento que afectó Infraestructura de Bases de datos, Almacenamiento y Respaldo:</w:t>
      </w:r>
    </w:p>
    <w:p w14:paraId="62EF4509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418" w:right="-234" w:hanging="17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Recuperación de información y bases de datos desde los respaldos, en caso de corrupción de la base de datos, y borrado o pérdida de datos.</w:t>
      </w:r>
    </w:p>
    <w:p w14:paraId="103850A0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418" w:right="-234" w:hanging="17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Utilizar los discos de contingencia ante una falla en la SAN </w:t>
      </w:r>
    </w:p>
    <w:p w14:paraId="5B79C23F" w14:textId="77777777" w:rsidR="00C15B75" w:rsidRPr="00007A40" w:rsidRDefault="00C15B75" w:rsidP="00775729">
      <w:pPr>
        <w:numPr>
          <w:ilvl w:val="1"/>
          <w:numId w:val="7"/>
        </w:numPr>
        <w:spacing w:before="120"/>
        <w:ind w:left="1418" w:right="-234" w:hanging="17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Configurar el servidor de contingencia el servidor F80 como servidor de respaldo, en caso de falla del principal.</w:t>
      </w:r>
    </w:p>
    <w:p w14:paraId="691DC699" w14:textId="77777777" w:rsidR="00C15B75" w:rsidRPr="00007A40" w:rsidRDefault="00C15B75" w:rsidP="00775729">
      <w:pPr>
        <w:spacing w:before="120"/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3658C203" w14:textId="77777777" w:rsidR="00155B7F" w:rsidRPr="00007A40" w:rsidRDefault="00B96B33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En caso de que</w:t>
      </w:r>
      <w:r w:rsidR="00343887" w:rsidRPr="00007A40">
        <w:rPr>
          <w:rFonts w:ascii="Verdana" w:hAnsi="Verdana" w:cs="Arial"/>
          <w:sz w:val="22"/>
          <w:szCs w:val="22"/>
          <w:lang w:val="es-MX"/>
        </w:rPr>
        <w:t xml:space="preserve"> la falla afecte un equipo que no se encuentra en garantía o mantenimiento correctivo, </w:t>
      </w:r>
      <w:r w:rsidR="00155B7F" w:rsidRPr="00007A40">
        <w:rPr>
          <w:rFonts w:ascii="Verdana" w:hAnsi="Verdana" w:cs="Arial"/>
          <w:sz w:val="22"/>
          <w:szCs w:val="22"/>
          <w:lang w:val="es-MX"/>
        </w:rPr>
        <w:t>el Líder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155B7F" w:rsidRPr="00007A40">
        <w:rPr>
          <w:rFonts w:ascii="Verdana" w:hAnsi="Verdana" w:cs="Arial"/>
          <w:sz w:val="22"/>
          <w:szCs w:val="22"/>
          <w:lang w:val="es-MX"/>
        </w:rPr>
        <w:t>responsable de la plataforma afectada solicita la contratación urgente de los servicios y equipos necesarios para solucionar el incidente.</w:t>
      </w:r>
    </w:p>
    <w:p w14:paraId="0617AC2F" w14:textId="77777777" w:rsidR="00155B7F" w:rsidRPr="00007A40" w:rsidRDefault="00155B7F" w:rsidP="00775729">
      <w:pPr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5535384D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realiza la gestión para la contratación o compra de los servicios y/o equipos necesarios para solucionar el incidente.</w:t>
      </w:r>
    </w:p>
    <w:p w14:paraId="75BDC8C5" w14:textId="77777777" w:rsidR="00155B7F" w:rsidRPr="00007A40" w:rsidRDefault="00155B7F" w:rsidP="00775729">
      <w:pPr>
        <w:pStyle w:val="Prrafodelista"/>
        <w:ind w:right="-234"/>
        <w:rPr>
          <w:rFonts w:ascii="Verdana" w:hAnsi="Verdana" w:cs="Arial"/>
          <w:sz w:val="22"/>
          <w:szCs w:val="22"/>
          <w:lang w:val="es-MX"/>
        </w:rPr>
      </w:pPr>
    </w:p>
    <w:p w14:paraId="0CCC35DD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Líder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MX"/>
        </w:rPr>
        <w:t>responsable de la plataforma afectada coordina la solución con el proveedor contratado.</w:t>
      </w:r>
    </w:p>
    <w:p w14:paraId="113B2259" w14:textId="77777777" w:rsidR="00155B7F" w:rsidRPr="00007A40" w:rsidRDefault="00155B7F" w:rsidP="00775729">
      <w:pPr>
        <w:pStyle w:val="Prrafodelista"/>
        <w:ind w:right="-234"/>
        <w:rPr>
          <w:rFonts w:ascii="Verdana" w:hAnsi="Verdana" w:cs="Arial"/>
          <w:sz w:val="22"/>
          <w:szCs w:val="22"/>
          <w:lang w:val="es-MX"/>
        </w:rPr>
      </w:pPr>
    </w:p>
    <w:p w14:paraId="24A1799D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comunica la solución del incidente a la entidad.</w:t>
      </w:r>
    </w:p>
    <w:p w14:paraId="61C3483C" w14:textId="77777777" w:rsidR="00155B7F" w:rsidRPr="00007A40" w:rsidRDefault="00155B7F" w:rsidP="00775729">
      <w:pPr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1BB71B96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 xml:space="preserve">El 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>, en conjunto con los profesionales especializados, definen la estrategia de retorno a la normalidad, teniendo en cuenta:</w:t>
      </w:r>
    </w:p>
    <w:p w14:paraId="5AAA11A6" w14:textId="77777777" w:rsidR="00155B7F" w:rsidRPr="00007A40" w:rsidRDefault="00155B7F" w:rsidP="00775729">
      <w:pPr>
        <w:pStyle w:val="Prrafodelista"/>
        <w:ind w:right="-234"/>
        <w:rPr>
          <w:rFonts w:ascii="Verdana" w:hAnsi="Verdana" w:cs="Arial"/>
          <w:sz w:val="22"/>
          <w:szCs w:val="22"/>
          <w:lang w:val="es-MX"/>
        </w:rPr>
      </w:pPr>
    </w:p>
    <w:p w14:paraId="4973E412" w14:textId="77777777" w:rsidR="00155B7F" w:rsidRPr="00007A40" w:rsidRDefault="00155B7F" w:rsidP="00775729">
      <w:pPr>
        <w:numPr>
          <w:ilvl w:val="1"/>
          <w:numId w:val="11"/>
        </w:numPr>
        <w:tabs>
          <w:tab w:val="left" w:pos="180"/>
        </w:tabs>
        <w:ind w:left="1560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Fecha del retorno a operación normal.</w:t>
      </w:r>
    </w:p>
    <w:p w14:paraId="7E016D6A" w14:textId="77777777" w:rsidR="00155B7F" w:rsidRPr="00007A40" w:rsidRDefault="00B96B33" w:rsidP="00775729">
      <w:pPr>
        <w:numPr>
          <w:ilvl w:val="1"/>
          <w:numId w:val="11"/>
        </w:numPr>
        <w:tabs>
          <w:tab w:val="left" w:pos="180"/>
        </w:tabs>
        <w:spacing w:before="120"/>
        <w:ind w:left="1560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Consideraciones especiales por aplicar</w:t>
      </w:r>
      <w:r w:rsidR="00155B7F" w:rsidRPr="00007A40">
        <w:rPr>
          <w:rFonts w:ascii="Verdana" w:hAnsi="Verdana" w:cs="Arial"/>
          <w:sz w:val="22"/>
          <w:szCs w:val="22"/>
          <w:lang w:val="es-MX"/>
        </w:rPr>
        <w:t xml:space="preserve"> en el proceso de retorno.</w:t>
      </w:r>
    </w:p>
    <w:p w14:paraId="17CF6469" w14:textId="77777777" w:rsidR="00155B7F" w:rsidRPr="00007A40" w:rsidRDefault="00155B7F" w:rsidP="00775729">
      <w:pPr>
        <w:numPr>
          <w:ilvl w:val="1"/>
          <w:numId w:val="11"/>
        </w:numPr>
        <w:tabs>
          <w:tab w:val="left" w:pos="180"/>
        </w:tabs>
        <w:spacing w:before="120"/>
        <w:ind w:left="1560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Consideraciones especiales con respectos a la recuperación de la información y mantener la integridad de los datos, cuando aplique.</w:t>
      </w:r>
    </w:p>
    <w:p w14:paraId="0A4BCF03" w14:textId="77777777" w:rsidR="00155B7F" w:rsidRPr="00007A40" w:rsidRDefault="00155B7F" w:rsidP="00775729">
      <w:pPr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195168C7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El Líder de Seguridad, en conjunto con los funcionarios que participaron en la atención del incidente, documentan el incidente e identifican oportunidades de mejora para fortalecer el DRP.</w:t>
      </w:r>
    </w:p>
    <w:p w14:paraId="632D6718" w14:textId="77777777" w:rsidR="00155B7F" w:rsidRPr="00007A40" w:rsidRDefault="00155B7F" w:rsidP="00775729">
      <w:pPr>
        <w:ind w:left="1258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5FD8E486" w14:textId="77777777" w:rsidR="00155B7F" w:rsidRPr="00007A40" w:rsidRDefault="00155B7F" w:rsidP="00775729">
      <w:pPr>
        <w:numPr>
          <w:ilvl w:val="0"/>
          <w:numId w:val="10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Se realiza el cierre del incidente, interrupción mayor o evento contingente, y se continúa con la ejecución del procedimiento de acciones preventivas y correctivas del SGSI.</w:t>
      </w:r>
    </w:p>
    <w:p w14:paraId="1EC3DC99" w14:textId="77777777" w:rsidR="00C15B75" w:rsidRPr="00007A40" w:rsidRDefault="00C15B75" w:rsidP="00775729">
      <w:pPr>
        <w:spacing w:before="120"/>
        <w:ind w:left="851"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5AF28CFB" w14:textId="77777777" w:rsidR="00343887" w:rsidRPr="00007A40" w:rsidRDefault="00343887" w:rsidP="005677CD">
      <w:pPr>
        <w:numPr>
          <w:ilvl w:val="1"/>
          <w:numId w:val="41"/>
        </w:numPr>
        <w:ind w:left="0" w:right="-234" w:firstLine="3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ACTIVIDADES DE MANEJO DE CRISIS</w:t>
      </w:r>
    </w:p>
    <w:p w14:paraId="26176A41" w14:textId="77777777" w:rsidR="00343887" w:rsidRPr="00007A40" w:rsidRDefault="00343887" w:rsidP="00775729">
      <w:pPr>
        <w:spacing w:before="120"/>
        <w:ind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 </w:t>
      </w:r>
      <w:r w:rsidR="00201410" w:rsidRPr="00007A40">
        <w:rPr>
          <w:rFonts w:ascii="Verdana" w:hAnsi="Verdana" w:cs="Arial"/>
          <w:sz w:val="22"/>
          <w:szCs w:val="22"/>
          <w:lang w:val="es-MX"/>
        </w:rPr>
        <w:t>continuación,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se listan las actividades y consideraciones necesarias para el manejo de una crisis que afecte o pueda afectar la reputación, imagen u operación de la Superintendencia de Sociedades.</w:t>
      </w:r>
    </w:p>
    <w:p w14:paraId="6B53F6C2" w14:textId="77777777" w:rsidR="00343887" w:rsidRPr="00007A40" w:rsidRDefault="00343887" w:rsidP="00775729">
      <w:pPr>
        <w:ind w:left="709"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0F2E64B2" w14:textId="77777777" w:rsidR="00343887" w:rsidRPr="00007A40" w:rsidRDefault="00343887" w:rsidP="00775729">
      <w:pPr>
        <w:numPr>
          <w:ilvl w:val="0"/>
          <w:numId w:val="14"/>
        </w:numPr>
        <w:ind w:left="426" w:right="-234" w:hanging="42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>director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de Tecnología de la Información y las Comunicaciones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comunica a la Alta Dirección, teniendo en cuenta los siguientes aspectos:</w:t>
      </w:r>
    </w:p>
    <w:p w14:paraId="01D9A9A7" w14:textId="77777777" w:rsidR="00343887" w:rsidRPr="00007A40" w:rsidRDefault="00343887" w:rsidP="00775729">
      <w:pPr>
        <w:numPr>
          <w:ilvl w:val="1"/>
          <w:numId w:val="12"/>
        </w:numPr>
        <w:tabs>
          <w:tab w:val="left" w:pos="360"/>
        </w:tabs>
        <w:spacing w:before="120"/>
        <w:ind w:left="426"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Sistemas y servicios afectados</w:t>
      </w:r>
    </w:p>
    <w:p w14:paraId="164E2CDC" w14:textId="77777777" w:rsidR="00343887" w:rsidRPr="00007A40" w:rsidRDefault="00343887" w:rsidP="00775729">
      <w:pPr>
        <w:numPr>
          <w:ilvl w:val="1"/>
          <w:numId w:val="12"/>
        </w:numPr>
        <w:tabs>
          <w:tab w:val="left" w:pos="360"/>
        </w:tabs>
        <w:spacing w:before="120"/>
        <w:ind w:left="426"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Resultados del diagnóstico</w:t>
      </w:r>
    </w:p>
    <w:p w14:paraId="501BA873" w14:textId="77777777" w:rsidR="00343887" w:rsidRPr="00007A40" w:rsidRDefault="00343887" w:rsidP="00775729">
      <w:pPr>
        <w:numPr>
          <w:ilvl w:val="1"/>
          <w:numId w:val="12"/>
        </w:numPr>
        <w:tabs>
          <w:tab w:val="left" w:pos="360"/>
        </w:tabs>
        <w:spacing w:before="120"/>
        <w:ind w:left="426"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Acciones realizadas</w:t>
      </w:r>
    </w:p>
    <w:p w14:paraId="501A1AEB" w14:textId="77777777" w:rsidR="00343887" w:rsidRPr="00007A40" w:rsidRDefault="00343887" w:rsidP="00775729">
      <w:pPr>
        <w:numPr>
          <w:ilvl w:val="1"/>
          <w:numId w:val="12"/>
        </w:numPr>
        <w:tabs>
          <w:tab w:val="left" w:pos="360"/>
        </w:tabs>
        <w:spacing w:before="120"/>
        <w:ind w:left="426"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Tiempo estimado para normalización</w:t>
      </w:r>
    </w:p>
    <w:p w14:paraId="14878CBB" w14:textId="77777777" w:rsidR="00343887" w:rsidRPr="00007A40" w:rsidRDefault="00343887" w:rsidP="00775729">
      <w:pPr>
        <w:numPr>
          <w:ilvl w:val="1"/>
          <w:numId w:val="12"/>
        </w:numPr>
        <w:tabs>
          <w:tab w:val="left" w:pos="709"/>
        </w:tabs>
        <w:spacing w:before="120"/>
        <w:ind w:left="709" w:right="-23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Riesgos a los que está expuesta la entidad por el desastre presentado, y las alternativas disponibles</w:t>
      </w:r>
    </w:p>
    <w:p w14:paraId="2F2E8FDE" w14:textId="77777777" w:rsidR="00343887" w:rsidRPr="00007A40" w:rsidRDefault="00343887" w:rsidP="00775729">
      <w:pPr>
        <w:numPr>
          <w:ilvl w:val="1"/>
          <w:numId w:val="12"/>
        </w:numPr>
        <w:tabs>
          <w:tab w:val="left" w:pos="360"/>
        </w:tabs>
        <w:spacing w:before="120"/>
        <w:ind w:left="426" w:right="-234" w:firstLine="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Decisiones que debe tomar la alta dirección.</w:t>
      </w:r>
    </w:p>
    <w:p w14:paraId="2851F863" w14:textId="77777777" w:rsidR="005C464B" w:rsidRPr="00007A40" w:rsidRDefault="005C464B" w:rsidP="00775729">
      <w:pPr>
        <w:tabs>
          <w:tab w:val="left" w:pos="360"/>
        </w:tabs>
        <w:spacing w:before="120"/>
        <w:ind w:left="429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BB2C567" w14:textId="77777777" w:rsidR="00343887" w:rsidRPr="00007A40" w:rsidRDefault="00343887" w:rsidP="00775729">
      <w:pPr>
        <w:numPr>
          <w:ilvl w:val="0"/>
          <w:numId w:val="14"/>
        </w:numPr>
        <w:ind w:left="426" w:right="-234" w:hanging="42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La Alta Dirección (Equipo de Manejo de Crisis) evalúa la crisis y el impacto que puede tener para la reputación, imagen u operación de la entidad, al igual que define las acciones para afrontar la crisis.</w:t>
      </w:r>
    </w:p>
    <w:p w14:paraId="444BFFA5" w14:textId="77777777" w:rsidR="00343887" w:rsidRPr="00007A40" w:rsidRDefault="00343887" w:rsidP="00775729">
      <w:pPr>
        <w:ind w:left="426"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329B4744" w14:textId="77777777" w:rsidR="00343887" w:rsidRPr="00007A40" w:rsidRDefault="00343887" w:rsidP="00775729">
      <w:pPr>
        <w:numPr>
          <w:ilvl w:val="0"/>
          <w:numId w:val="14"/>
        </w:numPr>
        <w:ind w:left="426" w:right="-234" w:hanging="42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La Alta Dirección, a través de los voceros o funcionarios delegados, comunicará la crisis a nivel interno y externo, en caso de ser requerido, teniendo en cuenta los siguientes aspectos:</w:t>
      </w:r>
    </w:p>
    <w:p w14:paraId="0A09CBE1" w14:textId="77777777" w:rsidR="00BD6542" w:rsidRPr="00007A40" w:rsidRDefault="00BD6542" w:rsidP="00775729">
      <w:pPr>
        <w:ind w:left="786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34DF37DA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</w:rPr>
        <w:t>¿</w:t>
      </w:r>
      <w:r w:rsidRPr="00007A40">
        <w:rPr>
          <w:rFonts w:ascii="Verdana" w:hAnsi="Verdana" w:cs="Arial"/>
          <w:sz w:val="22"/>
          <w:szCs w:val="22"/>
          <w:lang w:val="es-MX"/>
        </w:rPr>
        <w:t>Qué información concreta se tiene sobre la crisis (incidente presentado, diagnóstico, tiempo de solución)?</w:t>
      </w:r>
    </w:p>
    <w:p w14:paraId="726E7A1D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información está en proceso de verificación e investigación?</w:t>
      </w:r>
    </w:p>
    <w:p w14:paraId="134F9529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información válida se puede comunicar inmediatamente (mensaje)?</w:t>
      </w:r>
    </w:p>
    <w:p w14:paraId="6F1A0BA6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información se debe manejar al interior de la entidad?</w:t>
      </w:r>
    </w:p>
    <w:p w14:paraId="553DE3A1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¿Quiénes fueron afectados por la crisis (audiencia)?</w:t>
      </w:r>
    </w:p>
    <w:p w14:paraId="425268EF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otras audiencias deberían saber sobre la crisis?</w:t>
      </w:r>
    </w:p>
    <w:p w14:paraId="6E9083AB" w14:textId="77777777" w:rsidR="00343887" w:rsidRPr="00007A40" w:rsidRDefault="00343887" w:rsidP="00775729">
      <w:pPr>
        <w:numPr>
          <w:ilvl w:val="0"/>
          <w:numId w:val="15"/>
        </w:num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¿Cómo se comunicará la información a los interesados o afectados (medio)?</w:t>
      </w:r>
    </w:p>
    <w:p w14:paraId="39183813" w14:textId="77777777" w:rsidR="00343887" w:rsidRPr="00007A40" w:rsidRDefault="00343887" w:rsidP="00775729">
      <w:pPr>
        <w:spacing w:before="120"/>
        <w:ind w:right="-234"/>
        <w:jc w:val="both"/>
        <w:rPr>
          <w:rFonts w:ascii="Verdana" w:hAnsi="Verdana" w:cs="Arial"/>
          <w:b/>
          <w:sz w:val="22"/>
          <w:szCs w:val="22"/>
        </w:rPr>
      </w:pPr>
    </w:p>
    <w:p w14:paraId="712BFB9A" w14:textId="77777777" w:rsidR="00343887" w:rsidRPr="00007A40" w:rsidRDefault="00343887" w:rsidP="00775729">
      <w:pPr>
        <w:spacing w:before="120"/>
        <w:ind w:left="360" w:right="-234"/>
        <w:jc w:val="both"/>
        <w:rPr>
          <w:rFonts w:ascii="Verdana" w:hAnsi="Verdana" w:cs="Arial"/>
          <w:b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</w:rPr>
        <w:t>La comunicación de la crisis deberá considerar los siguientes principios:</w:t>
      </w:r>
    </w:p>
    <w:p w14:paraId="3F6046D2" w14:textId="77777777" w:rsidR="00343887" w:rsidRPr="00007A40" w:rsidRDefault="00343887" w:rsidP="00775729">
      <w:pPr>
        <w:spacing w:before="120"/>
        <w:ind w:left="360" w:right="-234"/>
        <w:jc w:val="both"/>
        <w:rPr>
          <w:rFonts w:ascii="Verdana" w:hAnsi="Verdana" w:cs="Arial"/>
          <w:b/>
          <w:sz w:val="22"/>
          <w:szCs w:val="22"/>
        </w:rPr>
      </w:pPr>
    </w:p>
    <w:p w14:paraId="6B89B423" w14:textId="77777777" w:rsidR="00343887" w:rsidRPr="00007A40" w:rsidRDefault="00343887" w:rsidP="00775729">
      <w:pPr>
        <w:numPr>
          <w:ilvl w:val="0"/>
          <w:numId w:val="17"/>
        </w:numPr>
        <w:tabs>
          <w:tab w:val="clear" w:pos="1980"/>
          <w:tab w:val="num" w:pos="720"/>
        </w:tabs>
        <w:ind w:left="720" w:right="-234"/>
        <w:jc w:val="both"/>
        <w:rPr>
          <w:rFonts w:ascii="Verdana" w:hAnsi="Verdana" w:cs="Arial"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</w:rPr>
        <w:t xml:space="preserve">Informar rápida y periódicamente: </w:t>
      </w:r>
      <w:r w:rsidRPr="00007A40">
        <w:rPr>
          <w:rFonts w:ascii="Verdana" w:hAnsi="Verdana" w:cs="Arial"/>
          <w:bCs/>
          <w:sz w:val="22"/>
          <w:szCs w:val="22"/>
        </w:rPr>
        <w:t>Ante</w:t>
      </w:r>
      <w:r w:rsidRPr="00007A40">
        <w:rPr>
          <w:rFonts w:ascii="Verdana" w:hAnsi="Verdana" w:cs="Arial"/>
          <w:sz w:val="22"/>
          <w:szCs w:val="22"/>
        </w:rPr>
        <w:t xml:space="preserve"> una situación de crisis de alto impacto, la entidad debe establecerse como fuente primaria de información, asimismo, debe comunicar periódicamente la evolución de la atención de la crisis para evitar </w:t>
      </w:r>
      <w:r w:rsidR="00695D09" w:rsidRPr="00007A40">
        <w:rPr>
          <w:rFonts w:ascii="Verdana" w:hAnsi="Verdana" w:cs="Arial"/>
          <w:sz w:val="22"/>
          <w:szCs w:val="22"/>
        </w:rPr>
        <w:t>malentendidos</w:t>
      </w:r>
      <w:r w:rsidRPr="00007A40">
        <w:rPr>
          <w:rFonts w:ascii="Verdana" w:hAnsi="Verdana" w:cs="Arial"/>
          <w:sz w:val="22"/>
          <w:szCs w:val="22"/>
        </w:rPr>
        <w:t>, especulaciones y rumores. Estos elementos le permitirán generar confianza y credibilidad con sus audiencias.</w:t>
      </w:r>
    </w:p>
    <w:p w14:paraId="1CD0985B" w14:textId="77777777" w:rsidR="00343887" w:rsidRPr="00007A40" w:rsidRDefault="00343887" w:rsidP="00775729">
      <w:pPr>
        <w:ind w:left="360" w:right="-234"/>
        <w:jc w:val="both"/>
        <w:rPr>
          <w:rFonts w:ascii="Verdana" w:hAnsi="Verdana" w:cs="Arial"/>
          <w:b/>
          <w:sz w:val="22"/>
          <w:szCs w:val="22"/>
        </w:rPr>
      </w:pPr>
    </w:p>
    <w:p w14:paraId="0971956E" w14:textId="77777777" w:rsidR="00343887" w:rsidRPr="00007A40" w:rsidRDefault="00343887" w:rsidP="00775729">
      <w:pPr>
        <w:numPr>
          <w:ilvl w:val="0"/>
          <w:numId w:val="16"/>
        </w:numPr>
        <w:ind w:left="720" w:right="-234"/>
        <w:jc w:val="both"/>
        <w:rPr>
          <w:rFonts w:ascii="Verdana" w:hAnsi="Verdana" w:cs="Arial"/>
          <w:b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</w:rPr>
        <w:t>Decir la verdad</w:t>
      </w:r>
      <w:r w:rsidRPr="00007A40">
        <w:rPr>
          <w:rFonts w:ascii="Verdana" w:hAnsi="Verdana" w:cs="Arial"/>
          <w:sz w:val="22"/>
          <w:szCs w:val="22"/>
        </w:rPr>
        <w:t xml:space="preserve">: Ser honestos en los comunicados, sin </w:t>
      </w:r>
      <w:r w:rsidR="00657586" w:rsidRPr="00007A40">
        <w:rPr>
          <w:rFonts w:ascii="Verdana" w:hAnsi="Verdana" w:cs="Arial"/>
          <w:sz w:val="22"/>
          <w:szCs w:val="22"/>
        </w:rPr>
        <w:t>embargo,</w:t>
      </w:r>
      <w:r w:rsidRPr="00007A40">
        <w:rPr>
          <w:rFonts w:ascii="Verdana" w:hAnsi="Verdana" w:cs="Arial"/>
          <w:sz w:val="22"/>
          <w:szCs w:val="22"/>
        </w:rPr>
        <w:t xml:space="preserve"> no significa transmitir TODA la información, sólo aquella que es suficiente para generar confianza y tranquilidad en la audiencia. Podrá existir información confidencial que deberá ser tratada como tal y no se necesite transmitir a los interesados.</w:t>
      </w:r>
    </w:p>
    <w:p w14:paraId="657E638B" w14:textId="77777777" w:rsidR="00343887" w:rsidRPr="00007A40" w:rsidRDefault="00343887" w:rsidP="00775729">
      <w:pPr>
        <w:ind w:left="360" w:right="-234"/>
        <w:jc w:val="both"/>
        <w:rPr>
          <w:rFonts w:ascii="Verdana" w:hAnsi="Verdana" w:cs="Arial"/>
          <w:sz w:val="22"/>
          <w:szCs w:val="22"/>
        </w:rPr>
      </w:pPr>
    </w:p>
    <w:p w14:paraId="3CBDA962" w14:textId="77777777" w:rsidR="00343887" w:rsidRPr="00007A40" w:rsidRDefault="00343887" w:rsidP="00775729">
      <w:pPr>
        <w:numPr>
          <w:ilvl w:val="0"/>
          <w:numId w:val="16"/>
        </w:numPr>
        <w:ind w:left="720" w:right="-234"/>
        <w:jc w:val="both"/>
        <w:rPr>
          <w:rFonts w:ascii="Verdana" w:hAnsi="Verdana" w:cs="Arial"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</w:rPr>
        <w:t>Emitir reportes lo más exactos posible</w:t>
      </w:r>
      <w:r w:rsidRPr="00007A40">
        <w:rPr>
          <w:rFonts w:ascii="Verdana" w:hAnsi="Verdana" w:cs="Arial"/>
          <w:sz w:val="22"/>
          <w:szCs w:val="22"/>
        </w:rPr>
        <w:t>: Publicar la información que se tiene disponible, siempre y cuando ésta haya sido validada. No especular, adivinar ni presentar situaciones hipotéticas.</w:t>
      </w:r>
    </w:p>
    <w:p w14:paraId="5317DEEE" w14:textId="77777777" w:rsidR="00343887" w:rsidRPr="00007A40" w:rsidRDefault="00343887" w:rsidP="00775729">
      <w:pPr>
        <w:spacing w:before="120"/>
        <w:ind w:right="-234"/>
        <w:jc w:val="both"/>
        <w:rPr>
          <w:rFonts w:ascii="Verdana" w:hAnsi="Verdana" w:cs="Arial"/>
          <w:b/>
          <w:sz w:val="22"/>
          <w:szCs w:val="22"/>
        </w:rPr>
      </w:pPr>
    </w:p>
    <w:p w14:paraId="55D0317E" w14:textId="77777777" w:rsidR="00343887" w:rsidRPr="00007A40" w:rsidRDefault="00695D09" w:rsidP="00775729">
      <w:pPr>
        <w:ind w:left="360" w:right="-234"/>
        <w:jc w:val="both"/>
        <w:rPr>
          <w:rFonts w:ascii="Verdana" w:hAnsi="Verdana" w:cs="Arial"/>
          <w:b/>
          <w:sz w:val="22"/>
          <w:szCs w:val="22"/>
        </w:rPr>
      </w:pPr>
      <w:r w:rsidRPr="00007A40">
        <w:rPr>
          <w:rFonts w:ascii="Verdana" w:hAnsi="Verdana" w:cs="Arial"/>
          <w:b/>
          <w:sz w:val="22"/>
          <w:szCs w:val="22"/>
        </w:rPr>
        <w:t>Las audiencias para considerar</w:t>
      </w:r>
      <w:r w:rsidR="00343887" w:rsidRPr="00007A40">
        <w:rPr>
          <w:rFonts w:ascii="Verdana" w:hAnsi="Verdana" w:cs="Arial"/>
          <w:b/>
          <w:sz w:val="22"/>
          <w:szCs w:val="22"/>
        </w:rPr>
        <w:t xml:space="preserve"> en la comunicación de la crisis son:</w:t>
      </w:r>
    </w:p>
    <w:p w14:paraId="2F07913B" w14:textId="77777777" w:rsidR="00343887" w:rsidRPr="00007A40" w:rsidRDefault="00343887" w:rsidP="00775729">
      <w:pPr>
        <w:ind w:left="360" w:right="-234"/>
        <w:jc w:val="both"/>
        <w:rPr>
          <w:rFonts w:ascii="Verdana" w:hAnsi="Verdana" w:cs="Arial"/>
          <w:b/>
          <w:sz w:val="22"/>
          <w:szCs w:val="22"/>
        </w:rPr>
      </w:pPr>
    </w:p>
    <w:p w14:paraId="505B51D5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Sociedades inspeccionadas, vigiladas y/o controladas</w:t>
      </w:r>
    </w:p>
    <w:p w14:paraId="5A5F4A91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Usuarios externos de los productos y/o servicios de la entidad.</w:t>
      </w:r>
    </w:p>
    <w:p w14:paraId="14BC95FD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Funcionarios</w:t>
      </w:r>
    </w:p>
    <w:p w14:paraId="21D2C14F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Opinión Pública</w:t>
      </w:r>
    </w:p>
    <w:p w14:paraId="2D4EC898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Gobierno y Autoridades</w:t>
      </w:r>
    </w:p>
    <w:p w14:paraId="42724157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Líderes de Opinión</w:t>
      </w:r>
    </w:p>
    <w:p w14:paraId="34418371" w14:textId="77777777" w:rsidR="00343887" w:rsidRPr="00007A40" w:rsidRDefault="00343887" w:rsidP="00775729">
      <w:pPr>
        <w:numPr>
          <w:ilvl w:val="0"/>
          <w:numId w:val="15"/>
        </w:numPr>
        <w:ind w:left="892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Contratistas y Proveedores</w:t>
      </w:r>
    </w:p>
    <w:p w14:paraId="505C61EA" w14:textId="77777777" w:rsidR="00343887" w:rsidRPr="00007A40" w:rsidRDefault="00343887" w:rsidP="00775729">
      <w:pPr>
        <w:spacing w:before="120"/>
        <w:ind w:left="851"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03251C03" w14:textId="77777777" w:rsidR="00466D0D" w:rsidRPr="00007A40" w:rsidRDefault="00466D0D" w:rsidP="00775729">
      <w:pPr>
        <w:numPr>
          <w:ilvl w:val="0"/>
          <w:numId w:val="14"/>
        </w:numPr>
        <w:ind w:left="426" w:right="-234" w:hanging="426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La Alta Dirección, o los funcionarios designados por esta, deberá realizar monitoreo permanente de la crisis y tomar las decisiones que correspondan para continuar con la mitigación del mismo. Se debe tener en cuenta:</w:t>
      </w:r>
    </w:p>
    <w:p w14:paraId="41B055F0" w14:textId="77777777" w:rsidR="00466D0D" w:rsidRPr="00007A40" w:rsidRDefault="00466D0D" w:rsidP="00775729">
      <w:pPr>
        <w:numPr>
          <w:ilvl w:val="1"/>
          <w:numId w:val="1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información circula en los medios de comunicación?</w:t>
      </w:r>
    </w:p>
    <w:p w14:paraId="24DDB088" w14:textId="77777777" w:rsidR="00466D0D" w:rsidRPr="00007A40" w:rsidRDefault="00466D0D" w:rsidP="00775729">
      <w:pPr>
        <w:numPr>
          <w:ilvl w:val="1"/>
          <w:numId w:val="1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¿Qué información circula a nivel interno?</w:t>
      </w:r>
    </w:p>
    <w:p w14:paraId="67CA21CD" w14:textId="77777777" w:rsidR="00466D0D" w:rsidRPr="00007A40" w:rsidRDefault="00466D0D" w:rsidP="00775729">
      <w:pPr>
        <w:numPr>
          <w:ilvl w:val="1"/>
          <w:numId w:val="1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¿Qué impacto sobre la crisis tiene la información que está circulando en los medios? </w:t>
      </w:r>
    </w:p>
    <w:p w14:paraId="507FB1DA" w14:textId="77777777" w:rsidR="00466D0D" w:rsidRPr="00007A40" w:rsidRDefault="00466D0D" w:rsidP="00775729">
      <w:pPr>
        <w:numPr>
          <w:ilvl w:val="1"/>
          <w:numId w:val="1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¿Se requerirá realizar nuevos comunicados?</w:t>
      </w:r>
    </w:p>
    <w:p w14:paraId="4DD6E61D" w14:textId="77777777" w:rsidR="00466D0D" w:rsidRPr="00007A40" w:rsidRDefault="00466D0D" w:rsidP="00775729">
      <w:pPr>
        <w:spacing w:before="120"/>
        <w:ind w:right="-23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4846D248" w14:textId="77777777" w:rsidR="00466D0D" w:rsidRPr="00007A40" w:rsidRDefault="00466D0D" w:rsidP="005677CD">
      <w:pPr>
        <w:numPr>
          <w:ilvl w:val="1"/>
          <w:numId w:val="41"/>
        </w:numPr>
        <w:ind w:left="360" w:right="-234" w:hanging="36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ACTIVIDADES DE MANTENIMIENTO</w:t>
      </w:r>
    </w:p>
    <w:p w14:paraId="5FFDF5A3" w14:textId="77777777" w:rsidR="00466D0D" w:rsidRPr="00007A40" w:rsidRDefault="00466D0D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2CC5541E" w14:textId="3E13DABD" w:rsidR="00466D0D" w:rsidRPr="00007A40" w:rsidRDefault="00466D0D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Es responsabilidad del Líder de Seguridad la actualización de las nuevas versiones al DRP</w:t>
      </w:r>
      <w:r w:rsidR="55DD563C" w:rsidRPr="00007A40">
        <w:rPr>
          <w:rFonts w:ascii="Verdana" w:hAnsi="Verdana" w:cs="Arial"/>
          <w:sz w:val="22"/>
          <w:szCs w:val="22"/>
          <w:lang w:val="es-MX"/>
        </w:rPr>
        <w:t>, a los planes d</w:t>
      </w:r>
      <w:r w:rsidR="00996AD7" w:rsidRPr="00007A40">
        <w:rPr>
          <w:rFonts w:ascii="Verdana" w:hAnsi="Verdana" w:cs="Arial"/>
          <w:sz w:val="22"/>
          <w:szCs w:val="22"/>
          <w:lang w:val="es-MX"/>
        </w:rPr>
        <w:t xml:space="preserve">e </w:t>
      </w:r>
      <w:r w:rsidR="00642DEA" w:rsidRPr="00007A40">
        <w:rPr>
          <w:rFonts w:ascii="Verdana" w:hAnsi="Verdana" w:cs="Arial"/>
          <w:sz w:val="22"/>
          <w:szCs w:val="22"/>
          <w:lang w:val="es-MX"/>
        </w:rPr>
        <w:t>contingencia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, y la comunicación de </w:t>
      </w:r>
      <w:r w:rsidR="00C329D9" w:rsidRPr="00007A40">
        <w:rPr>
          <w:rFonts w:ascii="Verdana" w:hAnsi="Verdana" w:cs="Arial"/>
          <w:sz w:val="22"/>
          <w:szCs w:val="22"/>
          <w:lang w:val="es-MX"/>
        </w:rPr>
        <w:t>estas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a todos los funcionarios involucrados en el mismo.</w:t>
      </w:r>
    </w:p>
    <w:p w14:paraId="2938DDF0" w14:textId="77777777" w:rsidR="00466D0D" w:rsidRPr="00007A40" w:rsidRDefault="00466D0D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5A70E44" w14:textId="77777777" w:rsidR="00466D0D" w:rsidRPr="00007A40" w:rsidRDefault="00466D0D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La actualización y mantenimiento al DRP </w:t>
      </w:r>
      <w:r w:rsidR="00C329D9" w:rsidRPr="00007A40">
        <w:rPr>
          <w:rFonts w:ascii="Verdana" w:hAnsi="Verdana" w:cs="Arial"/>
          <w:sz w:val="22"/>
          <w:szCs w:val="22"/>
          <w:lang w:val="es-MX"/>
        </w:rPr>
        <w:t xml:space="preserve">y a los planes </w:t>
      </w:r>
      <w:r w:rsidR="00642DEA" w:rsidRPr="00007A40">
        <w:rPr>
          <w:rFonts w:ascii="Verdana" w:hAnsi="Verdana" w:cs="Arial"/>
          <w:sz w:val="22"/>
          <w:szCs w:val="22"/>
          <w:lang w:val="es-MX"/>
        </w:rPr>
        <w:t>de contingencia</w:t>
      </w:r>
      <w:r w:rsidR="00C329D9" w:rsidRPr="00007A40">
        <w:rPr>
          <w:rFonts w:ascii="Verdana" w:hAnsi="Verdana" w:cs="Arial"/>
          <w:sz w:val="22"/>
          <w:szCs w:val="22"/>
          <w:lang w:val="es-MX"/>
        </w:rPr>
        <w:t xml:space="preserve"> tecnológico</w:t>
      </w:r>
      <w:r w:rsidR="00642DEA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MX"/>
        </w:rPr>
        <w:t>se debe realizar:</w:t>
      </w:r>
    </w:p>
    <w:p w14:paraId="74DB0484" w14:textId="77777777" w:rsidR="00466D0D" w:rsidRPr="00007A40" w:rsidRDefault="00466D0D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ha transcurrido un año desde la última actualización.</w:t>
      </w:r>
    </w:p>
    <w:p w14:paraId="1149368A" w14:textId="77777777" w:rsidR="00466D0D" w:rsidRPr="00007A40" w:rsidRDefault="00466D0D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han ocurrido cambios en la plataforma tecnológica objeto del alcance de esta guía.</w:t>
      </w:r>
    </w:p>
    <w:p w14:paraId="40BE05E7" w14:textId="77777777" w:rsidR="00466D0D" w:rsidRPr="00007A40" w:rsidRDefault="00466D0D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los resultados de las pruebas requieren actualización del DRP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>, a</w:t>
      </w:r>
      <w:r w:rsidR="00C329D9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695D09" w:rsidRPr="00007A40">
        <w:rPr>
          <w:rFonts w:ascii="Verdana" w:hAnsi="Verdana" w:cs="Arial"/>
          <w:sz w:val="22"/>
          <w:szCs w:val="22"/>
          <w:lang w:val="es-MX"/>
        </w:rPr>
        <w:t>los planes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 xml:space="preserve"> de contingencia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o sus procedimientos.</w:t>
      </w:r>
    </w:p>
    <w:p w14:paraId="54F54A7B" w14:textId="77777777" w:rsidR="00466D0D" w:rsidRPr="00007A40" w:rsidRDefault="00466D0D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hay cambios en el personal que operaría el DRP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 xml:space="preserve"> o </w:t>
      </w:r>
      <w:r w:rsidR="00C329D9" w:rsidRPr="00007A40">
        <w:rPr>
          <w:rFonts w:ascii="Verdana" w:hAnsi="Verdana" w:cs="Arial"/>
          <w:sz w:val="22"/>
          <w:szCs w:val="22"/>
          <w:lang w:val="es-MX"/>
        </w:rPr>
        <w:t xml:space="preserve">el 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>plan de contingencia.</w:t>
      </w:r>
    </w:p>
    <w:p w14:paraId="6137292C" w14:textId="77777777" w:rsidR="00466D0D" w:rsidRPr="00007A40" w:rsidRDefault="00466D0D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los resultados de auditorías así lo indican.</w:t>
      </w:r>
    </w:p>
    <w:p w14:paraId="1C336AAF" w14:textId="77777777" w:rsidR="007F0B60" w:rsidRPr="00007A40" w:rsidRDefault="007F0B60" w:rsidP="00775729">
      <w:pPr>
        <w:numPr>
          <w:ilvl w:val="0"/>
          <w:numId w:val="18"/>
        </w:numPr>
        <w:spacing w:before="120"/>
        <w:ind w:left="714" w:right="-234" w:hanging="35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Cuando el área de planeación haga entrega de un nuevo Análisis de Impacto de Negocio- BIA</w:t>
      </w:r>
    </w:p>
    <w:p w14:paraId="7B906C0D" w14:textId="77777777" w:rsidR="00466D0D" w:rsidRPr="00007A40" w:rsidRDefault="00466D0D" w:rsidP="00775729">
      <w:pPr>
        <w:ind w:left="360" w:right="-234"/>
        <w:jc w:val="both"/>
        <w:rPr>
          <w:rFonts w:ascii="Verdana" w:hAnsi="Verdana" w:cs="Arial"/>
          <w:b/>
          <w:sz w:val="22"/>
          <w:szCs w:val="22"/>
        </w:rPr>
      </w:pPr>
    </w:p>
    <w:p w14:paraId="6E8E1C91" w14:textId="77777777" w:rsidR="00466D0D" w:rsidRPr="00007A40" w:rsidRDefault="00695D09" w:rsidP="00775729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Algunas actividades </w:t>
      </w:r>
      <w:r w:rsidR="00466D0D" w:rsidRPr="00007A40">
        <w:rPr>
          <w:rFonts w:ascii="Verdana" w:hAnsi="Verdana" w:cs="Arial"/>
          <w:sz w:val="22"/>
          <w:szCs w:val="22"/>
          <w:lang w:val="es-MX"/>
        </w:rPr>
        <w:t>para mantener vigente el DRP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025626" w:rsidRPr="00007A40">
        <w:rPr>
          <w:rFonts w:ascii="Verdana" w:hAnsi="Verdana" w:cs="Arial"/>
          <w:sz w:val="22"/>
          <w:szCs w:val="22"/>
          <w:lang w:val="es-MX"/>
        </w:rPr>
        <w:t xml:space="preserve">y los 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>plan</w:t>
      </w:r>
      <w:r w:rsidR="00025626" w:rsidRPr="00007A40">
        <w:rPr>
          <w:rFonts w:ascii="Verdana" w:hAnsi="Verdana" w:cs="Arial"/>
          <w:sz w:val="22"/>
          <w:szCs w:val="22"/>
          <w:lang w:val="es-MX"/>
        </w:rPr>
        <w:t>es</w:t>
      </w:r>
      <w:r w:rsidR="004A08E8" w:rsidRPr="00007A40">
        <w:rPr>
          <w:rFonts w:ascii="Verdana" w:hAnsi="Verdana" w:cs="Arial"/>
          <w:sz w:val="22"/>
          <w:szCs w:val="22"/>
          <w:lang w:val="es-MX"/>
        </w:rPr>
        <w:t xml:space="preserve"> de contingencia</w:t>
      </w:r>
      <w:r w:rsidR="00466D0D" w:rsidRPr="00007A40">
        <w:rPr>
          <w:rFonts w:ascii="Verdana" w:hAnsi="Verdana" w:cs="Arial"/>
          <w:sz w:val="22"/>
          <w:szCs w:val="22"/>
          <w:lang w:val="es-MX"/>
        </w:rPr>
        <w:t>, son:</w:t>
      </w:r>
    </w:p>
    <w:p w14:paraId="5CEACB9A" w14:textId="77777777" w:rsidR="00466D0D" w:rsidRPr="00007A40" w:rsidRDefault="00466D0D" w:rsidP="00466D0D">
      <w:pPr>
        <w:ind w:left="360" w:right="-664"/>
        <w:jc w:val="both"/>
        <w:rPr>
          <w:rFonts w:ascii="Verdana" w:hAnsi="Verdana" w:cs="Arial"/>
          <w:b/>
          <w:sz w:val="22"/>
          <w:szCs w:val="22"/>
        </w:rPr>
      </w:pPr>
    </w:p>
    <w:tbl>
      <w:tblPr>
        <w:tblStyle w:val="Tablanormal1"/>
        <w:tblW w:w="9768" w:type="dxa"/>
        <w:tblLayout w:type="fixed"/>
        <w:tblLook w:val="04A0" w:firstRow="1" w:lastRow="0" w:firstColumn="1" w:lastColumn="0" w:noHBand="0" w:noVBand="1"/>
      </w:tblPr>
      <w:tblGrid>
        <w:gridCol w:w="556"/>
        <w:gridCol w:w="3287"/>
        <w:gridCol w:w="3120"/>
        <w:gridCol w:w="2805"/>
      </w:tblGrid>
      <w:tr w:rsidR="005D4332" w:rsidRPr="00007A40" w14:paraId="0788A4BC" w14:textId="77777777" w:rsidTr="290066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3691C690" w14:textId="77777777" w:rsidR="00466D0D" w:rsidRPr="00007A40" w:rsidRDefault="00466D0D" w:rsidP="00253B29">
            <w:pPr>
              <w:ind w:right="-631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No</w:t>
            </w:r>
          </w:p>
        </w:tc>
        <w:tc>
          <w:tcPr>
            <w:tcW w:w="3287" w:type="dxa"/>
            <w:vAlign w:val="center"/>
          </w:tcPr>
          <w:p w14:paraId="117B4035" w14:textId="77777777" w:rsidR="00466D0D" w:rsidRPr="00007A40" w:rsidRDefault="00466D0D" w:rsidP="00253B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Actividad</w:t>
            </w:r>
          </w:p>
        </w:tc>
        <w:tc>
          <w:tcPr>
            <w:tcW w:w="3120" w:type="dxa"/>
            <w:vAlign w:val="center"/>
          </w:tcPr>
          <w:p w14:paraId="405AE614" w14:textId="77777777" w:rsidR="00466D0D" w:rsidRPr="00007A40" w:rsidRDefault="00466D0D" w:rsidP="00253B29">
            <w:pPr>
              <w:ind w:right="-2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Responsable</w:t>
            </w:r>
          </w:p>
        </w:tc>
        <w:tc>
          <w:tcPr>
            <w:tcW w:w="2805" w:type="dxa"/>
            <w:vAlign w:val="center"/>
          </w:tcPr>
          <w:p w14:paraId="7A396946" w14:textId="77777777" w:rsidR="00466D0D" w:rsidRPr="00007A40" w:rsidRDefault="00466D0D" w:rsidP="00253B29">
            <w:pPr>
              <w:ind w:right="-9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 w:val="0"/>
                <w:sz w:val="22"/>
                <w:szCs w:val="22"/>
                <w:lang w:val="es-MX"/>
              </w:rPr>
              <w:t>Frecuencia</w:t>
            </w:r>
          </w:p>
        </w:tc>
      </w:tr>
      <w:tr w:rsidR="005D4332" w:rsidRPr="00007A40" w14:paraId="4C35A5BB" w14:textId="77777777" w:rsidTr="2900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20246EFB" w14:textId="77777777" w:rsidR="00466D0D" w:rsidRPr="00007A40" w:rsidRDefault="00466D0D" w:rsidP="00746C5F">
            <w:pPr>
              <w:numPr>
                <w:ilvl w:val="0"/>
                <w:numId w:val="19"/>
              </w:numPr>
              <w:ind w:right="-664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30C24CE1" w14:textId="0797C99E" w:rsidR="00466D0D" w:rsidRPr="00007A40" w:rsidRDefault="00466D0D" w:rsidP="5B4BDD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Actualización de l</w:t>
            </w:r>
            <w:r w:rsidR="1FACA321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as</w:t>
            </w: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 </w:t>
            </w:r>
            <w:r w:rsidR="425E0EEF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guias de contingencia </w:t>
            </w: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de la plataforma tecnológica</w:t>
            </w:r>
          </w:p>
        </w:tc>
        <w:tc>
          <w:tcPr>
            <w:tcW w:w="3120" w:type="dxa"/>
            <w:vAlign w:val="center"/>
          </w:tcPr>
          <w:p w14:paraId="290C2856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Lideres de los procesos</w:t>
            </w:r>
          </w:p>
        </w:tc>
        <w:tc>
          <w:tcPr>
            <w:tcW w:w="2805" w:type="dxa"/>
            <w:vAlign w:val="center"/>
          </w:tcPr>
          <w:p w14:paraId="5274217D" w14:textId="4BF677A5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Cada vez que se realice un cambio a la infraestructura de producción</w:t>
            </w:r>
            <w:r w:rsidR="6BEEA0C3" w:rsidRPr="00007A40">
              <w:rPr>
                <w:rFonts w:ascii="Verdana" w:hAnsi="Verdana" w:cs="Arial"/>
                <w:sz w:val="22"/>
                <w:szCs w:val="22"/>
              </w:rPr>
              <w:t xml:space="preserve"> que amerite modificaciones sobre los planes </w:t>
            </w:r>
            <w:r w:rsidR="5F33E0FD" w:rsidRPr="00007A40">
              <w:rPr>
                <w:rFonts w:ascii="Verdana" w:hAnsi="Verdana" w:cs="Arial"/>
                <w:sz w:val="22"/>
                <w:szCs w:val="22"/>
              </w:rPr>
              <w:t>definidos o</w:t>
            </w:r>
            <w:r w:rsidRPr="00007A40">
              <w:rPr>
                <w:rFonts w:ascii="Verdana" w:hAnsi="Verdana" w:cs="Arial"/>
                <w:sz w:val="22"/>
                <w:szCs w:val="22"/>
              </w:rPr>
              <w:t xml:space="preserve"> se realice una prueba de </w:t>
            </w:r>
            <w:r w:rsidRPr="00007A40">
              <w:rPr>
                <w:rFonts w:ascii="Verdana" w:hAnsi="Verdana" w:cs="Arial"/>
                <w:sz w:val="22"/>
                <w:szCs w:val="22"/>
              </w:rPr>
              <w:lastRenderedPageBreak/>
              <w:t>contingencia</w:t>
            </w:r>
            <w:r w:rsidR="52A90DB7" w:rsidRPr="00007A40">
              <w:rPr>
                <w:rFonts w:ascii="Verdana" w:hAnsi="Verdana" w:cs="Arial"/>
                <w:sz w:val="22"/>
                <w:szCs w:val="22"/>
              </w:rPr>
              <w:t xml:space="preserve"> y su resultado sea una actualización al plan</w:t>
            </w:r>
          </w:p>
        </w:tc>
      </w:tr>
      <w:tr w:rsidR="005D4332" w:rsidRPr="00007A40" w14:paraId="3E628CBD" w14:textId="77777777" w:rsidTr="290066B8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4123D14C" w14:textId="77777777" w:rsidR="00466D0D" w:rsidRPr="00007A40" w:rsidRDefault="00466D0D" w:rsidP="00746C5F">
            <w:pPr>
              <w:numPr>
                <w:ilvl w:val="0"/>
                <w:numId w:val="19"/>
              </w:numPr>
              <w:ind w:right="-664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16212CB3" w14:textId="77777777" w:rsidR="00466D0D" w:rsidRPr="00007A40" w:rsidRDefault="00695D09" w:rsidP="00B95D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Pruebas de las copias de respaldo de la infraestructura </w:t>
            </w:r>
            <w:r w:rsidR="00466D0D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respaldada </w:t>
            </w:r>
            <w:r w:rsidR="00B95D33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3120" w:type="dxa"/>
            <w:vAlign w:val="center"/>
          </w:tcPr>
          <w:p w14:paraId="11BC8B93" w14:textId="77777777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Lider de Infraestructura</w:t>
            </w:r>
          </w:p>
          <w:p w14:paraId="094330E4" w14:textId="77777777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</w:p>
          <w:p w14:paraId="71B74DED" w14:textId="77777777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Lider</w:t>
            </w:r>
            <w:r w:rsidR="00762A18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 </w:t>
            </w: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de redes y comunicaciones</w:t>
            </w:r>
          </w:p>
        </w:tc>
        <w:tc>
          <w:tcPr>
            <w:tcW w:w="2805" w:type="dxa"/>
            <w:vAlign w:val="center"/>
          </w:tcPr>
          <w:p w14:paraId="203578A8" w14:textId="77777777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Permanente</w:t>
            </w:r>
          </w:p>
        </w:tc>
      </w:tr>
      <w:tr w:rsidR="005D4332" w:rsidRPr="00007A40" w14:paraId="353B8E19" w14:textId="77777777" w:rsidTr="2900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65BE01FA" w14:textId="77777777" w:rsidR="00466D0D" w:rsidRPr="00007A40" w:rsidRDefault="00466D0D" w:rsidP="00746C5F">
            <w:pPr>
              <w:numPr>
                <w:ilvl w:val="0"/>
                <w:numId w:val="19"/>
              </w:numPr>
              <w:ind w:right="-664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455ED36C" w14:textId="77777777" w:rsidR="00466D0D" w:rsidRPr="00007A40" w:rsidRDefault="00466D0D" w:rsidP="006454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Monitoreo de la infraestructura respaldada </w:t>
            </w:r>
            <w:r w:rsidR="00277EF8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en la nube</w:t>
            </w: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, para verificar su disponibilidad en caso de que se presente un evento</w:t>
            </w:r>
            <w:r w:rsidR="00ED17F4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, dependiendo del criterio definido de recuperación (prendido o apagado)</w:t>
            </w:r>
          </w:p>
        </w:tc>
        <w:tc>
          <w:tcPr>
            <w:tcW w:w="3120" w:type="dxa"/>
            <w:vAlign w:val="center"/>
          </w:tcPr>
          <w:p w14:paraId="61E1BCE2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Lider de Infraestructura</w:t>
            </w:r>
          </w:p>
        </w:tc>
        <w:tc>
          <w:tcPr>
            <w:tcW w:w="2805" w:type="dxa"/>
            <w:vAlign w:val="center"/>
          </w:tcPr>
          <w:p w14:paraId="2C182476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Permanente</w:t>
            </w:r>
          </w:p>
        </w:tc>
      </w:tr>
      <w:tr w:rsidR="005D4332" w:rsidRPr="00007A40" w14:paraId="3EC1FDD1" w14:textId="77777777" w:rsidTr="290066B8">
        <w:trPr>
          <w:trHeight w:val="7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48C716A5" w14:textId="77777777" w:rsidR="00466D0D" w:rsidRPr="00007A40" w:rsidRDefault="00466D0D" w:rsidP="00746C5F">
            <w:pPr>
              <w:numPr>
                <w:ilvl w:val="0"/>
                <w:numId w:val="19"/>
              </w:numPr>
              <w:ind w:right="-664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18BC8F4F" w14:textId="31884AA1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Ejecución de pruebas periódicas </w:t>
            </w:r>
            <w:r w:rsidR="16A5F801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a los planes de contingencia </w:t>
            </w: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 xml:space="preserve">para verificar el correcto funcionamiento de los sistemas </w:t>
            </w:r>
            <w:r w:rsidR="17F20D4F"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que estan en alta disponibilidad</w:t>
            </w:r>
          </w:p>
        </w:tc>
        <w:tc>
          <w:tcPr>
            <w:tcW w:w="3120" w:type="dxa"/>
            <w:vAlign w:val="center"/>
          </w:tcPr>
          <w:p w14:paraId="14D29B99" w14:textId="77777777" w:rsidR="00466D0D" w:rsidRPr="00007A40" w:rsidRDefault="00466D0D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Profesionales Especializados</w:t>
            </w:r>
          </w:p>
        </w:tc>
        <w:tc>
          <w:tcPr>
            <w:tcW w:w="2805" w:type="dxa"/>
            <w:vAlign w:val="center"/>
          </w:tcPr>
          <w:p w14:paraId="6EA80483" w14:textId="77777777" w:rsidR="00466D0D" w:rsidRPr="00007A40" w:rsidRDefault="00ED17F4" w:rsidP="00746C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Cada semestre y sobre aplicativos específicos.</w:t>
            </w:r>
          </w:p>
        </w:tc>
      </w:tr>
      <w:tr w:rsidR="005D4332" w:rsidRPr="00007A40" w14:paraId="60D26B3F" w14:textId="77777777" w:rsidTr="290066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6" w:type="dxa"/>
            <w:vAlign w:val="center"/>
          </w:tcPr>
          <w:p w14:paraId="333307E1" w14:textId="77777777" w:rsidR="00466D0D" w:rsidRPr="00007A40" w:rsidRDefault="00466D0D" w:rsidP="00746C5F">
            <w:pPr>
              <w:numPr>
                <w:ilvl w:val="0"/>
                <w:numId w:val="19"/>
              </w:numPr>
              <w:ind w:right="-664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3287" w:type="dxa"/>
            <w:vAlign w:val="center"/>
          </w:tcPr>
          <w:p w14:paraId="47C20B1E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Ejecución del procedimiento de respaldo de datos de la infraestructura tecnológica</w:t>
            </w:r>
          </w:p>
        </w:tc>
        <w:tc>
          <w:tcPr>
            <w:tcW w:w="3120" w:type="dxa"/>
            <w:vAlign w:val="center"/>
          </w:tcPr>
          <w:p w14:paraId="7A316991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</w:pPr>
            <w:r w:rsidRPr="00007A40">
              <w:rPr>
                <w:rFonts w:ascii="Verdana" w:hAnsi="Verdana" w:cs="Arial"/>
                <w:noProof/>
                <w:sz w:val="22"/>
                <w:szCs w:val="22"/>
                <w:lang w:eastAsia="es-ES"/>
              </w:rPr>
              <w:t>Lider de Infraestructura</w:t>
            </w:r>
          </w:p>
        </w:tc>
        <w:tc>
          <w:tcPr>
            <w:tcW w:w="2805" w:type="dxa"/>
            <w:vAlign w:val="center"/>
          </w:tcPr>
          <w:p w14:paraId="54ABE08D" w14:textId="77777777" w:rsidR="00466D0D" w:rsidRPr="00007A40" w:rsidRDefault="00466D0D" w:rsidP="00746C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Permanente</w:t>
            </w:r>
          </w:p>
        </w:tc>
      </w:tr>
    </w:tbl>
    <w:p w14:paraId="03692A8E" w14:textId="77777777" w:rsidR="00466D0D" w:rsidRPr="00007A40" w:rsidRDefault="00466D0D" w:rsidP="00466D0D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749234D1" w14:textId="77777777" w:rsidR="00466D0D" w:rsidRPr="00007A40" w:rsidRDefault="00466D0D" w:rsidP="00466D0D">
      <w:pPr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8012EB6" w14:textId="77777777" w:rsidR="00466D0D" w:rsidRPr="00007A40" w:rsidRDefault="00466D0D" w:rsidP="005677CD">
      <w:pPr>
        <w:numPr>
          <w:ilvl w:val="1"/>
          <w:numId w:val="41"/>
        </w:numPr>
        <w:ind w:left="360" w:right="-664" w:hanging="36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ACTIVIDADES DE PRUEBA</w:t>
      </w:r>
    </w:p>
    <w:p w14:paraId="5069CE76" w14:textId="77777777" w:rsidR="00466D0D" w:rsidRPr="00007A40" w:rsidRDefault="00466D0D" w:rsidP="00466D0D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32E642D3" w14:textId="05416664" w:rsidR="44F088DB" w:rsidRPr="00007A40" w:rsidRDefault="170511A2" w:rsidP="5348D636">
      <w:pPr>
        <w:ind w:right="-234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Anualmente se debe realizar la programación de las pruebas a través del formato GTI-FM-004 Plan</w:t>
      </w:r>
      <w:r w:rsidR="3014781E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de Pruebas de Contingencia Tecnológica. </w:t>
      </w:r>
    </w:p>
    <w:p w14:paraId="0B16444D" w14:textId="13C2199F" w:rsidR="290066B8" w:rsidRPr="00007A40" w:rsidRDefault="290066B8" w:rsidP="290066B8">
      <w:pPr>
        <w:ind w:right="-234"/>
        <w:jc w:val="both"/>
        <w:rPr>
          <w:rFonts w:ascii="Verdana" w:eastAsia="Verdana" w:hAnsi="Verdana" w:cs="Verdana"/>
          <w:sz w:val="22"/>
          <w:szCs w:val="22"/>
          <w:lang w:val="es-MX"/>
        </w:rPr>
      </w:pPr>
    </w:p>
    <w:p w14:paraId="02B1EB26" w14:textId="22D22641" w:rsidR="170511A2" w:rsidRPr="00007A40" w:rsidRDefault="2CCC6E41" w:rsidP="5348D636">
      <w:pPr>
        <w:ind w:right="-234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Los requisitos de seguridad que se evaluar</w:t>
      </w:r>
      <w:r w:rsidR="58AB788B" w:rsidRPr="00007A40">
        <w:rPr>
          <w:rFonts w:ascii="Verdana" w:eastAsia="Verdana" w:hAnsi="Verdana" w:cs="Verdana"/>
          <w:sz w:val="22"/>
          <w:szCs w:val="22"/>
          <w:lang w:val="es-MX"/>
        </w:rPr>
        <w:t>á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n durante las pruebas </w:t>
      </w:r>
      <w:r w:rsidR="16C7E83A" w:rsidRPr="00007A40">
        <w:rPr>
          <w:rFonts w:ascii="Verdana" w:eastAsia="Verdana" w:hAnsi="Verdana" w:cs="Verdana"/>
          <w:sz w:val="22"/>
          <w:szCs w:val="22"/>
          <w:lang w:val="es-MX"/>
        </w:rPr>
        <w:t>serán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 solicitados por </w:t>
      </w:r>
      <w:r w:rsidR="7439F976" w:rsidRPr="00007A40">
        <w:rPr>
          <w:rFonts w:ascii="Verdana" w:eastAsia="Verdana" w:hAnsi="Verdana" w:cs="Verdana"/>
          <w:sz w:val="22"/>
          <w:szCs w:val="22"/>
          <w:lang w:val="es-MX"/>
        </w:rPr>
        <w:t>correo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 electrónico al Oficial de Seguridad de la información, quien de acuerdo con el escenario de la prueba definir</w:t>
      </w:r>
      <w:r w:rsidR="036E563D" w:rsidRPr="00007A40">
        <w:rPr>
          <w:rFonts w:ascii="Verdana" w:eastAsia="Verdana" w:hAnsi="Verdana" w:cs="Verdana"/>
          <w:sz w:val="22"/>
          <w:szCs w:val="22"/>
          <w:lang w:val="es-MX"/>
        </w:rPr>
        <w:t>á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 </w:t>
      </w:r>
      <w:r w:rsidR="27817FF9" w:rsidRPr="00007A40">
        <w:rPr>
          <w:rFonts w:ascii="Verdana" w:eastAsia="Verdana" w:hAnsi="Verdana" w:cs="Verdana"/>
          <w:sz w:val="22"/>
          <w:szCs w:val="22"/>
          <w:lang w:val="es-MX"/>
        </w:rPr>
        <w:t>y eva</w:t>
      </w:r>
      <w:r w:rsidR="0440DE6A" w:rsidRPr="00007A40">
        <w:rPr>
          <w:rFonts w:ascii="Verdana" w:eastAsia="Verdana" w:hAnsi="Verdana" w:cs="Verdana"/>
          <w:sz w:val="22"/>
          <w:szCs w:val="22"/>
          <w:lang w:val="es-MX"/>
        </w:rPr>
        <w:t>lu</w:t>
      </w:r>
      <w:r w:rsidR="577D9272" w:rsidRPr="00007A40">
        <w:rPr>
          <w:rFonts w:ascii="Verdana" w:eastAsia="Verdana" w:hAnsi="Verdana" w:cs="Verdana"/>
          <w:sz w:val="22"/>
          <w:szCs w:val="22"/>
          <w:lang w:val="es-MX"/>
        </w:rPr>
        <w:t xml:space="preserve">ará </w:t>
      </w:r>
      <w:r w:rsidR="27817FF9" w:rsidRPr="00007A40">
        <w:rPr>
          <w:rFonts w:ascii="Verdana" w:eastAsia="Verdana" w:hAnsi="Verdana" w:cs="Verdana"/>
          <w:sz w:val="22"/>
          <w:szCs w:val="22"/>
          <w:lang w:val="es-MX"/>
        </w:rPr>
        <w:t xml:space="preserve">el resultado de la prueba </w:t>
      </w:r>
      <w:r w:rsidR="10217627" w:rsidRPr="00007A40">
        <w:rPr>
          <w:rFonts w:ascii="Verdana" w:eastAsia="Verdana" w:hAnsi="Verdana" w:cs="Verdana"/>
          <w:sz w:val="22"/>
          <w:szCs w:val="22"/>
          <w:lang w:val="es-MX"/>
        </w:rPr>
        <w:t>y el cumplimiento de los requisitos de seguridad los cuales serán c</w:t>
      </w:r>
      <w:r w:rsidR="27817FF9" w:rsidRPr="00007A40">
        <w:rPr>
          <w:rFonts w:ascii="Verdana" w:eastAsia="Verdana" w:hAnsi="Verdana" w:cs="Verdana"/>
          <w:sz w:val="22"/>
          <w:szCs w:val="22"/>
          <w:lang w:val="es-MX"/>
        </w:rPr>
        <w:t xml:space="preserve">onsignados en el </w:t>
      </w:r>
      <w:r w:rsidR="4A5B7AF6" w:rsidRPr="00007A40">
        <w:rPr>
          <w:rFonts w:ascii="Verdana" w:eastAsia="Verdana" w:hAnsi="Verdana" w:cs="Verdana"/>
          <w:sz w:val="22"/>
          <w:szCs w:val="22"/>
          <w:lang w:val="es-MX"/>
        </w:rPr>
        <w:t>Formato GTI-FM-</w:t>
      </w:r>
      <w:r w:rsidR="4CAF4602" w:rsidRPr="00007A40">
        <w:rPr>
          <w:rFonts w:ascii="Verdana" w:eastAsia="Verdana" w:hAnsi="Verdana" w:cs="Verdana"/>
          <w:sz w:val="22"/>
          <w:szCs w:val="22"/>
          <w:lang w:val="es-MX"/>
        </w:rPr>
        <w:t>032 In</w:t>
      </w:r>
      <w:r w:rsidR="27817FF9" w:rsidRPr="00007A40">
        <w:rPr>
          <w:rFonts w:ascii="Verdana" w:eastAsia="Verdana" w:hAnsi="Verdana" w:cs="Verdana"/>
          <w:sz w:val="22"/>
          <w:szCs w:val="22"/>
          <w:lang w:val="es-MX"/>
        </w:rPr>
        <w:t>forme de Pruebas de contingencia</w:t>
      </w:r>
      <w:r w:rsidR="3F9D7F5E" w:rsidRPr="00007A40">
        <w:rPr>
          <w:rFonts w:ascii="Verdana" w:eastAsia="Verdana" w:hAnsi="Verdana" w:cs="Verdana"/>
          <w:sz w:val="22"/>
          <w:szCs w:val="22"/>
          <w:lang w:val="es-MX"/>
        </w:rPr>
        <w:t>.</w:t>
      </w:r>
    </w:p>
    <w:p w14:paraId="32577382" w14:textId="3112C857" w:rsidR="170511A2" w:rsidRPr="00007A40" w:rsidRDefault="170511A2" w:rsidP="5348D636">
      <w:pPr>
        <w:ind w:right="-234"/>
        <w:jc w:val="both"/>
        <w:rPr>
          <w:rFonts w:ascii="Verdana" w:eastAsia="Verdana" w:hAnsi="Verdana" w:cs="Verdana"/>
          <w:sz w:val="22"/>
          <w:szCs w:val="22"/>
          <w:lang w:val="es-MX"/>
        </w:rPr>
      </w:pPr>
    </w:p>
    <w:p w14:paraId="2A4E928A" w14:textId="32BCB071" w:rsidR="00BD6542" w:rsidRPr="00007A40" w:rsidRDefault="5E840CEF" w:rsidP="00E23D61">
      <w:pPr>
        <w:ind w:right="-234"/>
        <w:jc w:val="both"/>
        <w:rPr>
          <w:rFonts w:ascii="Verdana" w:hAnsi="Verdana" w:cs="Arial"/>
          <w:sz w:val="22"/>
          <w:szCs w:val="22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lastRenderedPageBreak/>
        <w:t xml:space="preserve">A continuación, se relacionan </w:t>
      </w:r>
      <w:r w:rsidR="4C6D1EAA" w:rsidRPr="00007A40">
        <w:rPr>
          <w:rFonts w:ascii="Verdana" w:eastAsia="Verdana" w:hAnsi="Verdana" w:cs="Verdana"/>
          <w:sz w:val="22"/>
          <w:szCs w:val="22"/>
          <w:lang w:val="es-MX"/>
        </w:rPr>
        <w:t>requisitos de seguridad</w:t>
      </w:r>
      <w:r w:rsidR="42B5697D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j</w:t>
      </w:r>
      <w:r w:rsidR="5E888457" w:rsidRPr="00007A40">
        <w:rPr>
          <w:rFonts w:ascii="Verdana" w:eastAsia="Verdana" w:hAnsi="Verdana" w:cs="Verdana"/>
          <w:sz w:val="22"/>
          <w:szCs w:val="22"/>
          <w:lang w:val="es-MX"/>
        </w:rPr>
        <w:t xml:space="preserve">unto con </w:t>
      </w:r>
      <w:r w:rsidR="2F45387F" w:rsidRPr="00007A40">
        <w:rPr>
          <w:rFonts w:ascii="Verdana" w:eastAsia="Verdana" w:hAnsi="Verdana" w:cs="Verdana"/>
          <w:sz w:val="22"/>
          <w:szCs w:val="22"/>
          <w:lang w:val="es-MX"/>
        </w:rPr>
        <w:t>los que defina el Oficial de Seguridad de la información p</w:t>
      </w:r>
      <w:r w:rsidR="5E888457" w:rsidRPr="00007A40">
        <w:rPr>
          <w:rFonts w:ascii="Verdana" w:eastAsia="Verdana" w:hAnsi="Verdana" w:cs="Verdana"/>
          <w:sz w:val="22"/>
          <w:szCs w:val="22"/>
          <w:lang w:val="es-MX"/>
        </w:rPr>
        <w:t>ara garantizar la seguridad de la información</w:t>
      </w:r>
      <w:r w:rsidR="7B97D477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en la prueba </w:t>
      </w:r>
      <w:r w:rsidR="5E888457" w:rsidRPr="00007A40">
        <w:rPr>
          <w:rFonts w:ascii="Verdana" w:eastAsia="Verdana" w:hAnsi="Verdana" w:cs="Verdana"/>
          <w:sz w:val="22"/>
          <w:szCs w:val="22"/>
          <w:lang w:val="es-MX"/>
        </w:rPr>
        <w:t>deben considerarse durante la ejecución del plan de contingencia:</w:t>
      </w:r>
    </w:p>
    <w:p w14:paraId="428E90D5" w14:textId="51AD70D9" w:rsidR="462D2B20" w:rsidRPr="00007A40" w:rsidRDefault="462D2B20" w:rsidP="5348D636">
      <w:pPr>
        <w:ind w:left="714" w:right="-664" w:hanging="357"/>
        <w:jc w:val="both"/>
        <w:rPr>
          <w:rFonts w:ascii="Verdana" w:hAnsi="Verdana" w:cs="Arial"/>
          <w:sz w:val="22"/>
          <w:szCs w:val="22"/>
          <w:lang w:val="es-MX"/>
        </w:rPr>
      </w:pPr>
    </w:p>
    <w:tbl>
      <w:tblPr>
        <w:tblW w:w="97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2316"/>
        <w:gridCol w:w="5640"/>
      </w:tblGrid>
      <w:tr w:rsidR="001029EE" w:rsidRPr="00007A40" w14:paraId="4CA6869E" w14:textId="77777777" w:rsidTr="0631B6A9">
        <w:trPr>
          <w:trHeight w:val="540"/>
          <w:tblHeader/>
        </w:trPr>
        <w:tc>
          <w:tcPr>
            <w:tcW w:w="17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</w:tcPr>
          <w:p w14:paraId="1FD754EC" w14:textId="4FB3A970" w:rsidR="001029EE" w:rsidRPr="00007A40" w:rsidRDefault="001029EE" w:rsidP="001029E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Fase</w:t>
            </w:r>
          </w:p>
        </w:tc>
        <w:tc>
          <w:tcPr>
            <w:tcW w:w="231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</w:tcPr>
          <w:p w14:paraId="22E19A75" w14:textId="7A263C61" w:rsidR="001029EE" w:rsidRPr="00007A40" w:rsidRDefault="001029EE" w:rsidP="001029E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Requisito</w:t>
            </w:r>
          </w:p>
        </w:tc>
        <w:tc>
          <w:tcPr>
            <w:tcW w:w="56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</w:tcPr>
          <w:p w14:paraId="43EF413C" w14:textId="264FFD6E" w:rsidR="001029EE" w:rsidRPr="00007A40" w:rsidRDefault="001029EE" w:rsidP="001029E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Evaluación</w:t>
            </w:r>
          </w:p>
        </w:tc>
      </w:tr>
      <w:tr w:rsidR="001029EE" w:rsidRPr="00007A40" w14:paraId="4557AD56" w14:textId="77777777" w:rsidTr="0631B6A9">
        <w:trPr>
          <w:trHeight w:val="540"/>
        </w:trPr>
        <w:tc>
          <w:tcPr>
            <w:tcW w:w="178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4A2FEF6" w14:textId="77777777" w:rsidR="001029EE" w:rsidRPr="00007A40" w:rsidRDefault="001029E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1.   Requisitos Previos a las Pruebas</w:t>
            </w:r>
          </w:p>
        </w:tc>
        <w:tc>
          <w:tcPr>
            <w:tcW w:w="2316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6C1C04D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1.1. Definición del alcance</w:t>
            </w:r>
          </w:p>
        </w:tc>
        <w:tc>
          <w:tcPr>
            <w:tcW w:w="564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9F2DEB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identificaron los módulos o funciones a probar?</w:t>
            </w:r>
          </w:p>
        </w:tc>
      </w:tr>
      <w:tr w:rsidR="001029EE" w:rsidRPr="00007A40" w14:paraId="4B17622E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FA18A5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0344299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68FCF38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definieron los objetivos específicos de las pruebas?</w:t>
            </w:r>
          </w:p>
        </w:tc>
      </w:tr>
      <w:tr w:rsidR="001029EE" w:rsidRPr="00007A40" w14:paraId="12E91974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B1E4AE9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342CC26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42BE47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documentaron los tipos de prueba (unitarias, integración, etc.)?</w:t>
            </w:r>
          </w:p>
        </w:tc>
      </w:tr>
      <w:tr w:rsidR="001029EE" w:rsidRPr="00007A40" w14:paraId="2F1C03F8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38237A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59DEA92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1.2 Validación del entorno de pruebas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163CA1E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¿El entorno de pruebas está completamente aislado del entorno de producción?</w:t>
            </w:r>
          </w:p>
        </w:tc>
      </w:tr>
      <w:tr w:rsidR="001029EE" w:rsidRPr="00007A40" w14:paraId="406BF6FD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0D10DE5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F0EEB00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A5A2C8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replicó la configuración técnica del entorno real?</w:t>
            </w:r>
          </w:p>
        </w:tc>
      </w:tr>
      <w:tr w:rsidR="001029EE" w:rsidRPr="00007A40" w14:paraId="0C3F9B6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08EF129E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56A9EE8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0313EB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documentó la arquitectura técnica del entorno?</w:t>
            </w:r>
          </w:p>
        </w:tc>
      </w:tr>
      <w:tr w:rsidR="001029EE" w:rsidRPr="00007A40" w14:paraId="4699BFB0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7F392BE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F5668A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40F9B4C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etiquetaron claramente los elementos del entorno como 'de pruebas'?</w:t>
            </w:r>
          </w:p>
        </w:tc>
      </w:tr>
      <w:tr w:rsidR="001029EE" w:rsidRPr="00007A40" w14:paraId="481B4A03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35BAB04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3EBC776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F3D275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validó la estabilidad operativa del entorno antes de las pruebas?</w:t>
            </w:r>
          </w:p>
        </w:tc>
      </w:tr>
      <w:tr w:rsidR="001029EE" w:rsidRPr="00007A40" w14:paraId="2DF7CA1F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9F33645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6275E57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1.3 Datos para las pruebas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FF0A50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utilizaron datos anonimizados, sintéticos o generados para pruebas?</w:t>
            </w:r>
          </w:p>
        </w:tc>
      </w:tr>
      <w:tr w:rsidR="001029EE" w:rsidRPr="00007A40" w14:paraId="175EAB6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611D32B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4DECC2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24B8CA0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¿Los datos cubren casos positivos, negativos y extremos?</w:t>
            </w:r>
          </w:p>
        </w:tc>
      </w:tr>
      <w:tr w:rsidR="001029EE" w:rsidRPr="00007A40" w14:paraId="5B7B06EA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25E2104B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6C97D57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17E5870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eliminarán los datos de prueba al finalizar la actividad?</w:t>
            </w:r>
          </w:p>
        </w:tc>
      </w:tr>
      <w:tr w:rsidR="001029EE" w:rsidRPr="00007A40" w14:paraId="536CEC77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9C52F4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CB287D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1.4 Respaldos y contingencia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2811F190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¿Se realizó y validó el </w:t>
            </w:r>
            <w:proofErr w:type="spellStart"/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backup</w:t>
            </w:r>
            <w:proofErr w:type="spellEnd"/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 xml:space="preserve"> completo del sistema y sus bases de datos?</w:t>
            </w:r>
          </w:p>
        </w:tc>
      </w:tr>
      <w:tr w:rsidR="001029EE" w:rsidRPr="00007A40" w14:paraId="22952638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4B8723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030176E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6A3C339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¿Existe un plan de restauración probado recientemente?</w:t>
            </w:r>
          </w:p>
        </w:tc>
      </w:tr>
      <w:tr w:rsidR="001029EE" w:rsidRPr="00007A40" w14:paraId="3070DDD4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EE7F973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34599914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6C52681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¿Están definidos los procedimientos de reversión ante errores?</w:t>
            </w:r>
          </w:p>
        </w:tc>
      </w:tr>
      <w:tr w:rsidR="001029EE" w:rsidRPr="00007A40" w14:paraId="468B2FA2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74FAD7F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563C29A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D16962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asignaron responsables para la activación del plan de contingencia?</w:t>
            </w:r>
          </w:p>
        </w:tc>
      </w:tr>
      <w:tr w:rsidR="001029EE" w:rsidRPr="00007A40" w14:paraId="4863197C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4AF2F0B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2FACA6F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1.5 Documentación del plan de pruebas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D8F2AA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¿El plan de pruebas incluye trazabilidad con los requisitos?</w:t>
            </w:r>
          </w:p>
        </w:tc>
      </w:tr>
      <w:tr w:rsidR="001029EE" w:rsidRPr="00007A40" w14:paraId="30F728B2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CD59054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80E97A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72DD5AF4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establecieron criterios de aceptación y de salida?</w:t>
            </w:r>
          </w:p>
        </w:tc>
      </w:tr>
      <w:tr w:rsidR="001029EE" w:rsidRPr="00007A40" w14:paraId="1A69CDAC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4E0F76E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1580E45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CC5C6D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cuenta con un control de versiones del plan?</w:t>
            </w:r>
          </w:p>
        </w:tc>
      </w:tr>
      <w:tr w:rsidR="001029EE" w:rsidRPr="00007A40" w14:paraId="1E8420C0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803EF5D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7A029F3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1A4134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¿Fue aprobado el plan por las áreas responsables?</w:t>
            </w:r>
          </w:p>
        </w:tc>
      </w:tr>
      <w:tr w:rsidR="001029EE" w:rsidRPr="00007A40" w14:paraId="6EED70A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DE921B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3BE6922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1.6 Evaluación de riesgos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AD3EB0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identificaron y clasificaron los riesgos asociados a la prueba?</w:t>
            </w:r>
          </w:p>
        </w:tc>
      </w:tr>
      <w:tr w:rsidR="001029EE" w:rsidRPr="00007A40" w14:paraId="35C3797A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26074DBF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013E7022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360705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definieron medidas de mitigación y protocolos de respuesta?</w:t>
            </w:r>
          </w:p>
        </w:tc>
      </w:tr>
      <w:tr w:rsidR="001029EE" w:rsidRPr="00007A40" w14:paraId="1A343A9C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27180C85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60A523E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A60449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asignaron responsables para el seguimiento de riesgos?</w:t>
            </w:r>
          </w:p>
        </w:tc>
      </w:tr>
      <w:tr w:rsidR="001029EE" w:rsidRPr="00007A40" w14:paraId="00DDCFB1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0B93FC5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DD0653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1.7 Monitoreo y trazabilidad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7EC90550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activaron los logs y mecanismos de auditoría?</w:t>
            </w:r>
          </w:p>
        </w:tc>
      </w:tr>
      <w:tr w:rsidR="001029EE" w:rsidRPr="00007A40" w14:paraId="642778D7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875761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2D3F4FE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70EA360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implementaron alertas automáticas ante eventos críticos?</w:t>
            </w:r>
          </w:p>
        </w:tc>
      </w:tr>
      <w:tr w:rsidR="001029EE" w:rsidRPr="00007A40" w14:paraId="3EA59229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953C943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7E5D048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51838C2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documentan correlaciones entre actividades y resultados?</w:t>
            </w:r>
          </w:p>
        </w:tc>
      </w:tr>
      <w:tr w:rsidR="001029EE" w:rsidRPr="00007A40" w14:paraId="507ADD5B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70E4F360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1A59AAD4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1.8 Comunicación con partes interesadas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7CFB51B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elaboró un plan de comunicaciones para las pruebas?</w:t>
            </w:r>
          </w:p>
        </w:tc>
      </w:tr>
      <w:tr w:rsidR="001029EE" w:rsidRPr="00007A40" w14:paraId="7C5EA8A5" w14:textId="77777777" w:rsidTr="0631B6A9">
        <w:trPr>
          <w:trHeight w:val="330"/>
        </w:trPr>
        <w:tc>
          <w:tcPr>
            <w:tcW w:w="1780" w:type="dxa"/>
            <w:vMerge/>
            <w:vAlign w:val="center"/>
            <w:hideMark/>
          </w:tcPr>
          <w:p w14:paraId="148AB9E9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290AEEE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237C8DF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notificó a todas las partes involucradas?</w:t>
            </w:r>
          </w:p>
        </w:tc>
      </w:tr>
      <w:tr w:rsidR="001029EE" w:rsidRPr="00007A40" w14:paraId="29DEB99E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678CE6E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739441FA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19B402D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documentan acuerdos y decisiones tomadas?</w:t>
            </w:r>
          </w:p>
        </w:tc>
      </w:tr>
      <w:tr w:rsidR="001029EE" w:rsidRPr="00007A40" w14:paraId="53A2BBB9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083BA5D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891651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1.9 Reporte y validación de resultados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3CDF0A8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usaron plantillas estandarizadas para los hallazgos?</w:t>
            </w:r>
          </w:p>
        </w:tc>
      </w:tr>
      <w:tr w:rsidR="001029EE" w:rsidRPr="00007A40" w14:paraId="7ACD8E54" w14:textId="77777777" w:rsidTr="0631B6A9">
        <w:trPr>
          <w:trHeight w:val="330"/>
        </w:trPr>
        <w:tc>
          <w:tcPr>
            <w:tcW w:w="1780" w:type="dxa"/>
            <w:vMerge/>
            <w:vAlign w:val="center"/>
            <w:hideMark/>
          </w:tcPr>
          <w:p w14:paraId="25087F47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52077CD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44C365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clasificaron los hallazgos por criticidad?</w:t>
            </w:r>
          </w:p>
        </w:tc>
      </w:tr>
      <w:tr w:rsidR="001029EE" w:rsidRPr="00007A40" w14:paraId="790D6203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3ADA2DD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5F1D7EB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BF1DE"/>
            <w:vAlign w:val="center"/>
            <w:hideMark/>
          </w:tcPr>
          <w:p w14:paraId="0993757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¿Los resultados fueron validados por los responsables del sistema?</w:t>
            </w:r>
          </w:p>
        </w:tc>
      </w:tr>
      <w:tr w:rsidR="001029EE" w:rsidRPr="00007A40" w14:paraId="31B742CE" w14:textId="77777777" w:rsidTr="0631B6A9">
        <w:trPr>
          <w:trHeight w:val="540"/>
        </w:trPr>
        <w:tc>
          <w:tcPr>
            <w:tcW w:w="1780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117617DC" w14:textId="77777777" w:rsidR="001029EE" w:rsidRPr="00007A40" w:rsidRDefault="001029EE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  <w:t>2. Requisitos Durante la Ejecución de las Pruebas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7A7E15A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2.1 Supervisión en tiempo real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5212AE5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¿Está el equipo responsable disponible durante toda la prueba?</w:t>
            </w:r>
          </w:p>
        </w:tc>
      </w:tr>
      <w:tr w:rsidR="001029EE" w:rsidRPr="00007A40" w14:paraId="441D5674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E8AB4B2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0A43050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4824BAC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realiza seguimiento a los indicadores establecidos?</w:t>
            </w:r>
          </w:p>
        </w:tc>
      </w:tr>
      <w:tr w:rsidR="001029EE" w:rsidRPr="00007A40" w14:paraId="5E9B758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348A7FE6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405979A4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2.2 Registro de incidencias y hallazgos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439C4F4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documentan los hallazgos con fecha, descripción y evidencia?</w:t>
            </w:r>
          </w:p>
        </w:tc>
      </w:tr>
      <w:tr w:rsidR="001029EE" w:rsidRPr="00007A40" w14:paraId="3F4700EC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0CF857C5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2E4BDBF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2F432DF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gestiona una bitácora con control de versiones?</w:t>
            </w:r>
          </w:p>
        </w:tc>
      </w:tr>
      <w:tr w:rsidR="001029EE" w:rsidRPr="00007A40" w14:paraId="31D23DB2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21FB2D4F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3C0605C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2.3 Comunicación permanente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4E190B4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mantienen canales de comunicación activos y seguros?</w:t>
            </w:r>
          </w:p>
        </w:tc>
      </w:tr>
      <w:tr w:rsidR="001029EE" w:rsidRPr="00007A40" w14:paraId="52CE8F00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995912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29EE8DEA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3FC7107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registran decisiones y alertas durante la ejecución?</w:t>
            </w:r>
          </w:p>
        </w:tc>
      </w:tr>
      <w:tr w:rsidR="001029EE" w:rsidRPr="00007A40" w14:paraId="5E13D021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5950C592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0AB8525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2.4 Cumplimiento del plan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5C3AFD4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siguen los escenarios definidos sin desviaciones?</w:t>
            </w:r>
          </w:p>
        </w:tc>
      </w:tr>
      <w:tr w:rsidR="001029EE" w:rsidRPr="00007A40" w14:paraId="0656CE81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3924706F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5FA221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27FBEA4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documentan y aprueban los cambios justificados?</w:t>
            </w:r>
          </w:p>
        </w:tc>
      </w:tr>
      <w:tr w:rsidR="001029EE" w:rsidRPr="00007A40" w14:paraId="4218E3A6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B3CED40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7B66878A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2.5 Protección de la información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276AAA6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aplican medidas de seguridad como cifrado y control de acceso?</w:t>
            </w:r>
          </w:p>
        </w:tc>
      </w:tr>
      <w:tr w:rsidR="001029EE" w:rsidRPr="00007A40" w14:paraId="423AAF3E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FE23F28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359DB1E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7DBFCD7A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evita el uso de datos sensibles fuera del entorno controlado?</w:t>
            </w:r>
          </w:p>
        </w:tc>
      </w:tr>
      <w:tr w:rsidR="001029EE" w:rsidRPr="00007A40" w14:paraId="0BE8414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061A2FB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1CB65FA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2.6 Monitoreo y performance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1B7FABA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recopilan métricas clave como tiempos de respuesta y uso de CPU?</w:t>
            </w:r>
          </w:p>
        </w:tc>
      </w:tr>
      <w:tr w:rsidR="001029EE" w:rsidRPr="00007A40" w14:paraId="3C622FF4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81C9841" w14:textId="77777777" w:rsidR="001029EE" w:rsidRPr="00007A40" w:rsidRDefault="001029EE">
            <w:pPr>
              <w:rPr>
                <w:rFonts w:ascii="Verdana" w:hAnsi="Verdan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2C09EB8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DE9D9"/>
            <w:vAlign w:val="center"/>
            <w:hideMark/>
          </w:tcPr>
          <w:p w14:paraId="139E565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identifican y documentan comportamientos anómalos?</w:t>
            </w:r>
          </w:p>
        </w:tc>
      </w:tr>
      <w:tr w:rsidR="001029EE" w:rsidRPr="00007A40" w14:paraId="7400047E" w14:textId="77777777" w:rsidTr="0631B6A9">
        <w:trPr>
          <w:trHeight w:val="540"/>
        </w:trPr>
        <w:tc>
          <w:tcPr>
            <w:tcW w:w="1780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1DD664E8" w14:textId="77777777" w:rsidR="001029EE" w:rsidRPr="00007A40" w:rsidRDefault="001029EE">
            <w:pPr>
              <w:jc w:val="center"/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 Requisitos Posteriores a la Ejecución de las Pruebas</w:t>
            </w: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44E9D3C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3.1 Análisis de resultados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596E354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consolidaron los hallazgos en un informe estructurado?</w:t>
            </w:r>
          </w:p>
        </w:tc>
      </w:tr>
      <w:tr w:rsidR="001029EE" w:rsidRPr="00007A40" w14:paraId="2FF2489C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3FB94C1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2A8BAA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5E0CE67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compararon los resultados con los criterios de aceptación?</w:t>
            </w:r>
          </w:p>
        </w:tc>
      </w:tr>
      <w:tr w:rsidR="001029EE" w:rsidRPr="00007A40" w14:paraId="13AED718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7CD8594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12E67D2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3.2 Evaluación de impacto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2F5CBC4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revisó si hubo afectaciones al entorno de pruebas?</w:t>
            </w:r>
          </w:p>
        </w:tc>
      </w:tr>
      <w:tr w:rsidR="001029EE" w:rsidRPr="00007A40" w14:paraId="5274DC84" w14:textId="77777777" w:rsidTr="0631B6A9">
        <w:trPr>
          <w:trHeight w:val="330"/>
        </w:trPr>
        <w:tc>
          <w:tcPr>
            <w:tcW w:w="1780" w:type="dxa"/>
            <w:vMerge/>
            <w:vAlign w:val="center"/>
            <w:hideMark/>
          </w:tcPr>
          <w:p w14:paraId="357E6027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4C3B86F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22B69B6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validó que no persistan efectos adversos?</w:t>
            </w:r>
          </w:p>
        </w:tc>
      </w:tr>
      <w:tr w:rsidR="001029EE" w:rsidRPr="00007A40" w14:paraId="4A6593CF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83C97D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7799A51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3.3 Gestión de hallazgos y acciones correctivas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5C5F2D9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asignaron responsables y plazos de corrección?</w:t>
            </w:r>
          </w:p>
        </w:tc>
      </w:tr>
      <w:tr w:rsidR="001029EE" w:rsidRPr="00007A40" w14:paraId="4FFECF1F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35E459BF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1453BD4C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6B91B5F8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 la trazabilidad del hallazgo hasta su cierre?</w:t>
            </w:r>
          </w:p>
        </w:tc>
      </w:tr>
      <w:tr w:rsidR="001029EE" w:rsidRPr="00007A40" w14:paraId="76B3B905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7D5CC4F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6AFDC086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3.4 Lecciones aprendidas y mejora continua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23CFD1E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realizó una sesión de cierre para identificar aprendizajes?</w:t>
            </w:r>
          </w:p>
        </w:tc>
      </w:tr>
      <w:tr w:rsidR="001029EE" w:rsidRPr="00007A40" w14:paraId="4BE93920" w14:textId="77777777" w:rsidTr="0631B6A9">
        <w:trPr>
          <w:trHeight w:val="555"/>
        </w:trPr>
        <w:tc>
          <w:tcPr>
            <w:tcW w:w="1780" w:type="dxa"/>
            <w:vMerge/>
            <w:vAlign w:val="center"/>
            <w:hideMark/>
          </w:tcPr>
          <w:p w14:paraId="67CDE090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602CD5F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33187264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documentaron oportunidades de mejora institucional?</w:t>
            </w:r>
          </w:p>
        </w:tc>
      </w:tr>
      <w:tr w:rsidR="001029EE" w:rsidRPr="00007A40" w14:paraId="2663EA1F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4D414F73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5D91CBE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3.5 Reversión de configuraciones temporales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3D48A16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eliminaron accesos, datos y configuraciones temporales?</w:t>
            </w:r>
          </w:p>
        </w:tc>
      </w:tr>
      <w:tr w:rsidR="001029EE" w:rsidRPr="00007A40" w14:paraId="0BB7067A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62195F9B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0275ADE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779E3729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dejó evidencia del restablecimiento del entorno?</w:t>
            </w:r>
          </w:p>
        </w:tc>
      </w:tr>
      <w:tr w:rsidR="001029EE" w:rsidRPr="00007A40" w14:paraId="60040829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078033F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5C573731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3.6 Comunicación y cierre</w:t>
            </w: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18ED3B2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comunicó formalmente el cierre de la fase de pruebas?</w:t>
            </w:r>
          </w:p>
        </w:tc>
      </w:tr>
      <w:tr w:rsidR="001029EE" w:rsidRPr="00007A40" w14:paraId="76AD6CAE" w14:textId="77777777" w:rsidTr="0631B6A9">
        <w:trPr>
          <w:trHeight w:val="540"/>
        </w:trPr>
        <w:tc>
          <w:tcPr>
            <w:tcW w:w="1780" w:type="dxa"/>
            <w:vMerge/>
            <w:vAlign w:val="center"/>
            <w:hideMark/>
          </w:tcPr>
          <w:p w14:paraId="15B9EC6E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2316" w:type="dxa"/>
            <w:vMerge/>
            <w:vAlign w:val="center"/>
            <w:hideMark/>
          </w:tcPr>
          <w:p w14:paraId="18B00225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</w:p>
        </w:tc>
        <w:tc>
          <w:tcPr>
            <w:tcW w:w="5640" w:type="dxa"/>
            <w:tcBorders>
              <w:top w:val="nil"/>
              <w:left w:val="nil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EF3"/>
            <w:vAlign w:val="center"/>
            <w:hideMark/>
          </w:tcPr>
          <w:p w14:paraId="334EF22D" w14:textId="77777777" w:rsidR="001029EE" w:rsidRPr="00007A40" w:rsidRDefault="001029EE">
            <w:pPr>
              <w:rPr>
                <w:rFonts w:ascii="Verdana" w:hAnsi="Verdana" w:cs="Calibri"/>
                <w:color w:val="000000"/>
                <w:sz w:val="22"/>
                <w:szCs w:val="22"/>
              </w:rPr>
            </w:pPr>
            <w:r w:rsidRPr="00007A40">
              <w:rPr>
                <w:rFonts w:ascii="Verdana" w:hAnsi="Verdana" w:cs="Calibri"/>
                <w:color w:val="000000"/>
                <w:sz w:val="22"/>
                <w:szCs w:val="22"/>
              </w:rPr>
              <w:t>¿Se obtuvo la validación de los resultados por los responsables?</w:t>
            </w:r>
          </w:p>
        </w:tc>
      </w:tr>
    </w:tbl>
    <w:p w14:paraId="61F55F4A" w14:textId="3C2D0C93" w:rsidR="29F112BD" w:rsidRPr="00007A40" w:rsidRDefault="29F112BD" w:rsidP="5348D636">
      <w:pPr>
        <w:ind w:right="-664"/>
        <w:jc w:val="both"/>
        <w:rPr>
          <w:rFonts w:ascii="Verdana" w:hAnsi="Verdana" w:cs="Arial"/>
          <w:sz w:val="22"/>
          <w:szCs w:val="22"/>
          <w:highlight w:val="yellow"/>
        </w:rPr>
      </w:pPr>
    </w:p>
    <w:p w14:paraId="76ABD042" w14:textId="7B9FF495" w:rsidR="44F088DB" w:rsidRPr="00007A40" w:rsidRDefault="44F088DB" w:rsidP="5348D636">
      <w:pPr>
        <w:ind w:right="-664"/>
        <w:jc w:val="both"/>
        <w:rPr>
          <w:rFonts w:ascii="Verdana" w:hAnsi="Verdana" w:cs="Arial"/>
          <w:sz w:val="22"/>
          <w:szCs w:val="22"/>
          <w:highlight w:val="yellow"/>
          <w:lang w:val="es-MX"/>
        </w:rPr>
      </w:pPr>
    </w:p>
    <w:p w14:paraId="7722E5D4" w14:textId="77777777" w:rsidR="00466D0D" w:rsidRPr="00007A40" w:rsidRDefault="00466D0D" w:rsidP="005677CD">
      <w:pPr>
        <w:numPr>
          <w:ilvl w:val="1"/>
          <w:numId w:val="41"/>
        </w:numPr>
        <w:ind w:left="360" w:right="-664" w:hanging="360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sz w:val="22"/>
          <w:szCs w:val="22"/>
          <w:lang w:val="es-MX"/>
        </w:rPr>
        <w:t>DISTRIBUCIÓN DE LA GUIA: PLAN DE RECUPERACIÓN ANTE DESASTRES</w:t>
      </w:r>
    </w:p>
    <w:p w14:paraId="10D7E271" w14:textId="77777777" w:rsidR="00466D0D" w:rsidRPr="00007A40" w:rsidRDefault="00466D0D" w:rsidP="00466D0D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4516B63C" w14:textId="77777777" w:rsidR="00466D0D" w:rsidRPr="00007A40" w:rsidRDefault="00466D0D" w:rsidP="0017516D">
      <w:pPr>
        <w:ind w:right="-664" w:firstLine="708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Se debe </w:t>
      </w:r>
      <w:r w:rsidR="00277EF8" w:rsidRPr="00007A40">
        <w:rPr>
          <w:rFonts w:ascii="Verdana" w:hAnsi="Verdana" w:cs="Arial"/>
          <w:sz w:val="22"/>
          <w:szCs w:val="22"/>
          <w:lang w:val="es-MX"/>
        </w:rPr>
        <w:t xml:space="preserve">contar con acceso al Documento </w:t>
      </w:r>
      <w:r w:rsidRPr="00007A40">
        <w:rPr>
          <w:rFonts w:ascii="Verdana" w:hAnsi="Verdana" w:cs="Arial"/>
          <w:sz w:val="22"/>
          <w:szCs w:val="22"/>
          <w:lang w:val="es-MX"/>
        </w:rPr>
        <w:t>DRP a:</w:t>
      </w:r>
    </w:p>
    <w:p w14:paraId="1359E395" w14:textId="77777777" w:rsidR="0017516D" w:rsidRPr="00007A40" w:rsidRDefault="0017516D" w:rsidP="0017516D">
      <w:pPr>
        <w:ind w:right="-664" w:firstLine="708"/>
        <w:jc w:val="both"/>
        <w:rPr>
          <w:rFonts w:ascii="Verdana" w:hAnsi="Verdana" w:cs="Arial"/>
          <w:sz w:val="22"/>
          <w:szCs w:val="22"/>
          <w:lang w:val="es-MX"/>
        </w:rPr>
      </w:pPr>
    </w:p>
    <w:p w14:paraId="7A7C7F0D" w14:textId="77777777" w:rsidR="00466D0D" w:rsidRPr="00007A40" w:rsidRDefault="00762A18" w:rsidP="0017516D">
      <w:pPr>
        <w:numPr>
          <w:ilvl w:val="2"/>
          <w:numId w:val="18"/>
        </w:numPr>
        <w:ind w:left="1560" w:right="-664" w:hanging="56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Director de Tecnología de la Información y las Comunicaciones</w:t>
      </w:r>
    </w:p>
    <w:p w14:paraId="15231135" w14:textId="77777777" w:rsidR="00466D0D" w:rsidRPr="00007A40" w:rsidRDefault="00466D0D" w:rsidP="0017516D">
      <w:pPr>
        <w:numPr>
          <w:ilvl w:val="2"/>
          <w:numId w:val="18"/>
        </w:numPr>
        <w:ind w:left="1560" w:right="-664" w:hanging="56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Líder de Seguridad de la Información</w:t>
      </w:r>
    </w:p>
    <w:p w14:paraId="7D57DEEA" w14:textId="77777777" w:rsidR="00466D0D" w:rsidRPr="00007A40" w:rsidRDefault="00466D0D" w:rsidP="0017516D">
      <w:pPr>
        <w:numPr>
          <w:ilvl w:val="2"/>
          <w:numId w:val="18"/>
        </w:numPr>
        <w:ind w:left="1560" w:right="-664" w:hanging="56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Líder</w:t>
      </w:r>
      <w:r w:rsidR="00762A18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Pr="00007A40">
        <w:rPr>
          <w:rFonts w:ascii="Verdana" w:hAnsi="Verdana" w:cs="Arial"/>
          <w:sz w:val="22"/>
          <w:szCs w:val="22"/>
          <w:lang w:val="es-MX"/>
        </w:rPr>
        <w:t>de Infraestructura</w:t>
      </w:r>
    </w:p>
    <w:p w14:paraId="2F0FADD8" w14:textId="77777777" w:rsidR="00466D0D" w:rsidRPr="00007A40" w:rsidRDefault="00466D0D" w:rsidP="0017516D">
      <w:pPr>
        <w:numPr>
          <w:ilvl w:val="2"/>
          <w:numId w:val="18"/>
        </w:numPr>
        <w:ind w:left="1560" w:right="-664" w:hanging="567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Administrador de Redes y Comunicaciones</w:t>
      </w:r>
    </w:p>
    <w:p w14:paraId="078D149C" w14:textId="7768C432" w:rsidR="00466D0D" w:rsidRPr="00007A40" w:rsidRDefault="5B3B09F1" w:rsidP="0017516D">
      <w:pPr>
        <w:numPr>
          <w:ilvl w:val="2"/>
          <w:numId w:val="18"/>
        </w:numPr>
        <w:ind w:left="1560" w:right="-664" w:hanging="567"/>
        <w:jc w:val="both"/>
        <w:rPr>
          <w:rFonts w:ascii="Verdana" w:hAnsi="Verdana" w:cs="Arial"/>
          <w:sz w:val="22"/>
          <w:szCs w:val="22"/>
          <w:lang w:val="pt-BR"/>
        </w:rPr>
      </w:pPr>
      <w:proofErr w:type="spellStart"/>
      <w:r w:rsidRPr="00007A40">
        <w:rPr>
          <w:rFonts w:ascii="Verdana" w:hAnsi="Verdana" w:cs="Arial"/>
          <w:sz w:val="22"/>
          <w:szCs w:val="22"/>
          <w:lang w:val="pt-BR"/>
        </w:rPr>
        <w:t>Proveedor</w:t>
      </w:r>
      <w:proofErr w:type="spellEnd"/>
      <w:r w:rsidRPr="00007A40">
        <w:rPr>
          <w:rFonts w:ascii="Verdana" w:hAnsi="Verdana" w:cs="Arial"/>
          <w:sz w:val="22"/>
          <w:szCs w:val="22"/>
          <w:lang w:val="pt-BR"/>
        </w:rPr>
        <w:t xml:space="preserve"> de Centro de </w:t>
      </w:r>
      <w:r w:rsidR="471F9E01" w:rsidRPr="00007A40">
        <w:rPr>
          <w:rFonts w:ascii="Verdana" w:hAnsi="Verdana" w:cs="Arial"/>
          <w:sz w:val="22"/>
          <w:szCs w:val="22"/>
          <w:lang w:val="pt-BR"/>
        </w:rPr>
        <w:t>custódia</w:t>
      </w:r>
      <w:r w:rsidRPr="00007A40">
        <w:rPr>
          <w:rFonts w:ascii="Verdana" w:hAnsi="Verdana" w:cs="Arial"/>
          <w:sz w:val="22"/>
          <w:szCs w:val="22"/>
          <w:lang w:val="pt-BR"/>
        </w:rPr>
        <w:t>.</w:t>
      </w:r>
    </w:p>
    <w:p w14:paraId="5269AA17" w14:textId="77777777" w:rsidR="006B19DB" w:rsidRPr="00007A40" w:rsidRDefault="006B19DB" w:rsidP="00775729">
      <w:pPr>
        <w:ind w:left="708" w:right="-376"/>
        <w:jc w:val="both"/>
        <w:rPr>
          <w:rFonts w:ascii="Verdana" w:hAnsi="Verdana" w:cs="Arial"/>
          <w:sz w:val="22"/>
          <w:szCs w:val="22"/>
          <w:lang w:val="pt-BR"/>
        </w:rPr>
      </w:pPr>
    </w:p>
    <w:p w14:paraId="2045EFC2" w14:textId="77777777" w:rsidR="005C464B" w:rsidRPr="00007A40" w:rsidRDefault="005C464B" w:rsidP="006B19DB">
      <w:pPr>
        <w:ind w:right="-664"/>
        <w:jc w:val="both"/>
        <w:rPr>
          <w:rFonts w:ascii="Verdana" w:hAnsi="Verdana" w:cs="Arial"/>
          <w:color w:val="FF0000"/>
          <w:sz w:val="22"/>
          <w:szCs w:val="22"/>
        </w:rPr>
      </w:pPr>
    </w:p>
    <w:p w14:paraId="360BB281" w14:textId="77777777" w:rsidR="006B19DB" w:rsidRPr="00007A40" w:rsidRDefault="3989F0AA" w:rsidP="11DC2E15">
      <w:pPr>
        <w:numPr>
          <w:ilvl w:val="0"/>
          <w:numId w:val="41"/>
        </w:numPr>
        <w:ind w:left="-142" w:right="-234" w:firstLine="142"/>
        <w:jc w:val="both"/>
        <w:rPr>
          <w:rFonts w:ascii="Verdana" w:hAnsi="Verdana" w:cs="Arial"/>
          <w:b/>
          <w:bCs/>
          <w:sz w:val="22"/>
          <w:szCs w:val="22"/>
          <w:lang w:val="es-MX"/>
        </w:rPr>
      </w:pPr>
      <w:r w:rsidRPr="00007A40">
        <w:rPr>
          <w:rFonts w:ascii="Verdana" w:hAnsi="Verdana" w:cs="Arial"/>
          <w:b/>
          <w:bCs/>
          <w:sz w:val="22"/>
          <w:szCs w:val="22"/>
          <w:lang w:val="es-MX"/>
        </w:rPr>
        <w:t>ACTIVIDADES DE RECUPERACIÓN Y CONTINGENCIA</w:t>
      </w:r>
    </w:p>
    <w:p w14:paraId="79CBCE36" w14:textId="77777777" w:rsidR="006B19DB" w:rsidRPr="00007A40" w:rsidRDefault="006B19DB" w:rsidP="00E810E1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1AB2D52C" w14:textId="77777777" w:rsidR="006B19DB" w:rsidRPr="00007A40" w:rsidRDefault="006B19DB" w:rsidP="00E810E1">
      <w:pPr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 </w:t>
      </w:r>
      <w:r w:rsidR="00201410" w:rsidRPr="00007A40">
        <w:rPr>
          <w:rFonts w:ascii="Verdana" w:hAnsi="Verdana" w:cs="Arial"/>
          <w:sz w:val="22"/>
          <w:szCs w:val="22"/>
          <w:lang w:val="es-MX"/>
        </w:rPr>
        <w:t>continuación,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se definen las guías o pasos a seguir para recuperar componentes de la plataforma tecnológica:</w:t>
      </w:r>
    </w:p>
    <w:p w14:paraId="59A8ADA8" w14:textId="77777777" w:rsidR="006B19DB" w:rsidRPr="00007A40" w:rsidRDefault="006B19DB" w:rsidP="00E810E1">
      <w:pPr>
        <w:ind w:right="-234"/>
        <w:jc w:val="both"/>
        <w:rPr>
          <w:rFonts w:ascii="Verdana" w:hAnsi="Verdana" w:cs="Arial"/>
          <w:sz w:val="22"/>
          <w:szCs w:val="22"/>
          <w:highlight w:val="yellow"/>
          <w:lang w:val="es-MX"/>
        </w:rPr>
      </w:pPr>
    </w:p>
    <w:p w14:paraId="371AFA78" w14:textId="03F4FB4E" w:rsidR="006B19DB" w:rsidRPr="00007A40" w:rsidRDefault="65C11CE5" w:rsidP="290066B8">
      <w:pPr>
        <w:ind w:left="900" w:right="-234" w:hanging="792"/>
        <w:jc w:val="both"/>
        <w:rPr>
          <w:rFonts w:ascii="Verdana" w:hAnsi="Verdana" w:cs="Arial"/>
          <w:b/>
          <w:bCs/>
          <w:sz w:val="22"/>
          <w:szCs w:val="22"/>
        </w:rPr>
      </w:pPr>
      <w:r w:rsidRPr="00007A40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6.1. </w:t>
      </w:r>
      <w:r w:rsidR="006B19DB" w:rsidRPr="00007A40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¿Cómo configurar el switch de contingencia en caso de falla del switch </w:t>
      </w:r>
      <w:proofErr w:type="spellStart"/>
      <w:r w:rsidR="006B19DB" w:rsidRPr="00007A40">
        <w:rPr>
          <w:rFonts w:ascii="Verdana" w:hAnsi="Verdana" w:cs="Arial"/>
          <w:b/>
          <w:bCs/>
          <w:color w:val="000000" w:themeColor="text1"/>
          <w:sz w:val="22"/>
          <w:szCs w:val="22"/>
        </w:rPr>
        <w:t>core</w:t>
      </w:r>
      <w:proofErr w:type="spellEnd"/>
      <w:r w:rsidR="006B19DB" w:rsidRPr="00007A40">
        <w:rPr>
          <w:rFonts w:ascii="Verdana" w:hAnsi="Verdana" w:cs="Arial"/>
          <w:b/>
          <w:bCs/>
          <w:color w:val="000000" w:themeColor="text1"/>
          <w:sz w:val="22"/>
          <w:szCs w:val="22"/>
        </w:rPr>
        <w:t>?</w:t>
      </w:r>
    </w:p>
    <w:p w14:paraId="2107B1C6" w14:textId="3714EF06" w:rsidR="002B038B" w:rsidRPr="00007A40" w:rsidRDefault="5238B5D8" w:rsidP="00F44EB0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Activar el 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Pr="00007A40">
        <w:rPr>
          <w:rFonts w:ascii="Verdana" w:eastAsia="Verdana" w:hAnsi="Verdana" w:cs="Verdana"/>
          <w:sz w:val="22"/>
          <w:szCs w:val="22"/>
        </w:rPr>
        <w:t xml:space="preserve"> -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Pr="00007A40">
        <w:rPr>
          <w:rFonts w:ascii="Verdana" w:eastAsia="Verdana" w:hAnsi="Verdana" w:cs="Verdana"/>
          <w:sz w:val="22"/>
          <w:szCs w:val="22"/>
        </w:rPr>
        <w:t xml:space="preserve">-017 Plan de Contingencia Switch Core, </w:t>
      </w:r>
      <w:r w:rsidR="4881E082" w:rsidRPr="00007A40">
        <w:rPr>
          <w:rFonts w:ascii="Verdana" w:eastAsia="Verdana" w:hAnsi="Verdana" w:cs="Verdana"/>
          <w:sz w:val="22"/>
          <w:szCs w:val="22"/>
        </w:rPr>
        <w:t>Esta</w:t>
      </w:r>
      <w:r w:rsidRPr="00007A40">
        <w:rPr>
          <w:rFonts w:ascii="Verdana" w:eastAsia="Verdana" w:hAnsi="Verdana" w:cs="Verdana"/>
          <w:sz w:val="22"/>
          <w:szCs w:val="22"/>
        </w:rPr>
        <w:t xml:space="preserve"> d</w:t>
      </w:r>
      <w:r w:rsidR="4856C487" w:rsidRPr="00007A40">
        <w:rPr>
          <w:rFonts w:ascii="Verdana" w:hAnsi="Verdana" w:cs="Arial"/>
          <w:sz w:val="22"/>
          <w:szCs w:val="22"/>
          <w:lang w:val="es-MX"/>
        </w:rPr>
        <w:t>documentación</w:t>
      </w:r>
      <w:r w:rsidR="1DC5DB8F" w:rsidRPr="00007A40">
        <w:rPr>
          <w:rFonts w:ascii="Verdana" w:hAnsi="Verdana" w:cs="Arial"/>
          <w:sz w:val="22"/>
          <w:szCs w:val="22"/>
          <w:lang w:val="es-MX"/>
        </w:rPr>
        <w:t xml:space="preserve"> de</w:t>
      </w:r>
      <w:r w:rsidR="0CCDAAD5" w:rsidRPr="00007A40">
        <w:rPr>
          <w:rFonts w:ascii="Verdana" w:hAnsi="Verdana" w:cs="Arial"/>
          <w:sz w:val="22"/>
          <w:szCs w:val="22"/>
          <w:lang w:val="es-MX"/>
        </w:rPr>
        <w:t>be estar actualizada</w:t>
      </w:r>
      <w:r w:rsidR="1DC5DB8F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3F3BCD26" w14:textId="77777777" w:rsidR="002B038B" w:rsidRPr="00007A40" w:rsidRDefault="002B038B" w:rsidP="00532482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Verificación </w:t>
      </w:r>
      <w:r w:rsidR="006152DC" w:rsidRPr="00007A40">
        <w:rPr>
          <w:rFonts w:ascii="Verdana" w:hAnsi="Verdana" w:cs="Arial"/>
          <w:sz w:val="22"/>
          <w:szCs w:val="22"/>
          <w:lang w:val="es-MX"/>
        </w:rPr>
        <w:t>la recuperación de los servicios de red por parte del switch activo.</w:t>
      </w:r>
      <w:r w:rsidR="00532482" w:rsidRPr="00007A40">
        <w:rPr>
          <w:rFonts w:ascii="Verdana" w:hAnsi="Verdana" w:cs="Arial"/>
          <w:sz w:val="22"/>
          <w:szCs w:val="22"/>
          <w:lang w:val="es-MX"/>
        </w:rPr>
        <w:t xml:space="preserve"> Acondicionar cableado de servicio de voz, videoconferencia y activar puerto de contingencia para la gestión de la red </w:t>
      </w:r>
      <w:proofErr w:type="spellStart"/>
      <w:r w:rsidR="00532482" w:rsidRPr="00007A40">
        <w:rPr>
          <w:rFonts w:ascii="Verdana" w:hAnsi="Verdana" w:cs="Arial"/>
          <w:sz w:val="22"/>
          <w:szCs w:val="22"/>
          <w:lang w:val="es-MX"/>
        </w:rPr>
        <w:t>WiFi</w:t>
      </w:r>
      <w:proofErr w:type="spellEnd"/>
      <w:r w:rsidR="00532482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743A0AEF" w14:textId="77777777" w:rsidR="006152DC" w:rsidRPr="00007A40" w:rsidRDefault="006152DC" w:rsidP="005677CD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Iniciar proceso de aplicación de garantía y soporte sobre switch afectado.</w:t>
      </w:r>
    </w:p>
    <w:p w14:paraId="71C274BF" w14:textId="77777777" w:rsidR="002B038B" w:rsidRPr="00007A40" w:rsidRDefault="002B038B" w:rsidP="005677CD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Una vez corregida la falla del Switch de Core </w:t>
      </w:r>
      <w:r w:rsidR="006152DC" w:rsidRPr="00007A40">
        <w:rPr>
          <w:rFonts w:ascii="Verdana" w:hAnsi="Verdana" w:cs="Arial"/>
          <w:sz w:val="22"/>
          <w:szCs w:val="22"/>
          <w:lang w:val="es-MX"/>
        </w:rPr>
        <w:t>principal</w:t>
      </w:r>
    </w:p>
    <w:p w14:paraId="4C05C264" w14:textId="77777777" w:rsidR="002B038B" w:rsidRPr="00007A40" w:rsidRDefault="00786082" w:rsidP="002B038B">
      <w:pPr>
        <w:numPr>
          <w:ilvl w:val="2"/>
          <w:numId w:val="37"/>
        </w:numPr>
        <w:spacing w:before="120"/>
        <w:ind w:left="1134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 ser necesario actualizar</w:t>
      </w:r>
      <w:r w:rsidR="009D61D1"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r w:rsidR="002B038B" w:rsidRPr="00007A40">
        <w:rPr>
          <w:rFonts w:ascii="Verdana" w:hAnsi="Verdana" w:cs="Arial"/>
          <w:sz w:val="22"/>
          <w:szCs w:val="22"/>
          <w:lang w:val="es-MX"/>
        </w:rPr>
        <w:t>la documentación de mapa de conexión de dispositivos al CORE.</w:t>
      </w:r>
    </w:p>
    <w:p w14:paraId="13FF4BAD" w14:textId="77777777" w:rsidR="002B038B" w:rsidRPr="00007A40" w:rsidRDefault="000158AE" w:rsidP="002B038B">
      <w:pPr>
        <w:numPr>
          <w:ilvl w:val="2"/>
          <w:numId w:val="37"/>
        </w:numPr>
        <w:spacing w:before="120"/>
        <w:ind w:left="1134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</w:t>
      </w:r>
      <w:r w:rsidR="00532482" w:rsidRPr="00007A40">
        <w:rPr>
          <w:rFonts w:ascii="Verdana" w:hAnsi="Verdana" w:cs="Arial"/>
          <w:sz w:val="22"/>
          <w:szCs w:val="22"/>
          <w:lang w:val="es-MX"/>
        </w:rPr>
        <w:t xml:space="preserve">econectar el Switch afectado y 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de ser necesario reconectar </w:t>
      </w:r>
      <w:r w:rsidR="00532482" w:rsidRPr="00007A40">
        <w:rPr>
          <w:rFonts w:ascii="Verdana" w:hAnsi="Verdana" w:cs="Arial"/>
          <w:sz w:val="22"/>
          <w:szCs w:val="22"/>
          <w:lang w:val="es-MX"/>
        </w:rPr>
        <w:t xml:space="preserve">servicio de voz, videoconferencia y activar puerto de contingencia para la gestión de la red </w:t>
      </w:r>
      <w:proofErr w:type="spellStart"/>
      <w:r w:rsidR="00532482" w:rsidRPr="00007A40">
        <w:rPr>
          <w:rFonts w:ascii="Verdana" w:hAnsi="Verdana" w:cs="Arial"/>
          <w:sz w:val="22"/>
          <w:szCs w:val="22"/>
          <w:lang w:val="es-MX"/>
        </w:rPr>
        <w:t>WiFi</w:t>
      </w:r>
      <w:proofErr w:type="spellEnd"/>
      <w:r w:rsidR="002B038B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4406DB0D" w14:textId="77777777" w:rsidR="002B038B" w:rsidRPr="00007A40" w:rsidRDefault="002B038B" w:rsidP="002B038B">
      <w:pPr>
        <w:numPr>
          <w:ilvl w:val="2"/>
          <w:numId w:val="37"/>
        </w:numPr>
        <w:spacing w:before="120"/>
        <w:ind w:left="1134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Conectar cables según mapa de conectividad de dispositivos al CORE.</w:t>
      </w:r>
    </w:p>
    <w:p w14:paraId="560E6C32" w14:textId="77777777" w:rsidR="002B038B" w:rsidRPr="00007A40" w:rsidRDefault="002B038B" w:rsidP="002B038B">
      <w:pPr>
        <w:numPr>
          <w:ilvl w:val="2"/>
          <w:numId w:val="37"/>
        </w:numPr>
        <w:spacing w:before="120"/>
        <w:ind w:left="1134" w:right="-664" w:hanging="425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Prender el Switch de Core.</w:t>
      </w:r>
    </w:p>
    <w:p w14:paraId="02599847" w14:textId="77777777" w:rsidR="002B038B" w:rsidRPr="00007A40" w:rsidRDefault="00532482" w:rsidP="005677CD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su funcionalidad y todos los servicios.</w:t>
      </w:r>
    </w:p>
    <w:p w14:paraId="423394AA" w14:textId="77777777" w:rsidR="009D61D1" w:rsidRPr="00007A40" w:rsidRDefault="002B038B" w:rsidP="00391826">
      <w:pPr>
        <w:numPr>
          <w:ilvl w:val="1"/>
          <w:numId w:val="36"/>
        </w:numPr>
        <w:spacing w:before="120"/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Comunicar a los funcionarios y personas correspondientes del retorno a la operación normal</w:t>
      </w:r>
      <w:r w:rsidR="009D61D1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4FDB126E" w14:textId="77777777" w:rsidR="006B19DB" w:rsidRPr="00007A40" w:rsidRDefault="006B19DB" w:rsidP="005677CD">
      <w:pPr>
        <w:spacing w:before="120"/>
        <w:ind w:left="426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225EDA2F" w14:textId="77777777" w:rsidR="006B19DB" w:rsidRPr="00007A40" w:rsidRDefault="006B19DB" w:rsidP="005677CD">
      <w:pPr>
        <w:numPr>
          <w:ilvl w:val="1"/>
          <w:numId w:val="41"/>
        </w:numPr>
        <w:ind w:left="426" w:right="-234" w:hanging="426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Cómo utilizar el switch de contingencia ante una falla de un switch de piso en Centro de Cableado en la sede de Bogotá?</w:t>
      </w:r>
    </w:p>
    <w:p w14:paraId="2BE4F6D8" w14:textId="77777777" w:rsidR="000F3488" w:rsidRPr="00007A40" w:rsidRDefault="000F3488" w:rsidP="005677CD">
      <w:pPr>
        <w:ind w:left="426"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09DE9809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Ubicar el switch de contingencia en el centro de cableado correspondiente.</w:t>
      </w:r>
    </w:p>
    <w:p w14:paraId="3B7B4366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 xml:space="preserve">Conectar el switch de contingencia en el Centro de Cableado </w:t>
      </w:r>
    </w:p>
    <w:p w14:paraId="02D56764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Conectar con un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patchcore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un punto de un switch funcional y desconectar el cable de fibra del switch dañado.</w:t>
      </w:r>
    </w:p>
    <w:p w14:paraId="4FEC17CE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la conectividad con la operación de los le</w:t>
      </w:r>
      <w:r w:rsidR="00C36100" w:rsidRPr="00007A40">
        <w:rPr>
          <w:rFonts w:ascii="Verdana" w:hAnsi="Verdana" w:cs="Arial"/>
          <w:sz w:val="22"/>
          <w:szCs w:val="22"/>
          <w:lang w:val="es-MX"/>
        </w:rPr>
        <w:t>d</w:t>
      </w:r>
      <w:r w:rsidRPr="00007A40">
        <w:rPr>
          <w:rFonts w:ascii="Verdana" w:hAnsi="Verdana" w:cs="Arial"/>
          <w:sz w:val="22"/>
          <w:szCs w:val="22"/>
          <w:lang w:val="es-MX"/>
        </w:rPr>
        <w:t>s.</w:t>
      </w:r>
    </w:p>
    <w:p w14:paraId="2F5A27AF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Desconectar el cable de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stack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</w:t>
      </w:r>
      <w:r w:rsidR="00607085" w:rsidRPr="00007A40">
        <w:rPr>
          <w:rFonts w:ascii="Verdana" w:hAnsi="Verdana" w:cs="Arial"/>
          <w:sz w:val="22"/>
          <w:szCs w:val="22"/>
          <w:lang w:val="es-MX"/>
        </w:rPr>
        <w:t xml:space="preserve">l </w:t>
      </w:r>
      <w:r w:rsidRPr="00007A40">
        <w:rPr>
          <w:rFonts w:ascii="Verdana" w:hAnsi="Verdana" w:cs="Arial"/>
          <w:sz w:val="22"/>
          <w:szCs w:val="22"/>
          <w:lang w:val="es-MX"/>
        </w:rPr>
        <w:t>Switch.</w:t>
      </w:r>
    </w:p>
    <w:p w14:paraId="30B139FE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Conectar todos los puntos del switch que está fallando al switch de contingencia.</w:t>
      </w:r>
    </w:p>
    <w:p w14:paraId="1A0AA1D0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conectividad.</w:t>
      </w:r>
    </w:p>
    <w:p w14:paraId="24EE688E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Tramitar </w:t>
      </w:r>
      <w:r w:rsidR="00607085" w:rsidRPr="00007A40">
        <w:rPr>
          <w:rFonts w:ascii="Verdana" w:hAnsi="Verdana" w:cs="Arial"/>
          <w:sz w:val="22"/>
          <w:szCs w:val="22"/>
          <w:lang w:val="es-MX"/>
        </w:rPr>
        <w:t>soporte o garantía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o compra del switch defectuoso.</w:t>
      </w:r>
    </w:p>
    <w:p w14:paraId="692DC7B4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Ubicar y configurar el switch nuevo o ajustado.</w:t>
      </w:r>
    </w:p>
    <w:p w14:paraId="1C534678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Conectar el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stack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>, y la fibra óptica.</w:t>
      </w:r>
    </w:p>
    <w:p w14:paraId="41C329A8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Mover los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parch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core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del switch de contingencia al switch</w:t>
      </w:r>
      <w:r w:rsidR="00B52C35" w:rsidRPr="00007A40">
        <w:rPr>
          <w:rFonts w:ascii="Verdana" w:hAnsi="Verdana" w:cs="Arial"/>
          <w:sz w:val="22"/>
          <w:szCs w:val="22"/>
          <w:lang w:val="es-MX"/>
        </w:rPr>
        <w:t xml:space="preserve"> afectado</w:t>
      </w:r>
    </w:p>
    <w:p w14:paraId="7721F77B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conectividad.</w:t>
      </w:r>
    </w:p>
    <w:p w14:paraId="6D2027A3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Comunicar el restablecimiento del servicio en contingencia.</w:t>
      </w:r>
    </w:p>
    <w:p w14:paraId="059D7F18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Programar la fecha de retorno y las consideraciones necesarias para garantizar la disponibilidad de las comunicaciones</w:t>
      </w:r>
    </w:p>
    <w:p w14:paraId="06217E55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Ubicar y conectar el nuevo switch de piso.</w:t>
      </w:r>
    </w:p>
    <w:p w14:paraId="4DF848B6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Conectar el cable de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stack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del switch.</w:t>
      </w:r>
    </w:p>
    <w:p w14:paraId="490A530C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conectividad.</w:t>
      </w:r>
    </w:p>
    <w:p w14:paraId="2C20C089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Desconectar y conectar todos los puntos del switch de contingencia al switch.</w:t>
      </w:r>
    </w:p>
    <w:p w14:paraId="7F87250D" w14:textId="77777777" w:rsidR="006B19DB" w:rsidRPr="00007A40" w:rsidRDefault="006B19DB" w:rsidP="00186656">
      <w:pPr>
        <w:numPr>
          <w:ilvl w:val="0"/>
          <w:numId w:val="22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Comunicar del restablecimiento del servicio.</w:t>
      </w:r>
    </w:p>
    <w:p w14:paraId="7EA56964" w14:textId="77777777" w:rsidR="006B19DB" w:rsidRPr="00007A40" w:rsidRDefault="006B19DB" w:rsidP="006B19DB">
      <w:pPr>
        <w:spacing w:before="120"/>
        <w:ind w:left="360" w:right="-664"/>
        <w:jc w:val="both"/>
        <w:rPr>
          <w:rFonts w:ascii="Verdana" w:hAnsi="Verdana" w:cs="Arial"/>
          <w:sz w:val="22"/>
          <w:szCs w:val="22"/>
        </w:rPr>
      </w:pPr>
    </w:p>
    <w:p w14:paraId="2AC92355" w14:textId="77777777" w:rsidR="006B19DB" w:rsidRPr="00007A40" w:rsidRDefault="006B19DB" w:rsidP="005677CD">
      <w:pPr>
        <w:numPr>
          <w:ilvl w:val="1"/>
          <w:numId w:val="41"/>
        </w:numPr>
        <w:ind w:left="426" w:right="-93" w:hanging="426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Cómo utilizar el switch de contingencia ante una falla de un switch de la intendencia Regional?</w:t>
      </w:r>
    </w:p>
    <w:p w14:paraId="015D2D0E" w14:textId="77777777" w:rsidR="006520D3" w:rsidRPr="00007A40" w:rsidRDefault="006520D3" w:rsidP="006520D3">
      <w:pPr>
        <w:ind w:left="426" w:right="-93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6E9615E6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Conectar el cable del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Router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del equipo de comunicaciones </w:t>
      </w:r>
      <w:r w:rsidR="007800F9" w:rsidRPr="00007A40">
        <w:rPr>
          <w:rFonts w:ascii="Verdana" w:hAnsi="Verdana" w:cs="Arial"/>
          <w:sz w:val="22"/>
          <w:szCs w:val="22"/>
          <w:lang w:val="es-MX"/>
        </w:rPr>
        <w:t>del ISP</w:t>
      </w:r>
      <w:r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0ED31205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el servicio de comunicaciones.</w:t>
      </w:r>
    </w:p>
    <w:p w14:paraId="5266F367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Mover los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patc</w:t>
      </w:r>
      <w:r w:rsidR="007800F9" w:rsidRPr="00007A40">
        <w:rPr>
          <w:rFonts w:ascii="Verdana" w:hAnsi="Verdana" w:cs="Arial"/>
          <w:sz w:val="22"/>
          <w:szCs w:val="22"/>
          <w:lang w:val="es-MX"/>
        </w:rPr>
        <w:t>h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core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del switch dañado al de contingencia.</w:t>
      </w:r>
    </w:p>
    <w:p w14:paraId="529488FD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Verificar los servicios de comunicaciones</w:t>
      </w:r>
    </w:p>
    <w:p w14:paraId="27583232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Retirar y En</w:t>
      </w:r>
      <w:r w:rsidR="00EC4935" w:rsidRPr="00007A40">
        <w:rPr>
          <w:rFonts w:ascii="Verdana" w:hAnsi="Verdana" w:cs="Arial"/>
          <w:sz w:val="22"/>
          <w:szCs w:val="22"/>
          <w:lang w:val="es-MX"/>
        </w:rPr>
        <w:t xml:space="preserve">viar el switch para </w:t>
      </w:r>
      <w:r w:rsidR="00DC0FDE" w:rsidRPr="00007A40">
        <w:rPr>
          <w:rFonts w:ascii="Verdana" w:hAnsi="Verdana" w:cs="Arial"/>
          <w:sz w:val="22"/>
          <w:szCs w:val="22"/>
          <w:lang w:val="es-MX"/>
        </w:rPr>
        <w:t>soporte y garantía</w:t>
      </w:r>
      <w:r w:rsidR="00EC4935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7D8A6B4C" w14:textId="12DCDE4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Configurar el nuevo switch</w:t>
      </w:r>
    </w:p>
    <w:p w14:paraId="42433939" w14:textId="77777777" w:rsidR="006B19DB" w:rsidRPr="00007A40" w:rsidRDefault="006B19DB" w:rsidP="00186656">
      <w:pPr>
        <w:numPr>
          <w:ilvl w:val="0"/>
          <w:numId w:val="23"/>
        </w:numPr>
        <w:spacing w:before="120"/>
        <w:ind w:right="-9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lastRenderedPageBreak/>
        <w:t>Realizar el retorno a la operación normal de acuerdo con las recomendaciones correspondientes</w:t>
      </w:r>
    </w:p>
    <w:p w14:paraId="27F707DD" w14:textId="77777777" w:rsidR="006B19DB" w:rsidRPr="00007A40" w:rsidRDefault="006B19DB" w:rsidP="004C2F58">
      <w:pPr>
        <w:spacing w:before="120"/>
        <w:ind w:left="720"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4AF5800D" w14:textId="353F8631" w:rsidR="006B19DB" w:rsidRPr="00007A40" w:rsidRDefault="3989F0AA" w:rsidP="11DC2E15">
      <w:pPr>
        <w:numPr>
          <w:ilvl w:val="1"/>
          <w:numId w:val="41"/>
        </w:numPr>
        <w:ind w:left="426" w:right="-234" w:hanging="426"/>
        <w:jc w:val="both"/>
        <w:rPr>
          <w:rFonts w:ascii="Verdana" w:hAnsi="Verdana" w:cs="Arial"/>
          <w:b/>
          <w:bCs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¿Cómo utilizar </w:t>
      </w:r>
      <w:r w:rsidR="46D056E0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el </w:t>
      </w:r>
      <w:r w:rsidR="05C888C5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firewall</w:t>
      </w: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 </w:t>
      </w:r>
      <w:r w:rsidR="25E6CAFD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c</w:t>
      </w:r>
      <w:r w:rsidR="2C0C30E1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ontingente</w:t>
      </w: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 como contingencia ante una falla del firewall</w:t>
      </w:r>
      <w:r w:rsidR="05C888C5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 principal</w:t>
      </w: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?</w:t>
      </w:r>
    </w:p>
    <w:p w14:paraId="473E5999" w14:textId="77777777" w:rsidR="006520D3" w:rsidRPr="00007A40" w:rsidRDefault="006520D3" w:rsidP="006520D3">
      <w:pPr>
        <w:ind w:left="426"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69EF2B27" w14:textId="3B3152FC" w:rsidR="79208173" w:rsidRPr="00007A40" w:rsidRDefault="79208173" w:rsidP="11DC2E15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Activar el </w:t>
      </w:r>
      <w:r w:rsidR="1B167D96" w:rsidRPr="00007A40">
        <w:rPr>
          <w:rFonts w:ascii="Verdana" w:eastAsia="Verdana" w:hAnsi="Verdana" w:cs="Verdana"/>
          <w:sz w:val="22"/>
          <w:szCs w:val="22"/>
          <w:lang w:val="es-MX"/>
        </w:rPr>
        <w:t>GTI -GU-015 Plan de Contingencia Firewall</w:t>
      </w:r>
      <w:r w:rsidRPr="00007A40">
        <w:rPr>
          <w:rFonts w:ascii="Verdana" w:eastAsia="Verdana" w:hAnsi="Verdana" w:cs="Verdana"/>
          <w:sz w:val="22"/>
          <w:szCs w:val="22"/>
        </w:rPr>
        <w:t>, Esta d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ocumentación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debe estar actualizada.</w:t>
      </w:r>
    </w:p>
    <w:p w14:paraId="2790F2EA" w14:textId="77777777" w:rsidR="006B19DB" w:rsidRPr="00007A40" w:rsidRDefault="006B19DB" w:rsidP="00E57FCF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Desconectar la salida de Internet.</w:t>
      </w:r>
    </w:p>
    <w:p w14:paraId="7EC3BDB1" w14:textId="77777777" w:rsidR="006B19DB" w:rsidRPr="00007A40" w:rsidRDefault="005D05D9" w:rsidP="00E57FCF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Desconectar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el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HA de</w:t>
      </w:r>
      <w:r w:rsidR="00220C61" w:rsidRPr="00007A40">
        <w:rPr>
          <w:rFonts w:ascii="Verdana" w:hAnsi="Verdana" w:cs="Arial"/>
          <w:sz w:val="22"/>
          <w:szCs w:val="22"/>
          <w:lang w:val="es-MX"/>
        </w:rPr>
        <w:t>l FW, para dejar operativo el equipo secundario</w:t>
      </w:r>
    </w:p>
    <w:p w14:paraId="36512277" w14:textId="77777777" w:rsidR="006B19DB" w:rsidRPr="00007A40" w:rsidRDefault="006B19DB" w:rsidP="00E57FCF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Verificar conectividad hacia Internet </w:t>
      </w:r>
    </w:p>
    <w:p w14:paraId="61A4101C" w14:textId="77777777" w:rsidR="006B19DB" w:rsidRPr="00007A40" w:rsidRDefault="006B19DB" w:rsidP="00E57FCF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Tramitar el arreglo o compra del </w:t>
      </w:r>
      <w:r w:rsidR="00220C61" w:rsidRPr="00007A40">
        <w:rPr>
          <w:rFonts w:ascii="Verdana" w:hAnsi="Verdana" w:cs="Arial"/>
          <w:sz w:val="22"/>
          <w:szCs w:val="22"/>
          <w:lang w:val="es-MX"/>
        </w:rPr>
        <w:t xml:space="preserve">equipo </w:t>
      </w:r>
      <w:r w:rsidRPr="00007A40">
        <w:rPr>
          <w:rFonts w:ascii="Verdana" w:hAnsi="Verdana" w:cs="Arial"/>
          <w:sz w:val="22"/>
          <w:szCs w:val="22"/>
          <w:lang w:val="es-MX"/>
        </w:rPr>
        <w:t>defectuoso.</w:t>
      </w:r>
    </w:p>
    <w:p w14:paraId="6E0AFD0D" w14:textId="77777777" w:rsidR="006B19DB" w:rsidRPr="00007A40" w:rsidRDefault="006B19DB" w:rsidP="00E57FCF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Realizar el retorno a la operación normal de acuerdo con las recomendaciones correspondientes</w:t>
      </w:r>
    </w:p>
    <w:p w14:paraId="369AD7BB" w14:textId="77777777" w:rsidR="00BA7392" w:rsidRPr="00007A40" w:rsidRDefault="00BA7392" w:rsidP="00BA7392">
      <w:pPr>
        <w:spacing w:before="120"/>
        <w:ind w:left="720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6D52EC16" w14:textId="77777777" w:rsidR="00EF53E6" w:rsidRPr="00007A40" w:rsidRDefault="00EF53E6" w:rsidP="00BA7392">
      <w:pPr>
        <w:spacing w:before="120"/>
        <w:ind w:left="720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2137E8F4" w14:textId="77777777" w:rsidR="00EF53E6" w:rsidRPr="00007A40" w:rsidRDefault="00EF53E6" w:rsidP="005677CD">
      <w:pPr>
        <w:numPr>
          <w:ilvl w:val="1"/>
          <w:numId w:val="41"/>
        </w:numPr>
        <w:ind w:left="426" w:right="-234" w:hanging="426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bookmarkStart w:id="0" w:name="_Toc181779037"/>
      <w:bookmarkStart w:id="1" w:name="_Toc184996918"/>
      <w:bookmarkStart w:id="2" w:name="_Toc187807285"/>
      <w:bookmarkStart w:id="3" w:name="_Toc226260785"/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¿Cómo utilizar el WAF de contingente como contingencia ante una falla del del WAF principal?</w:t>
      </w:r>
    </w:p>
    <w:p w14:paraId="78F08DE9" w14:textId="77777777" w:rsidR="00EF53E6" w:rsidRPr="00007A40" w:rsidRDefault="00EF53E6" w:rsidP="00EF53E6">
      <w:pPr>
        <w:ind w:left="426"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50323532" w14:textId="3926B209" w:rsidR="00EF53E6" w:rsidRPr="00007A40" w:rsidRDefault="4D7C7E52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Activar el 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GTI -GU-015 Plan de Contingencia Firewall</w:t>
      </w:r>
      <w:r w:rsidRPr="00007A40">
        <w:rPr>
          <w:rFonts w:ascii="Verdana" w:eastAsia="Verdana" w:hAnsi="Verdana" w:cs="Verdana"/>
          <w:sz w:val="22"/>
          <w:szCs w:val="22"/>
        </w:rPr>
        <w:t>, esta d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ocumentación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debe estar actualizada.</w:t>
      </w:r>
    </w:p>
    <w:p w14:paraId="5920A3F4" w14:textId="20449C2F" w:rsidR="00EF53E6" w:rsidRPr="00007A40" w:rsidRDefault="09A40903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Desconectar del FW principal.</w:t>
      </w:r>
    </w:p>
    <w:p w14:paraId="543EACCB" w14:textId="77777777" w:rsidR="00EF53E6" w:rsidRPr="00007A40" w:rsidRDefault="00EF53E6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Desconectar </w:t>
      </w:r>
      <w:proofErr w:type="spellStart"/>
      <w:r w:rsidRPr="00007A40">
        <w:rPr>
          <w:rFonts w:ascii="Verdana" w:hAnsi="Verdana" w:cs="Arial"/>
          <w:sz w:val="22"/>
          <w:szCs w:val="22"/>
          <w:lang w:val="es-MX"/>
        </w:rPr>
        <w:t>el</w:t>
      </w:r>
      <w:proofErr w:type="spellEnd"/>
      <w:r w:rsidRPr="00007A40">
        <w:rPr>
          <w:rFonts w:ascii="Verdana" w:hAnsi="Verdana" w:cs="Arial"/>
          <w:sz w:val="22"/>
          <w:szCs w:val="22"/>
          <w:lang w:val="es-MX"/>
        </w:rPr>
        <w:t xml:space="preserve"> HA del </w:t>
      </w:r>
      <w:r w:rsidR="00A53DF3" w:rsidRPr="00007A40">
        <w:rPr>
          <w:rFonts w:ascii="Verdana" w:hAnsi="Verdana" w:cs="Arial"/>
          <w:sz w:val="22"/>
          <w:szCs w:val="22"/>
          <w:lang w:val="es-MX"/>
        </w:rPr>
        <w:t>WAF</w:t>
      </w:r>
      <w:r w:rsidRPr="00007A40">
        <w:rPr>
          <w:rFonts w:ascii="Verdana" w:hAnsi="Verdana" w:cs="Arial"/>
          <w:sz w:val="22"/>
          <w:szCs w:val="22"/>
          <w:lang w:val="es-MX"/>
        </w:rPr>
        <w:t>, para dejar operativo el equipo secundario</w:t>
      </w:r>
    </w:p>
    <w:p w14:paraId="0377C9D5" w14:textId="77777777" w:rsidR="00EF53E6" w:rsidRPr="00007A40" w:rsidRDefault="00EF53E6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Verificar conectividad </w:t>
      </w:r>
      <w:r w:rsidR="00A53DF3" w:rsidRPr="00007A40">
        <w:rPr>
          <w:rFonts w:ascii="Verdana" w:hAnsi="Verdana" w:cs="Arial"/>
          <w:sz w:val="22"/>
          <w:szCs w:val="22"/>
          <w:lang w:val="es-MX"/>
        </w:rPr>
        <w:t xml:space="preserve">del equipo 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 </w:t>
      </w:r>
    </w:p>
    <w:p w14:paraId="25869AF1" w14:textId="77777777" w:rsidR="00EF53E6" w:rsidRPr="00007A40" w:rsidRDefault="00EF53E6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Tramitar el arreglo o compra del equipo defectuoso.</w:t>
      </w:r>
    </w:p>
    <w:p w14:paraId="37F2C99F" w14:textId="77777777" w:rsidR="00EF53E6" w:rsidRPr="00007A40" w:rsidRDefault="09A40903" w:rsidP="00EF53E6">
      <w:pPr>
        <w:numPr>
          <w:ilvl w:val="0"/>
          <w:numId w:val="24"/>
        </w:numPr>
        <w:spacing w:before="120"/>
        <w:ind w:right="-23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Realizar el retorno a la operación normal de acuerdo con las recomendaciones correspondientes</w:t>
      </w:r>
      <w:r w:rsidR="77E0A55E" w:rsidRPr="00007A40">
        <w:rPr>
          <w:rFonts w:ascii="Verdana" w:hAnsi="Verdana" w:cs="Arial"/>
          <w:sz w:val="22"/>
          <w:szCs w:val="22"/>
          <w:lang w:val="es-MX"/>
        </w:rPr>
        <w:t>.</w:t>
      </w:r>
    </w:p>
    <w:p w14:paraId="782DA9D5" w14:textId="77777777" w:rsidR="006A5ECD" w:rsidRPr="00007A40" w:rsidRDefault="006A5ECD" w:rsidP="006A5ECD">
      <w:pPr>
        <w:spacing w:before="120"/>
        <w:ind w:left="720" w:right="-234"/>
        <w:jc w:val="both"/>
        <w:rPr>
          <w:rFonts w:ascii="Verdana" w:hAnsi="Verdana" w:cs="Arial"/>
          <w:sz w:val="22"/>
          <w:szCs w:val="22"/>
          <w:lang w:val="es-MX"/>
        </w:rPr>
      </w:pPr>
    </w:p>
    <w:p w14:paraId="0AD93EC0" w14:textId="77777777" w:rsidR="00A5521B" w:rsidRPr="00007A40" w:rsidRDefault="00A5521B" w:rsidP="005677CD">
      <w:pPr>
        <w:numPr>
          <w:ilvl w:val="1"/>
          <w:numId w:val="41"/>
        </w:numPr>
        <w:ind w:left="426" w:right="-234" w:firstLine="0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¿Cómo reportar y atender clientes externos ante fallas del portal institucional.?</w:t>
      </w:r>
    </w:p>
    <w:p w14:paraId="4B4914A8" w14:textId="77777777" w:rsidR="00A5521B" w:rsidRPr="00007A40" w:rsidRDefault="00406015" w:rsidP="00A5521B">
      <w:pPr>
        <w:ind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 xml:space="preserve">   </w:t>
      </w:r>
    </w:p>
    <w:p w14:paraId="4DAA40C1" w14:textId="77777777" w:rsidR="00667FD7" w:rsidRPr="00007A40" w:rsidRDefault="00A5521B" w:rsidP="00667FD7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Sin que sea un evento de desastre, los servicios expuestos hacia los clientes externos son de gran importancia para la Supersociedades. Por eso se deben atender de manera especial</w:t>
      </w:r>
      <w:r w:rsidR="00C222DA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cuando existan indisponibilidades del servicio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.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Para esto existen las </w:t>
      </w:r>
      <w:r w:rsidR="005F3B6F" w:rsidRPr="00007A40">
        <w:rPr>
          <w:rFonts w:ascii="Verdana" w:hAnsi="Verdana" w:cs="Arial"/>
          <w:noProof/>
          <w:sz w:val="22"/>
          <w:szCs w:val="22"/>
          <w:lang w:eastAsia="es-CO"/>
        </w:rPr>
        <w:t>siguientes instancias</w:t>
      </w:r>
      <w:r w:rsidR="00F760F5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y </w:t>
      </w:r>
      <w:r w:rsidR="009429B3" w:rsidRPr="00007A40">
        <w:rPr>
          <w:rFonts w:ascii="Verdana" w:hAnsi="Verdana" w:cs="Arial"/>
          <w:noProof/>
          <w:sz w:val="22"/>
          <w:szCs w:val="22"/>
          <w:lang w:eastAsia="es-CO"/>
        </w:rPr>
        <w:t>canales</w:t>
      </w:r>
      <w:r w:rsidR="00F760F5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de atención al ciudadano</w:t>
      </w:r>
      <w:r w:rsidR="00667FD7" w:rsidRPr="00007A40">
        <w:rPr>
          <w:rFonts w:ascii="Verdana" w:hAnsi="Verdana" w:cs="Arial"/>
          <w:noProof/>
          <w:sz w:val="22"/>
          <w:szCs w:val="22"/>
          <w:lang w:eastAsia="es-CO"/>
        </w:rPr>
        <w:t>:</w:t>
      </w:r>
    </w:p>
    <w:p w14:paraId="17831025" w14:textId="77777777" w:rsidR="1AC5CFC5" w:rsidRPr="00007A40" w:rsidRDefault="1AC5CFC5" w:rsidP="1AC5CFC5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1A0F21BA" w14:textId="77777777" w:rsidR="005A274D" w:rsidRPr="00007A40" w:rsidRDefault="005A274D" w:rsidP="00667FD7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518D9E95" w14:textId="77777777" w:rsidR="00F760F5" w:rsidRPr="00007A40" w:rsidRDefault="002969E2" w:rsidP="290066B8">
      <w:pPr>
        <w:ind w:left="360" w:right="-234"/>
        <w:jc w:val="both"/>
        <w:rPr>
          <w:rFonts w:ascii="Verdana" w:hAnsi="Verdana" w:cs="Arial"/>
          <w:b/>
          <w:bCs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Lí</w:t>
      </w:r>
      <w:r w:rsidR="00C222DA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nea</w:t>
      </w: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 de atenció</w:t>
      </w:r>
      <w:r w:rsidR="00C222DA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n al ciudadano:</w:t>
      </w:r>
    </w:p>
    <w:p w14:paraId="410994F1" w14:textId="77777777" w:rsidR="002969E2" w:rsidRPr="00007A40" w:rsidRDefault="002969E2" w:rsidP="002969E2">
      <w:pPr>
        <w:ind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27A3C116" w14:textId="77777777" w:rsidR="002969E2" w:rsidRPr="00007A40" w:rsidRDefault="002969E2" w:rsidP="002969E2">
      <w:pPr>
        <w:ind w:left="360"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Es el medio de comunicación externo con el cual un ciudadano puede reportar un hecho irregular o deficiente funcionamiento de enlaces del Portal WEB, o sugerencias de mejoras de los servicios expuestos de la Superintendencia de Sociedades. </w:t>
      </w:r>
      <w:r w:rsidR="006520D3" w:rsidRPr="00007A40">
        <w:rPr>
          <w:rFonts w:ascii="Verdana" w:hAnsi="Verdana" w:cs="Arial"/>
          <w:noProof/>
          <w:sz w:val="22"/>
          <w:szCs w:val="22"/>
          <w:lang w:eastAsia="es-CO"/>
        </w:rPr>
        <w:t>Se encuentra en la parte inferior izquierda de la página web.</w:t>
      </w:r>
    </w:p>
    <w:p w14:paraId="5033332C" w14:textId="77777777" w:rsidR="00C222DA" w:rsidRPr="00007A40" w:rsidRDefault="00C222DA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573EF214" w14:textId="77777777" w:rsidR="00514CF8" w:rsidRPr="00007A40" w:rsidRDefault="00514CF8" w:rsidP="00514CF8">
      <w:pPr>
        <w:shd w:val="clear" w:color="auto" w:fill="FFFFFF"/>
        <w:ind w:left="360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Dirección: Av. El Dorado No. 51-80 Bogotá, D.C.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br/>
        <w:t>Código Postal: 111321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br/>
        <w:t>Horario de Atención: Lunes a Viernes de 8:00 am a 5:00 pm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br/>
        <w:t>Teléfono Conmutador:  </w:t>
      </w:r>
      <w:hyperlink r:id="rId13" w:history="1">
        <w:r w:rsidRPr="00007A40">
          <w:rPr>
            <w:rFonts w:ascii="Verdana" w:hAnsi="Verdana" w:cs="Arial"/>
            <w:noProof/>
            <w:sz w:val="22"/>
            <w:szCs w:val="22"/>
            <w:lang w:eastAsia="es-CO"/>
          </w:rPr>
          <w:t>+57(601) 220 10 00</w:t>
        </w:r>
      </w:hyperlink>
      <w:r w:rsidRPr="00007A40">
        <w:rPr>
          <w:rFonts w:ascii="Verdana" w:hAnsi="Verdana" w:cs="Arial"/>
          <w:noProof/>
          <w:sz w:val="22"/>
          <w:szCs w:val="22"/>
          <w:lang w:eastAsia="es-CO"/>
        </w:rPr>
        <w:br/>
        <w:t>Correo Institucional: </w:t>
      </w:r>
      <w:hyperlink r:id="rId14" w:history="1">
        <w:r w:rsidRPr="00007A40">
          <w:rPr>
            <w:rFonts w:ascii="Verdana" w:hAnsi="Verdana" w:cs="Arial"/>
            <w:noProof/>
            <w:sz w:val="22"/>
            <w:szCs w:val="22"/>
            <w:lang w:eastAsia="es-CO"/>
          </w:rPr>
          <w:t>webmaster@supersociedades.gov.co</w:t>
        </w:r>
      </w:hyperlink>
      <w:r w:rsidRPr="00007A40">
        <w:rPr>
          <w:rFonts w:ascii="Verdana" w:hAnsi="Verdana" w:cs="Arial"/>
          <w:noProof/>
          <w:sz w:val="22"/>
          <w:szCs w:val="22"/>
          <w:lang w:eastAsia="es-CO"/>
        </w:rPr>
        <w:br/>
        <w:t>Correo de notificaciones judiciales: </w:t>
      </w:r>
      <w:hyperlink r:id="rId15" w:history="1">
        <w:r w:rsidRPr="00007A40">
          <w:rPr>
            <w:rFonts w:ascii="Verdana" w:hAnsi="Verdana" w:cs="Arial"/>
            <w:noProof/>
            <w:sz w:val="22"/>
            <w:szCs w:val="22"/>
            <w:lang w:eastAsia="es-CO"/>
          </w:rPr>
          <w:t>notificacionesjudiciales@supersociedades.gov.co</w:t>
        </w:r>
      </w:hyperlink>
    </w:p>
    <w:p w14:paraId="24D9D3F7" w14:textId="77777777" w:rsidR="00C222DA" w:rsidRPr="00007A40" w:rsidRDefault="00C222DA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53A57762" w14:textId="77777777" w:rsidR="002969E2" w:rsidRPr="00007A40" w:rsidRDefault="002969E2" w:rsidP="290066B8">
      <w:pPr>
        <w:ind w:left="360" w:right="-234"/>
        <w:jc w:val="both"/>
        <w:rPr>
          <w:rFonts w:ascii="Verdana" w:hAnsi="Verdana" w:cs="Arial"/>
          <w:b/>
          <w:bCs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 xml:space="preserve">Modulo de </w:t>
      </w:r>
      <w:r w:rsidR="00F70933" w:rsidRPr="00007A40">
        <w:rPr>
          <w:rFonts w:ascii="Verdana" w:hAnsi="Verdana" w:cs="Arial"/>
          <w:b/>
          <w:bCs/>
          <w:noProof/>
          <w:sz w:val="22"/>
          <w:szCs w:val="22"/>
          <w:lang w:eastAsia="es-CO"/>
        </w:rPr>
        <w:t>Servicios al Ciudadano.</w:t>
      </w:r>
    </w:p>
    <w:p w14:paraId="0DE1BD7A" w14:textId="77777777" w:rsidR="00F70933" w:rsidRPr="00007A40" w:rsidRDefault="00F70933" w:rsidP="00F70933">
      <w:pPr>
        <w:ind w:right="-234"/>
        <w:jc w:val="both"/>
        <w:rPr>
          <w:rFonts w:ascii="Verdana" w:hAnsi="Verdana" w:cs="Arial"/>
          <w:b/>
          <w:noProof/>
          <w:sz w:val="22"/>
          <w:szCs w:val="22"/>
          <w:lang w:eastAsia="es-CO"/>
        </w:rPr>
      </w:pPr>
    </w:p>
    <w:p w14:paraId="282EA0C0" w14:textId="77777777" w:rsidR="00F70933" w:rsidRPr="00007A40" w:rsidRDefault="00F70933" w:rsidP="00F70933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En el menu de acceso que aparece en el portal WEB, se encuenta al lado derecho, la opción de Servicios al Ciudadano, donde se presentan a los diferentes modulos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que puede acceder. Uno de ellos es “</w:t>
      </w:r>
      <w:r w:rsidR="00502075" w:rsidRPr="00007A40">
        <w:rPr>
          <w:rFonts w:ascii="Verdana" w:hAnsi="Verdana" w:cs="Arial"/>
          <w:b/>
          <w:noProof/>
          <w:sz w:val="22"/>
          <w:szCs w:val="22"/>
          <w:lang w:eastAsia="es-CO"/>
        </w:rPr>
        <w:t>Atención y servicios a la ciudadanía</w:t>
      </w:r>
      <w:r w:rsidR="00502075" w:rsidRPr="00007A40" w:rsidDel="00502075">
        <w:rPr>
          <w:rFonts w:ascii="Verdana" w:hAnsi="Verdana" w:cs="Arial"/>
          <w:b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”, que genera la presentación grafica de los servicios a los cuales puede acceder</w:t>
      </w:r>
      <w:r w:rsidR="009429B3" w:rsidRPr="00007A40">
        <w:rPr>
          <w:rFonts w:ascii="Verdana" w:hAnsi="Verdana" w:cs="Arial"/>
          <w:noProof/>
          <w:sz w:val="22"/>
          <w:szCs w:val="22"/>
          <w:lang w:eastAsia="es-CO"/>
        </w:rPr>
        <w:t>, incluidos los canales de atención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. Otro de ellos el “</w:t>
      </w: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Modulo de PQRS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>”.</w:t>
      </w:r>
    </w:p>
    <w:p w14:paraId="1FD9BEC4" w14:textId="77777777" w:rsidR="002969E2" w:rsidRPr="00007A40" w:rsidRDefault="002969E2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7F7836F2" w14:textId="77777777" w:rsidR="009429B3" w:rsidRPr="00007A40" w:rsidRDefault="009429B3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Al dar clik sobre la opcion de </w:t>
      </w:r>
      <w:r w:rsidR="00502075" w:rsidRPr="00007A40">
        <w:rPr>
          <w:rFonts w:ascii="Verdana" w:hAnsi="Verdana" w:cs="Arial"/>
          <w:b/>
          <w:noProof/>
          <w:sz w:val="22"/>
          <w:szCs w:val="22"/>
          <w:lang w:eastAsia="es-CO"/>
        </w:rPr>
        <w:t>Atención y servicios a la ciudadanía</w:t>
      </w:r>
      <w:r w:rsidR="00502075" w:rsidRPr="00007A40" w:rsidDel="00502075">
        <w:rPr>
          <w:rFonts w:ascii="Verdana" w:hAnsi="Verdana" w:cs="Arial"/>
          <w:b/>
          <w:noProof/>
          <w:sz w:val="22"/>
          <w:szCs w:val="22"/>
          <w:lang w:eastAsia="es-CO"/>
        </w:rPr>
        <w:t xml:space="preserve"> </w:t>
      </w: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,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aparecen de manera grafica los canales de atención e información adicional que puede ser de utilidad al ciudadano.</w:t>
      </w:r>
    </w:p>
    <w:p w14:paraId="41E0E8A3" w14:textId="77777777" w:rsidR="009429B3" w:rsidRPr="00007A40" w:rsidRDefault="009429B3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6C497F77" w14:textId="77777777" w:rsidR="009429B3" w:rsidRPr="00007A40" w:rsidRDefault="009429B3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noProof/>
          <w:sz w:val="22"/>
          <w:szCs w:val="22"/>
          <w:lang w:eastAsia="es-CO"/>
        </w:rPr>
        <w:t>Los canales de atención son:</w:t>
      </w:r>
    </w:p>
    <w:p w14:paraId="5AABF8A8" w14:textId="77777777" w:rsidR="009429B3" w:rsidRPr="00007A40" w:rsidRDefault="009429B3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126F2BC3" w14:textId="77777777" w:rsidR="002969E2" w:rsidRPr="00007A40" w:rsidRDefault="009429B3" w:rsidP="00514557">
      <w:pPr>
        <w:numPr>
          <w:ilvl w:val="1"/>
          <w:numId w:val="24"/>
        </w:numPr>
        <w:ind w:left="709" w:right="-234" w:hanging="283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Modulo de PQRS.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="002969E2" w:rsidRPr="00007A40">
        <w:rPr>
          <w:rFonts w:ascii="Verdana" w:hAnsi="Verdana" w:cs="Arial"/>
          <w:noProof/>
          <w:sz w:val="22"/>
          <w:szCs w:val="22"/>
          <w:lang w:eastAsia="es-CO"/>
        </w:rPr>
        <w:t>Formulario donde los ciudadanos pueden</w:t>
      </w:r>
      <w:r w:rsidR="00762A18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="002969E2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informarnos, en cumplimiento de su deber de solidaridad, la existencia de hechos irregulares o deficiente funcionamiento de enlaces del Portal WEB, o sugerencias de mejoras de los servicios expuestos de la Superintendencia de Sociedades. </w:t>
      </w:r>
    </w:p>
    <w:p w14:paraId="4DEE8C70" w14:textId="77777777" w:rsidR="009429B3" w:rsidRPr="00007A40" w:rsidRDefault="009429B3" w:rsidP="00514557">
      <w:pPr>
        <w:numPr>
          <w:ilvl w:val="1"/>
          <w:numId w:val="24"/>
        </w:numPr>
        <w:ind w:left="709" w:right="-234" w:hanging="283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Chat.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Chat de Orientación General. Formulario que permite </w:t>
      </w:r>
      <w:r w:rsidR="006520D3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la comunicación en linea de los ciudadanos con un </w:t>
      </w:r>
      <w:r w:rsidR="006520D3" w:rsidRPr="00007A40">
        <w:rPr>
          <w:rFonts w:ascii="Verdana" w:hAnsi="Verdana" w:cs="Arial"/>
          <w:noProof/>
          <w:sz w:val="22"/>
          <w:szCs w:val="22"/>
          <w:u w:val="single"/>
          <w:lang w:eastAsia="es-CO"/>
        </w:rPr>
        <w:t>Contac Center</w:t>
      </w:r>
      <w:r w:rsidR="006520D3"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para realizar peticiones, informar fallas, sugerencias y por el cual recibiran instrucciones inmediatas para solucionarlos o en caso contrario realizar escalamiento hacia el área correspondiente.</w:t>
      </w:r>
    </w:p>
    <w:p w14:paraId="538E9228" w14:textId="77777777" w:rsidR="006520D3" w:rsidRPr="00007A40" w:rsidRDefault="006520D3" w:rsidP="00514557">
      <w:pPr>
        <w:numPr>
          <w:ilvl w:val="1"/>
          <w:numId w:val="24"/>
        </w:numPr>
        <w:ind w:left="709" w:right="-234" w:hanging="283"/>
        <w:jc w:val="both"/>
        <w:rPr>
          <w:rFonts w:ascii="Verdana" w:hAnsi="Verdana" w:cs="Arial"/>
          <w:noProof/>
          <w:sz w:val="22"/>
          <w:szCs w:val="22"/>
          <w:lang w:eastAsia="es-CO"/>
        </w:rPr>
      </w:pP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Buzon de Cont</w:t>
      </w:r>
      <w:r w:rsidR="00EC4935" w:rsidRPr="00007A40">
        <w:rPr>
          <w:rFonts w:ascii="Verdana" w:hAnsi="Verdana" w:cs="Arial"/>
          <w:b/>
          <w:noProof/>
          <w:sz w:val="22"/>
          <w:szCs w:val="22"/>
          <w:lang w:eastAsia="es-CO"/>
        </w:rPr>
        <w:t>á</w:t>
      </w:r>
      <w:r w:rsidRPr="00007A40">
        <w:rPr>
          <w:rFonts w:ascii="Verdana" w:hAnsi="Verdana" w:cs="Arial"/>
          <w:b/>
          <w:noProof/>
          <w:sz w:val="22"/>
          <w:szCs w:val="22"/>
          <w:lang w:eastAsia="es-CO"/>
        </w:rPr>
        <w:t>ctenos.</w:t>
      </w:r>
      <w:r w:rsidRPr="00007A40">
        <w:rPr>
          <w:rFonts w:ascii="Verdana" w:hAnsi="Verdana" w:cs="Arial"/>
          <w:noProof/>
          <w:sz w:val="22"/>
          <w:szCs w:val="22"/>
          <w:lang w:eastAsia="es-CO"/>
        </w:rPr>
        <w:t xml:space="preserve"> </w:t>
      </w:r>
      <w:r w:rsidR="00514557" w:rsidRPr="00007A40">
        <w:rPr>
          <w:rFonts w:ascii="Verdana" w:hAnsi="Verdana" w:cs="Arial"/>
          <w:noProof/>
          <w:sz w:val="22"/>
          <w:szCs w:val="22"/>
          <w:lang w:eastAsia="es-CO"/>
        </w:rPr>
        <w:t>Opci</w:t>
      </w:r>
      <w:r w:rsidR="00EC4935" w:rsidRPr="00007A40">
        <w:rPr>
          <w:rFonts w:ascii="Verdana" w:hAnsi="Verdana" w:cs="Arial"/>
          <w:noProof/>
          <w:sz w:val="22"/>
          <w:szCs w:val="22"/>
          <w:lang w:eastAsia="es-CO"/>
        </w:rPr>
        <w:t>ó</w:t>
      </w:r>
      <w:r w:rsidR="00514557" w:rsidRPr="00007A40">
        <w:rPr>
          <w:rFonts w:ascii="Verdana" w:hAnsi="Verdana" w:cs="Arial"/>
          <w:noProof/>
          <w:sz w:val="22"/>
          <w:szCs w:val="22"/>
          <w:lang w:eastAsia="es-CO"/>
        </w:rPr>
        <w:t>n que permite la conexión de los diferentes servicios de correo electronico que puedan tener los ciudadanos para envio de sus solicitudes, sugerencias, reportes de fallas y cualquier petición que deseen realizar.</w:t>
      </w:r>
    </w:p>
    <w:p w14:paraId="1F89F0D5" w14:textId="77777777" w:rsidR="002969E2" w:rsidRPr="00007A40" w:rsidRDefault="002969E2" w:rsidP="00A5521B">
      <w:pPr>
        <w:ind w:left="360" w:right="-234"/>
        <w:jc w:val="both"/>
        <w:rPr>
          <w:rFonts w:ascii="Verdana" w:hAnsi="Verdana" w:cs="Arial"/>
          <w:noProof/>
          <w:sz w:val="22"/>
          <w:szCs w:val="22"/>
          <w:lang w:eastAsia="es-CO"/>
        </w:rPr>
      </w:pPr>
    </w:p>
    <w:p w14:paraId="09E8EF3A" w14:textId="77777777" w:rsidR="006B19DB" w:rsidRPr="00007A40" w:rsidRDefault="006B19DB" w:rsidP="005677CD">
      <w:pPr>
        <w:numPr>
          <w:ilvl w:val="0"/>
          <w:numId w:val="41"/>
        </w:numPr>
        <w:ind w:left="426" w:right="-664" w:hanging="426"/>
        <w:jc w:val="both"/>
        <w:rPr>
          <w:rFonts w:ascii="Verdana" w:hAnsi="Verdana" w:cs="Arial"/>
          <w:b/>
          <w:i/>
          <w:sz w:val="22"/>
          <w:szCs w:val="22"/>
          <w:lang w:val="es-MX"/>
        </w:rPr>
      </w:pPr>
      <w:r w:rsidRPr="00007A40">
        <w:rPr>
          <w:rFonts w:ascii="Verdana" w:hAnsi="Verdana" w:cs="Arial"/>
          <w:b/>
          <w:i/>
          <w:sz w:val="22"/>
          <w:szCs w:val="22"/>
          <w:lang w:val="es-MX"/>
        </w:rPr>
        <w:t>REGISTROS</w:t>
      </w:r>
    </w:p>
    <w:p w14:paraId="482E415D" w14:textId="77777777" w:rsidR="006B19DB" w:rsidRPr="00007A40" w:rsidRDefault="00674114" w:rsidP="00ED17F4">
      <w:pPr>
        <w:pStyle w:val="Prrafodelista"/>
        <w:numPr>
          <w:ilvl w:val="0"/>
          <w:numId w:val="26"/>
        </w:num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Herramienta </w:t>
      </w:r>
      <w:r w:rsidR="00ED17F4" w:rsidRPr="00007A40">
        <w:rPr>
          <w:rFonts w:ascii="Verdana" w:hAnsi="Verdana" w:cs="Arial"/>
          <w:sz w:val="22"/>
          <w:szCs w:val="22"/>
          <w:lang w:val="es-MX"/>
        </w:rPr>
        <w:t>de gestión de incidentes.</w:t>
      </w:r>
    </w:p>
    <w:p w14:paraId="318E5697" w14:textId="641CBF57" w:rsidR="00FC1402" w:rsidRPr="00007A40" w:rsidRDefault="00FC1402" w:rsidP="67476888">
      <w:pPr>
        <w:pStyle w:val="Prrafodelista"/>
        <w:numPr>
          <w:ilvl w:val="0"/>
          <w:numId w:val="26"/>
        </w:numPr>
        <w:ind w:right="-664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>Fo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rmato </w:t>
      </w:r>
      <w:r w:rsidR="00594843"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-F</w:t>
      </w:r>
      <w:r w:rsidR="00EF51AB" w:rsidRPr="00007A40">
        <w:rPr>
          <w:rFonts w:ascii="Verdana" w:eastAsia="Verdana" w:hAnsi="Verdana" w:cs="Verdana"/>
          <w:sz w:val="22"/>
          <w:szCs w:val="22"/>
          <w:lang w:val="es-MX"/>
        </w:rPr>
        <w:t>M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-004 Plan</w:t>
      </w:r>
      <w:r w:rsidR="37D3BB7C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de pruebas </w:t>
      </w:r>
    </w:p>
    <w:p w14:paraId="26DD021E" w14:textId="75ACB7D3" w:rsidR="4E670F07" w:rsidRPr="00007A40" w:rsidRDefault="4E670F07" w:rsidP="462D2B20">
      <w:pPr>
        <w:pStyle w:val="Prrafodelista"/>
        <w:numPr>
          <w:ilvl w:val="0"/>
          <w:numId w:val="26"/>
        </w:numPr>
        <w:ind w:right="-664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Formato GTI-FM-0</w:t>
      </w:r>
      <w:r w:rsidR="0D8F1808" w:rsidRPr="00007A40">
        <w:rPr>
          <w:rFonts w:ascii="Verdana" w:eastAsia="Verdana" w:hAnsi="Verdana" w:cs="Verdana"/>
          <w:sz w:val="22"/>
          <w:szCs w:val="22"/>
          <w:lang w:val="es-MX"/>
        </w:rPr>
        <w:t>32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 Informe de pruebas</w:t>
      </w:r>
      <w:r w:rsidR="18939552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de 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Contingencia </w:t>
      </w:r>
    </w:p>
    <w:p w14:paraId="3C9CB579" w14:textId="3F7DDA08" w:rsidR="01FE85AA" w:rsidRPr="00007A40" w:rsidRDefault="00594843" w:rsidP="67476888">
      <w:pPr>
        <w:pStyle w:val="Prrafodelista"/>
        <w:numPr>
          <w:ilvl w:val="0"/>
          <w:numId w:val="26"/>
        </w:numPr>
        <w:ind w:right="-664"/>
        <w:jc w:val="both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EF51AB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-007 Plan de contingencia para expediente digital </w:t>
      </w:r>
    </w:p>
    <w:p w14:paraId="62EABBE5" w14:textId="32AECCD2" w:rsidR="01FE85AA" w:rsidRPr="00007A40" w:rsidRDefault="00594843" w:rsidP="67476888">
      <w:pPr>
        <w:pStyle w:val="Prrafodelista"/>
        <w:numPr>
          <w:ilvl w:val="0"/>
          <w:numId w:val="26"/>
        </w:numPr>
        <w:spacing w:before="240" w:after="240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00F935EC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EF51AB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 xml:space="preserve">010 Plan de contingencia BPM </w:t>
      </w:r>
    </w:p>
    <w:p w14:paraId="2CD28927" w14:textId="610AF911" w:rsidR="01FE85AA" w:rsidRPr="00007A40" w:rsidRDefault="00594843" w:rsidP="67476888">
      <w:pPr>
        <w:pStyle w:val="Prrafodelista"/>
        <w:numPr>
          <w:ilvl w:val="0"/>
          <w:numId w:val="26"/>
        </w:numPr>
        <w:spacing w:before="240" w:after="240"/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5C57DE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-015 Plan de Contingencia Firewall </w:t>
      </w:r>
    </w:p>
    <w:p w14:paraId="23E46CD2" w14:textId="22B58A4F" w:rsidR="01FE85AA" w:rsidRPr="00007A40" w:rsidRDefault="48FA01A5" w:rsidP="11DC2E15">
      <w:pPr>
        <w:pStyle w:val="Prrafodelista"/>
        <w:numPr>
          <w:ilvl w:val="0"/>
          <w:numId w:val="26"/>
        </w:numPr>
        <w:spacing w:before="240" w:after="240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Pr="00007A40">
        <w:rPr>
          <w:rFonts w:ascii="Verdana" w:eastAsia="Verdana" w:hAnsi="Verdana" w:cs="Verdana"/>
          <w:sz w:val="22"/>
          <w:szCs w:val="22"/>
          <w:lang w:val="en-US"/>
        </w:rPr>
        <w:t xml:space="preserve"> -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Pr="00007A40">
        <w:rPr>
          <w:rFonts w:ascii="Verdana" w:eastAsia="Verdana" w:hAnsi="Verdana" w:cs="Verdana"/>
          <w:sz w:val="22"/>
          <w:szCs w:val="22"/>
          <w:lang w:val="en-US"/>
        </w:rPr>
        <w:t xml:space="preserve">-017 Plan de </w:t>
      </w:r>
      <w:proofErr w:type="spellStart"/>
      <w:r w:rsidRPr="00007A40">
        <w:rPr>
          <w:rFonts w:ascii="Verdana" w:eastAsia="Verdana" w:hAnsi="Verdana" w:cs="Verdana"/>
          <w:sz w:val="22"/>
          <w:szCs w:val="22"/>
          <w:lang w:val="en-US"/>
        </w:rPr>
        <w:t>Contingencia</w:t>
      </w:r>
      <w:proofErr w:type="spellEnd"/>
      <w:r w:rsidRPr="00007A40">
        <w:rPr>
          <w:rFonts w:ascii="Verdana" w:eastAsia="Verdana" w:hAnsi="Verdana" w:cs="Verdana"/>
          <w:sz w:val="22"/>
          <w:szCs w:val="22"/>
          <w:lang w:val="en-US"/>
        </w:rPr>
        <w:t xml:space="preserve"> Switch Core</w:t>
      </w:r>
    </w:p>
    <w:p w14:paraId="0D2F6AFD" w14:textId="0D97B496" w:rsidR="01FE85AA" w:rsidRPr="00007A40" w:rsidRDefault="00594843" w:rsidP="67476888">
      <w:pPr>
        <w:pStyle w:val="Prrafodelista"/>
        <w:numPr>
          <w:ilvl w:val="0"/>
          <w:numId w:val="26"/>
        </w:numPr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 xml:space="preserve">GTI 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>-</w:t>
      </w:r>
      <w:r w:rsidR="005C57DE" w:rsidRPr="00007A40">
        <w:rPr>
          <w:rFonts w:ascii="Verdana" w:eastAsia="Verdana" w:hAnsi="Verdana" w:cs="Verdana"/>
          <w:sz w:val="22"/>
          <w:szCs w:val="22"/>
          <w:lang w:val="es-MX"/>
        </w:rPr>
        <w:t>GU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 xml:space="preserve">-018 </w:t>
      </w:r>
      <w:r w:rsidR="004B5E6D" w:rsidRPr="00007A40">
        <w:rPr>
          <w:rFonts w:ascii="Verdana" w:eastAsia="Verdana" w:hAnsi="Verdana" w:cs="Verdana"/>
          <w:sz w:val="22"/>
          <w:szCs w:val="22"/>
          <w:lang w:val="es-MX"/>
        </w:rPr>
        <w:t>P</w:t>
      </w:r>
      <w:r w:rsidR="01FE85AA" w:rsidRPr="00007A40">
        <w:rPr>
          <w:rFonts w:ascii="Verdana" w:eastAsia="Verdana" w:hAnsi="Verdana" w:cs="Verdana"/>
          <w:sz w:val="22"/>
          <w:szCs w:val="22"/>
          <w:lang w:val="es-MX"/>
        </w:rPr>
        <w:t>lan de contingencia aplicaciones en la nube</w:t>
      </w:r>
    </w:p>
    <w:p w14:paraId="21F71C21" w14:textId="606CB182" w:rsidR="00AA44AF" w:rsidRPr="00007A40" w:rsidRDefault="00AA44AF" w:rsidP="67476888">
      <w:pPr>
        <w:pStyle w:val="Prrafodelista"/>
        <w:numPr>
          <w:ilvl w:val="0"/>
          <w:numId w:val="26"/>
        </w:numPr>
        <w:rPr>
          <w:rFonts w:ascii="Verdana" w:eastAsia="Verdana" w:hAnsi="Verdana" w:cs="Verdana"/>
          <w:sz w:val="22"/>
          <w:szCs w:val="22"/>
          <w:lang w:val="es-MX"/>
        </w:rPr>
      </w:pPr>
      <w:r w:rsidRPr="00007A40">
        <w:rPr>
          <w:rFonts w:ascii="Verdana" w:eastAsia="Verdana" w:hAnsi="Verdana" w:cs="Verdana"/>
          <w:sz w:val="22"/>
          <w:szCs w:val="22"/>
          <w:lang w:val="es-MX"/>
        </w:rPr>
        <w:t>GTI</w:t>
      </w:r>
      <w:r w:rsidR="004B5E6D" w:rsidRPr="00007A40">
        <w:rPr>
          <w:rFonts w:ascii="Verdana" w:eastAsia="Verdana" w:hAnsi="Verdana" w:cs="Verdana"/>
          <w:sz w:val="22"/>
          <w:szCs w:val="22"/>
          <w:lang w:val="es-MX"/>
        </w:rPr>
        <w:t xml:space="preserve"> -</w:t>
      </w:r>
      <w:r w:rsidRPr="00007A40">
        <w:rPr>
          <w:rFonts w:ascii="Verdana" w:eastAsia="Verdana" w:hAnsi="Verdana" w:cs="Verdana"/>
          <w:sz w:val="22"/>
          <w:szCs w:val="22"/>
          <w:lang w:val="es-MX"/>
        </w:rPr>
        <w:t>GU-024 Plan de Contingencia Gestor Documental</w:t>
      </w:r>
    </w:p>
    <w:p w14:paraId="6F283650" w14:textId="77777777" w:rsidR="67476888" w:rsidRPr="00007A40" w:rsidRDefault="67476888" w:rsidP="6747688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4B8830F" w14:textId="77777777" w:rsidR="006B60F2" w:rsidRPr="00007A40" w:rsidRDefault="006B60F2" w:rsidP="006B60F2">
      <w:pPr>
        <w:pStyle w:val="Prrafodelista"/>
        <w:ind w:left="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6588DB25" w14:textId="77777777" w:rsidR="006B60F2" w:rsidRPr="00007A40" w:rsidRDefault="006B60F2" w:rsidP="005677CD">
      <w:pPr>
        <w:pStyle w:val="Prrafodelista"/>
        <w:numPr>
          <w:ilvl w:val="0"/>
          <w:numId w:val="41"/>
        </w:numPr>
        <w:ind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  <w:r w:rsidRPr="00007A40">
        <w:rPr>
          <w:rFonts w:ascii="Verdana" w:hAnsi="Verdana" w:cs="Arial"/>
          <w:b/>
          <w:i/>
          <w:sz w:val="22"/>
          <w:szCs w:val="22"/>
          <w:lang w:val="es-MX"/>
        </w:rPr>
        <w:t>ANEXOS</w:t>
      </w:r>
    </w:p>
    <w:p w14:paraId="4E4C0EA8" w14:textId="77777777" w:rsidR="006B60F2" w:rsidRPr="00007A40" w:rsidRDefault="006B60F2" w:rsidP="006B60F2">
      <w:pPr>
        <w:pStyle w:val="Prrafodelista"/>
        <w:ind w:left="360" w:right="-664"/>
        <w:jc w:val="both"/>
        <w:rPr>
          <w:rFonts w:ascii="Verdana" w:hAnsi="Verdana" w:cs="Arial"/>
          <w:b/>
          <w:sz w:val="22"/>
          <w:szCs w:val="22"/>
          <w:lang w:val="es-MX"/>
        </w:rPr>
      </w:pPr>
    </w:p>
    <w:p w14:paraId="56DB124E" w14:textId="77777777" w:rsidR="006B60F2" w:rsidRPr="00007A40" w:rsidRDefault="006B60F2" w:rsidP="003905D8">
      <w:pPr>
        <w:pStyle w:val="Prrafodelista"/>
        <w:numPr>
          <w:ilvl w:val="0"/>
          <w:numId w:val="27"/>
        </w:numPr>
        <w:ind w:left="709" w:right="-664" w:hanging="283"/>
        <w:jc w:val="both"/>
        <w:rPr>
          <w:rFonts w:ascii="Verdana" w:hAnsi="Verdana" w:cs="Arial"/>
          <w:sz w:val="22"/>
          <w:szCs w:val="22"/>
          <w:lang w:val="es-MX"/>
        </w:rPr>
      </w:pPr>
      <w:r w:rsidRPr="00007A40">
        <w:rPr>
          <w:rFonts w:ascii="Verdana" w:hAnsi="Verdana" w:cs="Arial"/>
          <w:sz w:val="22"/>
          <w:szCs w:val="22"/>
          <w:lang w:val="es-MX"/>
        </w:rPr>
        <w:t xml:space="preserve">Anexo </w:t>
      </w:r>
      <w:r w:rsidR="002802B0" w:rsidRPr="00007A40">
        <w:rPr>
          <w:rFonts w:ascii="Verdana" w:hAnsi="Verdana" w:cs="Arial"/>
          <w:sz w:val="22"/>
          <w:szCs w:val="22"/>
          <w:lang w:val="es-MX"/>
        </w:rPr>
        <w:t xml:space="preserve">Tablas y </w:t>
      </w:r>
      <w:r w:rsidR="00F6092E" w:rsidRPr="00007A40">
        <w:rPr>
          <w:rFonts w:ascii="Verdana" w:hAnsi="Verdana" w:cs="Arial"/>
          <w:sz w:val="22"/>
          <w:szCs w:val="22"/>
          <w:lang w:val="es-MX"/>
        </w:rPr>
        <w:t>Directorio</w:t>
      </w:r>
      <w:r w:rsidRPr="00007A40">
        <w:rPr>
          <w:rFonts w:ascii="Verdana" w:hAnsi="Verdana" w:cs="Arial"/>
          <w:sz w:val="22"/>
          <w:szCs w:val="22"/>
          <w:lang w:val="es-MX"/>
        </w:rPr>
        <w:t xml:space="preserve">. </w:t>
      </w:r>
    </w:p>
    <w:p w14:paraId="2D5A1AEC" w14:textId="77777777" w:rsidR="00277EF8" w:rsidRPr="00007A40" w:rsidRDefault="00277EF8" w:rsidP="00277EF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4C78861" w14:textId="77777777" w:rsidR="00277EF8" w:rsidRPr="00007A40" w:rsidRDefault="00277EF8" w:rsidP="00277EF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25C7D75E" w14:textId="77777777" w:rsidR="00277EF8" w:rsidRPr="00007A40" w:rsidRDefault="00277EF8" w:rsidP="00277EF8">
      <w:pPr>
        <w:ind w:right="-664"/>
        <w:jc w:val="both"/>
        <w:rPr>
          <w:rFonts w:ascii="Verdana" w:hAnsi="Verdana" w:cs="Arial"/>
          <w:sz w:val="22"/>
          <w:szCs w:val="22"/>
          <w:lang w:val="es-MX"/>
        </w:rPr>
      </w:pPr>
    </w:p>
    <w:p w14:paraId="7E9DFACD" w14:textId="77777777" w:rsidR="00277EF8" w:rsidRPr="00007A40" w:rsidRDefault="00277EF8" w:rsidP="00277EF8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007A40">
        <w:rPr>
          <w:rFonts w:ascii="Verdana" w:hAnsi="Verdana"/>
          <w:sz w:val="22"/>
          <w:szCs w:val="22"/>
        </w:rPr>
        <w:t xml:space="preserve">9. CONTROL DE CAMBIOS </w:t>
      </w:r>
    </w:p>
    <w:p w14:paraId="0DAB7985" w14:textId="77777777" w:rsidR="00277EF8" w:rsidRPr="00007A40" w:rsidRDefault="00277EF8" w:rsidP="00277EF8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61"/>
        <w:gridCol w:w="1535"/>
        <w:gridCol w:w="6776"/>
      </w:tblGrid>
      <w:tr w:rsidR="00277EF8" w:rsidRPr="00007A40" w14:paraId="4B0419D7" w14:textId="77777777" w:rsidTr="0631B6A9">
        <w:trPr>
          <w:trHeight w:val="345"/>
          <w:jc w:val="center"/>
        </w:trPr>
        <w:tc>
          <w:tcPr>
            <w:tcW w:w="1261" w:type="dxa"/>
            <w:shd w:val="clear" w:color="auto" w:fill="F2DCDB"/>
            <w:vAlign w:val="center"/>
          </w:tcPr>
          <w:p w14:paraId="06619E4A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Versión</w:t>
            </w:r>
          </w:p>
        </w:tc>
        <w:tc>
          <w:tcPr>
            <w:tcW w:w="1358" w:type="dxa"/>
            <w:shd w:val="clear" w:color="auto" w:fill="F2DCDB"/>
            <w:vAlign w:val="center"/>
          </w:tcPr>
          <w:p w14:paraId="6A022E7C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6776" w:type="dxa"/>
            <w:shd w:val="clear" w:color="auto" w:fill="F2DCDB"/>
            <w:vAlign w:val="center"/>
          </w:tcPr>
          <w:p w14:paraId="70BE2E53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 xml:space="preserve">Descripción del Cambio </w:t>
            </w:r>
          </w:p>
        </w:tc>
      </w:tr>
      <w:tr w:rsidR="00277EF8" w:rsidRPr="00007A40" w14:paraId="381F7D1C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77603853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001</w:t>
            </w:r>
          </w:p>
        </w:tc>
        <w:tc>
          <w:tcPr>
            <w:tcW w:w="1358" w:type="dxa"/>
            <w:vAlign w:val="center"/>
          </w:tcPr>
          <w:p w14:paraId="415DC595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24-02-2014</w:t>
            </w:r>
          </w:p>
        </w:tc>
        <w:tc>
          <w:tcPr>
            <w:tcW w:w="6776" w:type="dxa"/>
            <w:vAlign w:val="center"/>
          </w:tcPr>
          <w:p w14:paraId="4571C1AA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Creación del documento</w:t>
            </w:r>
          </w:p>
        </w:tc>
      </w:tr>
      <w:tr w:rsidR="00277EF8" w:rsidRPr="00007A40" w14:paraId="22D9493B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2B0F79A8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002</w:t>
            </w:r>
          </w:p>
        </w:tc>
        <w:tc>
          <w:tcPr>
            <w:tcW w:w="1358" w:type="dxa"/>
            <w:vAlign w:val="center"/>
          </w:tcPr>
          <w:p w14:paraId="0BBAFDBF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19-02-2018</w:t>
            </w:r>
          </w:p>
        </w:tc>
        <w:tc>
          <w:tcPr>
            <w:tcW w:w="6776" w:type="dxa"/>
            <w:vAlign w:val="center"/>
          </w:tcPr>
          <w:p w14:paraId="1FA54874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Actualización documento. Se actualizó RTO por aplicación incluyendo todas las aplicaciones, se incluye la infraestructura por aplicativos. Se definen nuevos escenarios de desastre. Se actualizó el árbol de roles y responsabilidades. Se incluye lista de funcionarios involucrados en el DRP y sus datos de contacto. Se mejoran actividades y se incluyen las de pruebas. Se revisaron y actualizaron actividades de recuperación y contingencia.</w:t>
            </w:r>
          </w:p>
        </w:tc>
      </w:tr>
      <w:tr w:rsidR="00277EF8" w:rsidRPr="00007A40" w14:paraId="519C94E2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04DB3407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003</w:t>
            </w:r>
          </w:p>
        </w:tc>
        <w:tc>
          <w:tcPr>
            <w:tcW w:w="1358" w:type="dxa"/>
            <w:vAlign w:val="center"/>
          </w:tcPr>
          <w:p w14:paraId="6867B0FB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26-02-2018</w:t>
            </w:r>
          </w:p>
        </w:tc>
        <w:tc>
          <w:tcPr>
            <w:tcW w:w="6776" w:type="dxa"/>
            <w:vAlign w:val="center"/>
          </w:tcPr>
          <w:p w14:paraId="6CFD6F1D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Inclusión de reporte y atención a clientes externos, en caso de falla del portal. Inclusión de campos de correo electrónico y extensión y funcionarios de otras áreas en el Anexo 2.</w:t>
            </w:r>
          </w:p>
        </w:tc>
      </w:tr>
      <w:tr w:rsidR="00277EF8" w:rsidRPr="00007A40" w14:paraId="388694E3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7F088AEC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004</w:t>
            </w:r>
          </w:p>
        </w:tc>
        <w:tc>
          <w:tcPr>
            <w:tcW w:w="1358" w:type="dxa"/>
            <w:vAlign w:val="center"/>
          </w:tcPr>
          <w:p w14:paraId="05C6845D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12/07/2018</w:t>
            </w:r>
          </w:p>
        </w:tc>
        <w:tc>
          <w:tcPr>
            <w:tcW w:w="6776" w:type="dxa"/>
            <w:vAlign w:val="center"/>
          </w:tcPr>
          <w:p w14:paraId="2BD08461" w14:textId="77777777" w:rsidR="00277EF8" w:rsidRPr="00007A40" w:rsidRDefault="00277EF8" w:rsidP="00277EF8">
            <w:pPr>
              <w:tabs>
                <w:tab w:val="left" w:pos="10204"/>
              </w:tabs>
              <w:jc w:val="both"/>
              <w:rPr>
                <w:rFonts w:ascii="Verdana" w:hAnsi="Verdana" w:cs="Arial"/>
                <w:bCs/>
                <w:iCs/>
                <w:sz w:val="22"/>
                <w:szCs w:val="22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Se modificaron las actividades del numeral 4.1 ¿Cómo configurar el switch de contingencia en caso de falla</w:t>
            </w:r>
          </w:p>
          <w:p w14:paraId="79735799" w14:textId="77777777" w:rsidR="00277EF8" w:rsidRPr="00007A40" w:rsidRDefault="00277EF8" w:rsidP="00277EF8">
            <w:pPr>
              <w:tabs>
                <w:tab w:val="left" w:pos="10204"/>
              </w:tabs>
              <w:jc w:val="both"/>
              <w:rPr>
                <w:rFonts w:ascii="Verdana" w:hAnsi="Verdana" w:cs="Arial"/>
                <w:sz w:val="22"/>
                <w:szCs w:val="22"/>
                <w:lang w:val="es-MX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 xml:space="preserve">del switch </w:t>
            </w:r>
            <w:proofErr w:type="spellStart"/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core</w:t>
            </w:r>
            <w:proofErr w:type="spellEnd"/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 xml:space="preserve">? Se incluyó en la matriz de infraestructura necesaria en el numeral 3.9 </w:t>
            </w:r>
            <w:r w:rsidRPr="00007A40">
              <w:rPr>
                <w:rFonts w:ascii="Verdana" w:hAnsi="Verdana" w:cs="Arial"/>
                <w:sz w:val="22"/>
                <w:szCs w:val="22"/>
                <w:lang w:val="es-MX"/>
              </w:rPr>
              <w:t xml:space="preserve">RECURSOS MÍNIMOS REQUERIDOS, los dispositivos de comunicaciones involucrados. </w:t>
            </w:r>
          </w:p>
          <w:p w14:paraId="58F48B08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  <w:tr w:rsidR="00277EF8" w:rsidRPr="00007A40" w14:paraId="506CE1A6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1E0AA048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005</w:t>
            </w:r>
          </w:p>
        </w:tc>
        <w:tc>
          <w:tcPr>
            <w:tcW w:w="1358" w:type="dxa"/>
            <w:vAlign w:val="center"/>
          </w:tcPr>
          <w:p w14:paraId="18B3BF81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27/09/2019</w:t>
            </w:r>
          </w:p>
        </w:tc>
        <w:tc>
          <w:tcPr>
            <w:tcW w:w="6776" w:type="dxa"/>
            <w:vAlign w:val="center"/>
          </w:tcPr>
          <w:p w14:paraId="42C66711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 xml:space="preserve">Se actualiza anexo de Directorio Telefónico por cambios en la dirección de Informática y Desarrollo. Se actualiza numeral 4.1 ¿Cómo configurar el switch de contingencia en caso de falla del switch </w:t>
            </w:r>
            <w:proofErr w:type="spellStart"/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core</w:t>
            </w:r>
            <w:proofErr w:type="spellEnd"/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?, ya que se implementa alta disponibilidad en el dispositivo</w:t>
            </w:r>
          </w:p>
        </w:tc>
      </w:tr>
      <w:tr w:rsidR="00277EF8" w:rsidRPr="00007A40" w14:paraId="64EC0E04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7C197B69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006</w:t>
            </w:r>
          </w:p>
        </w:tc>
        <w:tc>
          <w:tcPr>
            <w:tcW w:w="1358" w:type="dxa"/>
            <w:vAlign w:val="center"/>
          </w:tcPr>
          <w:p w14:paraId="78A070BD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14/08/2020</w:t>
            </w:r>
          </w:p>
        </w:tc>
        <w:tc>
          <w:tcPr>
            <w:tcW w:w="6776" w:type="dxa"/>
            <w:vAlign w:val="center"/>
          </w:tcPr>
          <w:p w14:paraId="3E11FDC5" w14:textId="77777777" w:rsidR="00277EF8" w:rsidRPr="00007A40" w:rsidRDefault="00277EF8" w:rsidP="00277EF8">
            <w:pPr>
              <w:tabs>
                <w:tab w:val="left" w:pos="10204"/>
              </w:tabs>
              <w:jc w:val="both"/>
              <w:rPr>
                <w:rFonts w:ascii="Verdana" w:hAnsi="Verdana" w:cs="Arial"/>
                <w:bCs/>
                <w:iCs/>
                <w:sz w:val="22"/>
                <w:szCs w:val="22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Se actualiza anexo de Directorio Telefónico por cambios en el líder de Seguridad de la información y Dirección de Informática y Desarrollo, y se anexan funcionarios de Arquitectura de datos.</w:t>
            </w:r>
          </w:p>
          <w:p w14:paraId="534132D3" w14:textId="77777777" w:rsidR="00277EF8" w:rsidRPr="00007A40" w:rsidRDefault="00277EF8" w:rsidP="00277EF8">
            <w:pPr>
              <w:tabs>
                <w:tab w:val="left" w:pos="10204"/>
              </w:tabs>
              <w:jc w:val="both"/>
              <w:rPr>
                <w:rFonts w:ascii="Verdana" w:hAnsi="Verdana" w:cs="Arial"/>
                <w:bCs/>
                <w:iCs/>
                <w:sz w:val="22"/>
                <w:szCs w:val="22"/>
              </w:rPr>
            </w:pPr>
          </w:p>
          <w:p w14:paraId="0747B4B4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lastRenderedPageBreak/>
              <w:t>Se elimina el anexo de infraestructura y se cambia por el link del catálogo de aplicaciones (por plataforma), publicada en el SharePoint y la cual se encuentra actualizada.</w:t>
            </w:r>
          </w:p>
        </w:tc>
      </w:tr>
      <w:tr w:rsidR="00277EF8" w:rsidRPr="00007A40" w14:paraId="5EB76DEB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4EE2AB3C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lastRenderedPageBreak/>
              <w:t>007</w:t>
            </w:r>
          </w:p>
        </w:tc>
        <w:tc>
          <w:tcPr>
            <w:tcW w:w="1358" w:type="dxa"/>
            <w:vAlign w:val="center"/>
          </w:tcPr>
          <w:p w14:paraId="68CFF955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28/12/2020</w:t>
            </w:r>
          </w:p>
        </w:tc>
        <w:tc>
          <w:tcPr>
            <w:tcW w:w="6776" w:type="dxa"/>
            <w:vAlign w:val="center"/>
          </w:tcPr>
          <w:p w14:paraId="0D9D183C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Se actualiza anexo de Directorio Telefónico eliminando datos personales de los funcionarios (Número Celular). Se integran los controles de seguridad de la información a desarrollar y probar durante una contingencia.</w:t>
            </w:r>
          </w:p>
        </w:tc>
      </w:tr>
      <w:tr w:rsidR="00277EF8" w:rsidRPr="00007A40" w14:paraId="362093BA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3E00AC15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008</w:t>
            </w:r>
          </w:p>
        </w:tc>
        <w:tc>
          <w:tcPr>
            <w:tcW w:w="1358" w:type="dxa"/>
            <w:vAlign w:val="center"/>
          </w:tcPr>
          <w:p w14:paraId="3AD6880E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23/12/2021</w:t>
            </w:r>
          </w:p>
        </w:tc>
        <w:tc>
          <w:tcPr>
            <w:tcW w:w="6776" w:type="dxa"/>
            <w:vAlign w:val="center"/>
          </w:tcPr>
          <w:p w14:paraId="532E668A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 xml:space="preserve">Se adecua a los nombres de los grupos de tecnología actuales. </w:t>
            </w:r>
            <w:r w:rsidRPr="00007A40">
              <w:rPr>
                <w:rFonts w:ascii="Verdana" w:hAnsi="Verdana" w:cs="Arial"/>
                <w:bCs/>
                <w:iCs/>
                <w:sz w:val="22"/>
                <w:szCs w:val="22"/>
              </w:rPr>
              <w:t>Se cambia lo correspondiente al centro de cómputo alterno por sitio a utilizar como centro de cómputo. Se actualiza el anexo de Directorio Telefónico por cambios en estructura funcional y nuevos miembros de equipos. Se agrupan los anexos 1 y 2 en Anexo Plataformas y Directorio</w:t>
            </w:r>
          </w:p>
        </w:tc>
      </w:tr>
      <w:tr w:rsidR="00277EF8" w:rsidRPr="00007A40" w14:paraId="66C14016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1AD00703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009</w:t>
            </w:r>
          </w:p>
        </w:tc>
        <w:tc>
          <w:tcPr>
            <w:tcW w:w="1358" w:type="dxa"/>
            <w:vAlign w:val="center"/>
          </w:tcPr>
          <w:p w14:paraId="39A9B9A9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30/12/2022</w:t>
            </w:r>
          </w:p>
        </w:tc>
        <w:tc>
          <w:tcPr>
            <w:tcW w:w="6776" w:type="dxa"/>
            <w:vAlign w:val="center"/>
          </w:tcPr>
          <w:p w14:paraId="3F444B61" w14:textId="77777777" w:rsidR="00277EF8" w:rsidRPr="00007A40" w:rsidRDefault="00277EF8" w:rsidP="00277EF8">
            <w:pPr>
              <w:ind w:left="-34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elimina del anexo 2. Directorio Telefónico el nombre del funcionario y correo.</w:t>
            </w:r>
          </w:p>
          <w:p w14:paraId="3A0CB0EA" w14:textId="77777777" w:rsidR="00277EF8" w:rsidRPr="00007A40" w:rsidRDefault="00277EF8" w:rsidP="00277EF8">
            <w:pPr>
              <w:ind w:left="-34"/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13EBD155" w14:textId="77777777" w:rsidR="00277EF8" w:rsidRPr="00007A40" w:rsidRDefault="00277EF8" w:rsidP="00277EF8">
            <w:pPr>
              <w:ind w:left="-34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incluye la sugerencia de crear un grupo de chat ya sea por TEAMS o por WhatsApp.</w:t>
            </w:r>
          </w:p>
          <w:p w14:paraId="58CA78ED" w14:textId="77777777" w:rsidR="00277EF8" w:rsidRPr="00007A40" w:rsidRDefault="00277EF8" w:rsidP="00277EF8">
            <w:pPr>
              <w:ind w:left="-34"/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6A8E0E23" w14:textId="77777777" w:rsidR="00277EF8" w:rsidRPr="00007A40" w:rsidRDefault="00277EF8" w:rsidP="00277EF8">
            <w:pPr>
              <w:ind w:left="-34"/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adecua el nombre del documento con el de la caracterización</w:t>
            </w:r>
          </w:p>
        </w:tc>
      </w:tr>
      <w:tr w:rsidR="00277EF8" w:rsidRPr="00007A40" w14:paraId="358B4F20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1EC470FF" w14:textId="77777777" w:rsidR="00277EF8" w:rsidRPr="00007A40" w:rsidRDefault="00277EF8" w:rsidP="00277EF8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010</w:t>
            </w:r>
          </w:p>
        </w:tc>
        <w:tc>
          <w:tcPr>
            <w:tcW w:w="1358" w:type="dxa"/>
            <w:vAlign w:val="center"/>
          </w:tcPr>
          <w:p w14:paraId="712FBAC7" w14:textId="1D610EBB" w:rsidR="00277EF8" w:rsidRPr="00007A40" w:rsidRDefault="00277EF8" w:rsidP="7689E5AE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2</w:t>
            </w:r>
            <w:r w:rsidR="6B74F47F" w:rsidRPr="00007A40">
              <w:rPr>
                <w:rFonts w:ascii="Verdana" w:hAnsi="Verdana" w:cs="Arial"/>
                <w:sz w:val="22"/>
                <w:szCs w:val="22"/>
              </w:rPr>
              <w:t>8</w:t>
            </w:r>
            <w:r w:rsidRPr="00007A40">
              <w:rPr>
                <w:rFonts w:ascii="Verdana" w:hAnsi="Verdana" w:cs="Arial"/>
                <w:sz w:val="22"/>
                <w:szCs w:val="22"/>
              </w:rPr>
              <w:t>/0</w:t>
            </w:r>
            <w:r w:rsidR="13DEA2C4" w:rsidRPr="00007A40">
              <w:rPr>
                <w:rFonts w:ascii="Verdana" w:hAnsi="Verdana" w:cs="Arial"/>
                <w:sz w:val="22"/>
                <w:szCs w:val="22"/>
              </w:rPr>
              <w:t>4</w:t>
            </w:r>
            <w:r w:rsidRPr="00007A40">
              <w:rPr>
                <w:rFonts w:ascii="Verdana" w:hAnsi="Verdana" w:cs="Arial"/>
                <w:sz w:val="22"/>
                <w:szCs w:val="22"/>
              </w:rPr>
              <w:t>/2025</w:t>
            </w:r>
          </w:p>
        </w:tc>
        <w:tc>
          <w:tcPr>
            <w:tcW w:w="6776" w:type="dxa"/>
            <w:vAlign w:val="center"/>
          </w:tcPr>
          <w:p w14:paraId="4F1D63D2" w14:textId="77777777" w:rsidR="00277EF8" w:rsidRPr="00007A40" w:rsidRDefault="00277EF8" w:rsidP="00277EF8">
            <w:pPr>
              <w:jc w:val="both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actualiza alcance y actividades, se modifica la plantilla de acuerdo con la nueva imagen institucional</w:t>
            </w:r>
          </w:p>
        </w:tc>
      </w:tr>
      <w:tr w:rsidR="290066B8" w:rsidRPr="00007A40" w14:paraId="7AFF42E6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1FCA4879" w14:textId="6A3BE613" w:rsidR="0F50D242" w:rsidRPr="00007A40" w:rsidRDefault="0F50D242" w:rsidP="290066B8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011</w:t>
            </w:r>
          </w:p>
        </w:tc>
        <w:tc>
          <w:tcPr>
            <w:tcW w:w="1358" w:type="dxa"/>
            <w:vAlign w:val="center"/>
          </w:tcPr>
          <w:p w14:paraId="1F9691D1" w14:textId="64A221C9" w:rsidR="0F50D242" w:rsidRPr="00007A40" w:rsidRDefault="0F50D242" w:rsidP="290066B8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1</w:t>
            </w:r>
            <w:r w:rsidR="007C1429" w:rsidRPr="00007A40">
              <w:rPr>
                <w:rFonts w:ascii="Verdana" w:hAnsi="Verdana" w:cs="Arial"/>
                <w:sz w:val="22"/>
                <w:szCs w:val="22"/>
              </w:rPr>
              <w:t>1</w:t>
            </w:r>
            <w:r w:rsidRPr="00007A40">
              <w:rPr>
                <w:rFonts w:ascii="Verdana" w:hAnsi="Verdana" w:cs="Arial"/>
                <w:sz w:val="22"/>
                <w:szCs w:val="22"/>
              </w:rPr>
              <w:t>/</w:t>
            </w:r>
            <w:r w:rsidR="00E640BB" w:rsidRPr="00007A40">
              <w:rPr>
                <w:rFonts w:ascii="Verdana" w:hAnsi="Verdana" w:cs="Arial"/>
                <w:sz w:val="22"/>
                <w:szCs w:val="22"/>
              </w:rPr>
              <w:t>06</w:t>
            </w:r>
            <w:r w:rsidRPr="00007A40">
              <w:rPr>
                <w:rFonts w:ascii="Verdana" w:hAnsi="Verdana" w:cs="Arial"/>
                <w:sz w:val="22"/>
                <w:szCs w:val="22"/>
              </w:rPr>
              <w:t>/2025</w:t>
            </w:r>
          </w:p>
        </w:tc>
        <w:tc>
          <w:tcPr>
            <w:tcW w:w="6776" w:type="dxa"/>
            <w:vAlign w:val="center"/>
          </w:tcPr>
          <w:p w14:paraId="6E88AAFD" w14:textId="4B8C166E" w:rsidR="0F50D242" w:rsidRPr="00007A40" w:rsidRDefault="009A58D9" w:rsidP="290066B8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incluye la infraestructura de los Sistemas de Información, se actualizan requisitos de seguridad para las pruebas se incluye formato de informe de pruebas de contingencia.</w:t>
            </w:r>
          </w:p>
        </w:tc>
      </w:tr>
      <w:tr w:rsidR="004B5E6D" w:rsidRPr="00007A40" w14:paraId="34CAAC86" w14:textId="77777777" w:rsidTr="0631B6A9">
        <w:trPr>
          <w:trHeight w:val="365"/>
          <w:jc w:val="center"/>
        </w:trPr>
        <w:tc>
          <w:tcPr>
            <w:tcW w:w="1261" w:type="dxa"/>
            <w:vAlign w:val="center"/>
          </w:tcPr>
          <w:p w14:paraId="2A6BEEBF" w14:textId="3CEBC0E1" w:rsidR="004B5E6D" w:rsidRPr="00007A40" w:rsidRDefault="004B5E6D" w:rsidP="290066B8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012</w:t>
            </w:r>
          </w:p>
        </w:tc>
        <w:tc>
          <w:tcPr>
            <w:tcW w:w="1358" w:type="dxa"/>
            <w:vAlign w:val="center"/>
          </w:tcPr>
          <w:p w14:paraId="09B2D30E" w14:textId="4F1AD591" w:rsidR="004B5E6D" w:rsidRPr="00007A40" w:rsidRDefault="0631B6A9" w:rsidP="290066B8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06/05/2026</w:t>
            </w:r>
          </w:p>
        </w:tc>
        <w:tc>
          <w:tcPr>
            <w:tcW w:w="6776" w:type="dxa"/>
            <w:vAlign w:val="center"/>
          </w:tcPr>
          <w:p w14:paraId="2C57865F" w14:textId="4071C477" w:rsidR="004B5E6D" w:rsidRPr="00007A40" w:rsidRDefault="004B5E6D" w:rsidP="290066B8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Se actualizan los planes de contingencia, se retira anexo de infraestructura</w:t>
            </w:r>
          </w:p>
        </w:tc>
      </w:tr>
    </w:tbl>
    <w:p w14:paraId="3C673E51" w14:textId="77777777" w:rsidR="00277EF8" w:rsidRPr="00007A40" w:rsidRDefault="00277EF8" w:rsidP="00277EF8">
      <w:pPr>
        <w:rPr>
          <w:rFonts w:ascii="Verdana" w:hAnsi="Verdana"/>
          <w:sz w:val="22"/>
          <w:szCs w:val="22"/>
        </w:rPr>
      </w:pPr>
    </w:p>
    <w:p w14:paraId="5FCE6C09" w14:textId="77777777" w:rsidR="00277EF8" w:rsidRPr="00007A40" w:rsidRDefault="00277EF8" w:rsidP="00277EF8">
      <w:pPr>
        <w:rPr>
          <w:rFonts w:ascii="Verdana" w:hAnsi="Verdana"/>
          <w:b/>
          <w:bCs/>
          <w:sz w:val="22"/>
          <w:szCs w:val="22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3260"/>
        <w:gridCol w:w="3266"/>
      </w:tblGrid>
      <w:tr w:rsidR="00277EF8" w:rsidRPr="00007A40" w14:paraId="527908D3" w14:textId="77777777" w:rsidTr="0631B6A9">
        <w:trPr>
          <w:trHeight w:val="270"/>
          <w:jc w:val="center"/>
        </w:trPr>
        <w:tc>
          <w:tcPr>
            <w:tcW w:w="3114" w:type="dxa"/>
            <w:shd w:val="clear" w:color="auto" w:fill="F2DCDB"/>
            <w:vAlign w:val="center"/>
          </w:tcPr>
          <w:p w14:paraId="0D138178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Elaboró</w:t>
            </w:r>
          </w:p>
        </w:tc>
        <w:tc>
          <w:tcPr>
            <w:tcW w:w="3260" w:type="dxa"/>
            <w:shd w:val="clear" w:color="auto" w:fill="F2DCDB"/>
            <w:vAlign w:val="center"/>
          </w:tcPr>
          <w:p w14:paraId="405A9729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Revisó</w:t>
            </w:r>
          </w:p>
        </w:tc>
        <w:tc>
          <w:tcPr>
            <w:tcW w:w="3266" w:type="dxa"/>
            <w:shd w:val="clear" w:color="auto" w:fill="F2DCDB"/>
            <w:vAlign w:val="center"/>
          </w:tcPr>
          <w:p w14:paraId="6E65CD11" w14:textId="77777777" w:rsidR="00277EF8" w:rsidRPr="00007A40" w:rsidRDefault="00277EF8" w:rsidP="006A5E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Aprobó</w:t>
            </w:r>
          </w:p>
        </w:tc>
      </w:tr>
      <w:tr w:rsidR="00277EF8" w:rsidRPr="00007A40" w14:paraId="58DBE331" w14:textId="77777777" w:rsidTr="0631B6A9">
        <w:trPr>
          <w:trHeight w:val="270"/>
          <w:jc w:val="center"/>
        </w:trPr>
        <w:tc>
          <w:tcPr>
            <w:tcW w:w="3114" w:type="dxa"/>
          </w:tcPr>
          <w:p w14:paraId="0854660A" w14:textId="77777777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Nombre: Jeny Díaz</w:t>
            </w:r>
          </w:p>
          <w:p w14:paraId="28DB49E0" w14:textId="77777777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Cargo: Coordinadora de Grupo de Seguridad e informática Forense</w:t>
            </w:r>
          </w:p>
          <w:p w14:paraId="7FADF1B6" w14:textId="6EFADD39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Fecha: 20/</w:t>
            </w:r>
            <w:r w:rsidR="00D36319" w:rsidRPr="00007A40">
              <w:rPr>
                <w:rFonts w:ascii="Verdana" w:hAnsi="Verdana" w:cs="Arial"/>
                <w:sz w:val="22"/>
                <w:szCs w:val="22"/>
              </w:rPr>
              <w:t>0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>4</w:t>
            </w:r>
            <w:r w:rsidRPr="00007A40">
              <w:rPr>
                <w:rFonts w:ascii="Verdana" w:hAnsi="Verdana" w:cs="Arial"/>
                <w:sz w:val="22"/>
                <w:szCs w:val="22"/>
              </w:rPr>
              <w:t>/202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3260" w:type="dxa"/>
          </w:tcPr>
          <w:p w14:paraId="45B7839C" w14:textId="77777777" w:rsidR="004B5E6D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 xml:space="preserve">Nombre: 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 xml:space="preserve">Diego Franco </w:t>
            </w:r>
          </w:p>
          <w:p w14:paraId="69480905" w14:textId="479F4F71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Cargo: Coordinador Grupo de Sistemas y Arquitectura de Tecnología – Coordinador Grupo de Innovación, Desarrollo y Arquitectura de Aplicaciones</w:t>
            </w:r>
          </w:p>
          <w:p w14:paraId="0B8EE879" w14:textId="4FCBC5DE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Fecha:22/</w:t>
            </w:r>
            <w:r w:rsidR="00D36319" w:rsidRPr="00007A40">
              <w:rPr>
                <w:rFonts w:ascii="Verdana" w:hAnsi="Verdana" w:cs="Arial"/>
                <w:sz w:val="22"/>
                <w:szCs w:val="22"/>
              </w:rPr>
              <w:t>0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>4</w:t>
            </w:r>
            <w:r w:rsidRPr="00007A40">
              <w:rPr>
                <w:rFonts w:ascii="Verdana" w:hAnsi="Verdana" w:cs="Arial"/>
                <w:sz w:val="22"/>
                <w:szCs w:val="22"/>
              </w:rPr>
              <w:t>/202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3266" w:type="dxa"/>
          </w:tcPr>
          <w:p w14:paraId="047933C4" w14:textId="732B9E95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 xml:space="preserve">Nombre: </w:t>
            </w:r>
            <w:r w:rsidR="004B5E6D" w:rsidRPr="00007A40">
              <w:rPr>
                <w:rFonts w:ascii="Verdana" w:hAnsi="Verdana" w:cs="Arial"/>
                <w:sz w:val="22"/>
                <w:szCs w:val="22"/>
              </w:rPr>
              <w:t>Ricardo Rios Rosales</w:t>
            </w:r>
          </w:p>
          <w:p w14:paraId="38C39675" w14:textId="7CBAB01A" w:rsidR="00277EF8" w:rsidRPr="00007A40" w:rsidRDefault="00277EF8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Cargo: director de Tecnología de la información y las comunicaciones</w:t>
            </w:r>
          </w:p>
          <w:p w14:paraId="426FDF72" w14:textId="6CC4608F" w:rsidR="00277EF8" w:rsidRPr="00007A40" w:rsidRDefault="0631B6A9" w:rsidP="006A5ECD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22"/>
                <w:szCs w:val="22"/>
              </w:rPr>
            </w:pPr>
            <w:r w:rsidRPr="00007A40">
              <w:rPr>
                <w:rFonts w:ascii="Verdana" w:hAnsi="Verdana" w:cs="Arial"/>
                <w:sz w:val="22"/>
                <w:szCs w:val="22"/>
              </w:rPr>
              <w:t>Fecha:06/05/2026</w:t>
            </w:r>
          </w:p>
        </w:tc>
      </w:tr>
    </w:tbl>
    <w:p w14:paraId="06A7B349" w14:textId="77777777" w:rsidR="00277EF8" w:rsidRPr="00007A40" w:rsidRDefault="00277EF8" w:rsidP="02ECF26C">
      <w:pPr>
        <w:rPr>
          <w:rFonts w:ascii="Verdana" w:hAnsi="Verdana" w:cs="Arial"/>
          <w:b/>
          <w:bCs/>
          <w:sz w:val="22"/>
          <w:szCs w:val="22"/>
        </w:rPr>
      </w:pPr>
    </w:p>
    <w:p w14:paraId="52AA87E8" w14:textId="307E4CD9" w:rsidR="0054962C" w:rsidRPr="00007A40" w:rsidRDefault="0054962C" w:rsidP="0054962C">
      <w:pPr>
        <w:rPr>
          <w:rFonts w:ascii="Verdana" w:hAnsi="Verdana" w:cs="Arial"/>
          <w:b/>
          <w:bCs/>
          <w:sz w:val="22"/>
          <w:szCs w:val="22"/>
        </w:rPr>
      </w:pPr>
    </w:p>
    <w:bookmarkEnd w:id="0"/>
    <w:bookmarkEnd w:id="1"/>
    <w:bookmarkEnd w:id="2"/>
    <w:bookmarkEnd w:id="3"/>
    <w:p w14:paraId="6A959AE2" w14:textId="77777777" w:rsidR="5C3207CC" w:rsidRPr="00007A40" w:rsidRDefault="5C3207CC" w:rsidP="290066B8">
      <w:pPr>
        <w:spacing w:line="259" w:lineRule="auto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 w:rsidRPr="00007A40">
        <w:rPr>
          <w:rFonts w:ascii="Verdana" w:eastAsia="Verdana" w:hAnsi="Verdana" w:cs="Verdana"/>
          <w:b/>
          <w:bCs/>
          <w:sz w:val="22"/>
          <w:szCs w:val="22"/>
        </w:rPr>
        <w:t>Anexos No. 1. RTO de Sistemas y plataformas tecnológicas que soportan los procesos misionales en la Superintendencia de Sociedades</w:t>
      </w:r>
    </w:p>
    <w:p w14:paraId="0863C61E" w14:textId="77777777" w:rsidR="02ECF26C" w:rsidRPr="00007A40" w:rsidRDefault="02ECF26C" w:rsidP="290066B8">
      <w:pPr>
        <w:spacing w:line="259" w:lineRule="auto"/>
        <w:jc w:val="center"/>
        <w:rPr>
          <w:rFonts w:ascii="Verdana" w:hAnsi="Verdana"/>
          <w:b/>
          <w:bCs/>
          <w:sz w:val="22"/>
          <w:szCs w:val="22"/>
        </w:rPr>
      </w:pPr>
    </w:p>
    <w:tbl>
      <w:tblPr>
        <w:tblW w:w="877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630"/>
        <w:gridCol w:w="2415"/>
        <w:gridCol w:w="2734"/>
      </w:tblGrid>
      <w:tr w:rsidR="55DA9E0E" w:rsidRPr="00007A40" w14:paraId="1DF13624" w14:textId="77777777" w:rsidTr="0034229F">
        <w:trPr>
          <w:trHeight w:val="885"/>
          <w:tblHeader/>
        </w:trPr>
        <w:tc>
          <w:tcPr>
            <w:tcW w:w="3630" w:type="dxa"/>
            <w:shd w:val="clear" w:color="auto" w:fill="F2DCDB"/>
            <w:tcMar>
              <w:top w:w="15" w:type="dxa"/>
              <w:left w:w="15" w:type="dxa"/>
              <w:right w:w="15" w:type="dxa"/>
            </w:tcMar>
            <w:vAlign w:val="center"/>
          </w:tcPr>
          <w:p w14:paraId="76B42398" w14:textId="77777777" w:rsidR="55DA9E0E" w:rsidRPr="00007A40" w:rsidRDefault="516D321B" w:rsidP="00B037A9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2415" w:type="dxa"/>
            <w:shd w:val="clear" w:color="auto" w:fill="F2DCDB"/>
            <w:tcMar>
              <w:top w:w="15" w:type="dxa"/>
              <w:left w:w="15" w:type="dxa"/>
              <w:right w:w="15" w:type="dxa"/>
            </w:tcMar>
            <w:vAlign w:val="center"/>
          </w:tcPr>
          <w:p w14:paraId="77C66EFC" w14:textId="77777777" w:rsidR="55DA9E0E" w:rsidRPr="00007A40" w:rsidRDefault="516D321B" w:rsidP="00B037A9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RTO - HORAS</w:t>
            </w:r>
          </w:p>
        </w:tc>
        <w:tc>
          <w:tcPr>
            <w:tcW w:w="2734" w:type="dxa"/>
            <w:shd w:val="clear" w:color="auto" w:fill="F2DCDB"/>
            <w:tcMar>
              <w:top w:w="15" w:type="dxa"/>
              <w:left w:w="15" w:type="dxa"/>
              <w:right w:w="15" w:type="dxa"/>
            </w:tcMar>
            <w:vAlign w:val="center"/>
          </w:tcPr>
          <w:p w14:paraId="129CA1A0" w14:textId="77777777" w:rsidR="55DA9E0E" w:rsidRPr="00007A40" w:rsidRDefault="516D321B" w:rsidP="00B037A9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Tiempo de interrupción tolerable (RTO)</w:t>
            </w:r>
          </w:p>
        </w:tc>
      </w:tr>
      <w:tr w:rsidR="55DA9E0E" w:rsidRPr="00007A40" w14:paraId="275D9B40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9B6D3B3" w14:textId="77777777" w:rsidR="55DA9E0E" w:rsidRPr="00007A40" w:rsidRDefault="516D321B" w:rsidP="290066B8">
            <w:pPr>
              <w:spacing w:line="259" w:lineRule="auto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PORTAL WEB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E464F4" w14:textId="1E6E33E6" w:rsidR="55DA9E0E" w:rsidRPr="00007A40" w:rsidRDefault="516D321B" w:rsidP="290066B8">
            <w:pPr>
              <w:spacing w:line="259" w:lineRule="auto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6019FD6" w14:textId="77777777" w:rsidR="55DA9E0E" w:rsidRPr="00007A40" w:rsidRDefault="516D321B" w:rsidP="290066B8">
            <w:pPr>
              <w:spacing w:line="259" w:lineRule="auto"/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>12 horas ((1/</w:t>
            </w:r>
            <w:r w:rsidR="3E5CB415" w:rsidRPr="00007A40">
              <w:rPr>
                <w:rFonts w:ascii="Verdana" w:hAnsi="Verdana"/>
                <w:b/>
                <w:bCs/>
                <w:sz w:val="22"/>
                <w:szCs w:val="22"/>
              </w:rPr>
              <w:t>2 día</w:t>
            </w:r>
            <w:r w:rsidRPr="00007A40">
              <w:rPr>
                <w:rFonts w:ascii="Verdana" w:hAnsi="Verdana"/>
                <w:b/>
                <w:bCs/>
                <w:sz w:val="22"/>
                <w:szCs w:val="22"/>
              </w:rPr>
              <w:t xml:space="preserve"> hábil)</w:t>
            </w:r>
          </w:p>
        </w:tc>
      </w:tr>
      <w:tr w:rsidR="55DA9E0E" w:rsidRPr="00007A40" w14:paraId="5C14BC4A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19BD2B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SIGS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7AE912" w14:textId="04C9BA20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4C383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 horas ((1 día hábil)</w:t>
            </w:r>
          </w:p>
        </w:tc>
      </w:tr>
      <w:tr w:rsidR="55DA9E0E" w:rsidRPr="00007A40" w14:paraId="77B25F07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28852D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de Información Documental (</w:t>
            </w: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Gedess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DE50BA" w14:textId="49F6209C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CBD4E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 horas ((1 día hábil)</w:t>
            </w:r>
          </w:p>
        </w:tc>
      </w:tr>
      <w:tr w:rsidR="55DA9E0E" w:rsidRPr="00007A40" w14:paraId="12F757AE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F47E9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lastRenderedPageBreak/>
              <w:t>Kactus</w:t>
            </w:r>
            <w:proofErr w:type="spellEnd"/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A921D4" w14:textId="024DE95A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83739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24 horas ((1 día hábil)</w:t>
            </w:r>
          </w:p>
        </w:tc>
      </w:tr>
      <w:tr w:rsidR="55DA9E0E" w:rsidRPr="00007A40" w14:paraId="7DFFB9FD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EB7B8A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General de Sociedades (SGS - Auxiliares de la justicia)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EF21FE" w14:textId="01FDCBA9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F7E45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19848B51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8F1DB0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Correo Masivo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B72CFAA" w14:textId="007ABB16" w:rsidR="55DA9E0E" w:rsidRPr="00007A40" w:rsidRDefault="139D2651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9587B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3F9DD83F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E1645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Baranda Virtual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D417A1" w14:textId="7F67F74D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C9B5F25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7B3FE083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7DBF8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Estado de Cuenta y Contribución - Pago PSE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2890CD" w14:textId="52874603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347F99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746DE74B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94F1A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INTEGRADO DE REPORTES FINANCIEROS (SIRFIN)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08AD4D" w14:textId="2A95D528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ED3DF0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6103ED50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4F108C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Firma Digital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3A9EB4" w14:textId="511F20DE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E7430C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48 horas ((2 días hábiles)</w:t>
            </w:r>
          </w:p>
        </w:tc>
      </w:tr>
      <w:tr w:rsidR="55DA9E0E" w:rsidRPr="00007A40" w14:paraId="7A260FFA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B3FA9D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Genesys Cloud (</w:t>
            </w: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PureCloud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A2501A" w14:textId="323CCD79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E79AB0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0CA9692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3FD2F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Registro de usuarios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8C61C3" w14:textId="61A3793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C8F332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729EEDBC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A33FA26" w14:textId="77777777" w:rsidR="55DA9E0E" w:rsidRPr="00007A40" w:rsidRDefault="55DA9E0E" w:rsidP="55DA9E0E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Consulta</w:t>
            </w:r>
            <w:r w:rsidR="5149FFD8"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General</w:t>
            </w:r>
            <w:r w:rsidR="600F5C0F"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Sociedades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105CBF" w14:textId="576E2026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C2D62A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16423B82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133563" w14:textId="77777777" w:rsidR="66B01414" w:rsidRPr="00007A40" w:rsidRDefault="66B01414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Módulo</w:t>
            </w:r>
            <w:r w:rsidR="55DA9E0E"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de Insolvencia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F40CFA" w14:textId="36D44499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2A2AFE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11CD2671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F1ABD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Tesauros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5B1B9F" w14:textId="08585F8D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93F708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024BA3D8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487B7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integrado de Información societaria (SIIS)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5B569D6" w14:textId="41566004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BA9F5E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6D7E28B3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D951CA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Alertas tempranas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E236E53" w14:textId="29AE5158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4C62FB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7BF04AFA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EC3BFD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Aplicación Movil Modulo Insolvencia (</w:t>
            </w: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SingApp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C60E2F" w14:textId="1F737948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1B008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569BB19F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C795666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de Administración Integral del Riesgo (SAIR)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F47160" w14:textId="2C00909B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AE666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4B8500CB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F9F4C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para la promoción de empresas (Rueda de Negocio)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2F81B4" w14:textId="2CB84ECB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8FBE5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5C00920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7C3DA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Digiturno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155AADF" w14:textId="35B39C56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89153D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621D92DC" w14:textId="77777777" w:rsidTr="0034229F">
        <w:trPr>
          <w:trHeight w:val="9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EF4B0C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Sistema Integrado de Información Financiera - SIIF Nación, </w:t>
            </w:r>
            <w:hyperlink r:id="rId16">
              <w:r w:rsidRPr="00007A40">
                <w:rPr>
                  <w:rStyle w:val="Hipervnculo"/>
                  <w:rFonts w:ascii="Verdana" w:eastAsia="Verdana" w:hAnsi="Verdana" w:cs="Verdana"/>
                  <w:b/>
                  <w:bCs/>
                  <w:sz w:val="22"/>
                  <w:szCs w:val="22"/>
                </w:rPr>
                <w:t>http://www.minhacienda.gov.co/HomeMinhacienda/SIIF</w:t>
              </w:r>
            </w:hyperlink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1ED4CB" w14:textId="468159DF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0D62385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276818CF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97F15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Procesos Judiciales (Delegaturas)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127445" w14:textId="6B61968D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03307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3058EB42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8C782B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Reorganización Empresarial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EAE197" w14:textId="19D9978F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DD1AC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64DA5AE8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E4607D6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Liquidación Judicial por Insolvencia 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A773CF" w14:textId="4B981800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12A89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00EFE716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7DE5D0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Intervenidas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A2F0B1" w14:textId="24DD83AE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F87D6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30A7BBE0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80E47A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Conciliar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1C9D99E" w14:textId="61116F38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7AE315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6E278BAF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DF4A55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Instalación de tribunales de arbitraje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335D11" w14:textId="74E49C58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F864C3C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39E7A2FB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26BC5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Correspondencia (BPM)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1575D5" w14:textId="014ED67B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5646D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72 horas (3 días hábiles)</w:t>
            </w:r>
          </w:p>
        </w:tc>
      </w:tr>
      <w:tr w:rsidR="55DA9E0E" w:rsidRPr="00007A40" w14:paraId="3F0E2E1A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6455F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lastRenderedPageBreak/>
              <w:t>Sofia - Inventarios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42DC51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A0AE55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283641D3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E0B64F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Sistema de Administración de Biblioteca - </w:t>
            </w: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Documanager</w:t>
            </w:r>
            <w:proofErr w:type="spellEnd"/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62C9F63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EB5C06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44391228" w14:textId="77777777" w:rsidTr="0034229F">
        <w:trPr>
          <w:trHeight w:val="675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48807DB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Ventana de Enseñanza Empresarial (MOODLE) intranet/extranet ventana empresarial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A22BFC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7E2AB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0796E2BE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C7A6F6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correo electrónico certificado (</w:t>
            </w: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Rmail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10D1AE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048E57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4682A2A3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85397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muestraSociedades</w:t>
            </w:r>
            <w:proofErr w:type="spellEnd"/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BFA530E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D50F98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300019D5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A6303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Expediente Digital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E938DA3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AD64C7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DBB486C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EEBDDD1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Documentos adicionales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A961D0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21A159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0D7325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D6602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Régimen cambiario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F32A66E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527BEF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447E875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B367E3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Intranet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FA52424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D68472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53D84440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1B358D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Control muestra de sociedades (Muestra de sociedades)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FE2425B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18789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10D6F2C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BF38F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SistemaPQRSEar</w:t>
            </w:r>
            <w:proofErr w:type="spellEnd"/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F872C3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5743F5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45CA51EA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12CC843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VisualizacionEstados</w:t>
            </w:r>
            <w:proofErr w:type="spellEnd"/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0B7181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80E406D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FE6C19E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DB5604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Calendario Eventos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3CC2E4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0D78F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26045A51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29ED07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STORM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1AF7D9B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72752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257C231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0099B6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Certificaciones en Línea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9BD7A5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ACC03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57245D24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C1D06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SPSS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565E4E7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10B3CB2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3B51579D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9161E3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STONE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0932D81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94586C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DEFA3C4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9B068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Sistema de Gestión de Riesgos y Auditorias -ITS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55BFAE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CA76C39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5D5C2B9F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6A86F8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Archivos Históricos (Gestion Documental)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C8C02C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28116F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70F678D6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4025DA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Radicador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de salida masivo (Gestion Documental)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D0E421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DCCB2DC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13006866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869E8E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Radicador</w:t>
            </w:r>
            <w:proofErr w:type="spellEnd"/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de salida masivo Coactivo (Gestion Documental- Grupo Coactivo)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7D8E51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C9A65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5A33E040" w14:textId="77777777" w:rsidTr="0034229F">
        <w:trPr>
          <w:trHeight w:val="45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1B1DB63" w14:textId="75C61A98" w:rsidR="55DA9E0E" w:rsidRPr="00007A40" w:rsidRDefault="516D321B" w:rsidP="290066B8">
            <w:pPr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Radicación y Reparto (</w:t>
            </w:r>
            <w:r w:rsidR="155C30F9"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Gestión</w:t>
            </w: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 xml:space="preserve"> Documental 4-72)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F3A1FA2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3DC6C4F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  <w:tr w:rsidR="55DA9E0E" w:rsidRPr="00007A40" w14:paraId="3019F8D9" w14:textId="77777777" w:rsidTr="0034229F">
        <w:trPr>
          <w:trHeight w:val="300"/>
        </w:trPr>
        <w:tc>
          <w:tcPr>
            <w:tcW w:w="3630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32ED104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t>consulta Personas Naturales y/o Jurídicas</w:t>
            </w:r>
          </w:p>
        </w:tc>
        <w:tc>
          <w:tcPr>
            <w:tcW w:w="2415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6155129" w14:textId="77777777" w:rsidR="55DA9E0E" w:rsidRPr="00007A40" w:rsidRDefault="55DA9E0E" w:rsidP="007F77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</w:t>
            </w:r>
          </w:p>
        </w:tc>
        <w:tc>
          <w:tcPr>
            <w:tcW w:w="2734" w:type="dxa"/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D7490A" w14:textId="77777777" w:rsidR="55DA9E0E" w:rsidRPr="00007A40" w:rsidRDefault="55DA9E0E" w:rsidP="55DA9E0E">
            <w:pPr>
              <w:rPr>
                <w:rFonts w:ascii="Verdana" w:hAnsi="Verdana"/>
                <w:sz w:val="22"/>
                <w:szCs w:val="22"/>
              </w:rPr>
            </w:pPr>
            <w:r w:rsidRPr="00007A4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120 horas (1 semana hábil)</w:t>
            </w:r>
          </w:p>
        </w:tc>
      </w:tr>
    </w:tbl>
    <w:p w14:paraId="2D7F0843" w14:textId="2905CF0A" w:rsidR="00657586" w:rsidRPr="00007A40" w:rsidRDefault="45ED8854" w:rsidP="004B5E6D">
      <w:pPr>
        <w:spacing w:line="259" w:lineRule="auto"/>
        <w:jc w:val="center"/>
        <w:rPr>
          <w:rFonts w:ascii="Verdana" w:hAnsi="Verdana" w:cs="Arial"/>
          <w:b/>
          <w:bCs/>
          <w:sz w:val="22"/>
          <w:szCs w:val="22"/>
          <w:lang w:val="es-MX"/>
        </w:rPr>
      </w:pPr>
      <w:r w:rsidRPr="00007A40">
        <w:rPr>
          <w:rFonts w:ascii="Verdana" w:hAnsi="Verdana"/>
          <w:sz w:val="22"/>
          <w:szCs w:val="22"/>
        </w:rPr>
        <w:br w:type="page"/>
      </w:r>
    </w:p>
    <w:p w14:paraId="7D6CCD60" w14:textId="77777777" w:rsidR="55DA9E0E" w:rsidRPr="00007A40" w:rsidRDefault="55DA9E0E" w:rsidP="55DA9E0E">
      <w:pPr>
        <w:rPr>
          <w:rFonts w:ascii="Verdana" w:hAnsi="Verdana" w:cs="Arial"/>
          <w:b/>
          <w:bCs/>
          <w:sz w:val="22"/>
          <w:szCs w:val="22"/>
          <w:lang w:val="es-MX"/>
        </w:rPr>
      </w:pPr>
    </w:p>
    <w:tbl>
      <w:tblPr>
        <w:tblStyle w:val="Tablanormal1"/>
        <w:tblW w:w="9553" w:type="dxa"/>
        <w:tblLook w:val="04A0" w:firstRow="1" w:lastRow="0" w:firstColumn="1" w:lastColumn="0" w:noHBand="0" w:noVBand="1"/>
      </w:tblPr>
      <w:tblGrid>
        <w:gridCol w:w="705"/>
        <w:gridCol w:w="4178"/>
        <w:gridCol w:w="3240"/>
        <w:gridCol w:w="1430"/>
      </w:tblGrid>
      <w:tr w:rsidR="00793040" w:rsidRPr="00007A40" w14:paraId="63479292" w14:textId="77777777" w:rsidTr="004B5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shd w:val="clear" w:color="auto" w:fill="F2DCDB"/>
            <w:vAlign w:val="center"/>
            <w:hideMark/>
          </w:tcPr>
          <w:p w14:paraId="520FD050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No.</w:t>
            </w:r>
          </w:p>
        </w:tc>
        <w:tc>
          <w:tcPr>
            <w:tcW w:w="4200" w:type="dxa"/>
            <w:shd w:val="clear" w:color="auto" w:fill="F2DCDB"/>
            <w:vAlign w:val="center"/>
            <w:hideMark/>
          </w:tcPr>
          <w:p w14:paraId="43B77164" w14:textId="77777777" w:rsidR="00793040" w:rsidRPr="00007A40" w:rsidRDefault="00793040" w:rsidP="006A5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Cargo</w:t>
            </w:r>
          </w:p>
        </w:tc>
        <w:tc>
          <w:tcPr>
            <w:tcW w:w="3254" w:type="dxa"/>
            <w:shd w:val="clear" w:color="auto" w:fill="F2DCDB"/>
            <w:vAlign w:val="center"/>
            <w:hideMark/>
          </w:tcPr>
          <w:p w14:paraId="6F85EB7B" w14:textId="77777777" w:rsidR="00793040" w:rsidRPr="00007A40" w:rsidRDefault="00793040" w:rsidP="006A5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Rol</w:t>
            </w:r>
          </w:p>
        </w:tc>
        <w:tc>
          <w:tcPr>
            <w:tcW w:w="1394" w:type="dxa"/>
            <w:shd w:val="clear" w:color="auto" w:fill="F2DCDB"/>
            <w:vAlign w:val="center"/>
            <w:hideMark/>
          </w:tcPr>
          <w:p w14:paraId="7FA7CBEF" w14:textId="77777777" w:rsidR="00793040" w:rsidRPr="00007A40" w:rsidRDefault="00793040" w:rsidP="006A5E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Extensión</w:t>
            </w:r>
          </w:p>
        </w:tc>
      </w:tr>
      <w:tr w:rsidR="00793040" w:rsidRPr="00007A40" w14:paraId="245929AD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4BCEE9E4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</w:t>
            </w:r>
          </w:p>
        </w:tc>
        <w:tc>
          <w:tcPr>
            <w:tcW w:w="4200" w:type="dxa"/>
            <w:vAlign w:val="center"/>
          </w:tcPr>
          <w:p w14:paraId="5BEFBD86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Director Tecnología de la Información y las Comunicaciones</w:t>
            </w:r>
          </w:p>
        </w:tc>
        <w:tc>
          <w:tcPr>
            <w:tcW w:w="3254" w:type="dxa"/>
            <w:vAlign w:val="center"/>
          </w:tcPr>
          <w:p w14:paraId="17469486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Líder de Continuidad Tecnológica</w:t>
            </w:r>
          </w:p>
        </w:tc>
        <w:tc>
          <w:tcPr>
            <w:tcW w:w="1394" w:type="dxa"/>
            <w:vAlign w:val="center"/>
          </w:tcPr>
          <w:p w14:paraId="09BCA02A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3000</w:t>
            </w:r>
          </w:p>
        </w:tc>
      </w:tr>
      <w:tr w:rsidR="00793040" w:rsidRPr="00007A40" w14:paraId="6089A164" w14:textId="77777777" w:rsidTr="7B02ED8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0BA09117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2</w:t>
            </w:r>
          </w:p>
        </w:tc>
        <w:tc>
          <w:tcPr>
            <w:tcW w:w="4200" w:type="dxa"/>
            <w:vAlign w:val="center"/>
          </w:tcPr>
          <w:p w14:paraId="29EADE86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Jefe Oficina Asesora de Planeación</w:t>
            </w:r>
          </w:p>
        </w:tc>
        <w:tc>
          <w:tcPr>
            <w:tcW w:w="3254" w:type="dxa"/>
            <w:vAlign w:val="center"/>
          </w:tcPr>
          <w:p w14:paraId="326772E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Líder estratégico</w:t>
            </w:r>
          </w:p>
        </w:tc>
        <w:tc>
          <w:tcPr>
            <w:tcW w:w="1394" w:type="dxa"/>
            <w:vAlign w:val="center"/>
          </w:tcPr>
          <w:p w14:paraId="45AEDE0E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2079</w:t>
            </w:r>
          </w:p>
        </w:tc>
      </w:tr>
      <w:tr w:rsidR="00793040" w:rsidRPr="00007A40" w14:paraId="5C461CD7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1B015F29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</w:t>
            </w:r>
          </w:p>
        </w:tc>
        <w:tc>
          <w:tcPr>
            <w:tcW w:w="4200" w:type="dxa"/>
            <w:vAlign w:val="center"/>
          </w:tcPr>
          <w:p w14:paraId="1EAC559A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Coordinador grupo Administrativo</w:t>
            </w:r>
          </w:p>
        </w:tc>
        <w:tc>
          <w:tcPr>
            <w:tcW w:w="3254" w:type="dxa"/>
            <w:vAlign w:val="center"/>
          </w:tcPr>
          <w:p w14:paraId="545CC724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Apoyo logístico</w:t>
            </w:r>
          </w:p>
        </w:tc>
        <w:tc>
          <w:tcPr>
            <w:tcW w:w="1394" w:type="dxa"/>
            <w:vAlign w:val="center"/>
          </w:tcPr>
          <w:p w14:paraId="065093E3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4074</w:t>
            </w:r>
          </w:p>
        </w:tc>
      </w:tr>
      <w:tr w:rsidR="00793040" w:rsidRPr="00007A40" w14:paraId="169E44BE" w14:textId="77777777" w:rsidTr="7B02ED8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08CD58D9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4</w:t>
            </w:r>
          </w:p>
        </w:tc>
        <w:tc>
          <w:tcPr>
            <w:tcW w:w="4200" w:type="dxa"/>
            <w:vAlign w:val="center"/>
          </w:tcPr>
          <w:p w14:paraId="48D63028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Coordinación Innovación, Desarrollo y Arquitectura de Aplicaciones</w:t>
            </w:r>
          </w:p>
        </w:tc>
        <w:tc>
          <w:tcPr>
            <w:tcW w:w="3254" w:type="dxa"/>
            <w:vAlign w:val="center"/>
          </w:tcPr>
          <w:p w14:paraId="5C0258A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Líder de sistemas de información</w:t>
            </w:r>
          </w:p>
        </w:tc>
        <w:tc>
          <w:tcPr>
            <w:tcW w:w="1394" w:type="dxa"/>
            <w:vAlign w:val="center"/>
          </w:tcPr>
          <w:p w14:paraId="610EFA1E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3301</w:t>
            </w:r>
          </w:p>
        </w:tc>
      </w:tr>
      <w:tr w:rsidR="00793040" w:rsidRPr="00007A40" w14:paraId="2141E263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50BFD975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5</w:t>
            </w:r>
          </w:p>
        </w:tc>
        <w:tc>
          <w:tcPr>
            <w:tcW w:w="4200" w:type="dxa"/>
            <w:vAlign w:val="center"/>
          </w:tcPr>
          <w:p w14:paraId="6B062C53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Coordinación Proyectos de Tecnología</w:t>
            </w:r>
          </w:p>
        </w:tc>
        <w:tc>
          <w:tcPr>
            <w:tcW w:w="3254" w:type="dxa"/>
            <w:vAlign w:val="center"/>
          </w:tcPr>
          <w:p w14:paraId="66DF6FA6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Coordinador</w:t>
            </w:r>
          </w:p>
        </w:tc>
        <w:tc>
          <w:tcPr>
            <w:tcW w:w="1394" w:type="dxa"/>
            <w:vAlign w:val="center"/>
          </w:tcPr>
          <w:p w14:paraId="24CB2B1E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3010</w:t>
            </w:r>
          </w:p>
        </w:tc>
      </w:tr>
      <w:tr w:rsidR="00793040" w:rsidRPr="00007A40" w14:paraId="5EFA9EA4" w14:textId="77777777" w:rsidTr="7B02ED87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7796A430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6</w:t>
            </w:r>
          </w:p>
        </w:tc>
        <w:tc>
          <w:tcPr>
            <w:tcW w:w="4200" w:type="dxa"/>
            <w:vAlign w:val="center"/>
          </w:tcPr>
          <w:p w14:paraId="6925B66D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Coordinación de Sistemas y Arquitectura de Tecnología</w:t>
            </w:r>
          </w:p>
        </w:tc>
        <w:tc>
          <w:tcPr>
            <w:tcW w:w="3254" w:type="dxa"/>
            <w:vAlign w:val="center"/>
          </w:tcPr>
          <w:p w14:paraId="66D47080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Líder de infraestructura</w:t>
            </w:r>
          </w:p>
        </w:tc>
        <w:tc>
          <w:tcPr>
            <w:tcW w:w="1394" w:type="dxa"/>
            <w:vAlign w:val="center"/>
          </w:tcPr>
          <w:p w14:paraId="7EECD6D5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3013</w:t>
            </w:r>
          </w:p>
        </w:tc>
      </w:tr>
      <w:tr w:rsidR="00793040" w:rsidRPr="00007A40" w14:paraId="348925FB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4FA4DDC2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7</w:t>
            </w:r>
          </w:p>
        </w:tc>
        <w:tc>
          <w:tcPr>
            <w:tcW w:w="4200" w:type="dxa"/>
            <w:vAlign w:val="center"/>
          </w:tcPr>
          <w:p w14:paraId="02DC2FB3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Coordinación de Seguridad e Informática Forense</w:t>
            </w:r>
          </w:p>
        </w:tc>
        <w:tc>
          <w:tcPr>
            <w:tcW w:w="3254" w:type="dxa"/>
            <w:vAlign w:val="center"/>
          </w:tcPr>
          <w:p w14:paraId="541E9FCC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Coordinador</w:t>
            </w:r>
          </w:p>
        </w:tc>
        <w:tc>
          <w:tcPr>
            <w:tcW w:w="1394" w:type="dxa"/>
            <w:vAlign w:val="center"/>
          </w:tcPr>
          <w:p w14:paraId="35E530AD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4030</w:t>
            </w:r>
          </w:p>
        </w:tc>
      </w:tr>
      <w:tr w:rsidR="00793040" w:rsidRPr="00007A40" w14:paraId="0F188DD0" w14:textId="77777777" w:rsidTr="7B02ED87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0C82CC74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8</w:t>
            </w:r>
          </w:p>
        </w:tc>
        <w:tc>
          <w:tcPr>
            <w:tcW w:w="4200" w:type="dxa"/>
            <w:vAlign w:val="center"/>
          </w:tcPr>
          <w:p w14:paraId="10EA2F72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Coordinación de la Coordinación de Arquitectura de Datos</w:t>
            </w:r>
          </w:p>
        </w:tc>
        <w:tc>
          <w:tcPr>
            <w:tcW w:w="3254" w:type="dxa"/>
            <w:vAlign w:val="center"/>
          </w:tcPr>
          <w:p w14:paraId="032AEFD3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Coordinador</w:t>
            </w:r>
          </w:p>
        </w:tc>
        <w:tc>
          <w:tcPr>
            <w:tcW w:w="1394" w:type="dxa"/>
            <w:vAlign w:val="center"/>
          </w:tcPr>
          <w:p w14:paraId="213F291A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4148</w:t>
            </w:r>
          </w:p>
        </w:tc>
      </w:tr>
      <w:tr w:rsidR="00793040" w:rsidRPr="00007A40" w14:paraId="3D7B86F0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3C0513FE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9</w:t>
            </w:r>
          </w:p>
        </w:tc>
        <w:tc>
          <w:tcPr>
            <w:tcW w:w="4200" w:type="dxa"/>
            <w:vAlign w:val="center"/>
          </w:tcPr>
          <w:p w14:paraId="29DCD04A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la Coordinación de Arquitectura de Datos</w:t>
            </w:r>
          </w:p>
        </w:tc>
        <w:tc>
          <w:tcPr>
            <w:tcW w:w="3254" w:type="dxa"/>
            <w:vAlign w:val="center"/>
          </w:tcPr>
          <w:p w14:paraId="172F78A2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 xml:space="preserve">Funcionario </w:t>
            </w:r>
          </w:p>
        </w:tc>
        <w:tc>
          <w:tcPr>
            <w:tcW w:w="1394" w:type="dxa"/>
            <w:vAlign w:val="center"/>
          </w:tcPr>
          <w:p w14:paraId="133398D9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3011</w:t>
            </w:r>
          </w:p>
        </w:tc>
      </w:tr>
      <w:tr w:rsidR="00793040" w:rsidRPr="00007A40" w14:paraId="3C71DFE3" w14:textId="77777777" w:rsidTr="7B02ED87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46F47151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10</w:t>
            </w:r>
          </w:p>
        </w:tc>
        <w:tc>
          <w:tcPr>
            <w:tcW w:w="4200" w:type="dxa"/>
            <w:vAlign w:val="center"/>
          </w:tcPr>
          <w:p w14:paraId="2AABF8E2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Coordinación de Arquitectura de Datos</w:t>
            </w:r>
          </w:p>
        </w:tc>
        <w:tc>
          <w:tcPr>
            <w:tcW w:w="3254" w:type="dxa"/>
            <w:vAlign w:val="center"/>
          </w:tcPr>
          <w:p w14:paraId="2277C26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 xml:space="preserve">Funcionario </w:t>
            </w:r>
          </w:p>
        </w:tc>
        <w:tc>
          <w:tcPr>
            <w:tcW w:w="1394" w:type="dxa"/>
            <w:vAlign w:val="center"/>
          </w:tcPr>
          <w:p w14:paraId="6768D9A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4065</w:t>
            </w:r>
          </w:p>
        </w:tc>
      </w:tr>
      <w:tr w:rsidR="00793040" w:rsidRPr="00007A40" w14:paraId="02E72BE1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77A6DE9A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11</w:t>
            </w:r>
          </w:p>
        </w:tc>
        <w:tc>
          <w:tcPr>
            <w:tcW w:w="4200" w:type="dxa"/>
            <w:vAlign w:val="center"/>
          </w:tcPr>
          <w:p w14:paraId="57B6C3AA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la Coordinación Proyectos de Tecnología</w:t>
            </w:r>
          </w:p>
        </w:tc>
        <w:tc>
          <w:tcPr>
            <w:tcW w:w="3254" w:type="dxa"/>
            <w:vAlign w:val="center"/>
          </w:tcPr>
          <w:p w14:paraId="197D2534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71090A90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1006</w:t>
            </w:r>
          </w:p>
        </w:tc>
      </w:tr>
      <w:tr w:rsidR="00793040" w:rsidRPr="00007A40" w14:paraId="75C97E2F" w14:textId="77777777" w:rsidTr="7B02ED87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798B0A10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12</w:t>
            </w:r>
          </w:p>
        </w:tc>
        <w:tc>
          <w:tcPr>
            <w:tcW w:w="4200" w:type="dxa"/>
            <w:vAlign w:val="center"/>
          </w:tcPr>
          <w:p w14:paraId="660DF1E9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la Coordinación de Seguridad e Informática Forense</w:t>
            </w:r>
          </w:p>
        </w:tc>
        <w:tc>
          <w:tcPr>
            <w:tcW w:w="3254" w:type="dxa"/>
            <w:vAlign w:val="center"/>
          </w:tcPr>
          <w:p w14:paraId="4006705B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52111E70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3226</w:t>
            </w:r>
          </w:p>
        </w:tc>
      </w:tr>
      <w:tr w:rsidR="00793040" w:rsidRPr="00007A40" w14:paraId="74D46CE5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4DFAC690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13</w:t>
            </w:r>
          </w:p>
        </w:tc>
        <w:tc>
          <w:tcPr>
            <w:tcW w:w="4200" w:type="dxa"/>
            <w:vAlign w:val="center"/>
          </w:tcPr>
          <w:p w14:paraId="28A054F6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la Coordinación de Seguridad e Informática Forense</w:t>
            </w:r>
          </w:p>
        </w:tc>
        <w:tc>
          <w:tcPr>
            <w:tcW w:w="3254" w:type="dxa"/>
            <w:vAlign w:val="center"/>
          </w:tcPr>
          <w:p w14:paraId="29E82242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4976FCFE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3098</w:t>
            </w:r>
          </w:p>
        </w:tc>
      </w:tr>
      <w:tr w:rsidR="00793040" w:rsidRPr="00007A40" w14:paraId="6BAAC48F" w14:textId="77777777" w:rsidTr="7B02ED87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1462781E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14</w:t>
            </w:r>
          </w:p>
        </w:tc>
        <w:tc>
          <w:tcPr>
            <w:tcW w:w="4200" w:type="dxa"/>
            <w:vAlign w:val="center"/>
          </w:tcPr>
          <w:p w14:paraId="20A6D22B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 la Coordinación de Seguridad e Informática Forense</w:t>
            </w:r>
          </w:p>
        </w:tc>
        <w:tc>
          <w:tcPr>
            <w:tcW w:w="3254" w:type="dxa"/>
            <w:vAlign w:val="center"/>
          </w:tcPr>
          <w:p w14:paraId="3AD98919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466D56E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val="en-US"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val="en-US" w:eastAsia="es-CO"/>
              </w:rPr>
              <w:t>4030</w:t>
            </w:r>
          </w:p>
        </w:tc>
      </w:tr>
      <w:tr w:rsidR="00793040" w:rsidRPr="00007A40" w14:paraId="7650E24A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1143A574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15</w:t>
            </w:r>
          </w:p>
        </w:tc>
        <w:tc>
          <w:tcPr>
            <w:tcW w:w="4200" w:type="dxa"/>
            <w:vAlign w:val="center"/>
          </w:tcPr>
          <w:p w14:paraId="6B2EFE39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del Grupo de Innovación, Desarrollo y Arquitectura Aplicaciones</w:t>
            </w:r>
          </w:p>
        </w:tc>
        <w:tc>
          <w:tcPr>
            <w:tcW w:w="3254" w:type="dxa"/>
            <w:vAlign w:val="center"/>
          </w:tcPr>
          <w:p w14:paraId="04DBBB8F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 xml:space="preserve">Funcionaria </w:t>
            </w:r>
          </w:p>
        </w:tc>
        <w:tc>
          <w:tcPr>
            <w:tcW w:w="1394" w:type="dxa"/>
            <w:vAlign w:val="center"/>
          </w:tcPr>
          <w:p w14:paraId="7CB71152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</w:p>
          <w:p w14:paraId="162075B8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3092</w:t>
            </w:r>
          </w:p>
        </w:tc>
      </w:tr>
      <w:tr w:rsidR="00793040" w:rsidRPr="00007A40" w14:paraId="5AA76AA4" w14:textId="77777777" w:rsidTr="7B02ED87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180637E8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16</w:t>
            </w:r>
          </w:p>
        </w:tc>
        <w:tc>
          <w:tcPr>
            <w:tcW w:w="4200" w:type="dxa"/>
            <w:vAlign w:val="center"/>
          </w:tcPr>
          <w:p w14:paraId="419B7F0C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 xml:space="preserve">Funcionario del Grupo de Proyectos de Tecnología </w:t>
            </w:r>
          </w:p>
        </w:tc>
        <w:tc>
          <w:tcPr>
            <w:tcW w:w="3254" w:type="dxa"/>
            <w:vAlign w:val="center"/>
          </w:tcPr>
          <w:p w14:paraId="0565B8F1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2A74B744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3007</w:t>
            </w:r>
          </w:p>
        </w:tc>
      </w:tr>
      <w:tr w:rsidR="00793040" w:rsidRPr="00007A40" w14:paraId="5896D746" w14:textId="77777777" w:rsidTr="7B02ED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  <w:hideMark/>
          </w:tcPr>
          <w:p w14:paraId="63B30598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17</w:t>
            </w:r>
          </w:p>
        </w:tc>
        <w:tc>
          <w:tcPr>
            <w:tcW w:w="4200" w:type="dxa"/>
            <w:vAlign w:val="center"/>
          </w:tcPr>
          <w:p w14:paraId="65EA8743" w14:textId="77777777" w:rsidR="00793040" w:rsidRPr="00007A40" w:rsidRDefault="00793040" w:rsidP="006A5E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del Grupo Sistemas y Arquitectura de Tecnología</w:t>
            </w:r>
          </w:p>
        </w:tc>
        <w:tc>
          <w:tcPr>
            <w:tcW w:w="3254" w:type="dxa"/>
            <w:vAlign w:val="center"/>
          </w:tcPr>
          <w:p w14:paraId="7153F685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3D253CB6" w14:textId="77777777" w:rsidR="00793040" w:rsidRPr="00007A40" w:rsidRDefault="00793040" w:rsidP="006A5E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3009</w:t>
            </w:r>
          </w:p>
        </w:tc>
      </w:tr>
      <w:tr w:rsidR="00793040" w:rsidRPr="00007A40" w14:paraId="3DA230A5" w14:textId="77777777" w:rsidTr="7B02ED87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  <w:vAlign w:val="center"/>
          </w:tcPr>
          <w:p w14:paraId="2DCD8B5F" w14:textId="77777777" w:rsidR="00793040" w:rsidRPr="00007A40" w:rsidRDefault="00793040" w:rsidP="006A5ECD">
            <w:pPr>
              <w:jc w:val="center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18</w:t>
            </w:r>
          </w:p>
        </w:tc>
        <w:tc>
          <w:tcPr>
            <w:tcW w:w="4200" w:type="dxa"/>
            <w:vAlign w:val="center"/>
          </w:tcPr>
          <w:p w14:paraId="4168876A" w14:textId="77777777" w:rsidR="00793040" w:rsidRPr="00007A40" w:rsidRDefault="00793040" w:rsidP="006A5E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 del Grupo Sistemas y Arquitectura de Tecnología</w:t>
            </w:r>
          </w:p>
        </w:tc>
        <w:tc>
          <w:tcPr>
            <w:tcW w:w="3254" w:type="dxa"/>
            <w:vAlign w:val="center"/>
          </w:tcPr>
          <w:p w14:paraId="621FC76C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Funcionario</w:t>
            </w:r>
          </w:p>
        </w:tc>
        <w:tc>
          <w:tcPr>
            <w:tcW w:w="1394" w:type="dxa"/>
            <w:vAlign w:val="center"/>
          </w:tcPr>
          <w:p w14:paraId="783252DF" w14:textId="77777777" w:rsidR="00793040" w:rsidRPr="00007A40" w:rsidRDefault="00793040" w:rsidP="006A5E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2"/>
                <w:szCs w:val="22"/>
                <w:lang w:eastAsia="es-CO"/>
              </w:rPr>
            </w:pPr>
            <w:r w:rsidRPr="00007A40">
              <w:rPr>
                <w:rFonts w:ascii="Verdana" w:hAnsi="Verdana" w:cs="Arial"/>
                <w:sz w:val="22"/>
                <w:szCs w:val="22"/>
                <w:lang w:eastAsia="es-CO"/>
              </w:rPr>
              <w:t>3037</w:t>
            </w:r>
          </w:p>
        </w:tc>
      </w:tr>
    </w:tbl>
    <w:p w14:paraId="36BB699C" w14:textId="77777777" w:rsidR="0034229F" w:rsidRPr="00007A40" w:rsidRDefault="0034229F" w:rsidP="5BF000A1">
      <w:pPr>
        <w:spacing w:before="120"/>
        <w:rPr>
          <w:rFonts w:ascii="Verdana" w:hAnsi="Verdana" w:cs="Arial"/>
          <w:b/>
          <w:bCs/>
          <w:sz w:val="22"/>
          <w:szCs w:val="22"/>
          <w:lang w:val="es-MX"/>
        </w:rPr>
      </w:pPr>
    </w:p>
    <w:p w14:paraId="010C3EBF" w14:textId="77777777" w:rsidR="0034229F" w:rsidRPr="00007A40" w:rsidRDefault="0034229F" w:rsidP="5BF000A1">
      <w:pPr>
        <w:spacing w:before="120"/>
        <w:rPr>
          <w:rFonts w:ascii="Verdana" w:hAnsi="Verdana" w:cs="Arial"/>
          <w:b/>
          <w:bCs/>
          <w:sz w:val="22"/>
          <w:szCs w:val="22"/>
          <w:lang w:val="es-MX"/>
        </w:rPr>
      </w:pPr>
    </w:p>
    <w:p w14:paraId="6D469F9C" w14:textId="77777777" w:rsidR="004B5C8D" w:rsidRPr="00007A40" w:rsidRDefault="004B5C8D" w:rsidP="5BF000A1">
      <w:pPr>
        <w:spacing w:before="120"/>
        <w:rPr>
          <w:rFonts w:ascii="Verdana" w:hAnsi="Verdana" w:cs="Arial"/>
          <w:b/>
          <w:bCs/>
          <w:sz w:val="22"/>
          <w:szCs w:val="22"/>
          <w:lang w:val="es-MX"/>
        </w:rPr>
      </w:pPr>
    </w:p>
    <w:p w14:paraId="3E96954D" w14:textId="47631251" w:rsidR="45ED8854" w:rsidRPr="00007A40" w:rsidRDefault="45ED8854" w:rsidP="45ED8854">
      <w:pPr>
        <w:rPr>
          <w:rFonts w:ascii="Verdana" w:hAnsi="Verdana" w:cs="Arial"/>
          <w:b/>
          <w:bCs/>
          <w:sz w:val="22"/>
          <w:szCs w:val="22"/>
          <w:lang w:val="es-MX"/>
        </w:rPr>
      </w:pPr>
    </w:p>
    <w:sectPr w:rsidR="45ED8854" w:rsidRPr="00007A40" w:rsidSect="00B322AD">
      <w:headerReference w:type="default" r:id="rId17"/>
      <w:footerReference w:type="default" r:id="rId18"/>
      <w:pgSz w:w="12240" w:h="15840" w:code="1"/>
      <w:pgMar w:top="1276" w:right="1134" w:bottom="1418" w:left="1469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79081" w14:textId="77777777" w:rsidR="008213F4" w:rsidRDefault="008213F4" w:rsidP="00D26688">
      <w:r>
        <w:separator/>
      </w:r>
    </w:p>
  </w:endnote>
  <w:endnote w:type="continuationSeparator" w:id="0">
    <w:p w14:paraId="7C9D6475" w14:textId="77777777" w:rsidR="008213F4" w:rsidRDefault="008213F4" w:rsidP="00D26688">
      <w:r>
        <w:continuationSeparator/>
      </w:r>
    </w:p>
  </w:endnote>
  <w:endnote w:type="continuationNotice" w:id="1">
    <w:p w14:paraId="246C56C7" w14:textId="77777777" w:rsidR="008213F4" w:rsidRDefault="008213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2ECF26C" w14:paraId="4F88242B" w14:textId="77777777" w:rsidTr="02ECF26C">
      <w:trPr>
        <w:trHeight w:val="300"/>
      </w:trPr>
      <w:tc>
        <w:tcPr>
          <w:tcW w:w="3210" w:type="dxa"/>
        </w:tcPr>
        <w:p w14:paraId="4D2865FA" w14:textId="77777777" w:rsidR="02ECF26C" w:rsidRDefault="02ECF26C" w:rsidP="02ECF26C">
          <w:pPr>
            <w:pStyle w:val="Encabezado"/>
            <w:ind w:left="-115"/>
          </w:pPr>
        </w:p>
      </w:tc>
      <w:tc>
        <w:tcPr>
          <w:tcW w:w="3210" w:type="dxa"/>
        </w:tcPr>
        <w:p w14:paraId="21DD11B2" w14:textId="77777777" w:rsidR="02ECF26C" w:rsidRDefault="02ECF26C" w:rsidP="02ECF26C">
          <w:pPr>
            <w:pStyle w:val="Encabezado"/>
            <w:jc w:val="center"/>
          </w:pPr>
        </w:p>
      </w:tc>
      <w:tc>
        <w:tcPr>
          <w:tcW w:w="3210" w:type="dxa"/>
        </w:tcPr>
        <w:p w14:paraId="38FCA664" w14:textId="77777777" w:rsidR="02ECF26C" w:rsidRDefault="02ECF26C" w:rsidP="02ECF26C">
          <w:pPr>
            <w:pStyle w:val="Encabezado"/>
            <w:ind w:right="-115"/>
            <w:jc w:val="right"/>
          </w:pPr>
        </w:p>
      </w:tc>
    </w:tr>
  </w:tbl>
  <w:p w14:paraId="34E0574B" w14:textId="77777777" w:rsidR="02ECF26C" w:rsidRDefault="02ECF26C" w:rsidP="02ECF2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1CE7" w14:textId="77777777" w:rsidR="008213F4" w:rsidRDefault="008213F4" w:rsidP="00D26688">
      <w:r>
        <w:separator/>
      </w:r>
    </w:p>
  </w:footnote>
  <w:footnote w:type="continuationSeparator" w:id="0">
    <w:p w14:paraId="0962034D" w14:textId="77777777" w:rsidR="008213F4" w:rsidRDefault="008213F4" w:rsidP="00D26688">
      <w:r>
        <w:continuationSeparator/>
      </w:r>
    </w:p>
  </w:footnote>
  <w:footnote w:type="continuationNotice" w:id="1">
    <w:p w14:paraId="01BE419E" w14:textId="77777777" w:rsidR="008213F4" w:rsidRDefault="008213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72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2"/>
      <w:gridCol w:w="5316"/>
      <w:gridCol w:w="1843"/>
      <w:gridCol w:w="1701"/>
    </w:tblGrid>
    <w:tr w:rsidR="002A70A3" w:rsidRPr="003F0226" w14:paraId="65BFBCB5" w14:textId="77777777" w:rsidTr="0631B6A9">
      <w:trPr>
        <w:cantSplit/>
        <w:trHeight w:val="383"/>
        <w:jc w:val="center"/>
      </w:trPr>
      <w:tc>
        <w:tcPr>
          <w:tcW w:w="2112" w:type="dxa"/>
          <w:vMerge w:val="restart"/>
        </w:tcPr>
        <w:p w14:paraId="67102FEA" w14:textId="77777777" w:rsidR="002A70A3" w:rsidRPr="004A32C3" w:rsidRDefault="002A70A3" w:rsidP="002A70A3">
          <w:pPr>
            <w:ind w:right="360"/>
            <w:jc w:val="center"/>
            <w:rPr>
              <w:rFonts w:ascii="Arial" w:hAnsi="Arial" w:cs="Arial"/>
              <w:sz w:val="2"/>
              <w:szCs w:val="2"/>
              <w:lang w:val="es-MX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6BB8E474" wp14:editId="5B7FAE64">
                <wp:simplePos x="0" y="0"/>
                <wp:positionH relativeFrom="margin">
                  <wp:posOffset>14605</wp:posOffset>
                </wp:positionH>
                <wp:positionV relativeFrom="paragraph">
                  <wp:posOffset>110119</wp:posOffset>
                </wp:positionV>
                <wp:extent cx="1224951" cy="831128"/>
                <wp:effectExtent l="0" t="0" r="0" b="7620"/>
                <wp:wrapNone/>
                <wp:docPr id="10225795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596" t="9050" r="10555" b="224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951" cy="831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16" w:type="dxa"/>
          <w:vMerge w:val="restart"/>
          <w:vAlign w:val="center"/>
        </w:tcPr>
        <w:p w14:paraId="730B1705" w14:textId="77777777" w:rsidR="002A70A3" w:rsidRPr="00801C6A" w:rsidRDefault="002A70A3" w:rsidP="002A70A3">
          <w:pPr>
            <w:jc w:val="center"/>
            <w:rPr>
              <w:rFonts w:ascii="Verdana" w:hAnsi="Verdana" w:cs="Arial"/>
              <w:b/>
              <w:bCs/>
              <w:sz w:val="20"/>
              <w:szCs w:val="20"/>
              <w:lang w:val="es-MX"/>
            </w:rPr>
          </w:pPr>
          <w:r w:rsidRPr="00801C6A">
            <w:rPr>
              <w:rFonts w:ascii="Verdana" w:hAnsi="Verdana" w:cs="Arial"/>
              <w:b/>
              <w:bCs/>
              <w:sz w:val="20"/>
              <w:szCs w:val="20"/>
              <w:lang w:val="es-MX"/>
            </w:rPr>
            <w:t>PROCESO: GESTIÓN INFRAESTRUCTURA Y TECNOLOGIAS DE INFORMACIÓN</w:t>
          </w:r>
        </w:p>
      </w:tc>
      <w:tc>
        <w:tcPr>
          <w:tcW w:w="1843" w:type="dxa"/>
          <w:vAlign w:val="center"/>
        </w:tcPr>
        <w:p w14:paraId="0B7F140E" w14:textId="4687A98F" w:rsidR="002A70A3" w:rsidRPr="00801C6A" w:rsidRDefault="002A70A3" w:rsidP="00801C6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801C6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Código:</w:t>
          </w:r>
        </w:p>
      </w:tc>
      <w:tc>
        <w:tcPr>
          <w:tcW w:w="1701" w:type="dxa"/>
          <w:vAlign w:val="center"/>
        </w:tcPr>
        <w:p w14:paraId="25310CAB" w14:textId="27560DBD" w:rsidR="002A70A3" w:rsidRPr="00801C6A" w:rsidRDefault="002A70A3" w:rsidP="00801C6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801C6A">
            <w:rPr>
              <w:rFonts w:ascii="Verdana" w:hAnsi="Verdana" w:cs="Arial"/>
              <w:sz w:val="18"/>
              <w:szCs w:val="18"/>
              <w:lang w:val="es-MX"/>
            </w:rPr>
            <w:t>GTI-</w:t>
          </w:r>
          <w:r w:rsidR="00362C89" w:rsidRPr="00801C6A">
            <w:rPr>
              <w:rFonts w:ascii="Verdana" w:hAnsi="Verdana" w:cs="Arial"/>
              <w:sz w:val="18"/>
              <w:szCs w:val="18"/>
              <w:lang w:val="es-MX"/>
            </w:rPr>
            <w:t>GU</w:t>
          </w:r>
          <w:r w:rsidRPr="00801C6A">
            <w:rPr>
              <w:rFonts w:ascii="Verdana" w:hAnsi="Verdana" w:cs="Arial"/>
              <w:sz w:val="18"/>
              <w:szCs w:val="18"/>
              <w:lang w:val="es-MX"/>
            </w:rPr>
            <w:t>-00</w:t>
          </w:r>
          <w:r w:rsidR="00362C89" w:rsidRPr="00801C6A">
            <w:rPr>
              <w:rFonts w:ascii="Verdana" w:hAnsi="Verdana" w:cs="Arial"/>
              <w:sz w:val="18"/>
              <w:szCs w:val="18"/>
              <w:lang w:val="es-MX"/>
            </w:rPr>
            <w:t>5</w:t>
          </w:r>
        </w:p>
      </w:tc>
    </w:tr>
    <w:tr w:rsidR="002A70A3" w:rsidRPr="003F0226" w14:paraId="05AB9E48" w14:textId="77777777" w:rsidTr="0631B6A9">
      <w:trPr>
        <w:cantSplit/>
        <w:trHeight w:val="400"/>
        <w:jc w:val="center"/>
      </w:trPr>
      <w:tc>
        <w:tcPr>
          <w:tcW w:w="2112" w:type="dxa"/>
          <w:vMerge/>
        </w:tcPr>
        <w:p w14:paraId="07B75BA0" w14:textId="77777777" w:rsidR="002A70A3" w:rsidRDefault="002A70A3" w:rsidP="002A70A3">
          <w:pPr>
            <w:ind w:right="360"/>
            <w:jc w:val="center"/>
            <w:rPr>
              <w:noProof/>
            </w:rPr>
          </w:pPr>
        </w:p>
      </w:tc>
      <w:tc>
        <w:tcPr>
          <w:tcW w:w="5316" w:type="dxa"/>
          <w:vMerge/>
          <w:vAlign w:val="center"/>
        </w:tcPr>
        <w:p w14:paraId="2042C3DF" w14:textId="77777777" w:rsidR="002A70A3" w:rsidRPr="00801C6A" w:rsidRDefault="002A70A3" w:rsidP="002A70A3">
          <w:pPr>
            <w:jc w:val="center"/>
            <w:rPr>
              <w:rFonts w:ascii="Verdana" w:hAnsi="Verdana" w:cs="Arial"/>
              <w:lang w:val="es-MX"/>
            </w:rPr>
          </w:pPr>
        </w:p>
      </w:tc>
      <w:tc>
        <w:tcPr>
          <w:tcW w:w="1843" w:type="dxa"/>
          <w:vAlign w:val="center"/>
        </w:tcPr>
        <w:p w14:paraId="3C610513" w14:textId="77777777" w:rsidR="002A70A3" w:rsidRPr="00801C6A" w:rsidRDefault="002A70A3" w:rsidP="00801C6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801C6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Versión:</w:t>
          </w:r>
        </w:p>
      </w:tc>
      <w:tc>
        <w:tcPr>
          <w:tcW w:w="1701" w:type="dxa"/>
          <w:vAlign w:val="center"/>
        </w:tcPr>
        <w:p w14:paraId="710C732E" w14:textId="18CEB266" w:rsidR="002A70A3" w:rsidRPr="00801C6A" w:rsidRDefault="002A70A3" w:rsidP="00801C6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801C6A">
            <w:rPr>
              <w:rFonts w:ascii="Verdana" w:hAnsi="Verdana" w:cs="Arial"/>
              <w:sz w:val="18"/>
              <w:szCs w:val="18"/>
              <w:lang w:val="es-MX"/>
            </w:rPr>
            <w:t>0</w:t>
          </w:r>
          <w:r w:rsidR="00A334EF" w:rsidRPr="00801C6A">
            <w:rPr>
              <w:rFonts w:ascii="Verdana" w:hAnsi="Verdana" w:cs="Arial"/>
              <w:sz w:val="18"/>
              <w:szCs w:val="18"/>
              <w:lang w:val="es-MX"/>
            </w:rPr>
            <w:t>1</w:t>
          </w:r>
          <w:r w:rsidR="00AA44AF">
            <w:rPr>
              <w:rFonts w:ascii="Verdana" w:hAnsi="Verdana" w:cs="Arial"/>
              <w:sz w:val="18"/>
              <w:szCs w:val="18"/>
              <w:lang w:val="es-MX"/>
            </w:rPr>
            <w:t>2</w:t>
          </w:r>
        </w:p>
      </w:tc>
    </w:tr>
    <w:tr w:rsidR="002A70A3" w:rsidRPr="003F0226" w14:paraId="33C302C9" w14:textId="77777777" w:rsidTr="0631B6A9">
      <w:trPr>
        <w:cantSplit/>
        <w:trHeight w:val="337"/>
        <w:jc w:val="center"/>
      </w:trPr>
      <w:tc>
        <w:tcPr>
          <w:tcW w:w="2112" w:type="dxa"/>
          <w:vMerge/>
        </w:tcPr>
        <w:p w14:paraId="23E3D94B" w14:textId="77777777" w:rsidR="002A70A3" w:rsidRDefault="002A70A3" w:rsidP="002A70A3">
          <w:pPr>
            <w:ind w:right="360"/>
            <w:jc w:val="center"/>
            <w:rPr>
              <w:noProof/>
            </w:rPr>
          </w:pPr>
        </w:p>
      </w:tc>
      <w:tc>
        <w:tcPr>
          <w:tcW w:w="5316" w:type="dxa"/>
          <w:vMerge w:val="restart"/>
          <w:vAlign w:val="center"/>
        </w:tcPr>
        <w:p w14:paraId="75C4C988" w14:textId="77777777" w:rsidR="007430F5" w:rsidRDefault="00F12119" w:rsidP="00F12119">
          <w:pPr>
            <w:jc w:val="center"/>
            <w:rPr>
              <w:rFonts w:ascii="Verdana" w:hAnsi="Verdana" w:cs="Arial"/>
              <w:b/>
              <w:bCs/>
              <w:sz w:val="20"/>
              <w:szCs w:val="20"/>
              <w:lang w:val="es-ES"/>
            </w:rPr>
          </w:pPr>
          <w:r w:rsidRPr="00801C6A">
            <w:rPr>
              <w:rFonts w:ascii="Verdana" w:hAnsi="Verdana" w:cs="Arial"/>
              <w:b/>
              <w:bCs/>
              <w:sz w:val="20"/>
              <w:szCs w:val="20"/>
              <w:lang w:val="es-MX"/>
            </w:rPr>
            <w:t>GUÍA: </w:t>
          </w:r>
          <w:r w:rsidRPr="00801C6A">
            <w:rPr>
              <w:rFonts w:ascii="Verdana" w:hAnsi="Verdana" w:cs="Arial"/>
              <w:b/>
              <w:bCs/>
              <w:sz w:val="20"/>
              <w:szCs w:val="20"/>
              <w:lang w:val="es-ES"/>
            </w:rPr>
            <w:t>PLAN DE RECUPERACIÓN ANTE</w:t>
          </w:r>
        </w:p>
        <w:p w14:paraId="50B9CC28" w14:textId="318FD400" w:rsidR="00F12119" w:rsidRPr="00801C6A" w:rsidRDefault="00F12119" w:rsidP="00F12119">
          <w:pPr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 w:rsidRPr="00801C6A">
            <w:rPr>
              <w:rFonts w:ascii="Verdana" w:hAnsi="Verdana" w:cs="Arial"/>
              <w:b/>
              <w:bCs/>
              <w:sz w:val="20"/>
              <w:szCs w:val="20"/>
              <w:lang w:val="es-ES"/>
            </w:rPr>
            <w:t> DESASTRES</w:t>
          </w:r>
          <w:r w:rsidRPr="00801C6A">
            <w:rPr>
              <w:rFonts w:ascii="Verdana" w:hAnsi="Verdana" w:cs="Arial"/>
              <w:b/>
              <w:bCs/>
              <w:sz w:val="20"/>
              <w:szCs w:val="20"/>
            </w:rPr>
            <w:t> </w:t>
          </w:r>
        </w:p>
      </w:tc>
      <w:tc>
        <w:tcPr>
          <w:tcW w:w="1843" w:type="dxa"/>
          <w:vAlign w:val="center"/>
        </w:tcPr>
        <w:p w14:paraId="02DA01DD" w14:textId="5D80B913" w:rsidR="002A70A3" w:rsidRPr="00801C6A" w:rsidRDefault="002A70A3" w:rsidP="00801C6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801C6A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>Fecha:</w:t>
          </w:r>
        </w:p>
      </w:tc>
      <w:tc>
        <w:tcPr>
          <w:tcW w:w="1701" w:type="dxa"/>
          <w:vAlign w:val="center"/>
        </w:tcPr>
        <w:p w14:paraId="00861AE9" w14:textId="1802B1F1" w:rsidR="002A70A3" w:rsidRPr="00801C6A" w:rsidRDefault="0631B6A9" w:rsidP="00801C6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631B6A9">
            <w:rPr>
              <w:rFonts w:ascii="Verdana" w:hAnsi="Verdana" w:cs="Arial"/>
              <w:sz w:val="18"/>
              <w:szCs w:val="18"/>
              <w:lang w:val="es-MX"/>
            </w:rPr>
            <w:t>06/05/2026</w:t>
          </w:r>
        </w:p>
      </w:tc>
    </w:tr>
    <w:tr w:rsidR="002A70A3" w14:paraId="0C7B27F7" w14:textId="77777777" w:rsidTr="0631B6A9">
      <w:trPr>
        <w:cantSplit/>
        <w:trHeight w:val="645"/>
        <w:jc w:val="center"/>
      </w:trPr>
      <w:tc>
        <w:tcPr>
          <w:tcW w:w="2112" w:type="dxa"/>
          <w:vMerge/>
        </w:tcPr>
        <w:p w14:paraId="5B4EB4F3" w14:textId="77777777" w:rsidR="002A70A3" w:rsidRDefault="002A70A3" w:rsidP="002A70A3">
          <w:pPr>
            <w:rPr>
              <w:rFonts w:ascii="Arial Narrow" w:hAnsi="Arial Narrow"/>
              <w:lang w:val="es-MX"/>
            </w:rPr>
          </w:pPr>
        </w:p>
      </w:tc>
      <w:tc>
        <w:tcPr>
          <w:tcW w:w="5316" w:type="dxa"/>
          <w:vMerge/>
          <w:vAlign w:val="center"/>
        </w:tcPr>
        <w:p w14:paraId="7580B676" w14:textId="77777777" w:rsidR="002A70A3" w:rsidRPr="00A16E2E" w:rsidRDefault="002A70A3" w:rsidP="002A70A3">
          <w:pPr>
            <w:jc w:val="center"/>
            <w:rPr>
              <w:rFonts w:ascii="Arial" w:hAnsi="Arial" w:cs="Arial"/>
              <w:b/>
              <w:bCs/>
              <w:sz w:val="20"/>
              <w:szCs w:val="20"/>
              <w:lang w:val="es-MX"/>
            </w:rPr>
          </w:pPr>
        </w:p>
      </w:tc>
      <w:tc>
        <w:tcPr>
          <w:tcW w:w="1843" w:type="dxa"/>
          <w:vAlign w:val="center"/>
        </w:tcPr>
        <w:p w14:paraId="65E4CFD7" w14:textId="77777777" w:rsidR="002A70A3" w:rsidRPr="00801C6A" w:rsidRDefault="002A70A3" w:rsidP="00801C6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801C6A">
            <w:rPr>
              <w:rStyle w:val="Nmerodepgina"/>
              <w:rFonts w:ascii="Verdana" w:hAnsi="Verdana" w:cs="Arial"/>
              <w:b/>
              <w:bCs/>
              <w:sz w:val="18"/>
              <w:szCs w:val="18"/>
            </w:rPr>
            <w:t>Clasificación de la Información</w:t>
          </w:r>
        </w:p>
      </w:tc>
      <w:tc>
        <w:tcPr>
          <w:tcW w:w="1701" w:type="dxa"/>
          <w:vAlign w:val="center"/>
        </w:tcPr>
        <w:p w14:paraId="1606586E" w14:textId="77777777" w:rsidR="002A70A3" w:rsidRPr="00801C6A" w:rsidRDefault="002A70A3" w:rsidP="00801C6A">
          <w:pPr>
            <w:jc w:val="center"/>
            <w:rPr>
              <w:rStyle w:val="Nmerodepgina"/>
              <w:rFonts w:ascii="Verdana" w:hAnsi="Verdana" w:cs="Arial"/>
              <w:sz w:val="18"/>
              <w:szCs w:val="18"/>
            </w:rPr>
          </w:pPr>
          <w:r w:rsidRPr="00801C6A">
            <w:rPr>
              <w:rStyle w:val="Nmerodepgina"/>
              <w:rFonts w:ascii="Verdana" w:hAnsi="Verdana" w:cs="Arial"/>
              <w:sz w:val="18"/>
              <w:szCs w:val="18"/>
            </w:rPr>
            <w:t>Pública</w:t>
          </w:r>
        </w:p>
      </w:tc>
    </w:tr>
  </w:tbl>
  <w:p w14:paraId="1CE87CB8" w14:textId="77777777" w:rsidR="00352567" w:rsidRDefault="00352567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ScjRdNC/ss/wf" int2:id="LRVKhf5u">
      <int2:state int2:value="Rejected" int2:type="AugLoop_Text_Critique"/>
    </int2:textHash>
    <int2:textHash int2:hashCode="+9jFMg/3FVEnEQ" int2:id="sQI4Os0N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57B5"/>
    <w:multiLevelType w:val="hybridMultilevel"/>
    <w:tmpl w:val="1B4EEDAC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624C60C8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6B1E"/>
    <w:multiLevelType w:val="hybridMultilevel"/>
    <w:tmpl w:val="A06CF5B8"/>
    <w:lvl w:ilvl="0" w:tplc="E1B8E640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2" w15:restartNumberingAfterBreak="0">
    <w:nsid w:val="09BE5E9D"/>
    <w:multiLevelType w:val="multilevel"/>
    <w:tmpl w:val="5B240B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CAA9EE7"/>
    <w:multiLevelType w:val="hybridMultilevel"/>
    <w:tmpl w:val="5B06698C"/>
    <w:lvl w:ilvl="0" w:tplc="8076B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EE90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0E8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6B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32DB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AC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04C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83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27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872EA"/>
    <w:multiLevelType w:val="hybridMultilevel"/>
    <w:tmpl w:val="7338C67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8"/>
        <w:szCs w:val="18"/>
      </w:rPr>
    </w:lvl>
    <w:lvl w:ilvl="1" w:tplc="4CBAF656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  <w:sz w:val="16"/>
      </w:r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7E1854"/>
    <w:multiLevelType w:val="hybridMultilevel"/>
    <w:tmpl w:val="FB8844A0"/>
    <w:lvl w:ilvl="0" w:tplc="FB662906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" w15:restartNumberingAfterBreak="0">
    <w:nsid w:val="12E935AB"/>
    <w:multiLevelType w:val="hybridMultilevel"/>
    <w:tmpl w:val="528AF5D4"/>
    <w:lvl w:ilvl="0" w:tplc="F1A6F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31583"/>
    <w:multiLevelType w:val="hybridMultilevel"/>
    <w:tmpl w:val="354275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82CED"/>
    <w:multiLevelType w:val="hybridMultilevel"/>
    <w:tmpl w:val="E2E2A22C"/>
    <w:lvl w:ilvl="0" w:tplc="D63088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94435"/>
    <w:multiLevelType w:val="multilevel"/>
    <w:tmpl w:val="EE3ADF0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0" w15:restartNumberingAfterBreak="0">
    <w:nsid w:val="151156D0"/>
    <w:multiLevelType w:val="hybridMultilevel"/>
    <w:tmpl w:val="56042C7C"/>
    <w:lvl w:ilvl="0" w:tplc="C7DC00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9A90F11"/>
    <w:multiLevelType w:val="hybridMultilevel"/>
    <w:tmpl w:val="A06CF5B8"/>
    <w:lvl w:ilvl="0" w:tplc="E1B8E640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2" w15:restartNumberingAfterBreak="0">
    <w:nsid w:val="1FE427B0"/>
    <w:multiLevelType w:val="hybridMultilevel"/>
    <w:tmpl w:val="947CDB7A"/>
    <w:lvl w:ilvl="0" w:tplc="632AA5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E4CAB"/>
    <w:multiLevelType w:val="hybridMultilevel"/>
    <w:tmpl w:val="A06CF5B8"/>
    <w:lvl w:ilvl="0" w:tplc="E1B8E640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4" w15:restartNumberingAfterBreak="0">
    <w:nsid w:val="2B88381C"/>
    <w:multiLevelType w:val="hybridMultilevel"/>
    <w:tmpl w:val="8126F184"/>
    <w:lvl w:ilvl="0" w:tplc="3A901D1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07F54"/>
    <w:multiLevelType w:val="multilevel"/>
    <w:tmpl w:val="F96A22E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314D0302"/>
    <w:multiLevelType w:val="hybridMultilevel"/>
    <w:tmpl w:val="AA6C7DC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C4343"/>
    <w:multiLevelType w:val="hybridMultilevel"/>
    <w:tmpl w:val="E5A6D148"/>
    <w:lvl w:ilvl="0" w:tplc="624C60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18" w15:restartNumberingAfterBreak="0">
    <w:nsid w:val="39442BE1"/>
    <w:multiLevelType w:val="hybridMultilevel"/>
    <w:tmpl w:val="E50A75DE"/>
    <w:lvl w:ilvl="0" w:tplc="4D3C622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A4768"/>
    <w:multiLevelType w:val="hybridMultilevel"/>
    <w:tmpl w:val="A06CF5B8"/>
    <w:lvl w:ilvl="0" w:tplc="E1B8E640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20" w15:restartNumberingAfterBreak="0">
    <w:nsid w:val="42DF3532"/>
    <w:multiLevelType w:val="hybridMultilevel"/>
    <w:tmpl w:val="12CEB310"/>
    <w:lvl w:ilvl="0" w:tplc="FFFFFFFF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240A0001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698" w:hanging="180"/>
      </w:pPr>
    </w:lvl>
    <w:lvl w:ilvl="3" w:tplc="FFFFFFFF" w:tentative="1">
      <w:start w:val="1"/>
      <w:numFmt w:val="decimal"/>
      <w:lvlText w:val="%4."/>
      <w:lvlJc w:val="left"/>
      <w:pPr>
        <w:ind w:left="3418" w:hanging="360"/>
      </w:pPr>
    </w:lvl>
    <w:lvl w:ilvl="4" w:tplc="FFFFFFFF" w:tentative="1">
      <w:start w:val="1"/>
      <w:numFmt w:val="lowerLetter"/>
      <w:lvlText w:val="%5."/>
      <w:lvlJc w:val="left"/>
      <w:pPr>
        <w:ind w:left="4138" w:hanging="360"/>
      </w:pPr>
    </w:lvl>
    <w:lvl w:ilvl="5" w:tplc="FFFFFFFF" w:tentative="1">
      <w:start w:val="1"/>
      <w:numFmt w:val="lowerRoman"/>
      <w:lvlText w:val="%6."/>
      <w:lvlJc w:val="right"/>
      <w:pPr>
        <w:ind w:left="4858" w:hanging="180"/>
      </w:pPr>
    </w:lvl>
    <w:lvl w:ilvl="6" w:tplc="FFFFFFFF" w:tentative="1">
      <w:start w:val="1"/>
      <w:numFmt w:val="decimal"/>
      <w:lvlText w:val="%7."/>
      <w:lvlJc w:val="left"/>
      <w:pPr>
        <w:ind w:left="5578" w:hanging="360"/>
      </w:pPr>
    </w:lvl>
    <w:lvl w:ilvl="7" w:tplc="FFFFFFFF" w:tentative="1">
      <w:start w:val="1"/>
      <w:numFmt w:val="lowerLetter"/>
      <w:lvlText w:val="%8."/>
      <w:lvlJc w:val="left"/>
      <w:pPr>
        <w:ind w:left="6298" w:hanging="360"/>
      </w:pPr>
    </w:lvl>
    <w:lvl w:ilvl="8" w:tplc="FFFFFFFF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21" w15:restartNumberingAfterBreak="0">
    <w:nsid w:val="42F45DE1"/>
    <w:multiLevelType w:val="hybridMultilevel"/>
    <w:tmpl w:val="0E54E9E4"/>
    <w:lvl w:ilvl="0" w:tplc="240A0019">
      <w:start w:val="1"/>
      <w:numFmt w:val="lowerLetter"/>
      <w:lvlText w:val="%1."/>
      <w:lvlJc w:val="left"/>
      <w:pPr>
        <w:ind w:left="532" w:hanging="360"/>
      </w:pPr>
    </w:lvl>
    <w:lvl w:ilvl="1" w:tplc="4CBAF656">
      <w:start w:val="1"/>
      <w:numFmt w:val="bullet"/>
      <w:lvlText w:val=""/>
      <w:lvlJc w:val="left"/>
      <w:pPr>
        <w:ind w:left="1252" w:hanging="360"/>
      </w:pPr>
      <w:rPr>
        <w:rFonts w:ascii="Symbol" w:hAnsi="Symbol" w:hint="default"/>
        <w:sz w:val="16"/>
      </w:rPr>
    </w:lvl>
    <w:lvl w:ilvl="2" w:tplc="240A001B" w:tentative="1">
      <w:start w:val="1"/>
      <w:numFmt w:val="lowerRoman"/>
      <w:lvlText w:val="%3."/>
      <w:lvlJc w:val="right"/>
      <w:pPr>
        <w:ind w:left="1972" w:hanging="180"/>
      </w:pPr>
    </w:lvl>
    <w:lvl w:ilvl="3" w:tplc="240A000F" w:tentative="1">
      <w:start w:val="1"/>
      <w:numFmt w:val="decimal"/>
      <w:lvlText w:val="%4."/>
      <w:lvlJc w:val="left"/>
      <w:pPr>
        <w:ind w:left="2692" w:hanging="360"/>
      </w:pPr>
    </w:lvl>
    <w:lvl w:ilvl="4" w:tplc="240A0019" w:tentative="1">
      <w:start w:val="1"/>
      <w:numFmt w:val="lowerLetter"/>
      <w:lvlText w:val="%5."/>
      <w:lvlJc w:val="left"/>
      <w:pPr>
        <w:ind w:left="3412" w:hanging="360"/>
      </w:pPr>
    </w:lvl>
    <w:lvl w:ilvl="5" w:tplc="240A001B" w:tentative="1">
      <w:start w:val="1"/>
      <w:numFmt w:val="lowerRoman"/>
      <w:lvlText w:val="%6."/>
      <w:lvlJc w:val="right"/>
      <w:pPr>
        <w:ind w:left="4132" w:hanging="180"/>
      </w:pPr>
    </w:lvl>
    <w:lvl w:ilvl="6" w:tplc="240A000F" w:tentative="1">
      <w:start w:val="1"/>
      <w:numFmt w:val="decimal"/>
      <w:lvlText w:val="%7."/>
      <w:lvlJc w:val="left"/>
      <w:pPr>
        <w:ind w:left="4852" w:hanging="360"/>
      </w:pPr>
    </w:lvl>
    <w:lvl w:ilvl="7" w:tplc="240A0019" w:tentative="1">
      <w:start w:val="1"/>
      <w:numFmt w:val="lowerLetter"/>
      <w:lvlText w:val="%8."/>
      <w:lvlJc w:val="left"/>
      <w:pPr>
        <w:ind w:left="5572" w:hanging="360"/>
      </w:pPr>
    </w:lvl>
    <w:lvl w:ilvl="8" w:tplc="240A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22" w15:restartNumberingAfterBreak="0">
    <w:nsid w:val="46CB29AB"/>
    <w:multiLevelType w:val="hybridMultilevel"/>
    <w:tmpl w:val="58A89A0A"/>
    <w:lvl w:ilvl="0" w:tplc="C800233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578FC"/>
    <w:multiLevelType w:val="hybridMultilevel"/>
    <w:tmpl w:val="29806D8A"/>
    <w:lvl w:ilvl="0" w:tplc="4D3C622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C67AF390">
      <w:start w:val="1"/>
      <w:numFmt w:val="decimal"/>
      <w:lvlText w:val="%3."/>
      <w:lvlJc w:val="left"/>
      <w:pPr>
        <w:ind w:left="2160" w:hanging="360"/>
      </w:pPr>
      <w:rPr>
        <w:rFonts w:hint="default"/>
        <w:sz w:val="24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ED4EF5"/>
    <w:multiLevelType w:val="hybridMultilevel"/>
    <w:tmpl w:val="87FC551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626A83"/>
    <w:multiLevelType w:val="hybridMultilevel"/>
    <w:tmpl w:val="E50A75DE"/>
    <w:lvl w:ilvl="0" w:tplc="4D3C622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C0E0E"/>
    <w:multiLevelType w:val="hybridMultilevel"/>
    <w:tmpl w:val="E8B296A0"/>
    <w:lvl w:ilvl="0" w:tplc="4CBAF6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ED6267"/>
    <w:multiLevelType w:val="hybridMultilevel"/>
    <w:tmpl w:val="CC8EEED4"/>
    <w:lvl w:ilvl="0" w:tplc="2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090B82"/>
    <w:multiLevelType w:val="hybridMultilevel"/>
    <w:tmpl w:val="55643B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B44C9"/>
    <w:multiLevelType w:val="hybridMultilevel"/>
    <w:tmpl w:val="7910E716"/>
    <w:lvl w:ilvl="0" w:tplc="4CBAF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13782"/>
    <w:multiLevelType w:val="hybridMultilevel"/>
    <w:tmpl w:val="A06CF5B8"/>
    <w:lvl w:ilvl="0" w:tplc="E1B8E640">
      <w:start w:val="1"/>
      <w:numFmt w:val="lowerLetter"/>
      <w:lvlText w:val="%1."/>
      <w:lvlJc w:val="left"/>
      <w:pPr>
        <w:ind w:left="1258" w:hanging="360"/>
      </w:pPr>
      <w:rPr>
        <w:rFonts w:hint="default"/>
      </w:rPr>
    </w:lvl>
    <w:lvl w:ilvl="1" w:tplc="4CBAF656">
      <w:start w:val="1"/>
      <w:numFmt w:val="bullet"/>
      <w:lvlText w:val=""/>
      <w:lvlJc w:val="left"/>
      <w:pPr>
        <w:ind w:left="1978" w:hanging="360"/>
      </w:pPr>
      <w:rPr>
        <w:rFonts w:ascii="Symbol" w:hAnsi="Symbol" w:hint="default"/>
        <w:sz w:val="16"/>
      </w:rPr>
    </w:lvl>
    <w:lvl w:ilvl="2" w:tplc="240A001B">
      <w:start w:val="1"/>
      <w:numFmt w:val="lowerRoman"/>
      <w:lvlText w:val="%3."/>
      <w:lvlJc w:val="right"/>
      <w:pPr>
        <w:ind w:left="2698" w:hanging="180"/>
      </w:pPr>
    </w:lvl>
    <w:lvl w:ilvl="3" w:tplc="240A000F" w:tentative="1">
      <w:start w:val="1"/>
      <w:numFmt w:val="decimal"/>
      <w:lvlText w:val="%4."/>
      <w:lvlJc w:val="left"/>
      <w:pPr>
        <w:ind w:left="3418" w:hanging="360"/>
      </w:pPr>
    </w:lvl>
    <w:lvl w:ilvl="4" w:tplc="240A0019" w:tentative="1">
      <w:start w:val="1"/>
      <w:numFmt w:val="lowerLetter"/>
      <w:lvlText w:val="%5."/>
      <w:lvlJc w:val="left"/>
      <w:pPr>
        <w:ind w:left="4138" w:hanging="360"/>
      </w:pPr>
    </w:lvl>
    <w:lvl w:ilvl="5" w:tplc="240A001B" w:tentative="1">
      <w:start w:val="1"/>
      <w:numFmt w:val="lowerRoman"/>
      <w:lvlText w:val="%6."/>
      <w:lvlJc w:val="right"/>
      <w:pPr>
        <w:ind w:left="4858" w:hanging="180"/>
      </w:pPr>
    </w:lvl>
    <w:lvl w:ilvl="6" w:tplc="240A000F" w:tentative="1">
      <w:start w:val="1"/>
      <w:numFmt w:val="decimal"/>
      <w:lvlText w:val="%7."/>
      <w:lvlJc w:val="left"/>
      <w:pPr>
        <w:ind w:left="5578" w:hanging="360"/>
      </w:pPr>
    </w:lvl>
    <w:lvl w:ilvl="7" w:tplc="240A0019" w:tentative="1">
      <w:start w:val="1"/>
      <w:numFmt w:val="lowerLetter"/>
      <w:lvlText w:val="%8."/>
      <w:lvlJc w:val="left"/>
      <w:pPr>
        <w:ind w:left="6298" w:hanging="360"/>
      </w:pPr>
    </w:lvl>
    <w:lvl w:ilvl="8" w:tplc="240A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31" w15:restartNumberingAfterBreak="0">
    <w:nsid w:val="670912EA"/>
    <w:multiLevelType w:val="hybridMultilevel"/>
    <w:tmpl w:val="91644EE8"/>
    <w:lvl w:ilvl="0" w:tplc="4CBAF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21E97"/>
    <w:multiLevelType w:val="hybridMultilevel"/>
    <w:tmpl w:val="E50A75DE"/>
    <w:lvl w:ilvl="0" w:tplc="4D3C622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CE1A34"/>
    <w:multiLevelType w:val="hybridMultilevel"/>
    <w:tmpl w:val="FA08A0D6"/>
    <w:lvl w:ilvl="0" w:tplc="12B87F86">
      <w:start w:val="1"/>
      <w:numFmt w:val="decimal"/>
      <w:lvlText w:val="%1.  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FC788A"/>
    <w:multiLevelType w:val="multilevel"/>
    <w:tmpl w:val="802A2F1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5CD17E2"/>
    <w:multiLevelType w:val="hybridMultilevel"/>
    <w:tmpl w:val="D5CE0252"/>
    <w:lvl w:ilvl="0" w:tplc="0F602AE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763C5E"/>
    <w:multiLevelType w:val="hybridMultilevel"/>
    <w:tmpl w:val="E50A75DE"/>
    <w:lvl w:ilvl="0" w:tplc="4D3C622E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624C60C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02437A"/>
    <w:multiLevelType w:val="hybridMultilevel"/>
    <w:tmpl w:val="44F83D8E"/>
    <w:lvl w:ilvl="0" w:tplc="624C60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402FB"/>
    <w:multiLevelType w:val="hybridMultilevel"/>
    <w:tmpl w:val="F566EFF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52EDA"/>
    <w:multiLevelType w:val="hybridMultilevel"/>
    <w:tmpl w:val="3286B3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F4637"/>
    <w:multiLevelType w:val="hybridMultilevel"/>
    <w:tmpl w:val="EEE085DA"/>
    <w:lvl w:ilvl="0" w:tplc="240A0019">
      <w:start w:val="1"/>
      <w:numFmt w:val="lowerLetter"/>
      <w:lvlText w:val="%1."/>
      <w:lvlJc w:val="left"/>
      <w:pPr>
        <w:ind w:left="1429" w:hanging="360"/>
      </w:pPr>
    </w:lvl>
    <w:lvl w:ilvl="1" w:tplc="240A0019" w:tentative="1">
      <w:start w:val="1"/>
      <w:numFmt w:val="lowerLetter"/>
      <w:lvlText w:val="%2."/>
      <w:lvlJc w:val="left"/>
      <w:pPr>
        <w:ind w:left="2149" w:hanging="360"/>
      </w:pPr>
    </w:lvl>
    <w:lvl w:ilvl="2" w:tplc="240A001B" w:tentative="1">
      <w:start w:val="1"/>
      <w:numFmt w:val="lowerRoman"/>
      <w:lvlText w:val="%3."/>
      <w:lvlJc w:val="right"/>
      <w:pPr>
        <w:ind w:left="2869" w:hanging="180"/>
      </w:pPr>
    </w:lvl>
    <w:lvl w:ilvl="3" w:tplc="240A000F" w:tentative="1">
      <w:start w:val="1"/>
      <w:numFmt w:val="decimal"/>
      <w:lvlText w:val="%4."/>
      <w:lvlJc w:val="left"/>
      <w:pPr>
        <w:ind w:left="3589" w:hanging="360"/>
      </w:pPr>
    </w:lvl>
    <w:lvl w:ilvl="4" w:tplc="240A0019" w:tentative="1">
      <w:start w:val="1"/>
      <w:numFmt w:val="lowerLetter"/>
      <w:lvlText w:val="%5."/>
      <w:lvlJc w:val="left"/>
      <w:pPr>
        <w:ind w:left="4309" w:hanging="360"/>
      </w:pPr>
    </w:lvl>
    <w:lvl w:ilvl="5" w:tplc="240A001B" w:tentative="1">
      <w:start w:val="1"/>
      <w:numFmt w:val="lowerRoman"/>
      <w:lvlText w:val="%6."/>
      <w:lvlJc w:val="right"/>
      <w:pPr>
        <w:ind w:left="5029" w:hanging="180"/>
      </w:pPr>
    </w:lvl>
    <w:lvl w:ilvl="6" w:tplc="240A000F" w:tentative="1">
      <w:start w:val="1"/>
      <w:numFmt w:val="decimal"/>
      <w:lvlText w:val="%7."/>
      <w:lvlJc w:val="left"/>
      <w:pPr>
        <w:ind w:left="5749" w:hanging="360"/>
      </w:pPr>
    </w:lvl>
    <w:lvl w:ilvl="7" w:tplc="240A0019" w:tentative="1">
      <w:start w:val="1"/>
      <w:numFmt w:val="lowerLetter"/>
      <w:lvlText w:val="%8."/>
      <w:lvlJc w:val="left"/>
      <w:pPr>
        <w:ind w:left="6469" w:hanging="360"/>
      </w:pPr>
    </w:lvl>
    <w:lvl w:ilvl="8" w:tplc="2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E9E585B"/>
    <w:multiLevelType w:val="hybridMultilevel"/>
    <w:tmpl w:val="0C880D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531138">
    <w:abstractNumId w:val="3"/>
  </w:num>
  <w:num w:numId="2" w16cid:durableId="1025055455">
    <w:abstractNumId w:val="2"/>
  </w:num>
  <w:num w:numId="3" w16cid:durableId="1092775139">
    <w:abstractNumId w:val="37"/>
  </w:num>
  <w:num w:numId="4" w16cid:durableId="1816871863">
    <w:abstractNumId w:val="34"/>
  </w:num>
  <w:num w:numId="5" w16cid:durableId="800726288">
    <w:abstractNumId w:val="6"/>
  </w:num>
  <w:num w:numId="6" w16cid:durableId="1457796079">
    <w:abstractNumId w:val="17"/>
  </w:num>
  <w:num w:numId="7" w16cid:durableId="998340108">
    <w:abstractNumId w:val="30"/>
  </w:num>
  <w:num w:numId="8" w16cid:durableId="457534132">
    <w:abstractNumId w:val="5"/>
  </w:num>
  <w:num w:numId="9" w16cid:durableId="1241713671">
    <w:abstractNumId w:val="1"/>
  </w:num>
  <w:num w:numId="10" w16cid:durableId="603879974">
    <w:abstractNumId w:val="19"/>
  </w:num>
  <w:num w:numId="11" w16cid:durableId="477502531">
    <w:abstractNumId w:val="13"/>
  </w:num>
  <w:num w:numId="12" w16cid:durableId="84571190">
    <w:abstractNumId w:val="21"/>
  </w:num>
  <w:num w:numId="13" w16cid:durableId="1471288152">
    <w:abstractNumId w:val="40"/>
  </w:num>
  <w:num w:numId="14" w16cid:durableId="229581672">
    <w:abstractNumId w:val="11"/>
  </w:num>
  <w:num w:numId="15" w16cid:durableId="1255750643">
    <w:abstractNumId w:val="4"/>
  </w:num>
  <w:num w:numId="16" w16cid:durableId="1855874490">
    <w:abstractNumId w:val="26"/>
  </w:num>
  <w:num w:numId="17" w16cid:durableId="23989434">
    <w:abstractNumId w:val="14"/>
  </w:num>
  <w:num w:numId="18" w16cid:durableId="1079330516">
    <w:abstractNumId w:val="29"/>
  </w:num>
  <w:num w:numId="19" w16cid:durableId="379476831">
    <w:abstractNumId w:val="33"/>
  </w:num>
  <w:num w:numId="20" w16cid:durableId="2113043465">
    <w:abstractNumId w:val="8"/>
  </w:num>
  <w:num w:numId="21" w16cid:durableId="1981957802">
    <w:abstractNumId w:val="32"/>
  </w:num>
  <w:num w:numId="22" w16cid:durableId="1406142883">
    <w:abstractNumId w:val="18"/>
  </w:num>
  <w:num w:numId="23" w16cid:durableId="394738301">
    <w:abstractNumId w:val="36"/>
  </w:num>
  <w:num w:numId="24" w16cid:durableId="568077578">
    <w:abstractNumId w:val="23"/>
  </w:num>
  <w:num w:numId="25" w16cid:durableId="105544788">
    <w:abstractNumId w:val="16"/>
  </w:num>
  <w:num w:numId="26" w16cid:durableId="1691025476">
    <w:abstractNumId w:val="28"/>
  </w:num>
  <w:num w:numId="27" w16cid:durableId="1387028064">
    <w:abstractNumId w:val="24"/>
  </w:num>
  <w:num w:numId="28" w16cid:durableId="1184173940">
    <w:abstractNumId w:val="25"/>
  </w:num>
  <w:num w:numId="29" w16cid:durableId="745959388">
    <w:abstractNumId w:val="15"/>
  </w:num>
  <w:num w:numId="30" w16cid:durableId="1339045759">
    <w:abstractNumId w:val="41"/>
  </w:num>
  <w:num w:numId="31" w16cid:durableId="759183305">
    <w:abstractNumId w:val="7"/>
  </w:num>
  <w:num w:numId="32" w16cid:durableId="462505054">
    <w:abstractNumId w:val="22"/>
  </w:num>
  <w:num w:numId="33" w16cid:durableId="417944489">
    <w:abstractNumId w:val="12"/>
  </w:num>
  <w:num w:numId="34" w16cid:durableId="1315452756">
    <w:abstractNumId w:val="10"/>
  </w:num>
  <w:num w:numId="35" w16cid:durableId="1886527035">
    <w:abstractNumId w:val="35"/>
  </w:num>
  <w:num w:numId="36" w16cid:durableId="1751534493">
    <w:abstractNumId w:val="38"/>
  </w:num>
  <w:num w:numId="37" w16cid:durableId="1680890652">
    <w:abstractNumId w:val="0"/>
  </w:num>
  <w:num w:numId="38" w16cid:durableId="253905509">
    <w:abstractNumId w:val="27"/>
  </w:num>
  <w:num w:numId="39" w16cid:durableId="1086075176">
    <w:abstractNumId w:val="39"/>
  </w:num>
  <w:num w:numId="40" w16cid:durableId="1400320155">
    <w:abstractNumId w:val="31"/>
  </w:num>
  <w:num w:numId="41" w16cid:durableId="1735590032">
    <w:abstractNumId w:val="9"/>
  </w:num>
  <w:num w:numId="42" w16cid:durableId="207535429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688"/>
    <w:rsid w:val="00007A40"/>
    <w:rsid w:val="00013069"/>
    <w:rsid w:val="000158AE"/>
    <w:rsid w:val="0001659F"/>
    <w:rsid w:val="00017F4D"/>
    <w:rsid w:val="00023D91"/>
    <w:rsid w:val="00025626"/>
    <w:rsid w:val="00027B93"/>
    <w:rsid w:val="0003006F"/>
    <w:rsid w:val="00030F3F"/>
    <w:rsid w:val="00055850"/>
    <w:rsid w:val="00061D76"/>
    <w:rsid w:val="000625FD"/>
    <w:rsid w:val="00062889"/>
    <w:rsid w:val="00064035"/>
    <w:rsid w:val="000720EF"/>
    <w:rsid w:val="00073B56"/>
    <w:rsid w:val="000769BE"/>
    <w:rsid w:val="00084D81"/>
    <w:rsid w:val="00094D6A"/>
    <w:rsid w:val="000A1583"/>
    <w:rsid w:val="000A15C2"/>
    <w:rsid w:val="000A3838"/>
    <w:rsid w:val="000A3C56"/>
    <w:rsid w:val="000A561D"/>
    <w:rsid w:val="000A66DF"/>
    <w:rsid w:val="000A684E"/>
    <w:rsid w:val="000B1A30"/>
    <w:rsid w:val="000B6624"/>
    <w:rsid w:val="000C0749"/>
    <w:rsid w:val="000C2790"/>
    <w:rsid w:val="000C7C3C"/>
    <w:rsid w:val="000D160F"/>
    <w:rsid w:val="000D2D6E"/>
    <w:rsid w:val="000D4AA3"/>
    <w:rsid w:val="000D7AE8"/>
    <w:rsid w:val="000E170B"/>
    <w:rsid w:val="000E6E2F"/>
    <w:rsid w:val="000F2874"/>
    <w:rsid w:val="000F3488"/>
    <w:rsid w:val="000F35A0"/>
    <w:rsid w:val="001029EE"/>
    <w:rsid w:val="00106C1B"/>
    <w:rsid w:val="00106EA8"/>
    <w:rsid w:val="0011090B"/>
    <w:rsid w:val="00111FED"/>
    <w:rsid w:val="00112807"/>
    <w:rsid w:val="00115AE9"/>
    <w:rsid w:val="00115C23"/>
    <w:rsid w:val="00116A48"/>
    <w:rsid w:val="00116EE9"/>
    <w:rsid w:val="00122E91"/>
    <w:rsid w:val="00123883"/>
    <w:rsid w:val="00125FC0"/>
    <w:rsid w:val="0012733B"/>
    <w:rsid w:val="0013540C"/>
    <w:rsid w:val="001374D8"/>
    <w:rsid w:val="00143BBD"/>
    <w:rsid w:val="00150900"/>
    <w:rsid w:val="00153C2C"/>
    <w:rsid w:val="0015410D"/>
    <w:rsid w:val="00154F51"/>
    <w:rsid w:val="00155B7F"/>
    <w:rsid w:val="00157400"/>
    <w:rsid w:val="001577A7"/>
    <w:rsid w:val="00160579"/>
    <w:rsid w:val="001616C0"/>
    <w:rsid w:val="00164367"/>
    <w:rsid w:val="00164659"/>
    <w:rsid w:val="001735E2"/>
    <w:rsid w:val="00173D40"/>
    <w:rsid w:val="00173D5D"/>
    <w:rsid w:val="00174B20"/>
    <w:rsid w:val="0017516D"/>
    <w:rsid w:val="00176353"/>
    <w:rsid w:val="00180DF3"/>
    <w:rsid w:val="00183566"/>
    <w:rsid w:val="00183864"/>
    <w:rsid w:val="00183F1F"/>
    <w:rsid w:val="00184649"/>
    <w:rsid w:val="00185B68"/>
    <w:rsid w:val="00186656"/>
    <w:rsid w:val="00197A7A"/>
    <w:rsid w:val="001A1687"/>
    <w:rsid w:val="001A68F6"/>
    <w:rsid w:val="001B083A"/>
    <w:rsid w:val="001C7A15"/>
    <w:rsid w:val="001D070D"/>
    <w:rsid w:val="001D0EA1"/>
    <w:rsid w:val="001D7E8E"/>
    <w:rsid w:val="001E035F"/>
    <w:rsid w:val="001E603A"/>
    <w:rsid w:val="001E6515"/>
    <w:rsid w:val="001F1E28"/>
    <w:rsid w:val="001F55BF"/>
    <w:rsid w:val="001F5A3E"/>
    <w:rsid w:val="001F7199"/>
    <w:rsid w:val="002007BA"/>
    <w:rsid w:val="00201410"/>
    <w:rsid w:val="00203529"/>
    <w:rsid w:val="002040FE"/>
    <w:rsid w:val="002108B2"/>
    <w:rsid w:val="002112BA"/>
    <w:rsid w:val="002154EA"/>
    <w:rsid w:val="002160C2"/>
    <w:rsid w:val="00220C61"/>
    <w:rsid w:val="00220CAA"/>
    <w:rsid w:val="002218E9"/>
    <w:rsid w:val="0022203D"/>
    <w:rsid w:val="002255D9"/>
    <w:rsid w:val="00227A65"/>
    <w:rsid w:val="00230BBB"/>
    <w:rsid w:val="00231BCB"/>
    <w:rsid w:val="002348E1"/>
    <w:rsid w:val="00235F5B"/>
    <w:rsid w:val="00241E7A"/>
    <w:rsid w:val="00244075"/>
    <w:rsid w:val="002470C8"/>
    <w:rsid w:val="002511C2"/>
    <w:rsid w:val="0025306F"/>
    <w:rsid w:val="00253B29"/>
    <w:rsid w:val="00266B24"/>
    <w:rsid w:val="0026715A"/>
    <w:rsid w:val="00270155"/>
    <w:rsid w:val="00270662"/>
    <w:rsid w:val="00273461"/>
    <w:rsid w:val="00276205"/>
    <w:rsid w:val="00277EF8"/>
    <w:rsid w:val="002802B0"/>
    <w:rsid w:val="00280FC0"/>
    <w:rsid w:val="00293E56"/>
    <w:rsid w:val="002969E2"/>
    <w:rsid w:val="002A2256"/>
    <w:rsid w:val="002A70A3"/>
    <w:rsid w:val="002B038B"/>
    <w:rsid w:val="002B0ED1"/>
    <w:rsid w:val="002B344E"/>
    <w:rsid w:val="002B38F2"/>
    <w:rsid w:val="002C17CD"/>
    <w:rsid w:val="002C4CEA"/>
    <w:rsid w:val="002C7AE8"/>
    <w:rsid w:val="002D2BC6"/>
    <w:rsid w:val="002D4F34"/>
    <w:rsid w:val="002D667C"/>
    <w:rsid w:val="002D7317"/>
    <w:rsid w:val="002E09F9"/>
    <w:rsid w:val="002E1D1C"/>
    <w:rsid w:val="002E1F92"/>
    <w:rsid w:val="002E4FB2"/>
    <w:rsid w:val="002E7363"/>
    <w:rsid w:val="002F1D3D"/>
    <w:rsid w:val="002F29FC"/>
    <w:rsid w:val="002F39FB"/>
    <w:rsid w:val="00300F6B"/>
    <w:rsid w:val="00301C0D"/>
    <w:rsid w:val="00311EDA"/>
    <w:rsid w:val="003129A3"/>
    <w:rsid w:val="003175D9"/>
    <w:rsid w:val="00321882"/>
    <w:rsid w:val="003262F8"/>
    <w:rsid w:val="00336043"/>
    <w:rsid w:val="003412BB"/>
    <w:rsid w:val="0034229F"/>
    <w:rsid w:val="00343887"/>
    <w:rsid w:val="00352567"/>
    <w:rsid w:val="003526AB"/>
    <w:rsid w:val="00362C89"/>
    <w:rsid w:val="003632FA"/>
    <w:rsid w:val="00363C01"/>
    <w:rsid w:val="00365DC8"/>
    <w:rsid w:val="003702C7"/>
    <w:rsid w:val="00372AD2"/>
    <w:rsid w:val="0037489F"/>
    <w:rsid w:val="00376109"/>
    <w:rsid w:val="003804B1"/>
    <w:rsid w:val="00380FB3"/>
    <w:rsid w:val="00387B46"/>
    <w:rsid w:val="003905D8"/>
    <w:rsid w:val="00391826"/>
    <w:rsid w:val="003963B0"/>
    <w:rsid w:val="003A50E6"/>
    <w:rsid w:val="003C316F"/>
    <w:rsid w:val="003C5E0A"/>
    <w:rsid w:val="003C5F08"/>
    <w:rsid w:val="003C6275"/>
    <w:rsid w:val="003D01B9"/>
    <w:rsid w:val="003D3C73"/>
    <w:rsid w:val="003D590A"/>
    <w:rsid w:val="003E0736"/>
    <w:rsid w:val="003E172D"/>
    <w:rsid w:val="003E4B43"/>
    <w:rsid w:val="003F0735"/>
    <w:rsid w:val="003F4210"/>
    <w:rsid w:val="0040361C"/>
    <w:rsid w:val="004056F8"/>
    <w:rsid w:val="00406015"/>
    <w:rsid w:val="004108B9"/>
    <w:rsid w:val="0041117D"/>
    <w:rsid w:val="0041149A"/>
    <w:rsid w:val="0041200B"/>
    <w:rsid w:val="00412900"/>
    <w:rsid w:val="00413EA3"/>
    <w:rsid w:val="004161D2"/>
    <w:rsid w:val="00417562"/>
    <w:rsid w:val="00422231"/>
    <w:rsid w:val="00431DD3"/>
    <w:rsid w:val="00435070"/>
    <w:rsid w:val="0044010D"/>
    <w:rsid w:val="004405D0"/>
    <w:rsid w:val="00441282"/>
    <w:rsid w:val="004417BA"/>
    <w:rsid w:val="00443BEF"/>
    <w:rsid w:val="0044425E"/>
    <w:rsid w:val="004466BB"/>
    <w:rsid w:val="0046142A"/>
    <w:rsid w:val="00463207"/>
    <w:rsid w:val="00466D0D"/>
    <w:rsid w:val="00466D3D"/>
    <w:rsid w:val="00474D69"/>
    <w:rsid w:val="0047B527"/>
    <w:rsid w:val="00480729"/>
    <w:rsid w:val="00481056"/>
    <w:rsid w:val="004846DD"/>
    <w:rsid w:val="0048696B"/>
    <w:rsid w:val="00497957"/>
    <w:rsid w:val="004A08E8"/>
    <w:rsid w:val="004A1C14"/>
    <w:rsid w:val="004A1F07"/>
    <w:rsid w:val="004A3752"/>
    <w:rsid w:val="004A5DC5"/>
    <w:rsid w:val="004A7FF9"/>
    <w:rsid w:val="004B3CE4"/>
    <w:rsid w:val="004B5C8D"/>
    <w:rsid w:val="004B5E6D"/>
    <w:rsid w:val="004C0572"/>
    <w:rsid w:val="004C1E4B"/>
    <w:rsid w:val="004C2F58"/>
    <w:rsid w:val="004C3A23"/>
    <w:rsid w:val="004C7DF8"/>
    <w:rsid w:val="004D41D8"/>
    <w:rsid w:val="004E0451"/>
    <w:rsid w:val="004E28F9"/>
    <w:rsid w:val="004F08D4"/>
    <w:rsid w:val="004F4313"/>
    <w:rsid w:val="004F5DCC"/>
    <w:rsid w:val="00502075"/>
    <w:rsid w:val="0051079C"/>
    <w:rsid w:val="00511F12"/>
    <w:rsid w:val="00514557"/>
    <w:rsid w:val="00514692"/>
    <w:rsid w:val="00514CF8"/>
    <w:rsid w:val="0051777F"/>
    <w:rsid w:val="00525108"/>
    <w:rsid w:val="00531A66"/>
    <w:rsid w:val="00532482"/>
    <w:rsid w:val="005338D2"/>
    <w:rsid w:val="00543434"/>
    <w:rsid w:val="0054962C"/>
    <w:rsid w:val="00550361"/>
    <w:rsid w:val="005503F0"/>
    <w:rsid w:val="0055520C"/>
    <w:rsid w:val="005565A1"/>
    <w:rsid w:val="00557596"/>
    <w:rsid w:val="00566F14"/>
    <w:rsid w:val="005677CD"/>
    <w:rsid w:val="00572B50"/>
    <w:rsid w:val="00573D26"/>
    <w:rsid w:val="00576D2F"/>
    <w:rsid w:val="005827B7"/>
    <w:rsid w:val="00582B59"/>
    <w:rsid w:val="005862FE"/>
    <w:rsid w:val="0058672A"/>
    <w:rsid w:val="00587AB9"/>
    <w:rsid w:val="00590E56"/>
    <w:rsid w:val="00594843"/>
    <w:rsid w:val="005A0D42"/>
    <w:rsid w:val="005A274D"/>
    <w:rsid w:val="005A2A19"/>
    <w:rsid w:val="005B501A"/>
    <w:rsid w:val="005C464B"/>
    <w:rsid w:val="005C57DE"/>
    <w:rsid w:val="005C6A3F"/>
    <w:rsid w:val="005C6C94"/>
    <w:rsid w:val="005C79E0"/>
    <w:rsid w:val="005D05D9"/>
    <w:rsid w:val="005D4332"/>
    <w:rsid w:val="005E3564"/>
    <w:rsid w:val="005E3671"/>
    <w:rsid w:val="005E6F63"/>
    <w:rsid w:val="005E788F"/>
    <w:rsid w:val="005F0356"/>
    <w:rsid w:val="005F2924"/>
    <w:rsid w:val="005F3B6F"/>
    <w:rsid w:val="005F72DA"/>
    <w:rsid w:val="00603FB5"/>
    <w:rsid w:val="00605AB3"/>
    <w:rsid w:val="00607085"/>
    <w:rsid w:val="00613AEB"/>
    <w:rsid w:val="006152DC"/>
    <w:rsid w:val="00615480"/>
    <w:rsid w:val="006225A3"/>
    <w:rsid w:val="00623D7C"/>
    <w:rsid w:val="00632A3E"/>
    <w:rsid w:val="00642DEA"/>
    <w:rsid w:val="00645448"/>
    <w:rsid w:val="00650837"/>
    <w:rsid w:val="0065101A"/>
    <w:rsid w:val="006520D3"/>
    <w:rsid w:val="006571CE"/>
    <w:rsid w:val="00657586"/>
    <w:rsid w:val="00661046"/>
    <w:rsid w:val="00663AC3"/>
    <w:rsid w:val="006643E0"/>
    <w:rsid w:val="006651B3"/>
    <w:rsid w:val="00666D33"/>
    <w:rsid w:val="00667FD7"/>
    <w:rsid w:val="00671F43"/>
    <w:rsid w:val="00674114"/>
    <w:rsid w:val="006769F7"/>
    <w:rsid w:val="006803F2"/>
    <w:rsid w:val="006846EA"/>
    <w:rsid w:val="00685FDA"/>
    <w:rsid w:val="00686B7B"/>
    <w:rsid w:val="00690FA1"/>
    <w:rsid w:val="0069432B"/>
    <w:rsid w:val="00695D09"/>
    <w:rsid w:val="00696B82"/>
    <w:rsid w:val="006A3FFD"/>
    <w:rsid w:val="006A5ECD"/>
    <w:rsid w:val="006B15A6"/>
    <w:rsid w:val="006B19DB"/>
    <w:rsid w:val="006B407F"/>
    <w:rsid w:val="006B60F2"/>
    <w:rsid w:val="006C188D"/>
    <w:rsid w:val="006C1A0D"/>
    <w:rsid w:val="006C1E69"/>
    <w:rsid w:val="006D0B8B"/>
    <w:rsid w:val="006D13B0"/>
    <w:rsid w:val="006D313E"/>
    <w:rsid w:val="006D3715"/>
    <w:rsid w:val="006D3869"/>
    <w:rsid w:val="006D5AE7"/>
    <w:rsid w:val="006D7944"/>
    <w:rsid w:val="006E5C11"/>
    <w:rsid w:val="006F2DCA"/>
    <w:rsid w:val="007013A8"/>
    <w:rsid w:val="0070197A"/>
    <w:rsid w:val="00707015"/>
    <w:rsid w:val="0071076C"/>
    <w:rsid w:val="007108C9"/>
    <w:rsid w:val="00710AA2"/>
    <w:rsid w:val="00711337"/>
    <w:rsid w:val="007150CF"/>
    <w:rsid w:val="00716890"/>
    <w:rsid w:val="007176B6"/>
    <w:rsid w:val="00717F85"/>
    <w:rsid w:val="00723212"/>
    <w:rsid w:val="00725563"/>
    <w:rsid w:val="0073020C"/>
    <w:rsid w:val="00733D43"/>
    <w:rsid w:val="00736E64"/>
    <w:rsid w:val="007430F5"/>
    <w:rsid w:val="00746C5F"/>
    <w:rsid w:val="00750839"/>
    <w:rsid w:val="007514E2"/>
    <w:rsid w:val="00755DE9"/>
    <w:rsid w:val="00760CFD"/>
    <w:rsid w:val="00761A32"/>
    <w:rsid w:val="00762A18"/>
    <w:rsid w:val="00762DB4"/>
    <w:rsid w:val="00764CEC"/>
    <w:rsid w:val="00767005"/>
    <w:rsid w:val="0077275F"/>
    <w:rsid w:val="00774E2B"/>
    <w:rsid w:val="00775729"/>
    <w:rsid w:val="0077629E"/>
    <w:rsid w:val="00777471"/>
    <w:rsid w:val="007800F9"/>
    <w:rsid w:val="00780BFB"/>
    <w:rsid w:val="00780C7A"/>
    <w:rsid w:val="0078172B"/>
    <w:rsid w:val="00786082"/>
    <w:rsid w:val="00793040"/>
    <w:rsid w:val="0079611E"/>
    <w:rsid w:val="007A5ED5"/>
    <w:rsid w:val="007C1429"/>
    <w:rsid w:val="007C1BD6"/>
    <w:rsid w:val="007C313E"/>
    <w:rsid w:val="007C5483"/>
    <w:rsid w:val="007D7241"/>
    <w:rsid w:val="007E158B"/>
    <w:rsid w:val="007E1D0E"/>
    <w:rsid w:val="007E5C94"/>
    <w:rsid w:val="007E67E4"/>
    <w:rsid w:val="007F0B60"/>
    <w:rsid w:val="007F0DD9"/>
    <w:rsid w:val="007F36B1"/>
    <w:rsid w:val="007F7714"/>
    <w:rsid w:val="007FB8D9"/>
    <w:rsid w:val="00801C6A"/>
    <w:rsid w:val="00802375"/>
    <w:rsid w:val="0080306A"/>
    <w:rsid w:val="0080367E"/>
    <w:rsid w:val="00805F25"/>
    <w:rsid w:val="0081007B"/>
    <w:rsid w:val="00811D49"/>
    <w:rsid w:val="00814442"/>
    <w:rsid w:val="008213F4"/>
    <w:rsid w:val="008337C4"/>
    <w:rsid w:val="008363A4"/>
    <w:rsid w:val="00841B76"/>
    <w:rsid w:val="008453D4"/>
    <w:rsid w:val="00846D91"/>
    <w:rsid w:val="00856DE8"/>
    <w:rsid w:val="008608AF"/>
    <w:rsid w:val="00865469"/>
    <w:rsid w:val="00873718"/>
    <w:rsid w:val="0088310A"/>
    <w:rsid w:val="0088466B"/>
    <w:rsid w:val="008846DA"/>
    <w:rsid w:val="00884F81"/>
    <w:rsid w:val="008851C3"/>
    <w:rsid w:val="008907A1"/>
    <w:rsid w:val="00892E92"/>
    <w:rsid w:val="00893AA2"/>
    <w:rsid w:val="00895596"/>
    <w:rsid w:val="00895636"/>
    <w:rsid w:val="00896C7F"/>
    <w:rsid w:val="008A1326"/>
    <w:rsid w:val="008A272E"/>
    <w:rsid w:val="008A6464"/>
    <w:rsid w:val="008A761A"/>
    <w:rsid w:val="008B040A"/>
    <w:rsid w:val="008B250F"/>
    <w:rsid w:val="008B3DE8"/>
    <w:rsid w:val="008C4834"/>
    <w:rsid w:val="008C63DE"/>
    <w:rsid w:val="008D3FA0"/>
    <w:rsid w:val="008D6D9A"/>
    <w:rsid w:val="008D71B0"/>
    <w:rsid w:val="008E003C"/>
    <w:rsid w:val="008E3699"/>
    <w:rsid w:val="008E7696"/>
    <w:rsid w:val="008E7E6F"/>
    <w:rsid w:val="008F1F62"/>
    <w:rsid w:val="008F2AE0"/>
    <w:rsid w:val="009024A0"/>
    <w:rsid w:val="00903450"/>
    <w:rsid w:val="00905664"/>
    <w:rsid w:val="00905CF3"/>
    <w:rsid w:val="00907C5D"/>
    <w:rsid w:val="00912E25"/>
    <w:rsid w:val="00921A47"/>
    <w:rsid w:val="00926D42"/>
    <w:rsid w:val="0093036C"/>
    <w:rsid w:val="009362EC"/>
    <w:rsid w:val="009429B3"/>
    <w:rsid w:val="00947B24"/>
    <w:rsid w:val="0095161E"/>
    <w:rsid w:val="00951D56"/>
    <w:rsid w:val="0095568B"/>
    <w:rsid w:val="00960A4C"/>
    <w:rsid w:val="00961199"/>
    <w:rsid w:val="009615C8"/>
    <w:rsid w:val="00961689"/>
    <w:rsid w:val="009621E6"/>
    <w:rsid w:val="00962BE2"/>
    <w:rsid w:val="009632AD"/>
    <w:rsid w:val="00965B30"/>
    <w:rsid w:val="0096792F"/>
    <w:rsid w:val="00970B77"/>
    <w:rsid w:val="00977764"/>
    <w:rsid w:val="009801C5"/>
    <w:rsid w:val="009862E1"/>
    <w:rsid w:val="009914F4"/>
    <w:rsid w:val="00991B0B"/>
    <w:rsid w:val="00993913"/>
    <w:rsid w:val="009946B5"/>
    <w:rsid w:val="00995CDD"/>
    <w:rsid w:val="00995FFC"/>
    <w:rsid w:val="00996AD7"/>
    <w:rsid w:val="00996E84"/>
    <w:rsid w:val="009A33C2"/>
    <w:rsid w:val="009A58D9"/>
    <w:rsid w:val="009A7FD6"/>
    <w:rsid w:val="009B2F5F"/>
    <w:rsid w:val="009B5C19"/>
    <w:rsid w:val="009C3985"/>
    <w:rsid w:val="009C5E57"/>
    <w:rsid w:val="009D61D1"/>
    <w:rsid w:val="009E237E"/>
    <w:rsid w:val="009E27EE"/>
    <w:rsid w:val="009E3469"/>
    <w:rsid w:val="009E5DD9"/>
    <w:rsid w:val="009F100D"/>
    <w:rsid w:val="009F18C1"/>
    <w:rsid w:val="009F4D16"/>
    <w:rsid w:val="009F5B87"/>
    <w:rsid w:val="009F6929"/>
    <w:rsid w:val="009F7238"/>
    <w:rsid w:val="00A10AA5"/>
    <w:rsid w:val="00A123FD"/>
    <w:rsid w:val="00A1409B"/>
    <w:rsid w:val="00A17CA4"/>
    <w:rsid w:val="00A21B98"/>
    <w:rsid w:val="00A247B8"/>
    <w:rsid w:val="00A30655"/>
    <w:rsid w:val="00A334EF"/>
    <w:rsid w:val="00A35011"/>
    <w:rsid w:val="00A35D7D"/>
    <w:rsid w:val="00A41CC2"/>
    <w:rsid w:val="00A43D9D"/>
    <w:rsid w:val="00A52B67"/>
    <w:rsid w:val="00A53DF3"/>
    <w:rsid w:val="00A54CD3"/>
    <w:rsid w:val="00A5521B"/>
    <w:rsid w:val="00A55558"/>
    <w:rsid w:val="00A561B1"/>
    <w:rsid w:val="00A57830"/>
    <w:rsid w:val="00A65B03"/>
    <w:rsid w:val="00A746E0"/>
    <w:rsid w:val="00A762C2"/>
    <w:rsid w:val="00A80F05"/>
    <w:rsid w:val="00A830E7"/>
    <w:rsid w:val="00A853B2"/>
    <w:rsid w:val="00A979FD"/>
    <w:rsid w:val="00AA1F3C"/>
    <w:rsid w:val="00AA44AF"/>
    <w:rsid w:val="00AA5A9E"/>
    <w:rsid w:val="00AA65DC"/>
    <w:rsid w:val="00AB2AC4"/>
    <w:rsid w:val="00AB44F9"/>
    <w:rsid w:val="00AB5261"/>
    <w:rsid w:val="00AB6924"/>
    <w:rsid w:val="00AC027B"/>
    <w:rsid w:val="00AC0707"/>
    <w:rsid w:val="00AD0A8C"/>
    <w:rsid w:val="00AD3216"/>
    <w:rsid w:val="00AD326B"/>
    <w:rsid w:val="00AE4BDC"/>
    <w:rsid w:val="00AE4F3C"/>
    <w:rsid w:val="00AF07A8"/>
    <w:rsid w:val="00AF11C8"/>
    <w:rsid w:val="00AF1FC5"/>
    <w:rsid w:val="00AF4462"/>
    <w:rsid w:val="00AF4EBA"/>
    <w:rsid w:val="00B00927"/>
    <w:rsid w:val="00B00C47"/>
    <w:rsid w:val="00B00FE0"/>
    <w:rsid w:val="00B011FC"/>
    <w:rsid w:val="00B0177B"/>
    <w:rsid w:val="00B037A9"/>
    <w:rsid w:val="00B1406F"/>
    <w:rsid w:val="00B16466"/>
    <w:rsid w:val="00B2123A"/>
    <w:rsid w:val="00B21D7D"/>
    <w:rsid w:val="00B24303"/>
    <w:rsid w:val="00B24FD1"/>
    <w:rsid w:val="00B25585"/>
    <w:rsid w:val="00B259F0"/>
    <w:rsid w:val="00B26892"/>
    <w:rsid w:val="00B27B50"/>
    <w:rsid w:val="00B322AD"/>
    <w:rsid w:val="00B359BD"/>
    <w:rsid w:val="00B37066"/>
    <w:rsid w:val="00B378F4"/>
    <w:rsid w:val="00B51458"/>
    <w:rsid w:val="00B52C35"/>
    <w:rsid w:val="00B64D0C"/>
    <w:rsid w:val="00B65EC8"/>
    <w:rsid w:val="00B73796"/>
    <w:rsid w:val="00B82703"/>
    <w:rsid w:val="00B839C8"/>
    <w:rsid w:val="00B87BCF"/>
    <w:rsid w:val="00B90EF9"/>
    <w:rsid w:val="00B95904"/>
    <w:rsid w:val="00B95D33"/>
    <w:rsid w:val="00B960D1"/>
    <w:rsid w:val="00B96B33"/>
    <w:rsid w:val="00BA53A8"/>
    <w:rsid w:val="00BA69D2"/>
    <w:rsid w:val="00BA7392"/>
    <w:rsid w:val="00BA7AEB"/>
    <w:rsid w:val="00BB10F6"/>
    <w:rsid w:val="00BB4BA0"/>
    <w:rsid w:val="00BC3892"/>
    <w:rsid w:val="00BC3B45"/>
    <w:rsid w:val="00BC76AE"/>
    <w:rsid w:val="00BD0589"/>
    <w:rsid w:val="00BD2E1B"/>
    <w:rsid w:val="00BD5109"/>
    <w:rsid w:val="00BD55CB"/>
    <w:rsid w:val="00BD5E55"/>
    <w:rsid w:val="00BD6542"/>
    <w:rsid w:val="00BD66F5"/>
    <w:rsid w:val="00BE28A3"/>
    <w:rsid w:val="00BE2F95"/>
    <w:rsid w:val="00BE7E35"/>
    <w:rsid w:val="00C0105A"/>
    <w:rsid w:val="00C059CA"/>
    <w:rsid w:val="00C13774"/>
    <w:rsid w:val="00C141CC"/>
    <w:rsid w:val="00C15B75"/>
    <w:rsid w:val="00C222DA"/>
    <w:rsid w:val="00C22FC6"/>
    <w:rsid w:val="00C2604F"/>
    <w:rsid w:val="00C270C4"/>
    <w:rsid w:val="00C329D9"/>
    <w:rsid w:val="00C340DA"/>
    <w:rsid w:val="00C344D4"/>
    <w:rsid w:val="00C36100"/>
    <w:rsid w:val="00C4123C"/>
    <w:rsid w:val="00C46D53"/>
    <w:rsid w:val="00C4799E"/>
    <w:rsid w:val="00C5025C"/>
    <w:rsid w:val="00C51641"/>
    <w:rsid w:val="00C5601B"/>
    <w:rsid w:val="00C62F1A"/>
    <w:rsid w:val="00C67B0C"/>
    <w:rsid w:val="00C815DF"/>
    <w:rsid w:val="00C872BB"/>
    <w:rsid w:val="00C93121"/>
    <w:rsid w:val="00C9692A"/>
    <w:rsid w:val="00CA2686"/>
    <w:rsid w:val="00CA4F84"/>
    <w:rsid w:val="00CB3972"/>
    <w:rsid w:val="00CB45A6"/>
    <w:rsid w:val="00CB7542"/>
    <w:rsid w:val="00CC30CC"/>
    <w:rsid w:val="00CC4AF8"/>
    <w:rsid w:val="00CC58FE"/>
    <w:rsid w:val="00CC63AC"/>
    <w:rsid w:val="00CE177C"/>
    <w:rsid w:val="00CE455B"/>
    <w:rsid w:val="00CE4FF5"/>
    <w:rsid w:val="00CE7FF8"/>
    <w:rsid w:val="00CF672B"/>
    <w:rsid w:val="00D004CD"/>
    <w:rsid w:val="00D00727"/>
    <w:rsid w:val="00D06EC2"/>
    <w:rsid w:val="00D11B13"/>
    <w:rsid w:val="00D13446"/>
    <w:rsid w:val="00D15576"/>
    <w:rsid w:val="00D2075C"/>
    <w:rsid w:val="00D20B27"/>
    <w:rsid w:val="00D23467"/>
    <w:rsid w:val="00D242EA"/>
    <w:rsid w:val="00D26688"/>
    <w:rsid w:val="00D34A1B"/>
    <w:rsid w:val="00D36319"/>
    <w:rsid w:val="00D45CE4"/>
    <w:rsid w:val="00D4668B"/>
    <w:rsid w:val="00D515FC"/>
    <w:rsid w:val="00D552FE"/>
    <w:rsid w:val="00D628D9"/>
    <w:rsid w:val="00D62E27"/>
    <w:rsid w:val="00D64A11"/>
    <w:rsid w:val="00D65580"/>
    <w:rsid w:val="00D757F7"/>
    <w:rsid w:val="00D7732A"/>
    <w:rsid w:val="00D827DE"/>
    <w:rsid w:val="00D83456"/>
    <w:rsid w:val="00D83B2A"/>
    <w:rsid w:val="00D92564"/>
    <w:rsid w:val="00DA26F7"/>
    <w:rsid w:val="00DA6C6D"/>
    <w:rsid w:val="00DA7FE9"/>
    <w:rsid w:val="00DB04C8"/>
    <w:rsid w:val="00DB4CB9"/>
    <w:rsid w:val="00DB5569"/>
    <w:rsid w:val="00DC0FDE"/>
    <w:rsid w:val="00DC1973"/>
    <w:rsid w:val="00DC2689"/>
    <w:rsid w:val="00DC54A0"/>
    <w:rsid w:val="00DC7B2C"/>
    <w:rsid w:val="00DC7C9F"/>
    <w:rsid w:val="00DC7D57"/>
    <w:rsid w:val="00DD1019"/>
    <w:rsid w:val="00DD5BB3"/>
    <w:rsid w:val="00DE0DB5"/>
    <w:rsid w:val="00DE7EF9"/>
    <w:rsid w:val="00DF78AB"/>
    <w:rsid w:val="00E00436"/>
    <w:rsid w:val="00E03AD9"/>
    <w:rsid w:val="00E06A75"/>
    <w:rsid w:val="00E11018"/>
    <w:rsid w:val="00E11A46"/>
    <w:rsid w:val="00E13B78"/>
    <w:rsid w:val="00E145DC"/>
    <w:rsid w:val="00E20F4D"/>
    <w:rsid w:val="00E23D61"/>
    <w:rsid w:val="00E23EC9"/>
    <w:rsid w:val="00E329A3"/>
    <w:rsid w:val="00E34211"/>
    <w:rsid w:val="00E36D33"/>
    <w:rsid w:val="00E3A773"/>
    <w:rsid w:val="00E54D67"/>
    <w:rsid w:val="00E55307"/>
    <w:rsid w:val="00E55D71"/>
    <w:rsid w:val="00E56257"/>
    <w:rsid w:val="00E57FCF"/>
    <w:rsid w:val="00E5A1C6"/>
    <w:rsid w:val="00E640BB"/>
    <w:rsid w:val="00E64960"/>
    <w:rsid w:val="00E6639D"/>
    <w:rsid w:val="00E732C5"/>
    <w:rsid w:val="00E810E1"/>
    <w:rsid w:val="00E87631"/>
    <w:rsid w:val="00E924C0"/>
    <w:rsid w:val="00E936AC"/>
    <w:rsid w:val="00E943E5"/>
    <w:rsid w:val="00E94C64"/>
    <w:rsid w:val="00E964DA"/>
    <w:rsid w:val="00EA404C"/>
    <w:rsid w:val="00EA6CE1"/>
    <w:rsid w:val="00EA7AB4"/>
    <w:rsid w:val="00EB0592"/>
    <w:rsid w:val="00EB163C"/>
    <w:rsid w:val="00EB26AA"/>
    <w:rsid w:val="00EB273F"/>
    <w:rsid w:val="00EB7657"/>
    <w:rsid w:val="00EC0749"/>
    <w:rsid w:val="00EC1035"/>
    <w:rsid w:val="00EC442F"/>
    <w:rsid w:val="00EC4857"/>
    <w:rsid w:val="00EC4935"/>
    <w:rsid w:val="00ED17F4"/>
    <w:rsid w:val="00EF1D80"/>
    <w:rsid w:val="00EF22ED"/>
    <w:rsid w:val="00EF51AB"/>
    <w:rsid w:val="00EF52DD"/>
    <w:rsid w:val="00EF53E6"/>
    <w:rsid w:val="00EF5FAD"/>
    <w:rsid w:val="00EF6CE2"/>
    <w:rsid w:val="00F01F3A"/>
    <w:rsid w:val="00F03557"/>
    <w:rsid w:val="00F043D1"/>
    <w:rsid w:val="00F04F82"/>
    <w:rsid w:val="00F12119"/>
    <w:rsid w:val="00F154C0"/>
    <w:rsid w:val="00F16A0B"/>
    <w:rsid w:val="00F16B72"/>
    <w:rsid w:val="00F264C4"/>
    <w:rsid w:val="00F268C6"/>
    <w:rsid w:val="00F30A5D"/>
    <w:rsid w:val="00F35B2C"/>
    <w:rsid w:val="00F36ECB"/>
    <w:rsid w:val="00F37734"/>
    <w:rsid w:val="00F447A7"/>
    <w:rsid w:val="00F44EB0"/>
    <w:rsid w:val="00F45830"/>
    <w:rsid w:val="00F459BE"/>
    <w:rsid w:val="00F51ABA"/>
    <w:rsid w:val="00F54563"/>
    <w:rsid w:val="00F547DC"/>
    <w:rsid w:val="00F56020"/>
    <w:rsid w:val="00F60534"/>
    <w:rsid w:val="00F6092E"/>
    <w:rsid w:val="00F65B4B"/>
    <w:rsid w:val="00F6787B"/>
    <w:rsid w:val="00F70933"/>
    <w:rsid w:val="00F70DA7"/>
    <w:rsid w:val="00F70EE1"/>
    <w:rsid w:val="00F73813"/>
    <w:rsid w:val="00F73B6E"/>
    <w:rsid w:val="00F760F5"/>
    <w:rsid w:val="00F76161"/>
    <w:rsid w:val="00F761D2"/>
    <w:rsid w:val="00F85F6A"/>
    <w:rsid w:val="00F9041F"/>
    <w:rsid w:val="00F925A7"/>
    <w:rsid w:val="00F935EC"/>
    <w:rsid w:val="00F965AA"/>
    <w:rsid w:val="00FA1638"/>
    <w:rsid w:val="00FB7A88"/>
    <w:rsid w:val="00FC1402"/>
    <w:rsid w:val="00FC3676"/>
    <w:rsid w:val="00FC3F55"/>
    <w:rsid w:val="00FC52E2"/>
    <w:rsid w:val="00FC5392"/>
    <w:rsid w:val="00FC5868"/>
    <w:rsid w:val="00FC5D66"/>
    <w:rsid w:val="00FC66E2"/>
    <w:rsid w:val="00FD63CF"/>
    <w:rsid w:val="00FE199E"/>
    <w:rsid w:val="00FE332F"/>
    <w:rsid w:val="00FE546B"/>
    <w:rsid w:val="00FE699F"/>
    <w:rsid w:val="00FE6C16"/>
    <w:rsid w:val="00FF03A3"/>
    <w:rsid w:val="00FF0B29"/>
    <w:rsid w:val="00FF1005"/>
    <w:rsid w:val="00FF6AF4"/>
    <w:rsid w:val="01B9224D"/>
    <w:rsid w:val="01FE85AA"/>
    <w:rsid w:val="026B6F5C"/>
    <w:rsid w:val="029AF4C7"/>
    <w:rsid w:val="02ECF26C"/>
    <w:rsid w:val="036E563D"/>
    <w:rsid w:val="0440DE6A"/>
    <w:rsid w:val="04ED7D9A"/>
    <w:rsid w:val="054CBA34"/>
    <w:rsid w:val="05C888C5"/>
    <w:rsid w:val="0631B6A9"/>
    <w:rsid w:val="07D6659B"/>
    <w:rsid w:val="08659600"/>
    <w:rsid w:val="0987DB33"/>
    <w:rsid w:val="09A40903"/>
    <w:rsid w:val="0A7C48FB"/>
    <w:rsid w:val="0A8547F9"/>
    <w:rsid w:val="0A8F873C"/>
    <w:rsid w:val="0B5D8C89"/>
    <w:rsid w:val="0BDFF98E"/>
    <w:rsid w:val="0C16FD6E"/>
    <w:rsid w:val="0CC65C16"/>
    <w:rsid w:val="0CCDAAD5"/>
    <w:rsid w:val="0D18E3E2"/>
    <w:rsid w:val="0D606693"/>
    <w:rsid w:val="0D619B77"/>
    <w:rsid w:val="0D76EA92"/>
    <w:rsid w:val="0D7C2E92"/>
    <w:rsid w:val="0D8F1808"/>
    <w:rsid w:val="0DC24181"/>
    <w:rsid w:val="0DFA7815"/>
    <w:rsid w:val="0E97C0E7"/>
    <w:rsid w:val="0EF67A55"/>
    <w:rsid w:val="0F19D926"/>
    <w:rsid w:val="0F50D242"/>
    <w:rsid w:val="0FD6C7DA"/>
    <w:rsid w:val="10217627"/>
    <w:rsid w:val="1068C6C6"/>
    <w:rsid w:val="10B1A5F0"/>
    <w:rsid w:val="10BA84ED"/>
    <w:rsid w:val="11457820"/>
    <w:rsid w:val="11746D42"/>
    <w:rsid w:val="119CA25C"/>
    <w:rsid w:val="11D4A508"/>
    <w:rsid w:val="11DC2E15"/>
    <w:rsid w:val="125D5EF0"/>
    <w:rsid w:val="132C702E"/>
    <w:rsid w:val="139D2651"/>
    <w:rsid w:val="13DEA2C4"/>
    <w:rsid w:val="14318F74"/>
    <w:rsid w:val="148FA5EE"/>
    <w:rsid w:val="155C30F9"/>
    <w:rsid w:val="1583288D"/>
    <w:rsid w:val="158739BC"/>
    <w:rsid w:val="15B3DBD2"/>
    <w:rsid w:val="1662E701"/>
    <w:rsid w:val="16A5F801"/>
    <w:rsid w:val="16C7E83A"/>
    <w:rsid w:val="16E23118"/>
    <w:rsid w:val="170511A2"/>
    <w:rsid w:val="17EE1D91"/>
    <w:rsid w:val="17F20D4F"/>
    <w:rsid w:val="17FF72F8"/>
    <w:rsid w:val="18939552"/>
    <w:rsid w:val="19B0B2A0"/>
    <w:rsid w:val="1A46D3A9"/>
    <w:rsid w:val="1A72BA1F"/>
    <w:rsid w:val="1AC5CFC5"/>
    <w:rsid w:val="1B167D96"/>
    <w:rsid w:val="1B3579A3"/>
    <w:rsid w:val="1B3F80E1"/>
    <w:rsid w:val="1C419A5D"/>
    <w:rsid w:val="1C7F40FE"/>
    <w:rsid w:val="1C8F01CE"/>
    <w:rsid w:val="1DBBB9F3"/>
    <w:rsid w:val="1DC0B909"/>
    <w:rsid w:val="1DC5DB8F"/>
    <w:rsid w:val="1DE786B9"/>
    <w:rsid w:val="1E4FC4D8"/>
    <w:rsid w:val="1EE3B4DB"/>
    <w:rsid w:val="1F00BD92"/>
    <w:rsid w:val="1FACA321"/>
    <w:rsid w:val="1FE09FE2"/>
    <w:rsid w:val="203B1773"/>
    <w:rsid w:val="21DDFC8E"/>
    <w:rsid w:val="22199CDF"/>
    <w:rsid w:val="22330331"/>
    <w:rsid w:val="22D9E5B0"/>
    <w:rsid w:val="22F7D2CE"/>
    <w:rsid w:val="23F86B78"/>
    <w:rsid w:val="24019EB1"/>
    <w:rsid w:val="240AD0C4"/>
    <w:rsid w:val="25E6CAFD"/>
    <w:rsid w:val="2649B440"/>
    <w:rsid w:val="26B4167F"/>
    <w:rsid w:val="274E6E82"/>
    <w:rsid w:val="27817FF9"/>
    <w:rsid w:val="279AE300"/>
    <w:rsid w:val="27F7BB54"/>
    <w:rsid w:val="285CB271"/>
    <w:rsid w:val="28F5B46D"/>
    <w:rsid w:val="290066B8"/>
    <w:rsid w:val="29A6A6D0"/>
    <w:rsid w:val="29F112BD"/>
    <w:rsid w:val="2A0463E9"/>
    <w:rsid w:val="2A973886"/>
    <w:rsid w:val="2AB4938C"/>
    <w:rsid w:val="2AFF8333"/>
    <w:rsid w:val="2C0C30E1"/>
    <w:rsid w:val="2C664FDD"/>
    <w:rsid w:val="2CCC6E41"/>
    <w:rsid w:val="2CDBEA8A"/>
    <w:rsid w:val="2DF5F2BA"/>
    <w:rsid w:val="2E0508C2"/>
    <w:rsid w:val="2E58C461"/>
    <w:rsid w:val="2F45387F"/>
    <w:rsid w:val="2F7F8011"/>
    <w:rsid w:val="3014781E"/>
    <w:rsid w:val="303455D9"/>
    <w:rsid w:val="324A509A"/>
    <w:rsid w:val="32811373"/>
    <w:rsid w:val="3296AD4F"/>
    <w:rsid w:val="333C4D2A"/>
    <w:rsid w:val="3414888C"/>
    <w:rsid w:val="343DB8D9"/>
    <w:rsid w:val="345E8A0C"/>
    <w:rsid w:val="34A29698"/>
    <w:rsid w:val="34E8D730"/>
    <w:rsid w:val="36ACF4E8"/>
    <w:rsid w:val="37043BFA"/>
    <w:rsid w:val="372D6797"/>
    <w:rsid w:val="37484E67"/>
    <w:rsid w:val="37793917"/>
    <w:rsid w:val="37D3BB7C"/>
    <w:rsid w:val="38A9A19D"/>
    <w:rsid w:val="393FBE8E"/>
    <w:rsid w:val="3989F0AA"/>
    <w:rsid w:val="3A5A9BF7"/>
    <w:rsid w:val="3A9815EB"/>
    <w:rsid w:val="3AC78D0A"/>
    <w:rsid w:val="3AF0FB1D"/>
    <w:rsid w:val="3BA2C77B"/>
    <w:rsid w:val="3BCCC78A"/>
    <w:rsid w:val="3BCF46A5"/>
    <w:rsid w:val="3C1181B8"/>
    <w:rsid w:val="3C9A21AE"/>
    <w:rsid w:val="3CAAEA7C"/>
    <w:rsid w:val="3E5CB415"/>
    <w:rsid w:val="3EBA6A3A"/>
    <w:rsid w:val="3EDD9D47"/>
    <w:rsid w:val="3F137164"/>
    <w:rsid w:val="3F2611A5"/>
    <w:rsid w:val="3F264AB0"/>
    <w:rsid w:val="3F826DDE"/>
    <w:rsid w:val="3F9D7F5E"/>
    <w:rsid w:val="3FD1787A"/>
    <w:rsid w:val="4019F1FA"/>
    <w:rsid w:val="41AF0F31"/>
    <w:rsid w:val="425E0EEF"/>
    <w:rsid w:val="42B5697D"/>
    <w:rsid w:val="431D5675"/>
    <w:rsid w:val="43B726DA"/>
    <w:rsid w:val="447214C6"/>
    <w:rsid w:val="449BD769"/>
    <w:rsid w:val="44B63124"/>
    <w:rsid w:val="44F088DB"/>
    <w:rsid w:val="45717502"/>
    <w:rsid w:val="45ED8854"/>
    <w:rsid w:val="46167F15"/>
    <w:rsid w:val="462D2B20"/>
    <w:rsid w:val="469B32ED"/>
    <w:rsid w:val="46A7284D"/>
    <w:rsid w:val="46D056E0"/>
    <w:rsid w:val="471F9E01"/>
    <w:rsid w:val="4829C14B"/>
    <w:rsid w:val="483C089A"/>
    <w:rsid w:val="4856C487"/>
    <w:rsid w:val="4866E437"/>
    <w:rsid w:val="4881E082"/>
    <w:rsid w:val="48FA01A5"/>
    <w:rsid w:val="490C4E62"/>
    <w:rsid w:val="4969A49E"/>
    <w:rsid w:val="49C02084"/>
    <w:rsid w:val="49E91E4D"/>
    <w:rsid w:val="49F2F6C0"/>
    <w:rsid w:val="4A5B7AF6"/>
    <w:rsid w:val="4BB79542"/>
    <w:rsid w:val="4BD7154E"/>
    <w:rsid w:val="4C6D1EAA"/>
    <w:rsid w:val="4C6DD0A8"/>
    <w:rsid w:val="4CAF4602"/>
    <w:rsid w:val="4CB1504D"/>
    <w:rsid w:val="4D7C7E52"/>
    <w:rsid w:val="4E386886"/>
    <w:rsid w:val="4E670F07"/>
    <w:rsid w:val="4E820F7D"/>
    <w:rsid w:val="4E9B4936"/>
    <w:rsid w:val="4EA056D7"/>
    <w:rsid w:val="4F3618D0"/>
    <w:rsid w:val="4F786A83"/>
    <w:rsid w:val="4FB75B66"/>
    <w:rsid w:val="4FBED6DA"/>
    <w:rsid w:val="50ED3570"/>
    <w:rsid w:val="512DB276"/>
    <w:rsid w:val="5149FFD8"/>
    <w:rsid w:val="516D321B"/>
    <w:rsid w:val="51D832B0"/>
    <w:rsid w:val="5238B5D8"/>
    <w:rsid w:val="529EA0CC"/>
    <w:rsid w:val="52A90DB7"/>
    <w:rsid w:val="5348D636"/>
    <w:rsid w:val="53944D20"/>
    <w:rsid w:val="53DA0CBD"/>
    <w:rsid w:val="53F664D8"/>
    <w:rsid w:val="543B9E18"/>
    <w:rsid w:val="5458BE71"/>
    <w:rsid w:val="5518DC20"/>
    <w:rsid w:val="5575C76A"/>
    <w:rsid w:val="5595F9D6"/>
    <w:rsid w:val="55DA9E0E"/>
    <w:rsid w:val="55DD563C"/>
    <w:rsid w:val="56612779"/>
    <w:rsid w:val="5663DF7A"/>
    <w:rsid w:val="567AA608"/>
    <w:rsid w:val="5689EB74"/>
    <w:rsid w:val="577D9272"/>
    <w:rsid w:val="58368FBA"/>
    <w:rsid w:val="5857B0AF"/>
    <w:rsid w:val="5877EC7F"/>
    <w:rsid w:val="58AB788B"/>
    <w:rsid w:val="58BE5F99"/>
    <w:rsid w:val="58C4AA08"/>
    <w:rsid w:val="5914FF17"/>
    <w:rsid w:val="5941A4C3"/>
    <w:rsid w:val="598C841B"/>
    <w:rsid w:val="59998763"/>
    <w:rsid w:val="59B5483D"/>
    <w:rsid w:val="59EF68AF"/>
    <w:rsid w:val="5A2A1043"/>
    <w:rsid w:val="5A3717D1"/>
    <w:rsid w:val="5AE47839"/>
    <w:rsid w:val="5B3B09F1"/>
    <w:rsid w:val="5B4BDD3F"/>
    <w:rsid w:val="5BF000A1"/>
    <w:rsid w:val="5C3207CC"/>
    <w:rsid w:val="5C64A4E6"/>
    <w:rsid w:val="5C716403"/>
    <w:rsid w:val="5CFBCABC"/>
    <w:rsid w:val="5DA2020A"/>
    <w:rsid w:val="5DF6A687"/>
    <w:rsid w:val="5E840CEF"/>
    <w:rsid w:val="5E888457"/>
    <w:rsid w:val="5E92519A"/>
    <w:rsid w:val="5F18AFC0"/>
    <w:rsid w:val="5F33E0FD"/>
    <w:rsid w:val="5FEEE9F9"/>
    <w:rsid w:val="600F5C0F"/>
    <w:rsid w:val="6072E20D"/>
    <w:rsid w:val="60835875"/>
    <w:rsid w:val="613AAB22"/>
    <w:rsid w:val="616433BC"/>
    <w:rsid w:val="61C696EB"/>
    <w:rsid w:val="61DEBBE0"/>
    <w:rsid w:val="61E4EED0"/>
    <w:rsid w:val="622C293B"/>
    <w:rsid w:val="62FE9282"/>
    <w:rsid w:val="63FBFBF4"/>
    <w:rsid w:val="64675817"/>
    <w:rsid w:val="65165054"/>
    <w:rsid w:val="65C11CE5"/>
    <w:rsid w:val="66820B34"/>
    <w:rsid w:val="66B01414"/>
    <w:rsid w:val="66D53920"/>
    <w:rsid w:val="66D79691"/>
    <w:rsid w:val="671F8DEB"/>
    <w:rsid w:val="67476888"/>
    <w:rsid w:val="675DBC24"/>
    <w:rsid w:val="685C0154"/>
    <w:rsid w:val="68A1FFC1"/>
    <w:rsid w:val="68FA6F6F"/>
    <w:rsid w:val="696C497D"/>
    <w:rsid w:val="6980F6DE"/>
    <w:rsid w:val="698F3F8C"/>
    <w:rsid w:val="69983764"/>
    <w:rsid w:val="6A46C417"/>
    <w:rsid w:val="6A4D1157"/>
    <w:rsid w:val="6A65E058"/>
    <w:rsid w:val="6A6AC770"/>
    <w:rsid w:val="6A7D6D91"/>
    <w:rsid w:val="6B5F8779"/>
    <w:rsid w:val="6B74F47F"/>
    <w:rsid w:val="6B9CED1E"/>
    <w:rsid w:val="6BB562DB"/>
    <w:rsid w:val="6BBB86A0"/>
    <w:rsid w:val="6BC7EF05"/>
    <w:rsid w:val="6BE7F31D"/>
    <w:rsid w:val="6BED54E7"/>
    <w:rsid w:val="6BEEA0C3"/>
    <w:rsid w:val="6BEFACBA"/>
    <w:rsid w:val="6C78354A"/>
    <w:rsid w:val="6CC7C08C"/>
    <w:rsid w:val="6CE80822"/>
    <w:rsid w:val="6D230FE3"/>
    <w:rsid w:val="6D5BD022"/>
    <w:rsid w:val="6DD0AE2C"/>
    <w:rsid w:val="6F5AABDE"/>
    <w:rsid w:val="6FA9FD4A"/>
    <w:rsid w:val="6FB61020"/>
    <w:rsid w:val="7023754E"/>
    <w:rsid w:val="70346849"/>
    <w:rsid w:val="70B4AD8A"/>
    <w:rsid w:val="722E72B8"/>
    <w:rsid w:val="740656D0"/>
    <w:rsid w:val="740E7146"/>
    <w:rsid w:val="7439F976"/>
    <w:rsid w:val="7534914C"/>
    <w:rsid w:val="76227346"/>
    <w:rsid w:val="7665C993"/>
    <w:rsid w:val="7689E5AE"/>
    <w:rsid w:val="76A191AC"/>
    <w:rsid w:val="76A53713"/>
    <w:rsid w:val="77041B02"/>
    <w:rsid w:val="772916AE"/>
    <w:rsid w:val="7759263C"/>
    <w:rsid w:val="77B94728"/>
    <w:rsid w:val="77E0A55E"/>
    <w:rsid w:val="78B69416"/>
    <w:rsid w:val="78EB42F5"/>
    <w:rsid w:val="79208173"/>
    <w:rsid w:val="79D78BD5"/>
    <w:rsid w:val="7AC8B831"/>
    <w:rsid w:val="7ACB74E5"/>
    <w:rsid w:val="7B02ED87"/>
    <w:rsid w:val="7B0B2B48"/>
    <w:rsid w:val="7B7E8E78"/>
    <w:rsid w:val="7B8E1C0C"/>
    <w:rsid w:val="7B97D477"/>
    <w:rsid w:val="7BD8B18D"/>
    <w:rsid w:val="7C26A1AB"/>
    <w:rsid w:val="7C4395F1"/>
    <w:rsid w:val="7C7BBFDC"/>
    <w:rsid w:val="7C9BF04D"/>
    <w:rsid w:val="7DF8A56A"/>
    <w:rsid w:val="7F5CF3FA"/>
    <w:rsid w:val="7FF4F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4E2FB"/>
  <w15:chartTrackingRefBased/>
  <w15:docId w15:val="{15A292D7-A88F-4CC1-AF4F-4EA4D7F6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688"/>
    <w:rPr>
      <w:rFonts w:ascii="Times New Roman" w:eastAsia="Times New Roman" w:hAnsi="Times New Roman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qFormat/>
    <w:rsid w:val="00277EF8"/>
    <w:pPr>
      <w:keepNext/>
      <w:spacing w:line="360" w:lineRule="auto"/>
      <w:jc w:val="center"/>
      <w:outlineLvl w:val="0"/>
    </w:pPr>
    <w:rPr>
      <w:rFonts w:ascii="Arial" w:hAnsi="Arial" w:cs="Arial"/>
      <w:b/>
      <w:sz w:val="20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66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6688"/>
  </w:style>
  <w:style w:type="paragraph" w:styleId="Piedepgina">
    <w:name w:val="footer"/>
    <w:basedOn w:val="Normal"/>
    <w:link w:val="PiedepginaCar"/>
    <w:unhideWhenUsed/>
    <w:rsid w:val="00D266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D26688"/>
  </w:style>
  <w:style w:type="character" w:styleId="Nmerodepgina">
    <w:name w:val="page number"/>
    <w:basedOn w:val="Fuentedeprrafopredeter"/>
    <w:rsid w:val="00D26688"/>
  </w:style>
  <w:style w:type="paragraph" w:styleId="Textoindependiente3">
    <w:name w:val="Body Text 3"/>
    <w:basedOn w:val="Normal"/>
    <w:link w:val="Textoindependiente3Car"/>
    <w:rsid w:val="00D2668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D26688"/>
    <w:rPr>
      <w:rFonts w:ascii="Times New Roman" w:eastAsia="Times New Roman" w:hAnsi="Times New Roman" w:cs="Times New Roman"/>
      <w:sz w:val="16"/>
      <w:szCs w:val="16"/>
      <w:lang w:val="es-CO"/>
    </w:rPr>
  </w:style>
  <w:style w:type="paragraph" w:styleId="TDC1">
    <w:name w:val="toc 1"/>
    <w:basedOn w:val="Normal"/>
    <w:next w:val="Normal"/>
    <w:semiHidden/>
    <w:rsid w:val="00D26688"/>
    <w:pPr>
      <w:spacing w:before="360"/>
    </w:pPr>
    <w:rPr>
      <w:rFonts w:ascii="Arial" w:hAnsi="Arial" w:cs="Arial"/>
      <w:b/>
      <w:bCs/>
      <w:cap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66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26688"/>
    <w:rPr>
      <w:rFonts w:ascii="Tahoma" w:eastAsia="Times New Roman" w:hAnsi="Tahoma" w:cs="Tahoma"/>
      <w:sz w:val="16"/>
      <w:szCs w:val="16"/>
      <w:lang w:val="es-CO"/>
    </w:rPr>
  </w:style>
  <w:style w:type="paragraph" w:styleId="Textoindependiente">
    <w:name w:val="Body Text"/>
    <w:basedOn w:val="Normal"/>
    <w:link w:val="TextoindependienteCar"/>
    <w:uiPriority w:val="99"/>
    <w:unhideWhenUsed/>
    <w:rsid w:val="00D2668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D26688"/>
    <w:rPr>
      <w:rFonts w:ascii="Times New Roman" w:eastAsia="Times New Roman" w:hAnsi="Times New Roman" w:cs="Times New Roman"/>
      <w:sz w:val="24"/>
      <w:szCs w:val="24"/>
      <w:lang w:val="es-CO"/>
    </w:rPr>
  </w:style>
  <w:style w:type="paragraph" w:styleId="Prrafodelista">
    <w:name w:val="List Paragraph"/>
    <w:aliases w:val="List Paragraph1,lp1,Bullet Number,Num Bullet 1,List Paragraph11,lp11,Bullet 1,Use Case List Paragraph,Bullet List,FooterText"/>
    <w:basedOn w:val="Normal"/>
    <w:link w:val="PrrafodelistaCar"/>
    <w:uiPriority w:val="34"/>
    <w:qFormat/>
    <w:rsid w:val="00D26688"/>
    <w:pPr>
      <w:ind w:left="720"/>
      <w:contextualSpacing/>
    </w:pPr>
  </w:style>
  <w:style w:type="paragraph" w:customStyle="1" w:styleId="fstitle">
    <w:name w:val="fstitle"/>
    <w:basedOn w:val="Normal"/>
    <w:rsid w:val="009862E1"/>
    <w:pPr>
      <w:spacing w:before="120"/>
      <w:jc w:val="both"/>
    </w:pPr>
    <w:rPr>
      <w:rFonts w:ascii="Tms Rmn" w:hAnsi="Tms Rmn"/>
      <w:sz w:val="22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F547DC"/>
    <w:pPr>
      <w:spacing w:before="100" w:beforeAutospacing="1" w:after="100" w:afterAutospacing="1"/>
    </w:pPr>
    <w:rPr>
      <w:lang w:eastAsia="es-CO"/>
    </w:rPr>
  </w:style>
  <w:style w:type="character" w:styleId="Hipervnculo">
    <w:name w:val="Hyperlink"/>
    <w:uiPriority w:val="99"/>
    <w:unhideWhenUsed/>
    <w:rsid w:val="00F760F5"/>
    <w:rPr>
      <w:color w:val="0000FF"/>
      <w:u w:val="single"/>
    </w:rPr>
  </w:style>
  <w:style w:type="character" w:customStyle="1" w:styleId="PrrafodelistaCar">
    <w:name w:val="Párrafo de lista Car"/>
    <w:aliases w:val="List Paragraph1 Car,lp1 Car,Bullet Number Car,Num Bullet 1 Car,List Paragraph11 Car,lp11 Car,Bullet 1 Car,Use Case List Paragraph Car,Bullet List Car,FooterText Car"/>
    <w:link w:val="Prrafodelista"/>
    <w:uiPriority w:val="34"/>
    <w:locked/>
    <w:rsid w:val="00FC1402"/>
    <w:rPr>
      <w:rFonts w:ascii="Times New Roman" w:eastAsia="Times New Roman" w:hAnsi="Times New Roman"/>
      <w:sz w:val="24"/>
      <w:szCs w:val="24"/>
      <w:lang w:eastAsia="en-US"/>
    </w:rPr>
  </w:style>
  <w:style w:type="table" w:styleId="Tablanormal3">
    <w:name w:val="Plain Table 3"/>
    <w:basedOn w:val="Tablanormal"/>
    <w:uiPriority w:val="43"/>
    <w:rsid w:val="005D433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1">
    <w:name w:val="Plain Table 1"/>
    <w:basedOn w:val="Tablanormal"/>
    <w:uiPriority w:val="41"/>
    <w:rsid w:val="005D433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n">
    <w:name w:val="Revision"/>
    <w:hidden/>
    <w:uiPriority w:val="99"/>
    <w:semiHidden/>
    <w:rsid w:val="0033604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CommentReference">
    <w:name w:val="Comment Reference"/>
    <w:basedOn w:val="Fuentedeprrafopredeter"/>
    <w:uiPriority w:val="99"/>
    <w:semiHidden/>
    <w:unhideWhenUsed/>
    <w:rsid w:val="008E7696"/>
    <w:rPr>
      <w:sz w:val="16"/>
      <w:szCs w:val="16"/>
    </w:rPr>
  </w:style>
  <w:style w:type="paragraph" w:customStyle="1" w:styleId="CommentText">
    <w:name w:val="Comment Text"/>
    <w:basedOn w:val="Normal"/>
    <w:link w:val="CommentTextChar"/>
    <w:uiPriority w:val="99"/>
    <w:unhideWhenUsed/>
    <w:rsid w:val="008E7696"/>
    <w:rPr>
      <w:sz w:val="20"/>
      <w:szCs w:val="20"/>
    </w:rPr>
  </w:style>
  <w:style w:type="character" w:customStyle="1" w:styleId="CommentTextChar">
    <w:name w:val="Comment Text Char"/>
    <w:basedOn w:val="Fuentedeprrafopredeter"/>
    <w:link w:val="CommentText"/>
    <w:uiPriority w:val="99"/>
    <w:rsid w:val="008E7696"/>
    <w:rPr>
      <w:rFonts w:ascii="Times New Roman" w:eastAsia="Times New Roman" w:hAnsi="Times New Roman"/>
      <w:lang w:eastAsia="en-US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8E76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7696"/>
    <w:rPr>
      <w:rFonts w:ascii="Times New Roman" w:eastAsia="Times New Roman" w:hAnsi="Times New Roman"/>
      <w:b/>
      <w:bCs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B73796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277EF8"/>
    <w:rPr>
      <w:rFonts w:ascii="Arial" w:eastAsia="Times New Roman" w:hAnsi="Arial" w:cs="Arial"/>
      <w:b/>
      <w:lang w:val="es-MX" w:eastAsia="es-ES"/>
    </w:rPr>
  </w:style>
  <w:style w:type="table" w:styleId="Tablaconcuadrcula">
    <w:name w:val="Table Grid"/>
    <w:basedOn w:val="Tablanormal"/>
    <w:uiPriority w:val="39"/>
    <w:rsid w:val="00277E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tel:+57(601)%20220%2010%2000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minhacienda.gov.co/HomeMinhacienda/SI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notificacionesjudiciales@supersociedades.gov.co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supersociedades.gov.co/web/guest/inicio_pqrsd" TargetMode="External"/><Relationship Id="rId22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B1627D2F-2DD0-47A7-8E09-7F1F45A6D118}">
    <t:Anchor>
      <t:Comment id="729679342"/>
    </t:Anchor>
    <t:History>
      <t:Event id="{7CDFF0C6-0987-4051-B5D6-E50D140ACC2B}" time="2025-05-22T14:15:38.983Z">
        <t:Attribution userId="S::lclavijo@supersociedades.gov.co::83e3697c-7327-42ca-a4d7-334734df6ca1" userProvider="AD" userName="Leidy Alexandra Clavijo Corrales"/>
        <t:Anchor>
          <t:Comment id="1599905788"/>
        </t:Anchor>
        <t:Create/>
      </t:Event>
      <t:Event id="{DF4E627B-E18B-4D7B-8960-35F9BFC3C25F}" time="2025-05-22T14:15:38.983Z">
        <t:Attribution userId="S::lclavijo@supersociedades.gov.co::83e3697c-7327-42ca-a4d7-334734df6ca1" userProvider="AD" userName="Leidy Alexandra Clavijo Corrales"/>
        <t:Anchor>
          <t:Comment id="1599905788"/>
        </t:Anchor>
        <t:Assign userId="S::YLatorre@supersociedades.gov.co::434b6cc5-32a1-4c6a-ac16-dee9d4fa4fe7" userProvider="AD" userName="Yeison Humberto Latorre Ruiz"/>
      </t:Event>
      <t:Event id="{2A9A7E4A-0370-4B38-BE5D-8C966568F789}" time="2025-05-22T14:15:38.983Z">
        <t:Attribution userId="S::lclavijo@supersociedades.gov.co::83e3697c-7327-42ca-a4d7-334734df6ca1" userProvider="AD" userName="Leidy Alexandra Clavijo Corrales"/>
        <t:Anchor>
          <t:Comment id="1599905788"/>
        </t:Anchor>
        <t:SetTitle title="@Anderson López Cruz @Yeison Humberto Latorre Ruiz Solicito su colaboración con el diligenciamiento de esta tabla de recursos mínimos requeridos para soportar los procesos misionales en caso de un evento contingente"/>
      </t:Event>
    </t:History>
  </t:Task>
</t:Task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85e803-758d-440f-8a83-8f62a6e8a977">
      <Terms xmlns="http://schemas.microsoft.com/office/infopath/2007/PartnerControls"/>
    </lcf76f155ced4ddcb4097134ff3c332f>
    <TaxCatchAll xmlns="903f7e6d-f91d-4784-82b9-c25114bc48c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B2A0A4B68A2C4EBB2B8380BFC0FAD6" ma:contentTypeVersion="17" ma:contentTypeDescription="Crear nuevo documento." ma:contentTypeScope="" ma:versionID="e27653e63eda13205ba1d30af1847388">
  <xsd:schema xmlns:xsd="http://www.w3.org/2001/XMLSchema" xmlns:xs="http://www.w3.org/2001/XMLSchema" xmlns:p="http://schemas.microsoft.com/office/2006/metadata/properties" xmlns:ns2="db85e803-758d-440f-8a83-8f62a6e8a977" xmlns:ns3="903f7e6d-f91d-4784-82b9-c25114bc48c7" targetNamespace="http://schemas.microsoft.com/office/2006/metadata/properties" ma:root="true" ma:fieldsID="d88cde628fe54f6e270def4d3eda9275" ns2:_="" ns3:_="">
    <xsd:import namespace="db85e803-758d-440f-8a83-8f62a6e8a977"/>
    <xsd:import namespace="903f7e6d-f91d-4784-82b9-c25114bc4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5e803-758d-440f-8a83-8f62a6e8a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b3817780-a7e7-43dc-8598-0ca5cf528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7e6d-f91d-4784-82b9-c25114bc48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8fbc97-cffc-4376-be22-ef7fb01d2569}" ma:internalName="TaxCatchAll" ma:showField="CatchAllData" ma:web="903f7e6d-f91d-4784-82b9-c25114bc4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52E979-9164-48A9-8D57-DCD853826B7F}">
  <ds:schemaRefs>
    <ds:schemaRef ds:uri="http://schemas.microsoft.com/office/2006/metadata/properties"/>
    <ds:schemaRef ds:uri="http://schemas.microsoft.com/office/infopath/2007/PartnerControls"/>
    <ds:schemaRef ds:uri="db85e803-758d-440f-8a83-8f62a6e8a977"/>
    <ds:schemaRef ds:uri="903f7e6d-f91d-4784-82b9-c25114bc48c7"/>
  </ds:schemaRefs>
</ds:datastoreItem>
</file>

<file path=customXml/itemProps2.xml><?xml version="1.0" encoding="utf-8"?>
<ds:datastoreItem xmlns:ds="http://schemas.openxmlformats.org/officeDocument/2006/customXml" ds:itemID="{0E6654D4-5BFB-4B35-9AD3-FA9AB073A4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27C8BD-FBB2-4C46-AA81-BB9219DCC3C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AB6B001-0696-4E59-AD75-E47DD4EB50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8CC87B-10F8-48BA-89F3-EB1813B3E1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85e803-758d-440f-8a83-8f62a6e8a977"/>
    <ds:schemaRef ds:uri="903f7e6d-f91d-4784-82b9-c25114bc4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7471</Words>
  <Characters>41093</Characters>
  <Application>Microsoft Office Word</Application>
  <DocSecurity>0</DocSecurity>
  <Lines>342</Lines>
  <Paragraphs>96</Paragraphs>
  <ScaleCrop>false</ScaleCrop>
  <Company>Hewlett-Packard Company</Company>
  <LinksUpToDate>false</LinksUpToDate>
  <CharactersWithSpaces>48468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GINT-G-005 Plan de recuperación ante desastres – DRP</dc:title>
  <dc:subject/>
  <dc:creator>Mario Alirio Latorre Sanchez</dc:creator>
  <cp:keywords/>
  <cp:lastModifiedBy>Juan Manuel Maya Bravo</cp:lastModifiedBy>
  <cp:revision>156</cp:revision>
  <cp:lastPrinted>2025-02-18T04:31:00Z</cp:lastPrinted>
  <dcterms:created xsi:type="dcterms:W3CDTF">2026-04-23T15:42:00Z</dcterms:created>
  <dcterms:modified xsi:type="dcterms:W3CDTF">2026-06-02T16:28:00Z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SSDOCID-1136287043-5809</vt:lpwstr>
  </property>
  <property fmtid="{D5CDD505-2E9C-101B-9397-08002B2CF9AE}" pid="3" name="_dlc_DocIdItemGuid">
    <vt:lpwstr>546eb5e8-c53d-405e-82a4-dd81153ccf09</vt:lpwstr>
  </property>
  <property fmtid="{D5CDD505-2E9C-101B-9397-08002B2CF9AE}" pid="4" name="_dlc_DocIdUrl">
    <vt:lpwstr>https://www.supersociedades.gov.co/sgi/_layouts/15/DocIdRedir.aspx?ID=SSDOCID-1136287043-5809, SSDOCID-1136287043-5809</vt:lpwstr>
  </property>
  <property fmtid="{D5CDD505-2E9C-101B-9397-08002B2CF9AE}" pid="5" name="Fecha_Actualizacion">
    <vt:lpwstr>2021-12-23T00:00:00Z</vt:lpwstr>
  </property>
  <property fmtid="{D5CDD505-2E9C-101B-9397-08002B2CF9AE}" pid="6" name="Ano Documento">
    <vt:lpwstr>2019</vt:lpwstr>
  </property>
  <property fmtid="{D5CDD505-2E9C-101B-9397-08002B2CF9AE}" pid="7" name="Grupos_de_Proceso">
    <vt:lpwstr>Procesos de Apoyo</vt:lpwstr>
  </property>
  <property fmtid="{D5CDD505-2E9C-101B-9397-08002B2CF9AE}" pid="8" name="Descripción Documento">
    <vt:lpwstr/>
  </property>
  <property fmtid="{D5CDD505-2E9C-101B-9397-08002B2CF9AE}" pid="9" name="Fecha">
    <vt:lpwstr>2014-02-24T00:00:00Z</vt:lpwstr>
  </property>
  <property fmtid="{D5CDD505-2E9C-101B-9397-08002B2CF9AE}" pid="10" name="_Version">
    <vt:lpwstr>5</vt:lpwstr>
  </property>
  <property fmtid="{D5CDD505-2E9C-101B-9397-08002B2CF9AE}" pid="11" name="Dependencia_Nivel_Superior">
    <vt:lpwstr>Despacho Superintendente de Sociedades</vt:lpwstr>
  </property>
  <property fmtid="{D5CDD505-2E9C-101B-9397-08002B2CF9AE}" pid="12" name="Procesos_SGI">
    <vt:lpwstr>Procesos de Apoyo - Gestión de Infraestructura y Tecnologías de Información</vt:lpwstr>
  </property>
  <property fmtid="{D5CDD505-2E9C-101B-9397-08002B2CF9AE}" pid="13" name="Tipo Documental">
    <vt:lpwstr>Guía</vt:lpwstr>
  </property>
  <property fmtid="{D5CDD505-2E9C-101B-9397-08002B2CF9AE}" pid="14" name="Version_Documento">
    <vt:lpwstr>8.00000000000000</vt:lpwstr>
  </property>
  <property fmtid="{D5CDD505-2E9C-101B-9397-08002B2CF9AE}" pid="15" name="ContentTypeId">
    <vt:lpwstr>0x010100D4B2A0A4B68A2C4EBB2B8380BFC0FAD6</vt:lpwstr>
  </property>
  <property fmtid="{D5CDD505-2E9C-101B-9397-08002B2CF9AE}" pid="16" name="Tipo Documental SGI">
    <vt:lpwstr>Documento</vt:lpwstr>
  </property>
  <property fmtid="{D5CDD505-2E9C-101B-9397-08002B2CF9AE}" pid="17" name="PublishingExpirationDate">
    <vt:lpwstr/>
  </property>
  <property fmtid="{D5CDD505-2E9C-101B-9397-08002B2CF9AE}" pid="18" name="PublishingStartDate">
    <vt:lpwstr/>
  </property>
  <property fmtid="{D5CDD505-2E9C-101B-9397-08002B2CF9AE}" pid="19" name="IconOverlay">
    <vt:lpwstr/>
  </property>
  <property fmtid="{D5CDD505-2E9C-101B-9397-08002B2CF9AE}" pid="20" name="Comentarios">
    <vt:lpwstr/>
  </property>
  <property fmtid="{D5CDD505-2E9C-101B-9397-08002B2CF9AE}" pid="21" name="Fase">
    <vt:lpwstr>a. Ficha Téncnica</vt:lpwstr>
  </property>
  <property fmtid="{D5CDD505-2E9C-101B-9397-08002B2CF9AE}" pid="22" name="MediaServiceImageTags">
    <vt:lpwstr/>
  </property>
  <property fmtid="{D5CDD505-2E9C-101B-9397-08002B2CF9AE}" pid="23" name="MSIP_Label_0e276b9b-e947-408c-8898-19de23b201e4_Enabled">
    <vt:lpwstr>true</vt:lpwstr>
  </property>
  <property fmtid="{D5CDD505-2E9C-101B-9397-08002B2CF9AE}" pid="24" name="MSIP_Label_0e276b9b-e947-408c-8898-19de23b201e4_SetDate">
    <vt:lpwstr>2026-04-23T13:42:31Z</vt:lpwstr>
  </property>
  <property fmtid="{D5CDD505-2E9C-101B-9397-08002B2CF9AE}" pid="25" name="MSIP_Label_0e276b9b-e947-408c-8898-19de23b201e4_Method">
    <vt:lpwstr>Standard</vt:lpwstr>
  </property>
  <property fmtid="{D5CDD505-2E9C-101B-9397-08002B2CF9AE}" pid="26" name="MSIP_Label_0e276b9b-e947-408c-8898-19de23b201e4_Name">
    <vt:lpwstr>Publica</vt:lpwstr>
  </property>
  <property fmtid="{D5CDD505-2E9C-101B-9397-08002B2CF9AE}" pid="27" name="MSIP_Label_0e276b9b-e947-408c-8898-19de23b201e4_SiteId">
    <vt:lpwstr>6ee94c34-bbd6-4647-a483-0e196a4de0ff</vt:lpwstr>
  </property>
  <property fmtid="{D5CDD505-2E9C-101B-9397-08002B2CF9AE}" pid="28" name="MSIP_Label_0e276b9b-e947-408c-8898-19de23b201e4_ActionId">
    <vt:lpwstr>58bfda57-35a2-40b8-9106-4fc606047c0a</vt:lpwstr>
  </property>
  <property fmtid="{D5CDD505-2E9C-101B-9397-08002B2CF9AE}" pid="29" name="MSIP_Label_0e276b9b-e947-408c-8898-19de23b201e4_ContentBits">
    <vt:lpwstr>0</vt:lpwstr>
  </property>
  <property fmtid="{D5CDD505-2E9C-101B-9397-08002B2CF9AE}" pid="30" name="MSIP_Label_0e276b9b-e947-408c-8898-19de23b201e4_Tag">
    <vt:lpwstr>10, 3, 0, 2</vt:lpwstr>
  </property>
</Properties>
</file>