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A14F7" w14:textId="77777777" w:rsidR="00361359" w:rsidRDefault="00361359" w:rsidP="004900C1">
      <w:pPr>
        <w:rPr>
          <w:rFonts w:cs="Times New Roman"/>
          <w:b/>
          <w:bCs/>
        </w:rPr>
      </w:pPr>
    </w:p>
    <w:p w14:paraId="7FF78466" w14:textId="77777777" w:rsidR="00DD4B74" w:rsidRDefault="00DD4B74" w:rsidP="004900C1">
      <w:pPr>
        <w:rPr>
          <w:rFonts w:cs="Times New Roman"/>
          <w:b/>
          <w:bCs/>
        </w:rPr>
      </w:pPr>
    </w:p>
    <w:p w14:paraId="55F5C1A4" w14:textId="77777777" w:rsidR="00DD4B74" w:rsidRDefault="00DD4B74" w:rsidP="004900C1">
      <w:pPr>
        <w:rPr>
          <w:rFonts w:cs="Times New Roman"/>
          <w:b/>
          <w:bCs/>
        </w:rPr>
      </w:pPr>
    </w:p>
    <w:p w14:paraId="7354D108" w14:textId="77777777" w:rsidR="00DD4B74" w:rsidRDefault="00DD4B74" w:rsidP="004900C1">
      <w:pPr>
        <w:rPr>
          <w:rFonts w:cs="Times New Roman"/>
          <w:b/>
          <w:bCs/>
        </w:rPr>
      </w:pPr>
    </w:p>
    <w:p w14:paraId="226669E3" w14:textId="77777777" w:rsidR="00DD4B74" w:rsidRPr="00D72974" w:rsidRDefault="00DD4B74" w:rsidP="004900C1">
      <w:pPr>
        <w:rPr>
          <w:rFonts w:cs="Times New Roman"/>
          <w:b/>
          <w:bCs/>
        </w:rPr>
      </w:pPr>
    </w:p>
    <w:p w14:paraId="57E34396" w14:textId="6B4A3D64" w:rsidR="00361359" w:rsidRDefault="00361359" w:rsidP="00363A1E">
      <w:pPr>
        <w:jc w:val="left"/>
        <w:rPr>
          <w:rFonts w:cs="Times New Roman"/>
          <w:b/>
          <w:bCs/>
          <w:noProof/>
          <w:lang w:val="es-CO"/>
        </w:rPr>
      </w:pPr>
    </w:p>
    <w:p w14:paraId="287A2170" w14:textId="7A4E2004" w:rsidR="00DD4B74" w:rsidRPr="00D72974" w:rsidRDefault="00DD4B74" w:rsidP="00363A1E">
      <w:pPr>
        <w:jc w:val="left"/>
        <w:rPr>
          <w:rFonts w:cs="Times New Roman"/>
          <w:b/>
          <w:bCs/>
        </w:rPr>
      </w:pPr>
      <w:r w:rsidRPr="008E7FC5">
        <w:rPr>
          <w:noProof/>
          <w:color w:val="000000"/>
          <w:lang w:val="es-CO"/>
        </w:rPr>
        <w:drawing>
          <wp:inline distT="0" distB="0" distL="0" distR="0" wp14:anchorId="222F395C" wp14:editId="08B8344D">
            <wp:extent cx="5514975" cy="28860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975" cy="2886075"/>
                    </a:xfrm>
                    <a:prstGeom prst="rect">
                      <a:avLst/>
                    </a:prstGeom>
                    <a:noFill/>
                    <a:ln>
                      <a:noFill/>
                    </a:ln>
                  </pic:spPr>
                </pic:pic>
              </a:graphicData>
            </a:graphic>
          </wp:inline>
        </w:drawing>
      </w:r>
    </w:p>
    <w:p w14:paraId="44A4B4FF" w14:textId="77777777" w:rsidR="00361359" w:rsidRDefault="00361359" w:rsidP="000F3DC5">
      <w:pPr>
        <w:pStyle w:val="Ttulo"/>
        <w:rPr>
          <w:rFonts w:cs="Times New Roman"/>
          <w:i w:val="0"/>
          <w:iCs w:val="0"/>
          <w:sz w:val="28"/>
          <w:szCs w:val="28"/>
        </w:rPr>
      </w:pPr>
    </w:p>
    <w:p w14:paraId="6400C484" w14:textId="77777777" w:rsidR="00DD4B74" w:rsidRDefault="00DD4B74" w:rsidP="000F3DC5">
      <w:pPr>
        <w:pStyle w:val="Ttulo"/>
        <w:rPr>
          <w:rFonts w:cs="Times New Roman"/>
          <w:i w:val="0"/>
          <w:iCs w:val="0"/>
          <w:sz w:val="28"/>
          <w:szCs w:val="28"/>
        </w:rPr>
      </w:pPr>
    </w:p>
    <w:p w14:paraId="4CC8098B" w14:textId="77777777" w:rsidR="00DD4B74" w:rsidRPr="00D72974" w:rsidRDefault="00DD4B74" w:rsidP="000F3DC5">
      <w:pPr>
        <w:pStyle w:val="Ttulo"/>
        <w:rPr>
          <w:rFonts w:cs="Times New Roman"/>
          <w:i w:val="0"/>
          <w:iCs w:val="0"/>
          <w:sz w:val="28"/>
          <w:szCs w:val="28"/>
        </w:rPr>
      </w:pPr>
    </w:p>
    <w:p w14:paraId="7DC07CDD" w14:textId="77777777" w:rsidR="00361359" w:rsidRPr="00D72974" w:rsidRDefault="00361359" w:rsidP="000F3DC5">
      <w:pPr>
        <w:pStyle w:val="Ttulo"/>
        <w:rPr>
          <w:rFonts w:cs="Times New Roman"/>
          <w:i w:val="0"/>
          <w:iCs w:val="0"/>
          <w:sz w:val="28"/>
          <w:szCs w:val="28"/>
        </w:rPr>
      </w:pPr>
    </w:p>
    <w:p w14:paraId="5C832F82" w14:textId="77777777" w:rsidR="00363A1E" w:rsidRPr="00D72974" w:rsidRDefault="00363A1E" w:rsidP="000F3DC5">
      <w:pPr>
        <w:pStyle w:val="Subttulo"/>
        <w:jc w:val="center"/>
        <w:rPr>
          <w:rFonts w:ascii="Arial" w:hAnsi="Arial" w:cs="Arial"/>
          <w:b/>
          <w:bCs/>
          <w:i w:val="0"/>
          <w:iCs w:val="0"/>
          <w:color w:val="auto"/>
          <w:sz w:val="28"/>
          <w:szCs w:val="28"/>
        </w:rPr>
      </w:pPr>
    </w:p>
    <w:p w14:paraId="2FC26691" w14:textId="1E2ACEBF" w:rsidR="00363A1E" w:rsidRPr="00D72974" w:rsidRDefault="00363A1E" w:rsidP="00606CB1">
      <w:pPr>
        <w:jc w:val="center"/>
      </w:pPr>
    </w:p>
    <w:p w14:paraId="4FE5A86F" w14:textId="77777777" w:rsidR="00363A1E" w:rsidRPr="00D72974" w:rsidRDefault="00363A1E" w:rsidP="00363A1E"/>
    <w:p w14:paraId="387B8969" w14:textId="77777777" w:rsidR="008727ED" w:rsidRPr="00D000B0" w:rsidRDefault="005967FF" w:rsidP="00935E9E">
      <w:pPr>
        <w:pStyle w:val="Subttulo"/>
        <w:jc w:val="center"/>
        <w:rPr>
          <w:rFonts w:ascii="Arial" w:hAnsi="Arial" w:cs="Arial"/>
          <w:b/>
          <w:bCs/>
          <w:i w:val="0"/>
          <w:iCs w:val="0"/>
          <w:color w:val="auto"/>
          <w:sz w:val="40"/>
          <w:szCs w:val="40"/>
        </w:rPr>
      </w:pPr>
      <w:r>
        <w:rPr>
          <w:rFonts w:ascii="Arial" w:hAnsi="Arial" w:cs="Arial"/>
          <w:b/>
          <w:bCs/>
          <w:i w:val="0"/>
          <w:iCs w:val="0"/>
          <w:color w:val="auto"/>
          <w:sz w:val="40"/>
          <w:szCs w:val="40"/>
        </w:rPr>
        <w:t>PROCEDIMIENTO</w:t>
      </w:r>
      <w:r w:rsidR="00D000B0">
        <w:rPr>
          <w:rFonts w:ascii="Arial" w:hAnsi="Arial" w:cs="Arial"/>
          <w:b/>
          <w:bCs/>
          <w:i w:val="0"/>
          <w:iCs w:val="0"/>
          <w:color w:val="auto"/>
          <w:sz w:val="40"/>
          <w:szCs w:val="40"/>
        </w:rPr>
        <w:t xml:space="preserve"> PREPARACION Y RESPUESTA ANTE EMERGENCIAS AMBIENTALES </w:t>
      </w:r>
    </w:p>
    <w:p w14:paraId="765347E0" w14:textId="77777777" w:rsidR="00363A1E" w:rsidRPr="00D72974" w:rsidRDefault="00363A1E" w:rsidP="00363A1E"/>
    <w:p w14:paraId="73F94832" w14:textId="77777777" w:rsidR="00363A1E" w:rsidRPr="00D72974" w:rsidRDefault="00363A1E" w:rsidP="00363A1E"/>
    <w:p w14:paraId="3D538EB1" w14:textId="77777777" w:rsidR="00B64B03" w:rsidRPr="00FD7A14" w:rsidRDefault="00B64B03" w:rsidP="00642967">
      <w:pPr>
        <w:pStyle w:val="Default"/>
        <w:jc w:val="both"/>
        <w:rPr>
          <w:rFonts w:ascii="Arial" w:hAnsi="Arial" w:cs="Arial"/>
          <w:b/>
          <w:bCs/>
          <w:color w:val="auto"/>
          <w:sz w:val="22"/>
          <w:szCs w:val="22"/>
        </w:rPr>
      </w:pPr>
    </w:p>
    <w:p w14:paraId="4995DEC3" w14:textId="77777777" w:rsidR="004F6E56" w:rsidRPr="00FD7A14" w:rsidRDefault="004F6E56" w:rsidP="00B037F1">
      <w:pPr>
        <w:pStyle w:val="Ttulo1"/>
        <w:widowControl/>
        <w:numPr>
          <w:ilvl w:val="0"/>
          <w:numId w:val="4"/>
        </w:numPr>
        <w:rPr>
          <w:sz w:val="22"/>
          <w:szCs w:val="22"/>
          <w:lang w:val="es-ES"/>
        </w:rPr>
      </w:pPr>
      <w:r w:rsidRPr="00FD7A14">
        <w:rPr>
          <w:sz w:val="22"/>
          <w:szCs w:val="22"/>
          <w:lang w:val="es-ES"/>
        </w:rPr>
        <w:t xml:space="preserve">INFORMACION GENERAL </w:t>
      </w:r>
    </w:p>
    <w:p w14:paraId="158FBD1A" w14:textId="77777777" w:rsidR="00B64B03" w:rsidRPr="00FD7A14" w:rsidRDefault="00B64B03" w:rsidP="00642967">
      <w:pPr>
        <w:pStyle w:val="Default"/>
        <w:jc w:val="both"/>
        <w:rPr>
          <w:rFonts w:ascii="Arial" w:hAnsi="Arial" w:cs="Arial"/>
          <w:b/>
          <w:bCs/>
          <w:color w:val="auto"/>
          <w:sz w:val="22"/>
          <w:szCs w:val="22"/>
        </w:rPr>
      </w:pPr>
    </w:p>
    <w:tbl>
      <w:tblPr>
        <w:tblW w:w="10324" w:type="dxa"/>
        <w:tblInd w:w="-740"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7899"/>
      </w:tblGrid>
      <w:tr w:rsidR="0063310F" w:rsidRPr="00FD7A14" w14:paraId="2C4442F7" w14:textId="77777777" w:rsidTr="00BF4327">
        <w:trPr>
          <w:trHeight w:val="1034"/>
        </w:trPr>
        <w:tc>
          <w:tcPr>
            <w:tcW w:w="2425" w:type="dxa"/>
            <w:shd w:val="clear" w:color="auto" w:fill="auto"/>
            <w:vAlign w:val="center"/>
            <w:hideMark/>
          </w:tcPr>
          <w:p w14:paraId="46565541" w14:textId="77777777" w:rsidR="0063310F" w:rsidRPr="00FD7A14" w:rsidRDefault="0063310F" w:rsidP="006257E7">
            <w:pPr>
              <w:rPr>
                <w:rFonts w:ascii="Arial" w:hAnsi="Arial" w:cs="Arial"/>
                <w:b/>
                <w:bCs/>
                <w:sz w:val="22"/>
                <w:szCs w:val="22"/>
              </w:rPr>
            </w:pPr>
            <w:r w:rsidRPr="00FD7A14">
              <w:rPr>
                <w:rFonts w:ascii="Arial" w:hAnsi="Arial" w:cs="Arial"/>
                <w:b/>
                <w:bCs/>
                <w:sz w:val="22"/>
                <w:szCs w:val="22"/>
              </w:rPr>
              <w:t>1.1 OBJETIVO</w:t>
            </w:r>
          </w:p>
        </w:tc>
        <w:tc>
          <w:tcPr>
            <w:tcW w:w="7899" w:type="dxa"/>
            <w:shd w:val="clear" w:color="auto" w:fill="auto"/>
            <w:noWrap/>
            <w:vAlign w:val="center"/>
            <w:hideMark/>
          </w:tcPr>
          <w:p w14:paraId="79116B09" w14:textId="77777777" w:rsidR="0063310F" w:rsidRPr="00FD7A14" w:rsidRDefault="008727ED" w:rsidP="00E02D18">
            <w:pPr>
              <w:autoSpaceDE w:val="0"/>
              <w:autoSpaceDN w:val="0"/>
              <w:adjustRightInd w:val="0"/>
              <w:rPr>
                <w:rFonts w:ascii="Arial" w:hAnsi="Arial" w:cs="Arial"/>
                <w:sz w:val="22"/>
                <w:szCs w:val="22"/>
                <w:lang w:val="es-CO"/>
              </w:rPr>
            </w:pPr>
            <w:r w:rsidRPr="00FD7A14">
              <w:rPr>
                <w:rFonts w:ascii="Arial" w:eastAsia="Calibri" w:hAnsi="Arial" w:cs="Arial"/>
                <w:sz w:val="22"/>
                <w:szCs w:val="22"/>
                <w:lang w:val="es-CO"/>
              </w:rPr>
              <w:t xml:space="preserve">Establecer </w:t>
            </w:r>
            <w:r w:rsidR="004D1E6C" w:rsidRPr="00FD7A14">
              <w:rPr>
                <w:rFonts w:ascii="Arial" w:eastAsia="Calibri" w:hAnsi="Arial" w:cs="Arial"/>
                <w:sz w:val="22"/>
                <w:szCs w:val="22"/>
                <w:lang w:val="es-CO"/>
              </w:rPr>
              <w:t>el procedimiento</w:t>
            </w:r>
            <w:r w:rsidR="005702DD" w:rsidRPr="00FD7A14">
              <w:rPr>
                <w:rFonts w:ascii="Arial" w:eastAsia="Calibri" w:hAnsi="Arial" w:cs="Arial"/>
                <w:sz w:val="22"/>
                <w:szCs w:val="22"/>
                <w:lang w:val="es-CO"/>
              </w:rPr>
              <w:t xml:space="preserve"> para la identificación </w:t>
            </w:r>
            <w:r w:rsidR="004D1E6C" w:rsidRPr="00FD7A14">
              <w:rPr>
                <w:rFonts w:ascii="Arial" w:eastAsia="Calibri" w:hAnsi="Arial" w:cs="Arial"/>
                <w:sz w:val="22"/>
                <w:szCs w:val="22"/>
                <w:lang w:val="es-CO"/>
              </w:rPr>
              <w:t xml:space="preserve">y evaluación </w:t>
            </w:r>
            <w:r w:rsidR="005702DD" w:rsidRPr="00FD7A14">
              <w:rPr>
                <w:rFonts w:ascii="Arial" w:eastAsia="Calibri" w:hAnsi="Arial" w:cs="Arial"/>
                <w:sz w:val="22"/>
                <w:szCs w:val="22"/>
                <w:lang w:val="es-CO"/>
              </w:rPr>
              <w:t>de los eventos con potenc</w:t>
            </w:r>
            <w:r w:rsidR="00E02D18" w:rsidRPr="00FD7A14">
              <w:rPr>
                <w:rFonts w:ascii="Arial" w:eastAsia="Calibri" w:hAnsi="Arial" w:cs="Arial"/>
                <w:sz w:val="22"/>
                <w:szCs w:val="22"/>
                <w:lang w:val="es-CO"/>
              </w:rPr>
              <w:t>ial de emergencias ambientales.</w:t>
            </w:r>
          </w:p>
        </w:tc>
      </w:tr>
      <w:tr w:rsidR="0063310F" w:rsidRPr="00FD7A14" w14:paraId="735E243D" w14:textId="77777777" w:rsidTr="00BF4327">
        <w:trPr>
          <w:trHeight w:val="704"/>
        </w:trPr>
        <w:tc>
          <w:tcPr>
            <w:tcW w:w="2425" w:type="dxa"/>
            <w:shd w:val="clear" w:color="auto" w:fill="auto"/>
            <w:vAlign w:val="center"/>
            <w:hideMark/>
          </w:tcPr>
          <w:p w14:paraId="51C9B999" w14:textId="77777777" w:rsidR="0063310F" w:rsidRPr="00FD7A14" w:rsidRDefault="0063310F" w:rsidP="006257E7">
            <w:pPr>
              <w:rPr>
                <w:rFonts w:ascii="Arial" w:hAnsi="Arial" w:cs="Arial"/>
                <w:b/>
                <w:bCs/>
                <w:sz w:val="22"/>
                <w:szCs w:val="22"/>
              </w:rPr>
            </w:pPr>
            <w:r w:rsidRPr="00FD7A14">
              <w:rPr>
                <w:rFonts w:ascii="Arial" w:hAnsi="Arial" w:cs="Arial"/>
                <w:b/>
                <w:bCs/>
                <w:sz w:val="22"/>
                <w:szCs w:val="22"/>
              </w:rPr>
              <w:t>1.2 RESPONSABLE</w:t>
            </w:r>
          </w:p>
        </w:tc>
        <w:tc>
          <w:tcPr>
            <w:tcW w:w="7899" w:type="dxa"/>
            <w:shd w:val="clear" w:color="auto" w:fill="auto"/>
            <w:noWrap/>
            <w:vAlign w:val="center"/>
            <w:hideMark/>
          </w:tcPr>
          <w:p w14:paraId="42E20171" w14:textId="77777777" w:rsidR="0063310F" w:rsidRPr="00FD7A14" w:rsidRDefault="0063310F" w:rsidP="00E17333">
            <w:pPr>
              <w:tabs>
                <w:tab w:val="left" w:pos="7455"/>
              </w:tabs>
              <w:rPr>
                <w:rFonts w:ascii="Arial" w:hAnsi="Arial" w:cs="Arial"/>
                <w:sz w:val="22"/>
                <w:szCs w:val="22"/>
              </w:rPr>
            </w:pPr>
            <w:r w:rsidRPr="00FD7A14">
              <w:rPr>
                <w:rFonts w:ascii="Arial" w:hAnsi="Arial" w:cs="Arial"/>
                <w:sz w:val="22"/>
                <w:szCs w:val="22"/>
              </w:rPr>
              <w:t>C</w:t>
            </w:r>
            <w:r w:rsidR="00780E86" w:rsidRPr="00FD7A14">
              <w:rPr>
                <w:rFonts w:ascii="Arial" w:hAnsi="Arial" w:cs="Arial"/>
                <w:sz w:val="22"/>
                <w:szCs w:val="22"/>
              </w:rPr>
              <w:t>oordinador Grupo Administrativo</w:t>
            </w:r>
          </w:p>
        </w:tc>
      </w:tr>
      <w:tr w:rsidR="0063310F" w:rsidRPr="00FD7A14" w14:paraId="46FB34AB" w14:textId="77777777" w:rsidTr="00BF4327">
        <w:trPr>
          <w:trHeight w:val="734"/>
        </w:trPr>
        <w:tc>
          <w:tcPr>
            <w:tcW w:w="2425" w:type="dxa"/>
            <w:shd w:val="clear" w:color="auto" w:fill="auto"/>
            <w:vAlign w:val="center"/>
            <w:hideMark/>
          </w:tcPr>
          <w:p w14:paraId="7DA13057" w14:textId="77777777" w:rsidR="0063310F" w:rsidRPr="00FD7A14" w:rsidRDefault="0063310F" w:rsidP="006257E7">
            <w:pPr>
              <w:rPr>
                <w:rFonts w:ascii="Arial" w:hAnsi="Arial" w:cs="Arial"/>
                <w:b/>
                <w:bCs/>
                <w:sz w:val="22"/>
                <w:szCs w:val="22"/>
              </w:rPr>
            </w:pPr>
            <w:r w:rsidRPr="00FD7A14">
              <w:rPr>
                <w:rFonts w:ascii="Arial" w:hAnsi="Arial" w:cs="Arial"/>
                <w:b/>
                <w:bCs/>
                <w:sz w:val="22"/>
                <w:szCs w:val="22"/>
              </w:rPr>
              <w:t>1.3 ALCANCE</w:t>
            </w:r>
          </w:p>
        </w:tc>
        <w:tc>
          <w:tcPr>
            <w:tcW w:w="7899" w:type="dxa"/>
            <w:shd w:val="clear" w:color="auto" w:fill="auto"/>
            <w:noWrap/>
            <w:vAlign w:val="center"/>
            <w:hideMark/>
          </w:tcPr>
          <w:p w14:paraId="2BC8874C" w14:textId="77777777" w:rsidR="0063310F" w:rsidRPr="00FD7A14" w:rsidRDefault="00E02D18" w:rsidP="00E02D18">
            <w:pPr>
              <w:keepNext/>
              <w:outlineLvl w:val="0"/>
              <w:rPr>
                <w:rFonts w:ascii="Arial" w:hAnsi="Arial" w:cs="Arial"/>
                <w:sz w:val="22"/>
                <w:szCs w:val="22"/>
              </w:rPr>
            </w:pPr>
            <w:r w:rsidRPr="00FD7A14">
              <w:rPr>
                <w:rFonts w:ascii="Arial" w:hAnsi="Arial" w:cs="Arial"/>
                <w:sz w:val="22"/>
                <w:szCs w:val="22"/>
              </w:rPr>
              <w:t xml:space="preserve">Inicia con la identificación de los eventos con potencial de emergencia a través de la evaluación de los criterios ambientales. </w:t>
            </w:r>
          </w:p>
        </w:tc>
      </w:tr>
      <w:tr w:rsidR="0063310F" w:rsidRPr="00FD7A14" w14:paraId="4BD04141" w14:textId="77777777" w:rsidTr="00BF4327">
        <w:trPr>
          <w:trHeight w:val="1550"/>
        </w:trPr>
        <w:tc>
          <w:tcPr>
            <w:tcW w:w="2425" w:type="dxa"/>
            <w:shd w:val="clear" w:color="auto" w:fill="auto"/>
            <w:vAlign w:val="center"/>
            <w:hideMark/>
          </w:tcPr>
          <w:p w14:paraId="2E205798" w14:textId="77777777" w:rsidR="0063310F" w:rsidRPr="00FD7A14" w:rsidRDefault="0063310F" w:rsidP="006257E7">
            <w:pPr>
              <w:rPr>
                <w:rFonts w:ascii="Arial" w:hAnsi="Arial" w:cs="Arial"/>
                <w:b/>
                <w:bCs/>
                <w:sz w:val="22"/>
                <w:szCs w:val="22"/>
              </w:rPr>
            </w:pPr>
            <w:r w:rsidRPr="00FD7A14">
              <w:rPr>
                <w:rFonts w:ascii="Arial" w:hAnsi="Arial" w:cs="Arial"/>
                <w:b/>
                <w:bCs/>
                <w:sz w:val="22"/>
                <w:szCs w:val="22"/>
              </w:rPr>
              <w:t>14. DEFINICIONES</w:t>
            </w:r>
          </w:p>
        </w:tc>
        <w:tc>
          <w:tcPr>
            <w:tcW w:w="7899" w:type="dxa"/>
            <w:shd w:val="clear" w:color="auto" w:fill="auto"/>
            <w:noWrap/>
            <w:vAlign w:val="center"/>
            <w:hideMark/>
          </w:tcPr>
          <w:p w14:paraId="29CD2309" w14:textId="77777777" w:rsidR="00E1129F" w:rsidRPr="00FD7A14" w:rsidRDefault="00E1129F" w:rsidP="00E1129F">
            <w:pPr>
              <w:autoSpaceDE w:val="0"/>
              <w:autoSpaceDN w:val="0"/>
              <w:adjustRightInd w:val="0"/>
              <w:rPr>
                <w:rFonts w:ascii="Arial" w:eastAsia="Calibri" w:hAnsi="Arial" w:cs="Arial"/>
                <w:sz w:val="22"/>
                <w:szCs w:val="22"/>
                <w:lang w:val="es-CO"/>
              </w:rPr>
            </w:pPr>
            <w:r w:rsidRPr="00FD7A14">
              <w:rPr>
                <w:rFonts w:ascii="Arial" w:eastAsia="Calibri" w:hAnsi="Arial" w:cs="Arial"/>
                <w:b/>
                <w:bCs/>
                <w:sz w:val="22"/>
                <w:szCs w:val="22"/>
                <w:lang w:val="es-CO"/>
              </w:rPr>
              <w:t xml:space="preserve">Accidente: </w:t>
            </w:r>
            <w:r w:rsidRPr="00FD7A14">
              <w:rPr>
                <w:rFonts w:ascii="Arial" w:eastAsia="Calibri" w:hAnsi="Arial" w:cs="Arial"/>
                <w:sz w:val="22"/>
                <w:szCs w:val="22"/>
                <w:lang w:val="es-CO"/>
              </w:rPr>
              <w:t>Evento no deseado que da lugar a la muerte, enfermedad, lesión, daño u otra pérdida.</w:t>
            </w:r>
            <w:r w:rsidRPr="00FD7A14">
              <w:rPr>
                <w:rFonts w:ascii="Arial" w:eastAsia="Calibri" w:hAnsi="Arial" w:cs="Arial"/>
                <w:b/>
                <w:bCs/>
                <w:i/>
                <w:iCs/>
                <w:sz w:val="22"/>
                <w:szCs w:val="22"/>
                <w:lang w:val="es-CO"/>
              </w:rPr>
              <w:t xml:space="preserve"> </w:t>
            </w:r>
          </w:p>
          <w:p w14:paraId="3DC5C851" w14:textId="77777777" w:rsidR="00E1129F" w:rsidRPr="00FD7A14" w:rsidRDefault="00E1129F" w:rsidP="00E1129F">
            <w:pPr>
              <w:keepNext/>
              <w:outlineLvl w:val="0"/>
              <w:rPr>
                <w:rFonts w:ascii="Arial" w:hAnsi="Arial" w:cs="Arial"/>
                <w:sz w:val="22"/>
                <w:szCs w:val="22"/>
              </w:rPr>
            </w:pPr>
            <w:r w:rsidRPr="00FD7A14">
              <w:rPr>
                <w:rFonts w:ascii="Arial" w:hAnsi="Arial" w:cs="Arial"/>
                <w:b/>
                <w:bCs/>
                <w:sz w:val="22"/>
                <w:szCs w:val="22"/>
              </w:rPr>
              <w:t>Brigada</w:t>
            </w:r>
            <w:r w:rsidRPr="00FD7A14">
              <w:rPr>
                <w:rFonts w:ascii="Arial" w:hAnsi="Arial" w:cs="Arial"/>
                <w:sz w:val="22"/>
                <w:szCs w:val="22"/>
              </w:rPr>
              <w:t>: Grupo de personas que realizan una actividad específica en caso de desastres para restablecer las condiciones de operación de las instalaciones afectadas, incluyendo la seguridad de las personas.</w:t>
            </w:r>
          </w:p>
          <w:p w14:paraId="67A2A02B" w14:textId="77777777" w:rsidR="00E22155" w:rsidRPr="00FD7A14" w:rsidRDefault="00F6316F" w:rsidP="00E22155">
            <w:pPr>
              <w:autoSpaceDE w:val="0"/>
              <w:autoSpaceDN w:val="0"/>
              <w:adjustRightInd w:val="0"/>
              <w:rPr>
                <w:rFonts w:ascii="Arial" w:eastAsia="Calibri" w:hAnsi="Arial" w:cs="Arial"/>
                <w:b/>
                <w:bCs/>
                <w:sz w:val="22"/>
                <w:szCs w:val="22"/>
                <w:lang w:val="es-CO"/>
              </w:rPr>
            </w:pPr>
            <w:r w:rsidRPr="00FD7A14">
              <w:rPr>
                <w:rFonts w:ascii="Arial" w:eastAsia="Calibri" w:hAnsi="Arial" w:cs="Arial"/>
                <w:b/>
                <w:bCs/>
                <w:sz w:val="22"/>
                <w:szCs w:val="22"/>
                <w:lang w:val="es-CO"/>
              </w:rPr>
              <w:t>Emergencia</w:t>
            </w:r>
            <w:r w:rsidR="00E752FE" w:rsidRPr="00FD7A14">
              <w:rPr>
                <w:rFonts w:ascii="Arial" w:eastAsia="Calibri" w:hAnsi="Arial" w:cs="Arial"/>
                <w:b/>
                <w:bCs/>
                <w:sz w:val="22"/>
                <w:szCs w:val="22"/>
                <w:lang w:val="es-CO"/>
              </w:rPr>
              <w:t xml:space="preserve"> </w:t>
            </w:r>
            <w:r w:rsidR="00E22155" w:rsidRPr="00FD7A14">
              <w:rPr>
                <w:rFonts w:ascii="Arial" w:eastAsia="Calibri" w:hAnsi="Arial" w:cs="Arial"/>
                <w:b/>
                <w:bCs/>
                <w:sz w:val="22"/>
                <w:szCs w:val="22"/>
                <w:lang w:val="es-CO"/>
              </w:rPr>
              <w:t xml:space="preserve">Ambiental: </w:t>
            </w:r>
            <w:r w:rsidR="00E22155" w:rsidRPr="00FD7A14">
              <w:rPr>
                <w:rFonts w:ascii="Arial" w:eastAsia="Calibri" w:hAnsi="Arial" w:cs="Arial"/>
                <w:bCs/>
                <w:sz w:val="22"/>
                <w:szCs w:val="22"/>
                <w:lang w:val="es-CO"/>
              </w:rPr>
              <w:t>Cualquier situación que obligue a activar el Plan de Emergencia Ambiental, con  posibles consecuencias adversas sobre el medio ambiente, es decir, que puede dar lugar a una situación  episódica contaminante.</w:t>
            </w:r>
            <w:r w:rsidR="00E22155" w:rsidRPr="00FD7A14">
              <w:rPr>
                <w:rFonts w:ascii="Arial" w:eastAsia="Calibri" w:hAnsi="Arial" w:cs="Arial"/>
                <w:b/>
                <w:bCs/>
                <w:sz w:val="22"/>
                <w:szCs w:val="22"/>
                <w:lang w:val="es-CO"/>
              </w:rPr>
              <w:t xml:space="preserve"> </w:t>
            </w:r>
          </w:p>
          <w:p w14:paraId="64E77C2B" w14:textId="77777777" w:rsidR="00E1129F" w:rsidRPr="00FD7A14" w:rsidRDefault="00E1129F" w:rsidP="00E1129F">
            <w:pPr>
              <w:keepNext/>
              <w:outlineLvl w:val="0"/>
              <w:rPr>
                <w:rFonts w:ascii="Arial" w:eastAsia="Calibri" w:hAnsi="Arial" w:cs="Arial"/>
                <w:sz w:val="22"/>
                <w:szCs w:val="22"/>
                <w:lang w:val="es-CO"/>
              </w:rPr>
            </w:pPr>
            <w:r w:rsidRPr="00FD7A14">
              <w:rPr>
                <w:rFonts w:ascii="Arial" w:hAnsi="Arial" w:cs="Arial"/>
                <w:b/>
                <w:bCs/>
                <w:sz w:val="22"/>
                <w:szCs w:val="22"/>
              </w:rPr>
              <w:t xml:space="preserve">Simulacro: </w:t>
            </w:r>
            <w:r w:rsidRPr="00FD7A14">
              <w:rPr>
                <w:rFonts w:ascii="Arial" w:hAnsi="Arial" w:cs="Arial"/>
                <w:sz w:val="22"/>
                <w:szCs w:val="22"/>
              </w:rPr>
              <w:t>Acción que se realiza imitando un suceso real para tomar las medidas necesarias de seguridad en caso de que ocurra realmente.</w:t>
            </w:r>
          </w:p>
          <w:p w14:paraId="1F9362B4" w14:textId="77777777" w:rsidR="00E17333" w:rsidRPr="00FD7A14" w:rsidRDefault="00E22155" w:rsidP="00E22155">
            <w:pPr>
              <w:autoSpaceDE w:val="0"/>
              <w:autoSpaceDN w:val="0"/>
              <w:adjustRightInd w:val="0"/>
              <w:rPr>
                <w:rFonts w:ascii="Arial" w:eastAsia="Calibri" w:hAnsi="Arial" w:cs="Arial"/>
                <w:bCs/>
                <w:sz w:val="22"/>
                <w:szCs w:val="22"/>
                <w:lang w:val="es-CO"/>
              </w:rPr>
            </w:pPr>
            <w:r w:rsidRPr="00FD7A14">
              <w:rPr>
                <w:rFonts w:ascii="Arial" w:eastAsia="Calibri" w:hAnsi="Arial" w:cs="Arial"/>
                <w:b/>
                <w:bCs/>
                <w:sz w:val="22"/>
                <w:szCs w:val="22"/>
                <w:lang w:val="es-CO"/>
              </w:rPr>
              <w:t>Situación de Emergencia</w:t>
            </w:r>
            <w:r w:rsidRPr="00FD7A14">
              <w:rPr>
                <w:rFonts w:ascii="Arial" w:eastAsia="Calibri" w:hAnsi="Arial" w:cs="Arial"/>
                <w:bCs/>
                <w:sz w:val="22"/>
                <w:szCs w:val="22"/>
                <w:lang w:val="es-CO"/>
              </w:rPr>
              <w:t xml:space="preserve">: Situación no habitual que afecta a una actividad por causas ajenas a la misma y que tiene un carácter temporal o marcadamente imprevisible en cuanto a su ocurrencia al no formar parte del desarrollo previsto de la misma. </w:t>
            </w:r>
          </w:p>
          <w:p w14:paraId="743E4823" w14:textId="77777777" w:rsidR="00935E9E" w:rsidRPr="00FD7A14" w:rsidRDefault="00935E9E" w:rsidP="00935E9E">
            <w:pPr>
              <w:keepNext/>
              <w:outlineLvl w:val="0"/>
              <w:rPr>
                <w:rFonts w:ascii="Arial" w:eastAsia="Calibri" w:hAnsi="Arial" w:cs="Arial"/>
                <w:sz w:val="22"/>
                <w:szCs w:val="22"/>
                <w:lang w:val="es-CO"/>
              </w:rPr>
            </w:pPr>
            <w:r w:rsidRPr="00FD7A14">
              <w:rPr>
                <w:rFonts w:ascii="Arial" w:eastAsia="Calibri" w:hAnsi="Arial" w:cs="Arial"/>
                <w:b/>
                <w:bCs/>
                <w:sz w:val="22"/>
                <w:szCs w:val="22"/>
                <w:lang w:val="es-CO"/>
              </w:rPr>
              <w:t xml:space="preserve">Peligro: </w:t>
            </w:r>
            <w:r w:rsidRPr="00FD7A14">
              <w:rPr>
                <w:rFonts w:ascii="Arial" w:eastAsia="Calibri" w:hAnsi="Arial" w:cs="Arial"/>
                <w:sz w:val="22"/>
                <w:szCs w:val="22"/>
                <w:lang w:val="es-CO"/>
              </w:rPr>
              <w:t xml:space="preserve">Fuente, situación o acto con un potencial de daño en términos de una lesión o enfermedad, o una combinación de éstos. </w:t>
            </w:r>
          </w:p>
          <w:p w14:paraId="14626220" w14:textId="77777777" w:rsidR="00935E9E" w:rsidRPr="00FD7A14" w:rsidRDefault="00935E9E" w:rsidP="00935E9E">
            <w:pPr>
              <w:keepNext/>
              <w:outlineLvl w:val="0"/>
              <w:rPr>
                <w:rFonts w:ascii="Arial" w:eastAsia="Calibri" w:hAnsi="Arial" w:cs="Arial"/>
                <w:sz w:val="22"/>
                <w:szCs w:val="22"/>
                <w:lang w:val="es-CO"/>
              </w:rPr>
            </w:pPr>
            <w:r w:rsidRPr="00FD7A14">
              <w:rPr>
                <w:rFonts w:ascii="Arial" w:eastAsia="Calibri" w:hAnsi="Arial" w:cs="Arial"/>
                <w:b/>
                <w:bCs/>
                <w:sz w:val="22"/>
                <w:szCs w:val="22"/>
                <w:lang w:val="es-CO"/>
              </w:rPr>
              <w:t xml:space="preserve">Riesgo: </w:t>
            </w:r>
            <w:r w:rsidRPr="00FD7A14">
              <w:rPr>
                <w:rFonts w:ascii="Arial" w:eastAsia="Calibri" w:hAnsi="Arial" w:cs="Arial"/>
                <w:sz w:val="22"/>
                <w:szCs w:val="22"/>
                <w:lang w:val="es-CO"/>
              </w:rPr>
              <w:t xml:space="preserve">Es la combinación de la probabilidad de ocurrencia de un evento o exposición peligrosa </w:t>
            </w:r>
            <w:r w:rsidR="00E17333" w:rsidRPr="00FD7A14">
              <w:rPr>
                <w:rFonts w:ascii="Arial" w:eastAsia="Calibri" w:hAnsi="Arial" w:cs="Arial"/>
                <w:sz w:val="22"/>
                <w:szCs w:val="22"/>
                <w:lang w:val="es-CO"/>
              </w:rPr>
              <w:t>y la severidad de las lesiones,</w:t>
            </w:r>
            <w:r w:rsidRPr="00FD7A14">
              <w:rPr>
                <w:rFonts w:ascii="Arial" w:eastAsia="Calibri" w:hAnsi="Arial" w:cs="Arial"/>
                <w:sz w:val="22"/>
                <w:szCs w:val="22"/>
                <w:lang w:val="es-CO"/>
              </w:rPr>
              <w:t xml:space="preserve"> daños o enfermedad que pueda provocar el evento o las exposiciones. </w:t>
            </w:r>
          </w:p>
          <w:p w14:paraId="1D5B1F66" w14:textId="77777777" w:rsidR="0063310F" w:rsidRPr="00FD7A14" w:rsidRDefault="0063310F" w:rsidP="00935E9E">
            <w:pPr>
              <w:keepNext/>
              <w:outlineLvl w:val="0"/>
              <w:rPr>
                <w:rFonts w:ascii="Arial" w:hAnsi="Arial" w:cs="Arial"/>
                <w:sz w:val="22"/>
                <w:szCs w:val="22"/>
              </w:rPr>
            </w:pPr>
          </w:p>
        </w:tc>
      </w:tr>
    </w:tbl>
    <w:p w14:paraId="0F64331B" w14:textId="77777777" w:rsidR="004D1E6C" w:rsidRPr="00FD7A14" w:rsidRDefault="004D1E6C" w:rsidP="0063310F">
      <w:pPr>
        <w:pStyle w:val="Default"/>
        <w:ind w:left="720"/>
        <w:jc w:val="both"/>
        <w:rPr>
          <w:rFonts w:ascii="Arial" w:hAnsi="Arial" w:cs="Arial"/>
          <w:b/>
          <w:bCs/>
          <w:color w:val="auto"/>
          <w:sz w:val="22"/>
          <w:szCs w:val="22"/>
          <w:lang w:val="es-MX"/>
        </w:rPr>
      </w:pPr>
    </w:p>
    <w:p w14:paraId="12095A25" w14:textId="77777777" w:rsidR="00495ED3" w:rsidRPr="00FD7A14" w:rsidRDefault="00495ED3" w:rsidP="0063310F">
      <w:pPr>
        <w:pStyle w:val="Default"/>
        <w:ind w:left="720"/>
        <w:jc w:val="both"/>
        <w:rPr>
          <w:rFonts w:ascii="Arial" w:hAnsi="Arial" w:cs="Arial"/>
          <w:b/>
          <w:bCs/>
          <w:color w:val="auto"/>
          <w:sz w:val="22"/>
          <w:szCs w:val="22"/>
          <w:lang w:val="es-MX"/>
        </w:rPr>
      </w:pPr>
    </w:p>
    <w:p w14:paraId="0BD3EDEC" w14:textId="77777777" w:rsidR="0063310F" w:rsidRPr="00FD7A14" w:rsidRDefault="0063310F" w:rsidP="00495ED3">
      <w:pPr>
        <w:tabs>
          <w:tab w:val="left" w:pos="5670"/>
        </w:tabs>
        <w:rPr>
          <w:rFonts w:ascii="Arial" w:hAnsi="Arial" w:cs="Arial"/>
          <w:b/>
          <w:sz w:val="22"/>
          <w:szCs w:val="22"/>
        </w:rPr>
      </w:pPr>
      <w:r w:rsidRPr="00FD7A14">
        <w:rPr>
          <w:rFonts w:ascii="Arial" w:hAnsi="Arial" w:cs="Arial"/>
          <w:b/>
          <w:sz w:val="22"/>
          <w:szCs w:val="22"/>
        </w:rPr>
        <w:t xml:space="preserve">2. CONDICIONES GENERALES </w:t>
      </w:r>
    </w:p>
    <w:p w14:paraId="5C5B3E37" w14:textId="77777777" w:rsidR="00B64B03" w:rsidRPr="00FD7A14" w:rsidRDefault="00B64B03" w:rsidP="00495ED3">
      <w:pPr>
        <w:keepNext/>
        <w:outlineLvl w:val="0"/>
        <w:rPr>
          <w:rFonts w:ascii="Arial" w:hAnsi="Arial" w:cs="Arial"/>
          <w:b/>
          <w:sz w:val="22"/>
          <w:szCs w:val="22"/>
        </w:rPr>
      </w:pPr>
    </w:p>
    <w:p w14:paraId="336EA8C3" w14:textId="77777777" w:rsidR="00F624C9" w:rsidRPr="00FD7A14" w:rsidRDefault="00F624C9" w:rsidP="00495ED3">
      <w:pPr>
        <w:pStyle w:val="Default"/>
        <w:jc w:val="both"/>
        <w:rPr>
          <w:rFonts w:ascii="Arial" w:hAnsi="Arial" w:cs="Arial"/>
          <w:color w:val="auto"/>
          <w:sz w:val="22"/>
          <w:szCs w:val="22"/>
          <w:lang w:val="es-CO" w:eastAsia="es-CO"/>
        </w:rPr>
      </w:pPr>
      <w:r w:rsidRPr="00FD7A14">
        <w:rPr>
          <w:rFonts w:ascii="Arial" w:hAnsi="Arial" w:cs="Arial"/>
          <w:color w:val="auto"/>
          <w:sz w:val="22"/>
          <w:szCs w:val="22"/>
          <w:lang w:val="es-CO" w:eastAsia="es-CO"/>
        </w:rPr>
        <w:t xml:space="preserve">Para la </w:t>
      </w:r>
      <w:r w:rsidR="00C571E1" w:rsidRPr="00FD7A14">
        <w:rPr>
          <w:rFonts w:ascii="Arial" w:hAnsi="Arial" w:cs="Arial"/>
          <w:color w:val="auto"/>
          <w:sz w:val="22"/>
          <w:szCs w:val="22"/>
          <w:lang w:val="es-CO" w:eastAsia="es-CO"/>
        </w:rPr>
        <w:t>adopción e implementación de la</w:t>
      </w:r>
      <w:r w:rsidRPr="00FD7A14">
        <w:rPr>
          <w:rFonts w:ascii="Arial" w:hAnsi="Arial" w:cs="Arial"/>
          <w:color w:val="auto"/>
          <w:sz w:val="22"/>
          <w:szCs w:val="22"/>
          <w:lang w:val="es-CO" w:eastAsia="es-CO"/>
        </w:rPr>
        <w:t xml:space="preserve"> NTC ISO 14001:20</w:t>
      </w:r>
      <w:r w:rsidR="00495ED3" w:rsidRPr="00FD7A14">
        <w:rPr>
          <w:rFonts w:ascii="Arial" w:hAnsi="Arial" w:cs="Arial"/>
          <w:color w:val="auto"/>
          <w:sz w:val="22"/>
          <w:szCs w:val="22"/>
          <w:lang w:val="es-CO" w:eastAsia="es-CO"/>
        </w:rPr>
        <w:t>15</w:t>
      </w:r>
      <w:r w:rsidRPr="00FD7A14">
        <w:rPr>
          <w:rFonts w:ascii="Arial" w:hAnsi="Arial" w:cs="Arial"/>
          <w:color w:val="auto"/>
          <w:sz w:val="22"/>
          <w:szCs w:val="22"/>
          <w:lang w:val="es-CO" w:eastAsia="es-CO"/>
        </w:rPr>
        <w:t xml:space="preserve"> se debe hacer referencia al numeral </w:t>
      </w:r>
      <w:r w:rsidR="00495ED3" w:rsidRPr="00FD7A14">
        <w:rPr>
          <w:rFonts w:ascii="Arial" w:hAnsi="Arial" w:cs="Arial"/>
          <w:color w:val="auto"/>
          <w:sz w:val="22"/>
          <w:szCs w:val="22"/>
          <w:lang w:val="es-CO" w:eastAsia="es-CO"/>
        </w:rPr>
        <w:t>8.2</w:t>
      </w:r>
      <w:r w:rsidR="00935E9E" w:rsidRPr="00FD7A14">
        <w:rPr>
          <w:rFonts w:ascii="Arial" w:hAnsi="Arial" w:cs="Arial"/>
          <w:color w:val="auto"/>
          <w:sz w:val="22"/>
          <w:szCs w:val="22"/>
          <w:lang w:val="es-CO" w:eastAsia="es-CO"/>
        </w:rPr>
        <w:t xml:space="preserve"> </w:t>
      </w:r>
      <w:r w:rsidR="00935E9E" w:rsidRPr="00FD7A14">
        <w:rPr>
          <w:rFonts w:ascii="Arial" w:hAnsi="Arial" w:cs="Arial"/>
          <w:i/>
          <w:color w:val="auto"/>
          <w:sz w:val="22"/>
          <w:szCs w:val="22"/>
          <w:lang w:val="es-CO" w:eastAsia="es-CO"/>
        </w:rPr>
        <w:t xml:space="preserve">“Preparación y respuesta ante emergencia” </w:t>
      </w:r>
      <w:r w:rsidRPr="00FD7A14">
        <w:rPr>
          <w:rFonts w:ascii="Arial" w:hAnsi="Arial" w:cs="Arial"/>
          <w:i/>
          <w:color w:val="auto"/>
          <w:sz w:val="22"/>
          <w:szCs w:val="22"/>
          <w:lang w:val="es-CO" w:eastAsia="es-CO"/>
        </w:rPr>
        <w:t xml:space="preserve"> </w:t>
      </w:r>
      <w:r w:rsidRPr="00FD7A14">
        <w:rPr>
          <w:rFonts w:ascii="Arial" w:hAnsi="Arial" w:cs="Arial"/>
          <w:color w:val="auto"/>
          <w:sz w:val="22"/>
          <w:szCs w:val="22"/>
          <w:lang w:val="es-CO" w:eastAsia="es-CO"/>
        </w:rPr>
        <w:t>que indica:</w:t>
      </w:r>
    </w:p>
    <w:p w14:paraId="374D0015" w14:textId="77777777" w:rsidR="00F624C9" w:rsidRPr="00FD7A14" w:rsidRDefault="00F624C9" w:rsidP="00495ED3">
      <w:pPr>
        <w:pStyle w:val="Default"/>
        <w:jc w:val="both"/>
        <w:rPr>
          <w:rFonts w:ascii="Arial" w:hAnsi="Arial" w:cs="Arial"/>
          <w:color w:val="auto"/>
          <w:sz w:val="22"/>
          <w:szCs w:val="22"/>
          <w:lang w:val="es-CO" w:eastAsia="es-CO"/>
        </w:rPr>
      </w:pPr>
    </w:p>
    <w:p w14:paraId="2008E4CC"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sz w:val="22"/>
          <w:szCs w:val="22"/>
          <w:lang w:val="es-CO"/>
        </w:rPr>
        <w:t>La organización debe establecer, implementar y mantener los procesos necesarios acerca de cómo prepararse y responder a situaciones potenciales de emergencia identificadas en el apartado 6.1.1.</w:t>
      </w:r>
    </w:p>
    <w:p w14:paraId="103E1E4F" w14:textId="77777777" w:rsidR="006E25AD" w:rsidRPr="00FD7A14" w:rsidRDefault="006E25AD" w:rsidP="00495ED3">
      <w:pPr>
        <w:autoSpaceDE w:val="0"/>
        <w:autoSpaceDN w:val="0"/>
        <w:adjustRightInd w:val="0"/>
        <w:rPr>
          <w:rFonts w:ascii="Arial" w:eastAsia="Calibri" w:hAnsi="Arial" w:cs="Arial"/>
          <w:sz w:val="22"/>
          <w:szCs w:val="22"/>
          <w:lang w:val="es-CO"/>
        </w:rPr>
      </w:pPr>
    </w:p>
    <w:p w14:paraId="3A1D7904"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sz w:val="22"/>
          <w:szCs w:val="22"/>
          <w:lang w:val="es-CO"/>
        </w:rPr>
        <w:t>La organización debe:</w:t>
      </w:r>
    </w:p>
    <w:p w14:paraId="17B870C3" w14:textId="77777777" w:rsidR="006E25AD" w:rsidRPr="00FD7A14" w:rsidRDefault="006E25AD" w:rsidP="00495ED3">
      <w:pPr>
        <w:autoSpaceDE w:val="0"/>
        <w:autoSpaceDN w:val="0"/>
        <w:adjustRightInd w:val="0"/>
        <w:rPr>
          <w:rFonts w:ascii="Arial" w:eastAsia="Calibri" w:hAnsi="Arial" w:cs="Arial"/>
          <w:sz w:val="22"/>
          <w:szCs w:val="22"/>
          <w:lang w:val="es-CO"/>
        </w:rPr>
      </w:pPr>
    </w:p>
    <w:p w14:paraId="19CAA84F"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b/>
          <w:sz w:val="22"/>
          <w:szCs w:val="22"/>
          <w:lang w:val="es-CO"/>
        </w:rPr>
        <w:t>a)</w:t>
      </w:r>
      <w:r w:rsidRPr="00FD7A14">
        <w:rPr>
          <w:rFonts w:ascii="Arial" w:eastAsia="Calibri" w:hAnsi="Arial" w:cs="Arial"/>
          <w:sz w:val="22"/>
          <w:szCs w:val="22"/>
          <w:lang w:val="es-CO"/>
        </w:rPr>
        <w:t xml:space="preserve"> </w:t>
      </w:r>
      <w:r w:rsidR="006E25AD" w:rsidRPr="00FD7A14">
        <w:rPr>
          <w:rFonts w:ascii="Arial" w:eastAsia="Calibri" w:hAnsi="Arial" w:cs="Arial"/>
          <w:sz w:val="22"/>
          <w:szCs w:val="22"/>
          <w:lang w:val="es-CO"/>
        </w:rPr>
        <w:t>P</w:t>
      </w:r>
      <w:r w:rsidRPr="00FD7A14">
        <w:rPr>
          <w:rFonts w:ascii="Arial" w:eastAsia="Calibri" w:hAnsi="Arial" w:cs="Arial"/>
          <w:sz w:val="22"/>
          <w:szCs w:val="22"/>
          <w:lang w:val="es-CO"/>
        </w:rPr>
        <w:t>repararse para responder, mediante la planificación de acciones para prevenir o mitigar los impactos ambientales adversos provocados por situaciones de emergencia;</w:t>
      </w:r>
    </w:p>
    <w:p w14:paraId="0EA78C69"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b/>
          <w:sz w:val="22"/>
          <w:szCs w:val="22"/>
          <w:lang w:val="es-CO"/>
        </w:rPr>
        <w:t>b)</w:t>
      </w:r>
      <w:r w:rsidRPr="00FD7A14">
        <w:rPr>
          <w:rFonts w:ascii="Arial" w:eastAsia="Calibri" w:hAnsi="Arial" w:cs="Arial"/>
          <w:sz w:val="22"/>
          <w:szCs w:val="22"/>
          <w:lang w:val="es-CO"/>
        </w:rPr>
        <w:t xml:space="preserve"> </w:t>
      </w:r>
      <w:r w:rsidR="006E25AD" w:rsidRPr="00FD7A14">
        <w:rPr>
          <w:rFonts w:ascii="Arial" w:eastAsia="Calibri" w:hAnsi="Arial" w:cs="Arial"/>
          <w:sz w:val="22"/>
          <w:szCs w:val="22"/>
          <w:lang w:val="es-CO"/>
        </w:rPr>
        <w:t>R</w:t>
      </w:r>
      <w:r w:rsidRPr="00FD7A14">
        <w:rPr>
          <w:rFonts w:ascii="Arial" w:eastAsia="Calibri" w:hAnsi="Arial" w:cs="Arial"/>
          <w:sz w:val="22"/>
          <w:szCs w:val="22"/>
          <w:lang w:val="es-CO"/>
        </w:rPr>
        <w:t>esponder a situaciones de emergencia reales;</w:t>
      </w:r>
    </w:p>
    <w:p w14:paraId="4CC243FA"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b/>
          <w:sz w:val="22"/>
          <w:szCs w:val="22"/>
          <w:lang w:val="es-CO"/>
        </w:rPr>
        <w:t>c)</w:t>
      </w:r>
      <w:r w:rsidRPr="00FD7A14">
        <w:rPr>
          <w:rFonts w:ascii="Arial" w:eastAsia="Calibri" w:hAnsi="Arial" w:cs="Arial"/>
          <w:sz w:val="22"/>
          <w:szCs w:val="22"/>
          <w:lang w:val="es-CO"/>
        </w:rPr>
        <w:t xml:space="preserve"> </w:t>
      </w:r>
      <w:r w:rsidR="006E25AD" w:rsidRPr="00FD7A14">
        <w:rPr>
          <w:rFonts w:ascii="Arial" w:eastAsia="Calibri" w:hAnsi="Arial" w:cs="Arial"/>
          <w:sz w:val="22"/>
          <w:szCs w:val="22"/>
          <w:lang w:val="es-CO"/>
        </w:rPr>
        <w:t>T</w:t>
      </w:r>
      <w:r w:rsidRPr="00FD7A14">
        <w:rPr>
          <w:rFonts w:ascii="Arial" w:eastAsia="Calibri" w:hAnsi="Arial" w:cs="Arial"/>
          <w:sz w:val="22"/>
          <w:szCs w:val="22"/>
          <w:lang w:val="es-CO"/>
        </w:rPr>
        <w:t>omar acciones para prevenir o mitigar las consecuencias de las situaciones de</w:t>
      </w:r>
    </w:p>
    <w:p w14:paraId="53B6B1A0"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sz w:val="22"/>
          <w:szCs w:val="22"/>
          <w:lang w:val="es-CO"/>
        </w:rPr>
        <w:t>emergencia, apropiadas a la magnitud de la emergencia y al impacto ambiental</w:t>
      </w:r>
      <w:r w:rsidR="006E25AD" w:rsidRPr="00FD7A14">
        <w:rPr>
          <w:rFonts w:ascii="Arial" w:eastAsia="Calibri" w:hAnsi="Arial" w:cs="Arial"/>
          <w:sz w:val="22"/>
          <w:szCs w:val="22"/>
          <w:lang w:val="es-CO"/>
        </w:rPr>
        <w:t xml:space="preserve"> </w:t>
      </w:r>
      <w:r w:rsidRPr="00FD7A14">
        <w:rPr>
          <w:rFonts w:ascii="Arial" w:eastAsia="Calibri" w:hAnsi="Arial" w:cs="Arial"/>
          <w:sz w:val="22"/>
          <w:szCs w:val="22"/>
          <w:lang w:val="es-CO"/>
        </w:rPr>
        <w:t xml:space="preserve">potencial; </w:t>
      </w:r>
    </w:p>
    <w:p w14:paraId="22C91EDE"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b/>
          <w:sz w:val="22"/>
          <w:szCs w:val="22"/>
          <w:lang w:val="es-CO"/>
        </w:rPr>
        <w:t xml:space="preserve">d) </w:t>
      </w:r>
      <w:r w:rsidR="006E25AD" w:rsidRPr="00FD7A14">
        <w:rPr>
          <w:rFonts w:ascii="Arial" w:eastAsia="Calibri" w:hAnsi="Arial" w:cs="Arial"/>
          <w:sz w:val="22"/>
          <w:szCs w:val="22"/>
          <w:lang w:val="es-CO"/>
        </w:rPr>
        <w:t>P</w:t>
      </w:r>
      <w:r w:rsidRPr="00FD7A14">
        <w:rPr>
          <w:rFonts w:ascii="Arial" w:eastAsia="Calibri" w:hAnsi="Arial" w:cs="Arial"/>
          <w:sz w:val="22"/>
          <w:szCs w:val="22"/>
          <w:lang w:val="es-CO"/>
        </w:rPr>
        <w:t>oner a prueba periódicamente las acciones de respuesta planificadas, cuando sea factible;</w:t>
      </w:r>
    </w:p>
    <w:p w14:paraId="18B1F907"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b/>
          <w:sz w:val="22"/>
          <w:szCs w:val="22"/>
          <w:lang w:val="es-CO"/>
        </w:rPr>
        <w:t>e)</w:t>
      </w:r>
      <w:r w:rsidRPr="00FD7A14">
        <w:rPr>
          <w:rFonts w:ascii="Arial" w:eastAsia="Calibri" w:hAnsi="Arial" w:cs="Arial"/>
          <w:sz w:val="22"/>
          <w:szCs w:val="22"/>
          <w:lang w:val="es-CO"/>
        </w:rPr>
        <w:t xml:space="preserve"> </w:t>
      </w:r>
      <w:r w:rsidR="006E25AD" w:rsidRPr="00FD7A14">
        <w:rPr>
          <w:rFonts w:ascii="Arial" w:eastAsia="Calibri" w:hAnsi="Arial" w:cs="Arial"/>
          <w:sz w:val="22"/>
          <w:szCs w:val="22"/>
          <w:lang w:val="es-CO"/>
        </w:rPr>
        <w:t>E</w:t>
      </w:r>
      <w:r w:rsidRPr="00FD7A14">
        <w:rPr>
          <w:rFonts w:ascii="Arial" w:eastAsia="Calibri" w:hAnsi="Arial" w:cs="Arial"/>
          <w:sz w:val="22"/>
          <w:szCs w:val="22"/>
          <w:lang w:val="es-CO"/>
        </w:rPr>
        <w:t>valuar y revisar periódicamente los procesos y las acciones de respuesta planificadas, en particular, después de que hayan ocurrido situaciones de emergencia o de que se hayan realizado pruebas;</w:t>
      </w:r>
    </w:p>
    <w:p w14:paraId="7EAB34DE" w14:textId="77777777" w:rsidR="00495ED3"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b/>
          <w:sz w:val="22"/>
          <w:szCs w:val="22"/>
          <w:lang w:val="es-CO"/>
        </w:rPr>
        <w:t>f)</w:t>
      </w:r>
      <w:r w:rsidRPr="00FD7A14">
        <w:rPr>
          <w:rFonts w:ascii="Arial" w:eastAsia="Calibri" w:hAnsi="Arial" w:cs="Arial"/>
          <w:sz w:val="22"/>
          <w:szCs w:val="22"/>
          <w:lang w:val="es-CO"/>
        </w:rPr>
        <w:t xml:space="preserve"> </w:t>
      </w:r>
      <w:r w:rsidR="006E25AD" w:rsidRPr="00FD7A14">
        <w:rPr>
          <w:rFonts w:ascii="Arial" w:eastAsia="Calibri" w:hAnsi="Arial" w:cs="Arial"/>
          <w:sz w:val="22"/>
          <w:szCs w:val="22"/>
          <w:lang w:val="es-CO"/>
        </w:rPr>
        <w:t>P</w:t>
      </w:r>
      <w:r w:rsidRPr="00FD7A14">
        <w:rPr>
          <w:rFonts w:ascii="Arial" w:eastAsia="Calibri" w:hAnsi="Arial" w:cs="Arial"/>
          <w:sz w:val="22"/>
          <w:szCs w:val="22"/>
          <w:lang w:val="es-CO"/>
        </w:rPr>
        <w:t>roporcionar información y formación pertinentes, con relación a la preparación y</w:t>
      </w:r>
      <w:r w:rsidR="006E25AD" w:rsidRPr="00FD7A14">
        <w:rPr>
          <w:rFonts w:ascii="Arial" w:eastAsia="Calibri" w:hAnsi="Arial" w:cs="Arial"/>
          <w:sz w:val="22"/>
          <w:szCs w:val="22"/>
          <w:lang w:val="es-CO"/>
        </w:rPr>
        <w:t xml:space="preserve"> </w:t>
      </w:r>
      <w:r w:rsidRPr="00FD7A14">
        <w:rPr>
          <w:rFonts w:ascii="Arial" w:eastAsia="Calibri" w:hAnsi="Arial" w:cs="Arial"/>
          <w:sz w:val="22"/>
          <w:szCs w:val="22"/>
          <w:lang w:val="es-CO"/>
        </w:rPr>
        <w:t>respuesta ante emergencias, según corresponda, a las partes interesadas pertinentes, incluidas las personas que trabajan bajo su control.</w:t>
      </w:r>
    </w:p>
    <w:p w14:paraId="091812C0" w14:textId="77777777" w:rsidR="00495ED3" w:rsidRPr="00FD7A14" w:rsidRDefault="00495ED3" w:rsidP="00495ED3">
      <w:pPr>
        <w:autoSpaceDE w:val="0"/>
        <w:autoSpaceDN w:val="0"/>
        <w:adjustRightInd w:val="0"/>
        <w:rPr>
          <w:rFonts w:ascii="Arial" w:eastAsia="Calibri" w:hAnsi="Arial" w:cs="Arial"/>
          <w:sz w:val="22"/>
          <w:szCs w:val="22"/>
          <w:lang w:val="es-CO"/>
        </w:rPr>
      </w:pPr>
    </w:p>
    <w:p w14:paraId="7B940B04" w14:textId="77777777" w:rsidR="004F6E56" w:rsidRPr="00FD7A14" w:rsidRDefault="00495ED3" w:rsidP="00495ED3">
      <w:pPr>
        <w:autoSpaceDE w:val="0"/>
        <w:autoSpaceDN w:val="0"/>
        <w:adjustRightInd w:val="0"/>
        <w:rPr>
          <w:rFonts w:ascii="Arial" w:eastAsia="Calibri" w:hAnsi="Arial" w:cs="Arial"/>
          <w:sz w:val="22"/>
          <w:szCs w:val="22"/>
          <w:lang w:val="es-CO"/>
        </w:rPr>
      </w:pPr>
      <w:r w:rsidRPr="00FD7A14">
        <w:rPr>
          <w:rFonts w:ascii="Arial" w:eastAsia="Calibri" w:hAnsi="Arial" w:cs="Arial"/>
          <w:sz w:val="22"/>
          <w:szCs w:val="22"/>
          <w:lang w:val="es-CO"/>
        </w:rPr>
        <w:t>La organización debe mantener la información documentada en la medida necesaria para tener confianza en que los procesos se llevan a cabo de la manera planificada.</w:t>
      </w:r>
    </w:p>
    <w:p w14:paraId="79778C4A" w14:textId="77777777" w:rsidR="00495ED3" w:rsidRPr="00FD7A14" w:rsidRDefault="00495ED3" w:rsidP="00495ED3">
      <w:pPr>
        <w:autoSpaceDE w:val="0"/>
        <w:autoSpaceDN w:val="0"/>
        <w:adjustRightInd w:val="0"/>
        <w:jc w:val="left"/>
        <w:rPr>
          <w:rFonts w:ascii="Arial" w:hAnsi="Arial" w:cs="Arial"/>
          <w:i/>
          <w:sz w:val="22"/>
          <w:szCs w:val="22"/>
          <w:lang w:val="es-CO"/>
        </w:rPr>
      </w:pPr>
    </w:p>
    <w:p w14:paraId="7A4DEC30" w14:textId="77777777" w:rsidR="004F6E56" w:rsidRPr="00FD7A14" w:rsidRDefault="00F624C9" w:rsidP="00B037F1">
      <w:pPr>
        <w:pStyle w:val="Default"/>
        <w:numPr>
          <w:ilvl w:val="0"/>
          <w:numId w:val="5"/>
        </w:numPr>
        <w:ind w:left="284" w:hanging="284"/>
        <w:jc w:val="both"/>
        <w:rPr>
          <w:rFonts w:ascii="Arial" w:hAnsi="Arial" w:cs="Arial"/>
          <w:b/>
          <w:bCs/>
          <w:color w:val="auto"/>
          <w:sz w:val="22"/>
          <w:szCs w:val="22"/>
        </w:rPr>
      </w:pPr>
      <w:r w:rsidRPr="00FD7A14">
        <w:rPr>
          <w:rFonts w:ascii="Arial" w:hAnsi="Arial" w:cs="Arial"/>
          <w:b/>
          <w:bCs/>
          <w:color w:val="auto"/>
          <w:sz w:val="22"/>
          <w:szCs w:val="22"/>
        </w:rPr>
        <w:t>DOCUMENTOS DE REFERENCIA</w:t>
      </w:r>
      <w:r w:rsidR="00574414" w:rsidRPr="00FD7A14">
        <w:rPr>
          <w:rFonts w:ascii="Arial" w:hAnsi="Arial" w:cs="Arial"/>
          <w:b/>
          <w:bCs/>
          <w:color w:val="auto"/>
          <w:sz w:val="22"/>
          <w:szCs w:val="22"/>
        </w:rPr>
        <w:t xml:space="preserve"> </w:t>
      </w:r>
    </w:p>
    <w:p w14:paraId="1A6AF0A4" w14:textId="77777777" w:rsidR="004F6E56" w:rsidRPr="00FD7A14" w:rsidRDefault="00F624C9" w:rsidP="004F6E56">
      <w:pPr>
        <w:pStyle w:val="Default"/>
        <w:jc w:val="both"/>
        <w:rPr>
          <w:rFonts w:ascii="Arial" w:hAnsi="Arial" w:cs="Arial"/>
          <w:color w:val="auto"/>
          <w:sz w:val="22"/>
          <w:szCs w:val="22"/>
        </w:rPr>
      </w:pPr>
      <w:r w:rsidRPr="00FD7A14">
        <w:rPr>
          <w:rFonts w:ascii="Arial" w:hAnsi="Arial" w:cs="Arial"/>
          <w:color w:val="auto"/>
          <w:sz w:val="22"/>
          <w:szCs w:val="22"/>
        </w:rPr>
        <w:t>Norma Técnica Colombiana ISO 14001:20</w:t>
      </w:r>
      <w:r w:rsidR="00495ED3" w:rsidRPr="00FD7A14">
        <w:rPr>
          <w:rFonts w:ascii="Arial" w:hAnsi="Arial" w:cs="Arial"/>
          <w:color w:val="auto"/>
          <w:sz w:val="22"/>
          <w:szCs w:val="22"/>
        </w:rPr>
        <w:t>15</w:t>
      </w:r>
      <w:r w:rsidRPr="00FD7A14">
        <w:rPr>
          <w:rFonts w:ascii="Arial" w:hAnsi="Arial" w:cs="Arial"/>
          <w:color w:val="auto"/>
          <w:sz w:val="22"/>
          <w:szCs w:val="22"/>
        </w:rPr>
        <w:t xml:space="preserve"> </w:t>
      </w:r>
      <w:r w:rsidR="006E25AD" w:rsidRPr="00FD7A14">
        <w:rPr>
          <w:rFonts w:ascii="Arial" w:hAnsi="Arial" w:cs="Arial"/>
          <w:color w:val="auto"/>
          <w:sz w:val="22"/>
          <w:szCs w:val="22"/>
        </w:rPr>
        <w:t>-</w:t>
      </w:r>
      <w:r w:rsidRPr="00FD7A14">
        <w:rPr>
          <w:rFonts w:ascii="Arial" w:hAnsi="Arial" w:cs="Arial"/>
          <w:color w:val="auto"/>
          <w:sz w:val="22"/>
          <w:szCs w:val="22"/>
        </w:rPr>
        <w:t>Sistema de Gestión Ambiental</w:t>
      </w:r>
      <w:r w:rsidR="006E25AD" w:rsidRPr="00FD7A14">
        <w:rPr>
          <w:rFonts w:ascii="Arial" w:hAnsi="Arial" w:cs="Arial"/>
          <w:color w:val="auto"/>
          <w:sz w:val="22"/>
          <w:szCs w:val="22"/>
        </w:rPr>
        <w:t>-</w:t>
      </w:r>
    </w:p>
    <w:p w14:paraId="139E7928" w14:textId="77777777" w:rsidR="004F6E56" w:rsidRPr="00FD7A14" w:rsidRDefault="004F6E56" w:rsidP="004F6E56">
      <w:pPr>
        <w:pStyle w:val="Default"/>
        <w:jc w:val="both"/>
        <w:rPr>
          <w:rFonts w:ascii="Arial" w:hAnsi="Arial" w:cs="Arial"/>
          <w:color w:val="auto"/>
          <w:sz w:val="22"/>
          <w:szCs w:val="22"/>
        </w:rPr>
      </w:pPr>
    </w:p>
    <w:p w14:paraId="419AA223" w14:textId="77777777" w:rsidR="004F6E56" w:rsidRPr="00FD7A14" w:rsidRDefault="0032277F" w:rsidP="00B037F1">
      <w:pPr>
        <w:pStyle w:val="Default"/>
        <w:numPr>
          <w:ilvl w:val="0"/>
          <w:numId w:val="5"/>
        </w:numPr>
        <w:ind w:left="284" w:hanging="284"/>
        <w:jc w:val="both"/>
        <w:rPr>
          <w:rFonts w:ascii="Arial" w:hAnsi="Arial" w:cs="Arial"/>
          <w:color w:val="auto"/>
          <w:sz w:val="22"/>
          <w:szCs w:val="22"/>
        </w:rPr>
      </w:pPr>
      <w:r w:rsidRPr="00FD7A14">
        <w:rPr>
          <w:rFonts w:ascii="Arial" w:hAnsi="Arial" w:cs="Arial"/>
          <w:b/>
          <w:color w:val="auto"/>
          <w:sz w:val="22"/>
          <w:szCs w:val="22"/>
        </w:rPr>
        <w:t>PROCEDIMIENTO PARA IDENTIFICAR POTENCIALES</w:t>
      </w:r>
      <w:r w:rsidR="00D13E7A" w:rsidRPr="00FD7A14">
        <w:rPr>
          <w:rFonts w:ascii="Arial" w:hAnsi="Arial" w:cs="Arial"/>
          <w:b/>
          <w:color w:val="auto"/>
          <w:sz w:val="22"/>
          <w:szCs w:val="22"/>
        </w:rPr>
        <w:t xml:space="preserve"> DE</w:t>
      </w:r>
      <w:r w:rsidRPr="00FD7A14">
        <w:rPr>
          <w:rFonts w:ascii="Arial" w:hAnsi="Arial" w:cs="Arial"/>
          <w:b/>
          <w:color w:val="auto"/>
          <w:sz w:val="22"/>
          <w:szCs w:val="22"/>
        </w:rPr>
        <w:t xml:space="preserve"> E</w:t>
      </w:r>
      <w:r w:rsidR="005967FF" w:rsidRPr="00FD7A14">
        <w:rPr>
          <w:rFonts w:ascii="Arial" w:hAnsi="Arial" w:cs="Arial"/>
          <w:b/>
          <w:color w:val="auto"/>
          <w:sz w:val="22"/>
          <w:szCs w:val="22"/>
        </w:rPr>
        <w:t>MERGENCIAS Y EVALUAR EL RIESGO DE LOS MISMOS</w:t>
      </w:r>
    </w:p>
    <w:p w14:paraId="644AF1CD" w14:textId="77777777" w:rsidR="00290E61" w:rsidRPr="00FD7A14" w:rsidRDefault="00290E61" w:rsidP="00290E61">
      <w:pPr>
        <w:pStyle w:val="Default"/>
        <w:jc w:val="both"/>
        <w:rPr>
          <w:rFonts w:ascii="Arial" w:hAnsi="Arial" w:cs="Arial"/>
          <w:color w:val="auto"/>
          <w:sz w:val="22"/>
          <w:szCs w:val="22"/>
        </w:rPr>
      </w:pPr>
    </w:p>
    <w:p w14:paraId="2A2B448D" w14:textId="77777777" w:rsidR="00867938" w:rsidRPr="00FD7A14" w:rsidRDefault="0091101B" w:rsidP="00867938">
      <w:pPr>
        <w:rPr>
          <w:rFonts w:ascii="Arial" w:hAnsi="Arial" w:cs="Arial"/>
          <w:b/>
          <w:sz w:val="22"/>
          <w:szCs w:val="22"/>
        </w:rPr>
      </w:pPr>
      <w:r w:rsidRPr="00FD7A14">
        <w:rPr>
          <w:rFonts w:ascii="Arial" w:hAnsi="Arial" w:cs="Arial"/>
          <w:b/>
          <w:sz w:val="22"/>
          <w:szCs w:val="22"/>
        </w:rPr>
        <w:t xml:space="preserve">4.1 </w:t>
      </w:r>
      <w:proofErr w:type="spellStart"/>
      <w:r w:rsidR="00504C9C" w:rsidRPr="00FD7A14">
        <w:rPr>
          <w:rFonts w:ascii="Arial" w:hAnsi="Arial" w:cs="Arial"/>
          <w:b/>
          <w:sz w:val="22"/>
          <w:szCs w:val="22"/>
        </w:rPr>
        <w:t>I</w:t>
      </w:r>
      <w:r w:rsidRPr="00FD7A14">
        <w:rPr>
          <w:rFonts w:ascii="Arial" w:hAnsi="Arial" w:cs="Arial"/>
          <w:b/>
          <w:sz w:val="22"/>
          <w:szCs w:val="22"/>
        </w:rPr>
        <w:t>dentificacion</w:t>
      </w:r>
      <w:proofErr w:type="spellEnd"/>
      <w:r w:rsidRPr="00FD7A14">
        <w:rPr>
          <w:rFonts w:ascii="Arial" w:hAnsi="Arial" w:cs="Arial"/>
          <w:b/>
          <w:sz w:val="22"/>
          <w:szCs w:val="22"/>
        </w:rPr>
        <w:t xml:space="preserve"> Potencial de Emergencias </w:t>
      </w:r>
    </w:p>
    <w:p w14:paraId="58F1B175"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 xml:space="preserve"> </w:t>
      </w:r>
    </w:p>
    <w:p w14:paraId="4B31C658"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Se debe identificar los eventos que pueden generar a la organización una emergencia ambiental</w:t>
      </w:r>
      <w:r w:rsidR="00504C9C" w:rsidRPr="00FD7A14">
        <w:rPr>
          <w:rFonts w:ascii="Arial" w:hAnsi="Arial" w:cs="Arial"/>
          <w:sz w:val="22"/>
          <w:szCs w:val="22"/>
        </w:rPr>
        <w:t>, por lo menos una vez al año; dicha identificación deberá tener en cuenta los aspectos ambientales y la matriz de requisitos legales entre otros</w:t>
      </w:r>
      <w:r w:rsidRPr="00FD7A14">
        <w:rPr>
          <w:rFonts w:ascii="Arial" w:hAnsi="Arial" w:cs="Arial"/>
          <w:sz w:val="22"/>
          <w:szCs w:val="22"/>
        </w:rPr>
        <w:t xml:space="preserve">. </w:t>
      </w:r>
    </w:p>
    <w:p w14:paraId="4F930CF0" w14:textId="77777777" w:rsidR="00E02D18" w:rsidRPr="00FD7A14" w:rsidRDefault="00E02D18" w:rsidP="0091101B">
      <w:pPr>
        <w:pStyle w:val="Prrafodelista"/>
        <w:ind w:left="0"/>
        <w:rPr>
          <w:rFonts w:ascii="Arial" w:hAnsi="Arial" w:cs="Arial"/>
          <w:sz w:val="22"/>
          <w:szCs w:val="22"/>
        </w:rPr>
      </w:pPr>
    </w:p>
    <w:p w14:paraId="57642D66" w14:textId="77777777" w:rsidR="0091101B" w:rsidRPr="00FD7A14" w:rsidRDefault="0091101B" w:rsidP="00867938">
      <w:pPr>
        <w:rPr>
          <w:rFonts w:ascii="Arial" w:hAnsi="Arial" w:cs="Arial"/>
          <w:b/>
          <w:sz w:val="22"/>
          <w:szCs w:val="22"/>
        </w:rPr>
      </w:pPr>
      <w:r w:rsidRPr="00FD7A14">
        <w:rPr>
          <w:rFonts w:ascii="Arial" w:hAnsi="Arial" w:cs="Arial"/>
          <w:b/>
          <w:sz w:val="22"/>
          <w:szCs w:val="22"/>
        </w:rPr>
        <w:t xml:space="preserve">4.2 </w:t>
      </w:r>
      <w:proofErr w:type="spellStart"/>
      <w:r w:rsidRPr="00FD7A14">
        <w:rPr>
          <w:rFonts w:ascii="Arial" w:hAnsi="Arial" w:cs="Arial"/>
          <w:b/>
          <w:sz w:val="22"/>
          <w:szCs w:val="22"/>
        </w:rPr>
        <w:t>Analisis</w:t>
      </w:r>
      <w:proofErr w:type="spellEnd"/>
      <w:r w:rsidRPr="00FD7A14">
        <w:rPr>
          <w:rFonts w:ascii="Arial" w:hAnsi="Arial" w:cs="Arial"/>
          <w:b/>
          <w:sz w:val="22"/>
          <w:szCs w:val="22"/>
        </w:rPr>
        <w:t xml:space="preserve"> de Riesgo </w:t>
      </w:r>
    </w:p>
    <w:p w14:paraId="392E9692" w14:textId="77777777" w:rsidR="0091101B" w:rsidRPr="00FD7A14" w:rsidRDefault="0091101B" w:rsidP="00867938">
      <w:pPr>
        <w:rPr>
          <w:rFonts w:ascii="Arial" w:hAnsi="Arial" w:cs="Arial"/>
          <w:sz w:val="22"/>
          <w:szCs w:val="22"/>
        </w:rPr>
      </w:pPr>
    </w:p>
    <w:p w14:paraId="4B5323D3"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Para poder realizar el análisis del riesgo de las emergencias se consideraran, los siguientes criterios:</w:t>
      </w:r>
    </w:p>
    <w:p w14:paraId="4F9225C0" w14:textId="77777777" w:rsidR="0091101B" w:rsidRPr="00FD7A14" w:rsidRDefault="0091101B" w:rsidP="0091101B">
      <w:pPr>
        <w:pStyle w:val="Prrafodelista"/>
        <w:ind w:left="0"/>
        <w:rPr>
          <w:rFonts w:ascii="Arial" w:hAnsi="Arial" w:cs="Arial"/>
          <w:sz w:val="22"/>
          <w:szCs w:val="22"/>
        </w:rPr>
      </w:pPr>
    </w:p>
    <w:p w14:paraId="34BF1742" w14:textId="77777777" w:rsidR="0091101B" w:rsidRDefault="0091101B" w:rsidP="00F81FBC">
      <w:pPr>
        <w:pStyle w:val="Prrafodelista"/>
        <w:numPr>
          <w:ilvl w:val="0"/>
          <w:numId w:val="26"/>
        </w:numPr>
        <w:rPr>
          <w:rFonts w:ascii="Arial" w:hAnsi="Arial" w:cs="Arial"/>
          <w:sz w:val="22"/>
          <w:szCs w:val="22"/>
        </w:rPr>
      </w:pPr>
      <w:r w:rsidRPr="00FD7A14">
        <w:rPr>
          <w:rFonts w:ascii="Arial" w:hAnsi="Arial" w:cs="Arial"/>
          <w:b/>
          <w:sz w:val="22"/>
          <w:szCs w:val="22"/>
          <w:u w:val="single"/>
        </w:rPr>
        <w:t>Probabilidad</w:t>
      </w:r>
      <w:r w:rsidRPr="00FD7A14">
        <w:rPr>
          <w:rFonts w:ascii="Arial" w:hAnsi="Arial" w:cs="Arial"/>
          <w:sz w:val="22"/>
          <w:szCs w:val="22"/>
          <w:u w:val="single"/>
        </w:rPr>
        <w:t xml:space="preserve"> </w:t>
      </w:r>
      <w:r w:rsidRPr="00FD7A14">
        <w:rPr>
          <w:rFonts w:ascii="Arial" w:hAnsi="Arial" w:cs="Arial"/>
          <w:b/>
          <w:sz w:val="22"/>
          <w:szCs w:val="22"/>
          <w:u w:val="single"/>
        </w:rPr>
        <w:t>(Po)</w:t>
      </w:r>
      <w:r w:rsidRPr="00FD7A14">
        <w:rPr>
          <w:rFonts w:ascii="Arial" w:hAnsi="Arial" w:cs="Arial"/>
          <w:b/>
          <w:sz w:val="22"/>
          <w:szCs w:val="22"/>
        </w:rPr>
        <w:t xml:space="preserve"> : </w:t>
      </w:r>
      <w:r w:rsidRPr="00FD7A14">
        <w:rPr>
          <w:rFonts w:ascii="Arial" w:hAnsi="Arial" w:cs="Arial"/>
          <w:sz w:val="22"/>
          <w:szCs w:val="22"/>
        </w:rPr>
        <w:t>Ocurrencia de un evento con potencial de emergencia</w:t>
      </w:r>
      <w:r w:rsidRPr="00FD7A14">
        <w:rPr>
          <w:rFonts w:ascii="Arial" w:hAnsi="Arial" w:cs="Arial"/>
          <w:b/>
          <w:sz w:val="22"/>
          <w:szCs w:val="22"/>
        </w:rPr>
        <w:t xml:space="preserve">, </w:t>
      </w:r>
      <w:r w:rsidRPr="00FD7A14">
        <w:rPr>
          <w:rFonts w:ascii="Arial" w:hAnsi="Arial" w:cs="Arial"/>
          <w:sz w:val="22"/>
          <w:szCs w:val="22"/>
        </w:rPr>
        <w:t>para lo cual se considera la siguiente escala:</w:t>
      </w:r>
    </w:p>
    <w:p w14:paraId="21EC1705" w14:textId="77777777" w:rsidR="00286819" w:rsidRDefault="00286819" w:rsidP="00286819">
      <w:pPr>
        <w:rPr>
          <w:rFonts w:ascii="Arial" w:hAnsi="Arial" w:cs="Arial"/>
          <w:sz w:val="22"/>
          <w:szCs w:val="22"/>
        </w:rPr>
      </w:pPr>
    </w:p>
    <w:p w14:paraId="793BDEB3" w14:textId="77777777" w:rsidR="00286819" w:rsidRDefault="00286819" w:rsidP="00286819">
      <w:pPr>
        <w:rPr>
          <w:rFonts w:ascii="Arial" w:hAnsi="Arial" w:cs="Arial"/>
          <w:sz w:val="22"/>
          <w:szCs w:val="22"/>
        </w:rPr>
      </w:pPr>
    </w:p>
    <w:p w14:paraId="08DB6899" w14:textId="77777777" w:rsidR="00286819" w:rsidRDefault="00286819" w:rsidP="00286819">
      <w:pPr>
        <w:rPr>
          <w:rFonts w:ascii="Arial" w:hAnsi="Arial" w:cs="Arial"/>
          <w:sz w:val="22"/>
          <w:szCs w:val="22"/>
        </w:rPr>
      </w:pPr>
    </w:p>
    <w:p w14:paraId="64487AE4" w14:textId="77777777" w:rsidR="00286819" w:rsidRDefault="00286819" w:rsidP="00286819">
      <w:pPr>
        <w:rPr>
          <w:rFonts w:ascii="Arial" w:hAnsi="Arial" w:cs="Arial"/>
          <w:sz w:val="22"/>
          <w:szCs w:val="22"/>
        </w:rPr>
      </w:pPr>
    </w:p>
    <w:p w14:paraId="4B9F5757" w14:textId="77777777" w:rsidR="00286819" w:rsidRDefault="00286819" w:rsidP="00286819">
      <w:pPr>
        <w:rPr>
          <w:rFonts w:ascii="Arial" w:hAnsi="Arial" w:cs="Arial"/>
          <w:sz w:val="22"/>
          <w:szCs w:val="22"/>
        </w:rPr>
      </w:pPr>
    </w:p>
    <w:p w14:paraId="3AE68EA1" w14:textId="77777777" w:rsidR="00286819" w:rsidRDefault="00286819" w:rsidP="00286819">
      <w:pPr>
        <w:rPr>
          <w:rFonts w:ascii="Arial" w:hAnsi="Arial" w:cs="Arial"/>
          <w:sz w:val="22"/>
          <w:szCs w:val="22"/>
        </w:rPr>
      </w:pPr>
    </w:p>
    <w:p w14:paraId="39FA9127" w14:textId="77777777" w:rsidR="00286819" w:rsidRDefault="00286819" w:rsidP="00286819">
      <w:pPr>
        <w:rPr>
          <w:rFonts w:ascii="Arial" w:hAnsi="Arial" w:cs="Arial"/>
          <w:sz w:val="22"/>
          <w:szCs w:val="22"/>
        </w:rPr>
      </w:pPr>
    </w:p>
    <w:p w14:paraId="5C9F56C3" w14:textId="77777777" w:rsidR="00286819" w:rsidRPr="00286819" w:rsidRDefault="00286819" w:rsidP="00286819">
      <w:pPr>
        <w:rPr>
          <w:rFonts w:ascii="Arial" w:hAnsi="Arial" w:cs="Arial"/>
          <w:sz w:val="22"/>
          <w:szCs w:val="22"/>
        </w:rPr>
      </w:pPr>
    </w:p>
    <w:p w14:paraId="67D06F9F" w14:textId="77777777" w:rsidR="0091101B" w:rsidRPr="00FD7A14" w:rsidRDefault="0091101B" w:rsidP="0091101B">
      <w:pPr>
        <w:pStyle w:val="Prrafodelista"/>
        <w:ind w:left="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6E25AD" w:rsidRPr="00FD7A14" w14:paraId="15CE22BE" w14:textId="77777777" w:rsidTr="007C4363">
        <w:trPr>
          <w:trHeight w:val="504"/>
        </w:trPr>
        <w:tc>
          <w:tcPr>
            <w:tcW w:w="4489" w:type="dxa"/>
            <w:shd w:val="clear" w:color="auto" w:fill="1F497D"/>
            <w:vAlign w:val="center"/>
          </w:tcPr>
          <w:p w14:paraId="42571F79" w14:textId="77777777" w:rsidR="0091101B" w:rsidRPr="00FD7A14" w:rsidRDefault="0091101B" w:rsidP="006E25AD">
            <w:pPr>
              <w:pStyle w:val="Prrafodelista"/>
              <w:ind w:left="0"/>
              <w:jc w:val="center"/>
              <w:rPr>
                <w:rFonts w:ascii="Arial" w:hAnsi="Arial" w:cs="Arial"/>
                <w:b/>
                <w:color w:val="FFFFFF"/>
                <w:sz w:val="22"/>
                <w:szCs w:val="22"/>
              </w:rPr>
            </w:pPr>
            <w:r w:rsidRPr="00FD7A14">
              <w:rPr>
                <w:rFonts w:ascii="Arial" w:hAnsi="Arial" w:cs="Arial"/>
                <w:b/>
                <w:color w:val="FFFFFF"/>
                <w:sz w:val="22"/>
                <w:szCs w:val="22"/>
              </w:rPr>
              <w:t>PROBABILIDAD</w:t>
            </w:r>
          </w:p>
        </w:tc>
        <w:tc>
          <w:tcPr>
            <w:tcW w:w="4489" w:type="dxa"/>
            <w:shd w:val="clear" w:color="auto" w:fill="1F497D"/>
            <w:vAlign w:val="center"/>
          </w:tcPr>
          <w:p w14:paraId="235F3056" w14:textId="77777777" w:rsidR="0091101B" w:rsidRPr="00FD7A14" w:rsidRDefault="0091101B" w:rsidP="006E25AD">
            <w:pPr>
              <w:pStyle w:val="Prrafodelista"/>
              <w:ind w:left="0"/>
              <w:jc w:val="center"/>
              <w:rPr>
                <w:rFonts w:ascii="Arial" w:hAnsi="Arial" w:cs="Arial"/>
                <w:b/>
                <w:color w:val="FFFFFF"/>
                <w:sz w:val="22"/>
                <w:szCs w:val="22"/>
              </w:rPr>
            </w:pPr>
            <w:r w:rsidRPr="00FD7A14">
              <w:rPr>
                <w:rFonts w:ascii="Arial" w:hAnsi="Arial" w:cs="Arial"/>
                <w:b/>
                <w:color w:val="FFFFFF"/>
                <w:sz w:val="22"/>
                <w:szCs w:val="22"/>
              </w:rPr>
              <w:t>VALOR</w:t>
            </w:r>
          </w:p>
        </w:tc>
      </w:tr>
      <w:tr w:rsidR="0091101B" w:rsidRPr="00FD7A14" w14:paraId="33984908" w14:textId="77777777" w:rsidTr="003414F9">
        <w:tc>
          <w:tcPr>
            <w:tcW w:w="4489" w:type="dxa"/>
            <w:shd w:val="clear" w:color="auto" w:fill="auto"/>
          </w:tcPr>
          <w:p w14:paraId="2017A226"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Con toda certeza el evento se presenta</w:t>
            </w:r>
          </w:p>
        </w:tc>
        <w:tc>
          <w:tcPr>
            <w:tcW w:w="4489" w:type="dxa"/>
            <w:shd w:val="clear" w:color="auto" w:fill="auto"/>
          </w:tcPr>
          <w:p w14:paraId="45B45E73"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5</w:t>
            </w:r>
          </w:p>
        </w:tc>
      </w:tr>
      <w:tr w:rsidR="0091101B" w:rsidRPr="00FD7A14" w14:paraId="204FE9FC" w14:textId="77777777" w:rsidTr="003414F9">
        <w:tc>
          <w:tcPr>
            <w:tcW w:w="4489" w:type="dxa"/>
            <w:shd w:val="clear" w:color="auto" w:fill="auto"/>
          </w:tcPr>
          <w:p w14:paraId="743676EB"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Existe posibilidad que se presente el evento</w:t>
            </w:r>
          </w:p>
        </w:tc>
        <w:tc>
          <w:tcPr>
            <w:tcW w:w="4489" w:type="dxa"/>
            <w:shd w:val="clear" w:color="auto" w:fill="auto"/>
          </w:tcPr>
          <w:p w14:paraId="687D0C5B"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4</w:t>
            </w:r>
          </w:p>
        </w:tc>
      </w:tr>
      <w:tr w:rsidR="0091101B" w:rsidRPr="00FD7A14" w14:paraId="28C8BC9B" w14:textId="77777777" w:rsidTr="003414F9">
        <w:tc>
          <w:tcPr>
            <w:tcW w:w="4489" w:type="dxa"/>
            <w:shd w:val="clear" w:color="auto" w:fill="auto"/>
          </w:tcPr>
          <w:p w14:paraId="34D023BE" w14:textId="77777777" w:rsidR="00286819" w:rsidRDefault="00286819" w:rsidP="003414F9">
            <w:pPr>
              <w:pStyle w:val="Prrafodelista"/>
              <w:ind w:left="0"/>
              <w:jc w:val="center"/>
              <w:rPr>
                <w:rFonts w:ascii="Arial" w:hAnsi="Arial" w:cs="Arial"/>
                <w:sz w:val="22"/>
                <w:szCs w:val="22"/>
              </w:rPr>
            </w:pPr>
          </w:p>
          <w:p w14:paraId="2FF7F688"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Poco probable que se presente el evento</w:t>
            </w:r>
          </w:p>
        </w:tc>
        <w:tc>
          <w:tcPr>
            <w:tcW w:w="4489" w:type="dxa"/>
            <w:shd w:val="clear" w:color="auto" w:fill="auto"/>
          </w:tcPr>
          <w:p w14:paraId="56B99652"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3</w:t>
            </w:r>
          </w:p>
        </w:tc>
      </w:tr>
      <w:tr w:rsidR="0091101B" w:rsidRPr="00FD7A14" w14:paraId="4761F4BE" w14:textId="77777777" w:rsidTr="003414F9">
        <w:tc>
          <w:tcPr>
            <w:tcW w:w="4489" w:type="dxa"/>
            <w:shd w:val="clear" w:color="auto" w:fill="auto"/>
          </w:tcPr>
          <w:p w14:paraId="37F8409B"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Probabilidad remota que se presente el evento</w:t>
            </w:r>
          </w:p>
        </w:tc>
        <w:tc>
          <w:tcPr>
            <w:tcW w:w="4489" w:type="dxa"/>
            <w:shd w:val="clear" w:color="auto" w:fill="auto"/>
          </w:tcPr>
          <w:p w14:paraId="49D339EC"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2</w:t>
            </w:r>
          </w:p>
        </w:tc>
      </w:tr>
      <w:tr w:rsidR="0091101B" w:rsidRPr="00FD7A14" w14:paraId="0490D894" w14:textId="77777777" w:rsidTr="003414F9">
        <w:tc>
          <w:tcPr>
            <w:tcW w:w="4489" w:type="dxa"/>
            <w:shd w:val="clear" w:color="auto" w:fill="auto"/>
          </w:tcPr>
          <w:p w14:paraId="13F6E6FB"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Improbable que se presente el evento</w:t>
            </w:r>
          </w:p>
        </w:tc>
        <w:tc>
          <w:tcPr>
            <w:tcW w:w="4489" w:type="dxa"/>
            <w:shd w:val="clear" w:color="auto" w:fill="auto"/>
          </w:tcPr>
          <w:p w14:paraId="0207E961"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1</w:t>
            </w:r>
          </w:p>
        </w:tc>
      </w:tr>
    </w:tbl>
    <w:p w14:paraId="43D14AEF" w14:textId="77777777" w:rsidR="0091101B" w:rsidRPr="00FD7A14" w:rsidRDefault="0091101B" w:rsidP="0091101B">
      <w:pPr>
        <w:pStyle w:val="Prrafodelista"/>
        <w:ind w:left="0"/>
        <w:rPr>
          <w:rFonts w:ascii="Arial" w:hAnsi="Arial" w:cs="Arial"/>
          <w:sz w:val="22"/>
          <w:szCs w:val="22"/>
        </w:rPr>
      </w:pPr>
    </w:p>
    <w:p w14:paraId="4F3480E4" w14:textId="77777777" w:rsidR="0091101B" w:rsidRPr="00FD7A14" w:rsidRDefault="0091101B" w:rsidP="00F81FBC">
      <w:pPr>
        <w:numPr>
          <w:ilvl w:val="0"/>
          <w:numId w:val="26"/>
        </w:numPr>
        <w:rPr>
          <w:rFonts w:ascii="Arial" w:hAnsi="Arial" w:cs="Arial"/>
          <w:sz w:val="22"/>
          <w:szCs w:val="22"/>
        </w:rPr>
      </w:pPr>
      <w:r w:rsidRPr="00FD7A14">
        <w:rPr>
          <w:rFonts w:ascii="Arial" w:hAnsi="Arial" w:cs="Arial"/>
          <w:b/>
          <w:sz w:val="22"/>
          <w:szCs w:val="22"/>
          <w:u w:val="single"/>
        </w:rPr>
        <w:t>Consecuencia (Co):</w:t>
      </w:r>
      <w:r w:rsidRPr="00FD7A14">
        <w:rPr>
          <w:rFonts w:ascii="Arial" w:hAnsi="Arial" w:cs="Arial"/>
          <w:b/>
          <w:sz w:val="22"/>
          <w:szCs w:val="22"/>
        </w:rPr>
        <w:t xml:space="preserve"> </w:t>
      </w:r>
      <w:r w:rsidRPr="00FD7A14">
        <w:rPr>
          <w:rFonts w:ascii="Arial" w:hAnsi="Arial" w:cs="Arial"/>
          <w:sz w:val="22"/>
          <w:szCs w:val="22"/>
        </w:rPr>
        <w:t>Irreversibilidad del impacto ambiental que</w:t>
      </w:r>
      <w:r w:rsidR="00507B40" w:rsidRPr="00FD7A14">
        <w:rPr>
          <w:rFonts w:ascii="Arial" w:hAnsi="Arial" w:cs="Arial"/>
          <w:sz w:val="22"/>
          <w:szCs w:val="22"/>
        </w:rPr>
        <w:t xml:space="preserve"> pueda ocasionar la  emergencia</w:t>
      </w:r>
      <w:r w:rsidRPr="00FD7A14">
        <w:rPr>
          <w:rFonts w:ascii="Arial" w:hAnsi="Arial" w:cs="Arial"/>
          <w:sz w:val="22"/>
          <w:szCs w:val="22"/>
        </w:rPr>
        <w:t>, para lo cual se considera la siguiente escala:</w:t>
      </w:r>
    </w:p>
    <w:p w14:paraId="2C417FB9" w14:textId="77777777" w:rsidR="0091101B" w:rsidRPr="00FD7A14" w:rsidRDefault="0091101B" w:rsidP="00867938">
      <w:pP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507B40" w:rsidRPr="00FD7A14" w14:paraId="665EBD8E" w14:textId="77777777" w:rsidTr="007C4363">
        <w:trPr>
          <w:trHeight w:val="589"/>
        </w:trPr>
        <w:tc>
          <w:tcPr>
            <w:tcW w:w="4489" w:type="dxa"/>
            <w:shd w:val="clear" w:color="auto" w:fill="1F497D"/>
            <w:vAlign w:val="center"/>
          </w:tcPr>
          <w:p w14:paraId="67CDAE54" w14:textId="77777777" w:rsidR="0091101B" w:rsidRPr="00FD7A14" w:rsidRDefault="0091101B" w:rsidP="00507B40">
            <w:pPr>
              <w:pStyle w:val="Prrafodelista"/>
              <w:ind w:left="0"/>
              <w:jc w:val="center"/>
              <w:rPr>
                <w:rFonts w:ascii="Arial" w:hAnsi="Arial" w:cs="Arial"/>
                <w:b/>
                <w:color w:val="FFFFFF"/>
                <w:sz w:val="22"/>
                <w:szCs w:val="22"/>
              </w:rPr>
            </w:pPr>
            <w:r w:rsidRPr="00FD7A14">
              <w:rPr>
                <w:rFonts w:ascii="Arial" w:hAnsi="Arial" w:cs="Arial"/>
                <w:b/>
                <w:color w:val="FFFFFF"/>
                <w:sz w:val="22"/>
                <w:szCs w:val="22"/>
              </w:rPr>
              <w:t>CONSECUENCIA</w:t>
            </w:r>
          </w:p>
        </w:tc>
        <w:tc>
          <w:tcPr>
            <w:tcW w:w="4489" w:type="dxa"/>
            <w:shd w:val="clear" w:color="auto" w:fill="1F497D"/>
            <w:vAlign w:val="center"/>
          </w:tcPr>
          <w:p w14:paraId="58A5A95A" w14:textId="77777777" w:rsidR="0091101B" w:rsidRPr="00FD7A14" w:rsidRDefault="0091101B" w:rsidP="00507B40">
            <w:pPr>
              <w:pStyle w:val="Prrafodelista"/>
              <w:ind w:left="0"/>
              <w:jc w:val="center"/>
              <w:rPr>
                <w:rFonts w:ascii="Arial" w:hAnsi="Arial" w:cs="Arial"/>
                <w:b/>
                <w:color w:val="FFFFFF"/>
                <w:sz w:val="22"/>
                <w:szCs w:val="22"/>
              </w:rPr>
            </w:pPr>
            <w:r w:rsidRPr="00FD7A14">
              <w:rPr>
                <w:rFonts w:ascii="Arial" w:hAnsi="Arial" w:cs="Arial"/>
                <w:b/>
                <w:color w:val="FFFFFF"/>
                <w:sz w:val="22"/>
                <w:szCs w:val="22"/>
              </w:rPr>
              <w:t>VALOR</w:t>
            </w:r>
          </w:p>
        </w:tc>
      </w:tr>
      <w:tr w:rsidR="0091101B" w:rsidRPr="00FD7A14" w14:paraId="2F8162C0" w14:textId="77777777" w:rsidTr="003414F9">
        <w:tc>
          <w:tcPr>
            <w:tcW w:w="4489" w:type="dxa"/>
            <w:shd w:val="clear" w:color="auto" w:fill="auto"/>
          </w:tcPr>
          <w:p w14:paraId="5B9AE4F3"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Impacto Ambiental Irreversible</w:t>
            </w:r>
          </w:p>
        </w:tc>
        <w:tc>
          <w:tcPr>
            <w:tcW w:w="4489" w:type="dxa"/>
            <w:shd w:val="clear" w:color="auto" w:fill="auto"/>
          </w:tcPr>
          <w:p w14:paraId="604E1B7D"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5</w:t>
            </w:r>
          </w:p>
        </w:tc>
      </w:tr>
      <w:tr w:rsidR="0091101B" w:rsidRPr="00FD7A14" w14:paraId="38CFECCC" w14:textId="77777777" w:rsidTr="003414F9">
        <w:tc>
          <w:tcPr>
            <w:tcW w:w="4489" w:type="dxa"/>
            <w:shd w:val="clear" w:color="auto" w:fill="auto"/>
          </w:tcPr>
          <w:p w14:paraId="11B63F83"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Impacto Ambiental Reversible a largo plazo ( &gt; 5 años)</w:t>
            </w:r>
          </w:p>
        </w:tc>
        <w:tc>
          <w:tcPr>
            <w:tcW w:w="4489" w:type="dxa"/>
            <w:shd w:val="clear" w:color="auto" w:fill="auto"/>
          </w:tcPr>
          <w:p w14:paraId="17AF3D50"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4</w:t>
            </w:r>
          </w:p>
        </w:tc>
      </w:tr>
      <w:tr w:rsidR="0091101B" w:rsidRPr="00FD7A14" w14:paraId="688ACF67" w14:textId="77777777" w:rsidTr="003414F9">
        <w:tc>
          <w:tcPr>
            <w:tcW w:w="4489" w:type="dxa"/>
            <w:shd w:val="clear" w:color="auto" w:fill="auto"/>
          </w:tcPr>
          <w:p w14:paraId="1BBC1392"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Impacto Ambiental Reversible a mediano plazo ( 1 -  5 años)</w:t>
            </w:r>
          </w:p>
        </w:tc>
        <w:tc>
          <w:tcPr>
            <w:tcW w:w="4489" w:type="dxa"/>
            <w:shd w:val="clear" w:color="auto" w:fill="auto"/>
          </w:tcPr>
          <w:p w14:paraId="19478A21"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3</w:t>
            </w:r>
          </w:p>
        </w:tc>
      </w:tr>
      <w:tr w:rsidR="0091101B" w:rsidRPr="00FD7A14" w14:paraId="25664E6B" w14:textId="77777777" w:rsidTr="003414F9">
        <w:tc>
          <w:tcPr>
            <w:tcW w:w="4489" w:type="dxa"/>
            <w:shd w:val="clear" w:color="auto" w:fill="auto"/>
          </w:tcPr>
          <w:p w14:paraId="3043A432"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Impacto Ambiental Reversible a corto plazo (&lt; 1 año)</w:t>
            </w:r>
          </w:p>
        </w:tc>
        <w:tc>
          <w:tcPr>
            <w:tcW w:w="4489" w:type="dxa"/>
            <w:shd w:val="clear" w:color="auto" w:fill="auto"/>
          </w:tcPr>
          <w:p w14:paraId="2DFEDCB8"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2</w:t>
            </w:r>
          </w:p>
        </w:tc>
      </w:tr>
      <w:tr w:rsidR="0091101B" w:rsidRPr="00FD7A14" w14:paraId="0EDBC33E" w14:textId="77777777" w:rsidTr="003414F9">
        <w:tc>
          <w:tcPr>
            <w:tcW w:w="4489" w:type="dxa"/>
            <w:shd w:val="clear" w:color="auto" w:fill="auto"/>
          </w:tcPr>
          <w:p w14:paraId="60DB34F6"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Impacto Ambiental reversible inmediato.</w:t>
            </w:r>
          </w:p>
        </w:tc>
        <w:tc>
          <w:tcPr>
            <w:tcW w:w="4489" w:type="dxa"/>
            <w:shd w:val="clear" w:color="auto" w:fill="auto"/>
          </w:tcPr>
          <w:p w14:paraId="548BB641"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1</w:t>
            </w:r>
          </w:p>
        </w:tc>
      </w:tr>
    </w:tbl>
    <w:p w14:paraId="1FDDDD05" w14:textId="77777777" w:rsidR="0091101B" w:rsidRPr="00FD7A14" w:rsidRDefault="0091101B" w:rsidP="00867938">
      <w:pPr>
        <w:rPr>
          <w:rFonts w:ascii="Arial" w:hAnsi="Arial" w:cs="Arial"/>
          <w:sz w:val="22"/>
          <w:szCs w:val="22"/>
        </w:rPr>
      </w:pPr>
    </w:p>
    <w:p w14:paraId="1D74C4D6" w14:textId="77777777" w:rsidR="004D1E6C" w:rsidRPr="00FD7A14" w:rsidRDefault="0091101B" w:rsidP="00867938">
      <w:pPr>
        <w:numPr>
          <w:ilvl w:val="0"/>
          <w:numId w:val="26"/>
        </w:numPr>
        <w:rPr>
          <w:rFonts w:ascii="Arial" w:hAnsi="Arial" w:cs="Arial"/>
          <w:sz w:val="22"/>
          <w:szCs w:val="22"/>
        </w:rPr>
      </w:pPr>
      <w:r w:rsidRPr="00FD7A14">
        <w:rPr>
          <w:rFonts w:ascii="Arial" w:hAnsi="Arial" w:cs="Arial"/>
          <w:b/>
          <w:sz w:val="22"/>
          <w:szCs w:val="22"/>
          <w:u w:val="single"/>
        </w:rPr>
        <w:t>Control (Co)</w:t>
      </w:r>
      <w:r w:rsidRPr="00FD7A14">
        <w:rPr>
          <w:rFonts w:ascii="Arial" w:hAnsi="Arial" w:cs="Arial"/>
          <w:sz w:val="22"/>
          <w:szCs w:val="22"/>
        </w:rPr>
        <w:t>: Medida para intervención del evento de emergencia, para lo cual se considera la siguiente escala:</w:t>
      </w:r>
    </w:p>
    <w:p w14:paraId="23B00C2D" w14:textId="77777777" w:rsidR="0091101B" w:rsidRPr="00FD7A14" w:rsidRDefault="0091101B" w:rsidP="0086793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91101B" w:rsidRPr="00FD7A14" w14:paraId="4EE41CFE" w14:textId="77777777" w:rsidTr="007C4363">
        <w:trPr>
          <w:trHeight w:val="703"/>
        </w:trPr>
        <w:tc>
          <w:tcPr>
            <w:tcW w:w="4489" w:type="dxa"/>
            <w:shd w:val="clear" w:color="auto" w:fill="1F497D"/>
            <w:vAlign w:val="center"/>
          </w:tcPr>
          <w:p w14:paraId="33CFEA4C" w14:textId="77777777" w:rsidR="0091101B" w:rsidRPr="00FD7A14" w:rsidRDefault="0091101B" w:rsidP="004B0D26">
            <w:pPr>
              <w:pStyle w:val="Prrafodelista"/>
              <w:ind w:left="0"/>
              <w:jc w:val="center"/>
              <w:rPr>
                <w:rFonts w:ascii="Arial" w:hAnsi="Arial" w:cs="Arial"/>
                <w:b/>
                <w:color w:val="FFFFFF"/>
                <w:sz w:val="22"/>
                <w:szCs w:val="22"/>
              </w:rPr>
            </w:pPr>
            <w:r w:rsidRPr="00FD7A14">
              <w:rPr>
                <w:rFonts w:ascii="Arial" w:hAnsi="Arial" w:cs="Arial"/>
                <w:b/>
                <w:color w:val="FFFFFF"/>
                <w:sz w:val="22"/>
                <w:szCs w:val="22"/>
              </w:rPr>
              <w:t>CONTROL</w:t>
            </w:r>
          </w:p>
        </w:tc>
        <w:tc>
          <w:tcPr>
            <w:tcW w:w="4489" w:type="dxa"/>
            <w:shd w:val="clear" w:color="auto" w:fill="1F497D"/>
            <w:vAlign w:val="center"/>
          </w:tcPr>
          <w:p w14:paraId="4A5C382E" w14:textId="77777777" w:rsidR="0091101B" w:rsidRPr="00FD7A14" w:rsidRDefault="0091101B" w:rsidP="004B0D26">
            <w:pPr>
              <w:pStyle w:val="Prrafodelista"/>
              <w:ind w:left="0"/>
              <w:jc w:val="center"/>
              <w:rPr>
                <w:rFonts w:ascii="Arial" w:hAnsi="Arial" w:cs="Arial"/>
                <w:b/>
                <w:color w:val="FFFFFF"/>
                <w:sz w:val="22"/>
                <w:szCs w:val="22"/>
              </w:rPr>
            </w:pPr>
            <w:r w:rsidRPr="00FD7A14">
              <w:rPr>
                <w:rFonts w:ascii="Arial" w:hAnsi="Arial" w:cs="Arial"/>
                <w:b/>
                <w:color w:val="FFFFFF"/>
                <w:sz w:val="22"/>
                <w:szCs w:val="22"/>
              </w:rPr>
              <w:t>VALOR</w:t>
            </w:r>
          </w:p>
        </w:tc>
      </w:tr>
      <w:tr w:rsidR="0091101B" w:rsidRPr="00FD7A14" w14:paraId="6019C5CA" w14:textId="77777777" w:rsidTr="003414F9">
        <w:tc>
          <w:tcPr>
            <w:tcW w:w="4489" w:type="dxa"/>
            <w:shd w:val="clear" w:color="auto" w:fill="auto"/>
          </w:tcPr>
          <w:p w14:paraId="203925C6"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No existe control</w:t>
            </w:r>
          </w:p>
        </w:tc>
        <w:tc>
          <w:tcPr>
            <w:tcW w:w="4489" w:type="dxa"/>
            <w:shd w:val="clear" w:color="auto" w:fill="auto"/>
          </w:tcPr>
          <w:p w14:paraId="4B6AED2D"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5</w:t>
            </w:r>
          </w:p>
        </w:tc>
      </w:tr>
      <w:tr w:rsidR="0091101B" w:rsidRPr="00FD7A14" w14:paraId="1EA5594D" w14:textId="77777777" w:rsidTr="003414F9">
        <w:tc>
          <w:tcPr>
            <w:tcW w:w="4489" w:type="dxa"/>
            <w:shd w:val="clear" w:color="auto" w:fill="auto"/>
          </w:tcPr>
          <w:p w14:paraId="57C5CC8B"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Existe control pero no se usa</w:t>
            </w:r>
          </w:p>
        </w:tc>
        <w:tc>
          <w:tcPr>
            <w:tcW w:w="4489" w:type="dxa"/>
            <w:shd w:val="clear" w:color="auto" w:fill="auto"/>
          </w:tcPr>
          <w:p w14:paraId="5A44DB7E"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4</w:t>
            </w:r>
          </w:p>
        </w:tc>
      </w:tr>
      <w:tr w:rsidR="0091101B" w:rsidRPr="00FD7A14" w14:paraId="7386C068" w14:textId="77777777" w:rsidTr="003414F9">
        <w:tc>
          <w:tcPr>
            <w:tcW w:w="4489" w:type="dxa"/>
            <w:shd w:val="clear" w:color="auto" w:fill="auto"/>
          </w:tcPr>
          <w:p w14:paraId="485FA15C"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 xml:space="preserve">Existe control, que se utiliza , sin embargo no se usa sistemáticamente </w:t>
            </w:r>
          </w:p>
        </w:tc>
        <w:tc>
          <w:tcPr>
            <w:tcW w:w="4489" w:type="dxa"/>
            <w:shd w:val="clear" w:color="auto" w:fill="auto"/>
          </w:tcPr>
          <w:p w14:paraId="17BE1DB7"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3</w:t>
            </w:r>
          </w:p>
        </w:tc>
      </w:tr>
      <w:tr w:rsidR="0091101B" w:rsidRPr="00FD7A14" w14:paraId="120DDFBA" w14:textId="77777777" w:rsidTr="003414F9">
        <w:tc>
          <w:tcPr>
            <w:tcW w:w="4489" w:type="dxa"/>
            <w:shd w:val="clear" w:color="auto" w:fill="auto"/>
          </w:tcPr>
          <w:p w14:paraId="13904833"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 xml:space="preserve">Existe control que se usa </w:t>
            </w:r>
            <w:proofErr w:type="spellStart"/>
            <w:r w:rsidRPr="00FD7A14">
              <w:rPr>
                <w:rFonts w:ascii="Arial" w:hAnsi="Arial" w:cs="Arial"/>
                <w:sz w:val="22"/>
                <w:szCs w:val="22"/>
              </w:rPr>
              <w:t>sistematicamente</w:t>
            </w:r>
            <w:proofErr w:type="spellEnd"/>
          </w:p>
        </w:tc>
        <w:tc>
          <w:tcPr>
            <w:tcW w:w="4489" w:type="dxa"/>
            <w:shd w:val="clear" w:color="auto" w:fill="auto"/>
          </w:tcPr>
          <w:p w14:paraId="212E8E18"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2</w:t>
            </w:r>
          </w:p>
        </w:tc>
      </w:tr>
      <w:tr w:rsidR="0091101B" w:rsidRPr="00FD7A14" w14:paraId="63895FE2" w14:textId="77777777" w:rsidTr="003414F9">
        <w:tc>
          <w:tcPr>
            <w:tcW w:w="4489" w:type="dxa"/>
            <w:shd w:val="clear" w:color="auto" w:fill="auto"/>
          </w:tcPr>
          <w:p w14:paraId="394C8E1B"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Existe control eficaz.</w:t>
            </w:r>
          </w:p>
        </w:tc>
        <w:tc>
          <w:tcPr>
            <w:tcW w:w="4489" w:type="dxa"/>
            <w:shd w:val="clear" w:color="auto" w:fill="auto"/>
          </w:tcPr>
          <w:p w14:paraId="48F469BD"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1</w:t>
            </w:r>
          </w:p>
        </w:tc>
      </w:tr>
    </w:tbl>
    <w:p w14:paraId="28305458" w14:textId="77777777" w:rsidR="0091101B" w:rsidRPr="00FD7A14" w:rsidRDefault="0091101B" w:rsidP="00867938">
      <w:pPr>
        <w:rPr>
          <w:rFonts w:ascii="Arial" w:hAnsi="Arial" w:cs="Arial"/>
          <w:sz w:val="22"/>
          <w:szCs w:val="22"/>
        </w:rPr>
      </w:pPr>
    </w:p>
    <w:p w14:paraId="61207561" w14:textId="77777777" w:rsidR="0091101B" w:rsidRPr="00FD7A14" w:rsidRDefault="0091101B" w:rsidP="0091101B">
      <w:pPr>
        <w:rPr>
          <w:rFonts w:ascii="Arial" w:hAnsi="Arial" w:cs="Arial"/>
          <w:b/>
          <w:sz w:val="22"/>
          <w:szCs w:val="22"/>
        </w:rPr>
      </w:pPr>
      <w:r w:rsidRPr="00FD7A14">
        <w:rPr>
          <w:rFonts w:ascii="Arial" w:hAnsi="Arial" w:cs="Arial"/>
          <w:b/>
          <w:sz w:val="22"/>
          <w:szCs w:val="22"/>
        </w:rPr>
        <w:t xml:space="preserve">4.3 </w:t>
      </w:r>
      <w:proofErr w:type="spellStart"/>
      <w:r w:rsidRPr="00FD7A14">
        <w:rPr>
          <w:rFonts w:ascii="Arial" w:hAnsi="Arial" w:cs="Arial"/>
          <w:b/>
          <w:sz w:val="22"/>
          <w:szCs w:val="22"/>
        </w:rPr>
        <w:t>Definicion</w:t>
      </w:r>
      <w:proofErr w:type="spellEnd"/>
      <w:r w:rsidRPr="00FD7A14">
        <w:rPr>
          <w:rFonts w:ascii="Arial" w:hAnsi="Arial" w:cs="Arial"/>
          <w:b/>
          <w:sz w:val="22"/>
          <w:szCs w:val="22"/>
        </w:rPr>
        <w:t xml:space="preserve"> de Criticidad de Eventos </w:t>
      </w:r>
    </w:p>
    <w:p w14:paraId="3543FA08" w14:textId="77777777" w:rsidR="0091101B" w:rsidRPr="00FD7A14" w:rsidRDefault="0091101B" w:rsidP="0091101B">
      <w:pPr>
        <w:rPr>
          <w:rFonts w:ascii="Arial" w:hAnsi="Arial" w:cs="Arial"/>
          <w:sz w:val="22"/>
          <w:szCs w:val="22"/>
        </w:rPr>
      </w:pPr>
    </w:p>
    <w:p w14:paraId="0BDBDF0C" w14:textId="77777777" w:rsidR="0091101B" w:rsidRPr="00FD7A14" w:rsidRDefault="0091101B" w:rsidP="0091101B">
      <w:pPr>
        <w:pStyle w:val="Prrafodelista"/>
        <w:ind w:left="0"/>
        <w:rPr>
          <w:rFonts w:ascii="Arial" w:hAnsi="Arial" w:cs="Arial"/>
          <w:b/>
          <w:sz w:val="22"/>
          <w:szCs w:val="22"/>
          <w:lang w:eastAsia="en-US"/>
        </w:rPr>
      </w:pPr>
      <w:r w:rsidRPr="00FD7A14">
        <w:rPr>
          <w:rFonts w:ascii="Arial" w:hAnsi="Arial" w:cs="Arial"/>
          <w:sz w:val="22"/>
          <w:szCs w:val="22"/>
        </w:rPr>
        <w:t xml:space="preserve">Determinación de los eventos que se consideren críticos, basados en la </w:t>
      </w:r>
      <w:r w:rsidR="00C452A1" w:rsidRPr="00FD7A14">
        <w:rPr>
          <w:rFonts w:ascii="Arial" w:hAnsi="Arial" w:cs="Arial"/>
          <w:sz w:val="22"/>
          <w:szCs w:val="22"/>
        </w:rPr>
        <w:t>M</w:t>
      </w:r>
      <w:r w:rsidRPr="00FD7A14">
        <w:rPr>
          <w:rFonts w:ascii="Arial" w:hAnsi="Arial" w:cs="Arial"/>
          <w:sz w:val="22"/>
          <w:szCs w:val="22"/>
        </w:rPr>
        <w:t xml:space="preserve">atriz de </w:t>
      </w:r>
      <w:r w:rsidR="00C452A1" w:rsidRPr="00FD7A14">
        <w:rPr>
          <w:rFonts w:ascii="Arial" w:hAnsi="Arial" w:cs="Arial"/>
          <w:sz w:val="22"/>
          <w:szCs w:val="22"/>
        </w:rPr>
        <w:t xml:space="preserve"> Análisis de Riesgos Emergencias Ambientales</w:t>
      </w:r>
      <w:r w:rsidRPr="00FD7A14">
        <w:rPr>
          <w:rFonts w:ascii="Arial" w:hAnsi="Arial" w:cs="Arial"/>
          <w:sz w:val="22"/>
          <w:szCs w:val="22"/>
        </w:rPr>
        <w:t xml:space="preserve">, considerando </w:t>
      </w:r>
      <w:r w:rsidRPr="00FD7A14">
        <w:rPr>
          <w:rFonts w:ascii="Arial" w:hAnsi="Arial" w:cs="Arial"/>
          <w:sz w:val="22"/>
          <w:szCs w:val="22"/>
          <w:lang w:eastAsia="en-US"/>
        </w:rPr>
        <w:t xml:space="preserve">la ponderación, la cual será la multiplicación de la Probabilidad </w:t>
      </w:r>
      <w:r w:rsidRPr="00FD7A14">
        <w:rPr>
          <w:rFonts w:ascii="Arial" w:hAnsi="Arial" w:cs="Arial"/>
          <w:b/>
          <w:sz w:val="22"/>
          <w:szCs w:val="22"/>
          <w:lang w:eastAsia="en-US"/>
        </w:rPr>
        <w:t>(Po)</w:t>
      </w:r>
      <w:r w:rsidRPr="00FD7A14">
        <w:rPr>
          <w:rFonts w:ascii="Arial" w:hAnsi="Arial" w:cs="Arial"/>
          <w:sz w:val="22"/>
          <w:szCs w:val="22"/>
          <w:lang w:eastAsia="en-US"/>
        </w:rPr>
        <w:t xml:space="preserve">, la Consecuencia </w:t>
      </w:r>
      <w:r w:rsidRPr="00FD7A14">
        <w:rPr>
          <w:rFonts w:ascii="Arial" w:hAnsi="Arial" w:cs="Arial"/>
          <w:b/>
          <w:sz w:val="22"/>
          <w:szCs w:val="22"/>
          <w:lang w:eastAsia="en-US"/>
        </w:rPr>
        <w:t>(Co)</w:t>
      </w:r>
      <w:r w:rsidRPr="00FD7A14">
        <w:rPr>
          <w:rFonts w:ascii="Arial" w:hAnsi="Arial" w:cs="Arial"/>
          <w:sz w:val="22"/>
          <w:szCs w:val="22"/>
          <w:lang w:eastAsia="en-US"/>
        </w:rPr>
        <w:t xml:space="preserve"> y el Control </w:t>
      </w:r>
      <w:r w:rsidRPr="00FD7A14">
        <w:rPr>
          <w:rFonts w:ascii="Arial" w:hAnsi="Arial" w:cs="Arial"/>
          <w:b/>
          <w:sz w:val="22"/>
          <w:szCs w:val="22"/>
          <w:lang w:eastAsia="en-US"/>
        </w:rPr>
        <w:t>(</w:t>
      </w:r>
      <w:proofErr w:type="spellStart"/>
      <w:r w:rsidRPr="00FD7A14">
        <w:rPr>
          <w:rFonts w:ascii="Arial" w:hAnsi="Arial" w:cs="Arial"/>
          <w:b/>
          <w:sz w:val="22"/>
          <w:szCs w:val="22"/>
          <w:lang w:eastAsia="en-US"/>
        </w:rPr>
        <w:t>Ct</w:t>
      </w:r>
      <w:proofErr w:type="spellEnd"/>
      <w:r w:rsidRPr="00FD7A14">
        <w:rPr>
          <w:rFonts w:ascii="Arial" w:hAnsi="Arial" w:cs="Arial"/>
          <w:b/>
          <w:sz w:val="22"/>
          <w:szCs w:val="22"/>
          <w:lang w:eastAsia="en-US"/>
        </w:rPr>
        <w:t>).</w:t>
      </w:r>
    </w:p>
    <w:p w14:paraId="0D08968B" w14:textId="77777777" w:rsidR="0091101B" w:rsidRPr="00FD7A14" w:rsidRDefault="0091101B" w:rsidP="0091101B">
      <w:pPr>
        <w:pStyle w:val="Prrafodelista"/>
        <w:ind w:left="0"/>
        <w:rPr>
          <w:rFonts w:ascii="Arial" w:hAnsi="Arial" w:cs="Arial"/>
          <w:sz w:val="22"/>
          <w:szCs w:val="22"/>
          <w:lang w:eastAsia="en-US"/>
        </w:rPr>
      </w:pPr>
    </w:p>
    <w:p w14:paraId="1D841B67" w14:textId="77777777" w:rsidR="0091101B" w:rsidRPr="00FD7A14" w:rsidRDefault="0091101B" w:rsidP="0091101B">
      <w:pPr>
        <w:pStyle w:val="Prrafodelista"/>
        <w:ind w:left="0"/>
        <w:rPr>
          <w:rFonts w:ascii="Arial" w:hAnsi="Arial" w:cs="Arial"/>
          <w:sz w:val="22"/>
          <w:szCs w:val="22"/>
        </w:rPr>
      </w:pPr>
    </w:p>
    <w:p w14:paraId="701C0E24" w14:textId="77777777" w:rsidR="0091101B" w:rsidRPr="00FD7A14" w:rsidRDefault="00BC1CDB" w:rsidP="0091101B">
      <w:pPr>
        <w:jc w:val="center"/>
        <w:rPr>
          <w:sz w:val="22"/>
          <w:szCs w:val="22"/>
        </w:rPr>
      </w:pPr>
      <m:oMathPara>
        <m:oMath>
          <m:r>
            <w:rPr>
              <w:rFonts w:ascii="Cambria Math" w:hAnsi="Cambria Math"/>
              <w:sz w:val="22"/>
              <w:szCs w:val="22"/>
            </w:rPr>
            <m:t>Riesgo Criticidad=Po ×Co ×Ct</m:t>
          </m:r>
        </m:oMath>
      </m:oMathPara>
    </w:p>
    <w:p w14:paraId="7F575F1B" w14:textId="77777777" w:rsidR="0091101B" w:rsidRPr="00FD7A14" w:rsidRDefault="0091101B" w:rsidP="0091101B">
      <w:pPr>
        <w:jc w:val="center"/>
        <w:rPr>
          <w:sz w:val="22"/>
          <w:szCs w:val="22"/>
        </w:rPr>
      </w:pPr>
    </w:p>
    <w:p w14:paraId="55E87B87"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 xml:space="preserve">Este valor se pondera de acuerdo con los siguientes niveles de </w:t>
      </w:r>
      <w:proofErr w:type="gramStart"/>
      <w:r w:rsidRPr="00FD7A14">
        <w:rPr>
          <w:rFonts w:ascii="Arial" w:hAnsi="Arial" w:cs="Arial"/>
          <w:sz w:val="22"/>
          <w:szCs w:val="22"/>
        </w:rPr>
        <w:t>criticidad :</w:t>
      </w:r>
      <w:proofErr w:type="gramEnd"/>
    </w:p>
    <w:p w14:paraId="52D7D976" w14:textId="77777777" w:rsidR="0091101B" w:rsidRPr="00FD7A14" w:rsidRDefault="0091101B" w:rsidP="0091101B">
      <w:pPr>
        <w:pStyle w:val="Prrafodelista"/>
        <w:ind w:left="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724"/>
      </w:tblGrid>
      <w:tr w:rsidR="0091101B" w:rsidRPr="00FD7A14" w14:paraId="468CD969" w14:textId="77777777" w:rsidTr="003414F9">
        <w:trPr>
          <w:jc w:val="center"/>
        </w:trPr>
        <w:tc>
          <w:tcPr>
            <w:tcW w:w="2724" w:type="dxa"/>
            <w:shd w:val="clear" w:color="auto" w:fill="auto"/>
          </w:tcPr>
          <w:p w14:paraId="3DBE6187"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CRITICIDAD</w:t>
            </w:r>
          </w:p>
        </w:tc>
        <w:tc>
          <w:tcPr>
            <w:tcW w:w="2724" w:type="dxa"/>
            <w:shd w:val="clear" w:color="auto" w:fill="auto"/>
          </w:tcPr>
          <w:p w14:paraId="4BB053D4" w14:textId="77777777" w:rsidR="0091101B" w:rsidRPr="00FD7A14" w:rsidRDefault="0091101B" w:rsidP="003414F9">
            <w:pPr>
              <w:pStyle w:val="Prrafodelista"/>
              <w:ind w:left="0"/>
              <w:jc w:val="center"/>
              <w:rPr>
                <w:rFonts w:ascii="Arial" w:hAnsi="Arial" w:cs="Arial"/>
                <w:b/>
                <w:sz w:val="22"/>
                <w:szCs w:val="22"/>
              </w:rPr>
            </w:pPr>
            <w:r w:rsidRPr="00FD7A14">
              <w:rPr>
                <w:rFonts w:ascii="Arial" w:hAnsi="Arial" w:cs="Arial"/>
                <w:b/>
                <w:sz w:val="22"/>
                <w:szCs w:val="22"/>
              </w:rPr>
              <w:t>VALOR</w:t>
            </w:r>
          </w:p>
        </w:tc>
      </w:tr>
      <w:tr w:rsidR="0091101B" w:rsidRPr="00FD7A14" w14:paraId="65CEF5CC" w14:textId="77777777" w:rsidTr="003414F9">
        <w:trPr>
          <w:jc w:val="center"/>
        </w:trPr>
        <w:tc>
          <w:tcPr>
            <w:tcW w:w="2724" w:type="dxa"/>
            <w:shd w:val="clear" w:color="auto" w:fill="FF0000"/>
          </w:tcPr>
          <w:p w14:paraId="247D727A"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Alta</w:t>
            </w:r>
          </w:p>
        </w:tc>
        <w:tc>
          <w:tcPr>
            <w:tcW w:w="2724" w:type="dxa"/>
            <w:shd w:val="clear" w:color="auto" w:fill="FF0000"/>
          </w:tcPr>
          <w:p w14:paraId="7B9D8A48"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&gt;60</w:t>
            </w:r>
          </w:p>
        </w:tc>
      </w:tr>
      <w:tr w:rsidR="0091101B" w:rsidRPr="00FD7A14" w14:paraId="29899CD7" w14:textId="77777777" w:rsidTr="003414F9">
        <w:trPr>
          <w:jc w:val="center"/>
        </w:trPr>
        <w:tc>
          <w:tcPr>
            <w:tcW w:w="2724" w:type="dxa"/>
            <w:shd w:val="clear" w:color="auto" w:fill="FFFF00"/>
          </w:tcPr>
          <w:p w14:paraId="4FB886DF"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Mediana</w:t>
            </w:r>
          </w:p>
        </w:tc>
        <w:tc>
          <w:tcPr>
            <w:tcW w:w="2724" w:type="dxa"/>
            <w:shd w:val="clear" w:color="auto" w:fill="FFFF00"/>
          </w:tcPr>
          <w:p w14:paraId="751B0B33"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20-59</w:t>
            </w:r>
          </w:p>
        </w:tc>
      </w:tr>
      <w:tr w:rsidR="0091101B" w:rsidRPr="00FD7A14" w14:paraId="23C21D7E" w14:textId="77777777" w:rsidTr="003414F9">
        <w:trPr>
          <w:jc w:val="center"/>
        </w:trPr>
        <w:tc>
          <w:tcPr>
            <w:tcW w:w="2724" w:type="dxa"/>
            <w:shd w:val="clear" w:color="auto" w:fill="009900"/>
          </w:tcPr>
          <w:p w14:paraId="1F529A95"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Baja</w:t>
            </w:r>
          </w:p>
        </w:tc>
        <w:tc>
          <w:tcPr>
            <w:tcW w:w="2724" w:type="dxa"/>
            <w:shd w:val="clear" w:color="auto" w:fill="009900"/>
          </w:tcPr>
          <w:p w14:paraId="3F00FBA1" w14:textId="77777777" w:rsidR="0091101B" w:rsidRPr="00FD7A14" w:rsidRDefault="0091101B" w:rsidP="003414F9">
            <w:pPr>
              <w:pStyle w:val="Prrafodelista"/>
              <w:ind w:left="0"/>
              <w:jc w:val="center"/>
              <w:rPr>
                <w:rFonts w:ascii="Arial" w:hAnsi="Arial" w:cs="Arial"/>
                <w:sz w:val="22"/>
                <w:szCs w:val="22"/>
              </w:rPr>
            </w:pPr>
            <w:r w:rsidRPr="00FD7A14">
              <w:rPr>
                <w:rFonts w:ascii="Arial" w:hAnsi="Arial" w:cs="Arial"/>
                <w:sz w:val="22"/>
                <w:szCs w:val="22"/>
              </w:rPr>
              <w:t>&lt;20</w:t>
            </w:r>
          </w:p>
        </w:tc>
      </w:tr>
    </w:tbl>
    <w:p w14:paraId="68F2219E" w14:textId="77777777" w:rsidR="0091101B" w:rsidRPr="00FD7A14" w:rsidRDefault="0091101B" w:rsidP="0091101B">
      <w:pPr>
        <w:pStyle w:val="Prrafodelista"/>
        <w:ind w:left="0"/>
        <w:rPr>
          <w:rFonts w:ascii="Arial" w:hAnsi="Arial" w:cs="Arial"/>
          <w:sz w:val="22"/>
          <w:szCs w:val="22"/>
        </w:rPr>
      </w:pPr>
    </w:p>
    <w:p w14:paraId="2C00A91B" w14:textId="77777777" w:rsidR="0091101B" w:rsidRPr="00FD7A14" w:rsidRDefault="0091101B" w:rsidP="0091101B">
      <w:pPr>
        <w:pStyle w:val="Prrafodelista"/>
        <w:ind w:left="0"/>
        <w:rPr>
          <w:rFonts w:ascii="Arial" w:hAnsi="Arial" w:cs="Arial"/>
          <w:sz w:val="22"/>
          <w:szCs w:val="22"/>
          <w:lang w:eastAsia="en-US"/>
        </w:rPr>
      </w:pPr>
    </w:p>
    <w:p w14:paraId="30642A34" w14:textId="77777777" w:rsidR="0091101B" w:rsidRPr="00FD7A14" w:rsidRDefault="0091101B" w:rsidP="0091101B">
      <w:pPr>
        <w:pStyle w:val="Prrafodelista"/>
        <w:numPr>
          <w:ilvl w:val="0"/>
          <w:numId w:val="15"/>
        </w:numPr>
        <w:contextualSpacing/>
        <w:rPr>
          <w:rFonts w:ascii="Arial" w:hAnsi="Arial" w:cs="Arial"/>
          <w:sz w:val="22"/>
          <w:szCs w:val="22"/>
          <w:lang w:eastAsia="en-US"/>
        </w:rPr>
      </w:pPr>
      <w:r w:rsidRPr="00FD7A14">
        <w:rPr>
          <w:rFonts w:ascii="Arial" w:hAnsi="Arial" w:cs="Arial"/>
          <w:sz w:val="22"/>
          <w:szCs w:val="22"/>
        </w:rPr>
        <w:t>Los responsables de esta actividad podrán definir como evento critico algunos cuya valoración sea baja.</w:t>
      </w:r>
    </w:p>
    <w:p w14:paraId="0DB3EBFA" w14:textId="77777777" w:rsidR="007E0B81" w:rsidRPr="00FD7A14" w:rsidRDefault="007E0B81" w:rsidP="007E0B81">
      <w:pPr>
        <w:pStyle w:val="Prrafodelista"/>
        <w:ind w:left="0"/>
        <w:contextualSpacing/>
        <w:rPr>
          <w:rFonts w:ascii="Arial" w:hAnsi="Arial" w:cs="Arial"/>
          <w:sz w:val="22"/>
          <w:szCs w:val="22"/>
        </w:rPr>
      </w:pPr>
    </w:p>
    <w:p w14:paraId="4A709C8D" w14:textId="77777777" w:rsidR="007E0B81" w:rsidRPr="00FD7A14" w:rsidRDefault="007E0B81" w:rsidP="007E0B81">
      <w:pPr>
        <w:pStyle w:val="Prrafodelista"/>
        <w:ind w:left="0"/>
        <w:contextualSpacing/>
        <w:rPr>
          <w:rFonts w:ascii="Arial" w:hAnsi="Arial" w:cs="Arial"/>
          <w:sz w:val="22"/>
          <w:szCs w:val="22"/>
          <w:lang w:eastAsia="en-US"/>
        </w:rPr>
      </w:pPr>
      <w:r w:rsidRPr="00FD7A14">
        <w:rPr>
          <w:rFonts w:ascii="Arial" w:hAnsi="Arial" w:cs="Arial"/>
          <w:sz w:val="22"/>
          <w:szCs w:val="22"/>
        </w:rPr>
        <w:t xml:space="preserve">Una vez realizado el </w:t>
      </w:r>
      <w:proofErr w:type="spellStart"/>
      <w:r w:rsidRPr="00FD7A14">
        <w:rPr>
          <w:rFonts w:ascii="Arial" w:hAnsi="Arial" w:cs="Arial"/>
          <w:sz w:val="22"/>
          <w:szCs w:val="22"/>
        </w:rPr>
        <w:t>procedimeinto</w:t>
      </w:r>
      <w:proofErr w:type="spellEnd"/>
      <w:r w:rsidRPr="00FD7A14">
        <w:rPr>
          <w:rFonts w:ascii="Arial" w:hAnsi="Arial" w:cs="Arial"/>
          <w:sz w:val="22"/>
          <w:szCs w:val="22"/>
        </w:rPr>
        <w:t xml:space="preserve"> descrito, se procede a registrar la información en el aplicativo Riesgos y Auditorias ITS, ubicado en la Intranet de la entidad.</w:t>
      </w:r>
    </w:p>
    <w:p w14:paraId="5D32B90B" w14:textId="77777777" w:rsidR="00DE1B21" w:rsidRPr="00FD7A14" w:rsidRDefault="00DE1B21" w:rsidP="0091101B">
      <w:pPr>
        <w:rPr>
          <w:rFonts w:ascii="Arial" w:hAnsi="Arial" w:cs="Arial"/>
          <w:sz w:val="22"/>
          <w:szCs w:val="22"/>
        </w:rPr>
      </w:pPr>
    </w:p>
    <w:p w14:paraId="7DF1C371" w14:textId="77777777" w:rsidR="00DE1B21" w:rsidRPr="00FD7A14" w:rsidRDefault="00DE1B21" w:rsidP="0091101B">
      <w:pPr>
        <w:rPr>
          <w:rFonts w:ascii="Arial" w:hAnsi="Arial" w:cs="Arial"/>
          <w:sz w:val="22"/>
          <w:szCs w:val="22"/>
        </w:rPr>
      </w:pPr>
    </w:p>
    <w:p w14:paraId="3EE3CE32" w14:textId="77777777" w:rsidR="0091101B" w:rsidRPr="00FD7A14" w:rsidRDefault="0091101B" w:rsidP="0091101B">
      <w:pPr>
        <w:numPr>
          <w:ilvl w:val="0"/>
          <w:numId w:val="5"/>
        </w:numPr>
        <w:rPr>
          <w:rFonts w:ascii="Arial" w:hAnsi="Arial" w:cs="Arial"/>
          <w:b/>
          <w:sz w:val="22"/>
          <w:szCs w:val="22"/>
        </w:rPr>
      </w:pPr>
      <w:r w:rsidRPr="00FD7A14">
        <w:rPr>
          <w:rFonts w:ascii="Arial" w:hAnsi="Arial" w:cs="Arial"/>
          <w:b/>
          <w:sz w:val="22"/>
          <w:szCs w:val="22"/>
        </w:rPr>
        <w:t xml:space="preserve">PLANES DE ACCION FRENTE A EVENTOS DE EMERGENCIA </w:t>
      </w:r>
    </w:p>
    <w:p w14:paraId="446A2FA7" w14:textId="77777777" w:rsidR="0091101B" w:rsidRPr="00FD7A14" w:rsidRDefault="0091101B" w:rsidP="0091101B">
      <w:pPr>
        <w:ind w:left="644"/>
        <w:rPr>
          <w:rFonts w:ascii="Arial" w:hAnsi="Arial" w:cs="Arial"/>
          <w:sz w:val="22"/>
          <w:szCs w:val="22"/>
        </w:rPr>
      </w:pPr>
    </w:p>
    <w:p w14:paraId="38B2EB31" w14:textId="77777777" w:rsidR="0091101B" w:rsidRPr="00FD7A14" w:rsidRDefault="0091101B" w:rsidP="0091101B">
      <w:pPr>
        <w:rPr>
          <w:rFonts w:ascii="Arial" w:hAnsi="Arial" w:cs="Arial"/>
          <w:sz w:val="22"/>
          <w:szCs w:val="22"/>
        </w:rPr>
      </w:pPr>
      <w:r w:rsidRPr="00FD7A14">
        <w:rPr>
          <w:rFonts w:ascii="Arial" w:hAnsi="Arial" w:cs="Arial"/>
          <w:sz w:val="22"/>
          <w:szCs w:val="22"/>
        </w:rPr>
        <w:t xml:space="preserve">De acuerdo a la valoración de los eventos críticos, se definen todos los factores a </w:t>
      </w:r>
      <w:proofErr w:type="spellStart"/>
      <w:r w:rsidRPr="00FD7A14">
        <w:rPr>
          <w:rFonts w:ascii="Arial" w:hAnsi="Arial" w:cs="Arial"/>
          <w:sz w:val="22"/>
          <w:szCs w:val="22"/>
        </w:rPr>
        <w:t>a</w:t>
      </w:r>
      <w:proofErr w:type="spellEnd"/>
      <w:r w:rsidRPr="00FD7A14">
        <w:rPr>
          <w:rFonts w:ascii="Arial" w:hAnsi="Arial" w:cs="Arial"/>
          <w:sz w:val="22"/>
          <w:szCs w:val="22"/>
        </w:rPr>
        <w:t xml:space="preserve"> tener en cuenta para la mitigación y respuesta ante las emergencias ambientales ya identificadas. </w:t>
      </w:r>
    </w:p>
    <w:p w14:paraId="42F58241" w14:textId="77777777" w:rsidR="0091101B" w:rsidRPr="00FD7A14" w:rsidRDefault="0091101B" w:rsidP="0091101B">
      <w:pPr>
        <w:rPr>
          <w:rFonts w:ascii="Arial" w:hAnsi="Arial" w:cs="Arial"/>
          <w:sz w:val="22"/>
          <w:szCs w:val="22"/>
        </w:rPr>
      </w:pPr>
    </w:p>
    <w:p w14:paraId="5F92CE14" w14:textId="77777777" w:rsidR="0091101B" w:rsidRPr="00FD7A14" w:rsidRDefault="0091101B" w:rsidP="0091101B">
      <w:pPr>
        <w:rPr>
          <w:rFonts w:ascii="Arial" w:hAnsi="Arial" w:cs="Arial"/>
          <w:b/>
          <w:sz w:val="22"/>
          <w:szCs w:val="22"/>
        </w:rPr>
      </w:pPr>
      <w:r w:rsidRPr="00FD7A14">
        <w:rPr>
          <w:rFonts w:ascii="Arial" w:hAnsi="Arial" w:cs="Arial"/>
          <w:b/>
          <w:sz w:val="22"/>
          <w:szCs w:val="22"/>
        </w:rPr>
        <w:t xml:space="preserve">5.1 </w:t>
      </w:r>
      <w:proofErr w:type="spellStart"/>
      <w:r w:rsidRPr="00FD7A14">
        <w:rPr>
          <w:rFonts w:ascii="Arial" w:hAnsi="Arial" w:cs="Arial"/>
          <w:b/>
          <w:sz w:val="22"/>
          <w:szCs w:val="22"/>
        </w:rPr>
        <w:t>Definicion</w:t>
      </w:r>
      <w:proofErr w:type="spellEnd"/>
      <w:r w:rsidRPr="00FD7A14">
        <w:rPr>
          <w:rFonts w:ascii="Arial" w:hAnsi="Arial" w:cs="Arial"/>
          <w:b/>
          <w:sz w:val="22"/>
          <w:szCs w:val="22"/>
        </w:rPr>
        <w:t xml:space="preserve"> de Plan de </w:t>
      </w:r>
      <w:proofErr w:type="spellStart"/>
      <w:r w:rsidRPr="00FD7A14">
        <w:rPr>
          <w:rFonts w:ascii="Arial" w:hAnsi="Arial" w:cs="Arial"/>
          <w:b/>
          <w:sz w:val="22"/>
          <w:szCs w:val="22"/>
        </w:rPr>
        <w:t>Mitigacion</w:t>
      </w:r>
      <w:proofErr w:type="spellEnd"/>
      <w:r w:rsidRPr="00FD7A14">
        <w:rPr>
          <w:rFonts w:ascii="Arial" w:hAnsi="Arial" w:cs="Arial"/>
          <w:b/>
          <w:sz w:val="22"/>
          <w:szCs w:val="22"/>
        </w:rPr>
        <w:t xml:space="preserve"> </w:t>
      </w:r>
    </w:p>
    <w:p w14:paraId="1DF8C6A2" w14:textId="77777777" w:rsidR="00504C9C" w:rsidRPr="00FD7A14" w:rsidRDefault="00504C9C" w:rsidP="0091101B">
      <w:pPr>
        <w:rPr>
          <w:rFonts w:ascii="Arial" w:hAnsi="Arial" w:cs="Arial"/>
          <w:b/>
          <w:sz w:val="22"/>
          <w:szCs w:val="22"/>
        </w:rPr>
      </w:pPr>
    </w:p>
    <w:p w14:paraId="6BE907DF"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 xml:space="preserve">Realizar o coordinar una evaluación de la vulnerabilidad en las instalaciones, según el resultado y el nivel de criticidad de los eventos definido en el paso anterior. </w:t>
      </w:r>
    </w:p>
    <w:p w14:paraId="65DFD9BD" w14:textId="77777777" w:rsidR="0091101B" w:rsidRPr="00FD7A14" w:rsidRDefault="0091101B" w:rsidP="0091101B">
      <w:pPr>
        <w:pStyle w:val="Prrafodelista"/>
        <w:ind w:left="0"/>
        <w:rPr>
          <w:rFonts w:ascii="Arial" w:hAnsi="Arial" w:cs="Arial"/>
          <w:sz w:val="22"/>
          <w:szCs w:val="22"/>
        </w:rPr>
      </w:pPr>
    </w:p>
    <w:p w14:paraId="57B11EDF" w14:textId="77777777" w:rsidR="0091101B" w:rsidRPr="00FD7A14" w:rsidRDefault="0091101B" w:rsidP="0091101B">
      <w:pPr>
        <w:pStyle w:val="Prrafodelista"/>
        <w:ind w:left="0"/>
        <w:rPr>
          <w:rFonts w:ascii="Arial" w:hAnsi="Arial" w:cs="Arial"/>
          <w:b/>
          <w:sz w:val="22"/>
          <w:szCs w:val="22"/>
        </w:rPr>
      </w:pPr>
      <w:r w:rsidRPr="00FD7A14">
        <w:rPr>
          <w:rFonts w:ascii="Arial" w:hAnsi="Arial" w:cs="Arial"/>
          <w:b/>
          <w:sz w:val="22"/>
          <w:szCs w:val="22"/>
        </w:rPr>
        <w:t xml:space="preserve">5.2  </w:t>
      </w:r>
      <w:proofErr w:type="spellStart"/>
      <w:r w:rsidRPr="00FD7A14">
        <w:rPr>
          <w:rFonts w:ascii="Arial" w:hAnsi="Arial" w:cs="Arial"/>
          <w:b/>
          <w:sz w:val="22"/>
          <w:szCs w:val="22"/>
        </w:rPr>
        <w:t>Definicion</w:t>
      </w:r>
      <w:proofErr w:type="spellEnd"/>
      <w:r w:rsidRPr="00FD7A14">
        <w:rPr>
          <w:rFonts w:ascii="Arial" w:hAnsi="Arial" w:cs="Arial"/>
          <w:b/>
          <w:sz w:val="22"/>
          <w:szCs w:val="22"/>
        </w:rPr>
        <w:t xml:space="preserve"> de Actuaciones frente a Emergencias</w:t>
      </w:r>
      <w:r w:rsidR="003E23AD" w:rsidRPr="00FD7A14">
        <w:rPr>
          <w:rFonts w:ascii="Arial" w:hAnsi="Arial" w:cs="Arial"/>
          <w:b/>
          <w:sz w:val="22"/>
          <w:szCs w:val="22"/>
        </w:rPr>
        <w:t xml:space="preserve"> Ambientales</w:t>
      </w:r>
    </w:p>
    <w:p w14:paraId="40FA2A7A" w14:textId="77777777" w:rsidR="0091101B" w:rsidRPr="00FD7A14" w:rsidRDefault="0091101B" w:rsidP="0091101B">
      <w:pPr>
        <w:pStyle w:val="Prrafodelista"/>
        <w:ind w:left="0"/>
        <w:rPr>
          <w:rFonts w:ascii="Arial" w:hAnsi="Arial" w:cs="Arial"/>
          <w:sz w:val="22"/>
          <w:szCs w:val="22"/>
        </w:rPr>
      </w:pPr>
    </w:p>
    <w:p w14:paraId="583C5F83"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 xml:space="preserve">Definir los lineamientos a seguir para la elaboración del </w:t>
      </w:r>
      <w:r w:rsidR="00466219" w:rsidRPr="00FD7A14">
        <w:rPr>
          <w:rFonts w:ascii="Arial" w:hAnsi="Arial" w:cs="Arial"/>
          <w:sz w:val="22"/>
          <w:szCs w:val="22"/>
        </w:rPr>
        <w:t>p</w:t>
      </w:r>
      <w:r w:rsidRPr="00FD7A14">
        <w:rPr>
          <w:rFonts w:ascii="Arial" w:hAnsi="Arial" w:cs="Arial"/>
          <w:sz w:val="22"/>
          <w:szCs w:val="22"/>
        </w:rPr>
        <w:t>l</w:t>
      </w:r>
      <w:r w:rsidR="00466219" w:rsidRPr="00FD7A14">
        <w:rPr>
          <w:rFonts w:ascii="Arial" w:hAnsi="Arial" w:cs="Arial"/>
          <w:sz w:val="22"/>
          <w:szCs w:val="22"/>
        </w:rPr>
        <w:t>an</w:t>
      </w:r>
      <w:r w:rsidRPr="00FD7A14">
        <w:rPr>
          <w:rFonts w:ascii="Arial" w:hAnsi="Arial" w:cs="Arial"/>
          <w:sz w:val="22"/>
          <w:szCs w:val="22"/>
        </w:rPr>
        <w:t xml:space="preserve"> de atención de emergencias, teniendo en cuenta los resultados de la matriz </w:t>
      </w:r>
      <w:r w:rsidR="003E23AD" w:rsidRPr="00FD7A14">
        <w:rPr>
          <w:rFonts w:ascii="Arial" w:hAnsi="Arial" w:cs="Arial"/>
          <w:sz w:val="22"/>
          <w:szCs w:val="22"/>
        </w:rPr>
        <w:t>Análisis de Riesgos Emergencias Ambientales</w:t>
      </w:r>
      <w:r w:rsidRPr="00FD7A14">
        <w:rPr>
          <w:rFonts w:ascii="Arial" w:hAnsi="Arial" w:cs="Arial"/>
          <w:sz w:val="22"/>
          <w:szCs w:val="22"/>
        </w:rPr>
        <w:t>.</w:t>
      </w:r>
    </w:p>
    <w:p w14:paraId="1F291296"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 xml:space="preserve"> </w:t>
      </w:r>
      <w:r w:rsidRPr="00FD7A14">
        <w:rPr>
          <w:rFonts w:ascii="Arial" w:hAnsi="Arial" w:cs="Arial"/>
          <w:sz w:val="22"/>
          <w:szCs w:val="22"/>
        </w:rPr>
        <w:br/>
        <w:t xml:space="preserve">El </w:t>
      </w:r>
      <w:r w:rsidR="00466219" w:rsidRPr="00FD7A14">
        <w:rPr>
          <w:rFonts w:ascii="Arial" w:hAnsi="Arial" w:cs="Arial"/>
          <w:sz w:val="22"/>
          <w:szCs w:val="22"/>
        </w:rPr>
        <w:t>plan</w:t>
      </w:r>
      <w:r w:rsidRPr="00FD7A14">
        <w:rPr>
          <w:rFonts w:ascii="Arial" w:hAnsi="Arial" w:cs="Arial"/>
          <w:sz w:val="22"/>
          <w:szCs w:val="22"/>
        </w:rPr>
        <w:t xml:space="preserve"> hace referencia a las acciones, responsables y recursos de la situación de emergencia antes de que esta ocurra, durante el evento y después del evento.</w:t>
      </w:r>
    </w:p>
    <w:p w14:paraId="05BAD0D9" w14:textId="77777777" w:rsidR="0091101B" w:rsidRPr="00FD7A14" w:rsidRDefault="0091101B" w:rsidP="0091101B">
      <w:pPr>
        <w:pStyle w:val="Prrafodelista"/>
        <w:ind w:left="0"/>
        <w:rPr>
          <w:rFonts w:ascii="Arial" w:hAnsi="Arial" w:cs="Arial"/>
          <w:sz w:val="22"/>
          <w:szCs w:val="22"/>
        </w:rPr>
      </w:pPr>
    </w:p>
    <w:p w14:paraId="6AEACBD4" w14:textId="77777777" w:rsidR="0091101B" w:rsidRPr="00FD7A14" w:rsidRDefault="0091101B" w:rsidP="0091101B">
      <w:pPr>
        <w:pStyle w:val="Prrafodelista"/>
        <w:ind w:left="0"/>
        <w:rPr>
          <w:rFonts w:ascii="Arial" w:hAnsi="Arial" w:cs="Arial"/>
          <w:sz w:val="22"/>
          <w:szCs w:val="22"/>
        </w:rPr>
      </w:pPr>
      <w:proofErr w:type="gramStart"/>
      <w:r w:rsidRPr="00FD7A14">
        <w:rPr>
          <w:rFonts w:ascii="Arial" w:hAnsi="Arial" w:cs="Arial"/>
          <w:sz w:val="22"/>
          <w:szCs w:val="22"/>
        </w:rPr>
        <w:t>Estos acciones</w:t>
      </w:r>
      <w:proofErr w:type="gramEnd"/>
      <w:r w:rsidRPr="00FD7A14">
        <w:rPr>
          <w:rFonts w:ascii="Arial" w:hAnsi="Arial" w:cs="Arial"/>
          <w:sz w:val="22"/>
          <w:szCs w:val="22"/>
        </w:rPr>
        <w:t xml:space="preserve"> de respuesta se encuentran consignados en el </w:t>
      </w:r>
      <w:r w:rsidR="00466219" w:rsidRPr="00FD7A14">
        <w:rPr>
          <w:rFonts w:ascii="Arial" w:hAnsi="Arial" w:cs="Arial"/>
          <w:sz w:val="22"/>
          <w:szCs w:val="22"/>
        </w:rPr>
        <w:t>d</w:t>
      </w:r>
      <w:r w:rsidRPr="00FD7A14">
        <w:rPr>
          <w:rFonts w:ascii="Arial" w:hAnsi="Arial" w:cs="Arial"/>
          <w:sz w:val="22"/>
          <w:szCs w:val="22"/>
        </w:rPr>
        <w:t xml:space="preserve">ocumento </w:t>
      </w:r>
      <w:r w:rsidR="00EA080C" w:rsidRPr="00FD7A14">
        <w:rPr>
          <w:rFonts w:ascii="Arial" w:hAnsi="Arial" w:cs="Arial"/>
          <w:sz w:val="22"/>
          <w:szCs w:val="22"/>
        </w:rPr>
        <w:t xml:space="preserve">GINF-PT-002 Protocolo Emergencias Ambientales </w:t>
      </w:r>
      <w:r w:rsidR="004D1E6C" w:rsidRPr="00FD7A14">
        <w:rPr>
          <w:rFonts w:ascii="Arial" w:hAnsi="Arial" w:cs="Arial"/>
          <w:sz w:val="22"/>
          <w:szCs w:val="22"/>
        </w:rPr>
        <w:t xml:space="preserve">de La </w:t>
      </w:r>
      <w:r w:rsidRPr="00FD7A14">
        <w:rPr>
          <w:rFonts w:ascii="Arial" w:hAnsi="Arial" w:cs="Arial"/>
          <w:sz w:val="22"/>
          <w:szCs w:val="22"/>
        </w:rPr>
        <w:t>Superintendencia de Sociedades.</w:t>
      </w:r>
    </w:p>
    <w:p w14:paraId="4C9A6A4B" w14:textId="77777777" w:rsidR="0091101B" w:rsidRPr="00FD7A14" w:rsidRDefault="0091101B" w:rsidP="00867938">
      <w:pPr>
        <w:rPr>
          <w:rFonts w:ascii="Arial" w:hAnsi="Arial" w:cs="Arial"/>
          <w:b/>
          <w:sz w:val="22"/>
          <w:szCs w:val="22"/>
        </w:rPr>
      </w:pPr>
    </w:p>
    <w:p w14:paraId="5AEC96D6" w14:textId="77777777" w:rsidR="0091101B" w:rsidRPr="00FD7A14" w:rsidRDefault="0091101B" w:rsidP="00867938">
      <w:pPr>
        <w:rPr>
          <w:rFonts w:ascii="Arial" w:hAnsi="Arial" w:cs="Arial"/>
          <w:b/>
          <w:sz w:val="22"/>
          <w:szCs w:val="22"/>
        </w:rPr>
      </w:pPr>
    </w:p>
    <w:p w14:paraId="4163768B" w14:textId="77777777" w:rsidR="0091101B" w:rsidRPr="00FD7A14" w:rsidRDefault="0091101B" w:rsidP="0091101B">
      <w:pPr>
        <w:numPr>
          <w:ilvl w:val="0"/>
          <w:numId w:val="5"/>
        </w:numPr>
        <w:rPr>
          <w:rFonts w:ascii="Arial" w:hAnsi="Arial" w:cs="Arial"/>
          <w:b/>
          <w:sz w:val="22"/>
          <w:szCs w:val="22"/>
        </w:rPr>
      </w:pPr>
      <w:r w:rsidRPr="00FD7A14">
        <w:rPr>
          <w:rFonts w:ascii="Arial" w:hAnsi="Arial" w:cs="Arial"/>
          <w:b/>
          <w:sz w:val="22"/>
          <w:szCs w:val="22"/>
        </w:rPr>
        <w:t xml:space="preserve">MEJORA CONTINUA DE PLAN DE ACCIÓN FRENTE A EMERGENCIAS </w:t>
      </w:r>
    </w:p>
    <w:p w14:paraId="1FC7946E" w14:textId="77777777" w:rsidR="00504C9C" w:rsidRPr="00FD7A14" w:rsidRDefault="00504C9C" w:rsidP="00504C9C">
      <w:pPr>
        <w:ind w:left="644"/>
        <w:rPr>
          <w:rFonts w:ascii="Arial" w:hAnsi="Arial" w:cs="Arial"/>
          <w:b/>
          <w:sz w:val="22"/>
          <w:szCs w:val="22"/>
        </w:rPr>
      </w:pPr>
    </w:p>
    <w:p w14:paraId="469602F2" w14:textId="77777777" w:rsidR="0091101B" w:rsidRPr="00FD7A14" w:rsidRDefault="0091101B" w:rsidP="0091101B">
      <w:pPr>
        <w:rPr>
          <w:rFonts w:ascii="Arial" w:hAnsi="Arial" w:cs="Arial"/>
          <w:sz w:val="22"/>
          <w:szCs w:val="22"/>
        </w:rPr>
      </w:pPr>
      <w:r w:rsidRPr="00FD7A14">
        <w:rPr>
          <w:rFonts w:ascii="Arial" w:hAnsi="Arial" w:cs="Arial"/>
          <w:sz w:val="22"/>
          <w:szCs w:val="22"/>
        </w:rPr>
        <w:t xml:space="preserve">Teniendo identificados los eventos con potencial de emergencia y los procedimientos </w:t>
      </w:r>
      <w:proofErr w:type="gramStart"/>
      <w:r w:rsidRPr="00FD7A14">
        <w:rPr>
          <w:rFonts w:ascii="Arial" w:hAnsi="Arial" w:cs="Arial"/>
          <w:sz w:val="22"/>
          <w:szCs w:val="22"/>
        </w:rPr>
        <w:t>antes ,</w:t>
      </w:r>
      <w:proofErr w:type="gramEnd"/>
      <w:r w:rsidRPr="00FD7A14">
        <w:rPr>
          <w:rFonts w:ascii="Arial" w:hAnsi="Arial" w:cs="Arial"/>
          <w:sz w:val="22"/>
          <w:szCs w:val="22"/>
        </w:rPr>
        <w:t xml:space="preserve"> durante y después de la ocurrencia de los mismos, se procede a realizar pruebas de simulación con el fin  mejorar la respuesta de los mismos.</w:t>
      </w:r>
    </w:p>
    <w:p w14:paraId="03FBE698" w14:textId="77777777" w:rsidR="0091101B" w:rsidRPr="00FD7A14" w:rsidRDefault="0091101B" w:rsidP="0091101B">
      <w:pPr>
        <w:rPr>
          <w:rFonts w:ascii="Arial" w:hAnsi="Arial" w:cs="Arial"/>
          <w:sz w:val="22"/>
          <w:szCs w:val="22"/>
        </w:rPr>
      </w:pPr>
    </w:p>
    <w:p w14:paraId="71C9FF2D" w14:textId="77777777" w:rsidR="0091101B" w:rsidRPr="00FD7A14" w:rsidRDefault="0091101B" w:rsidP="0091101B">
      <w:pPr>
        <w:rPr>
          <w:rFonts w:ascii="Arial" w:hAnsi="Arial" w:cs="Arial"/>
          <w:b/>
          <w:sz w:val="22"/>
          <w:szCs w:val="22"/>
        </w:rPr>
      </w:pPr>
      <w:r w:rsidRPr="00FD7A14">
        <w:rPr>
          <w:rFonts w:ascii="Arial" w:hAnsi="Arial" w:cs="Arial"/>
          <w:b/>
          <w:sz w:val="22"/>
          <w:szCs w:val="22"/>
        </w:rPr>
        <w:t xml:space="preserve">6.1 Pruebas de </w:t>
      </w:r>
      <w:proofErr w:type="spellStart"/>
      <w:r w:rsidRPr="00FD7A14">
        <w:rPr>
          <w:rFonts w:ascii="Arial" w:hAnsi="Arial" w:cs="Arial"/>
          <w:b/>
          <w:sz w:val="22"/>
          <w:szCs w:val="22"/>
        </w:rPr>
        <w:t>Procedimeinto</w:t>
      </w:r>
      <w:proofErr w:type="spellEnd"/>
      <w:r w:rsidRPr="00FD7A14">
        <w:rPr>
          <w:rFonts w:ascii="Arial" w:hAnsi="Arial" w:cs="Arial"/>
          <w:b/>
          <w:sz w:val="22"/>
          <w:szCs w:val="22"/>
        </w:rPr>
        <w:t xml:space="preserve"> </w:t>
      </w:r>
    </w:p>
    <w:p w14:paraId="6D4F56C2" w14:textId="77777777" w:rsidR="0091101B" w:rsidRPr="00FD7A14" w:rsidRDefault="0091101B" w:rsidP="0091101B">
      <w:pPr>
        <w:rPr>
          <w:rFonts w:ascii="Arial" w:hAnsi="Arial" w:cs="Arial"/>
          <w:sz w:val="22"/>
          <w:szCs w:val="22"/>
        </w:rPr>
      </w:pPr>
    </w:p>
    <w:p w14:paraId="17C04298"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Establecer el tipo de simulacro y la frecuencia de realización, se deberá tener en cuenta los eventos críticos identificados, la disponibilidad de tiempo del personal de la entidad, la disponibilidad de recursos para realizar el simulacro, los lugares de ejecución, los responsables, entre otros.</w:t>
      </w:r>
    </w:p>
    <w:p w14:paraId="45C78D45" w14:textId="77777777" w:rsidR="0091101B" w:rsidRPr="00FD7A14" w:rsidRDefault="0091101B" w:rsidP="0091101B">
      <w:pPr>
        <w:pStyle w:val="Prrafodelista"/>
        <w:ind w:left="0"/>
        <w:rPr>
          <w:rFonts w:ascii="Arial" w:hAnsi="Arial" w:cs="Arial"/>
          <w:sz w:val="22"/>
          <w:szCs w:val="22"/>
        </w:rPr>
      </w:pPr>
    </w:p>
    <w:p w14:paraId="138377EC" w14:textId="77777777" w:rsidR="0091101B" w:rsidRPr="00FD7A14" w:rsidRDefault="0091101B" w:rsidP="0091101B">
      <w:pPr>
        <w:rPr>
          <w:rFonts w:ascii="Arial" w:hAnsi="Arial" w:cs="Arial"/>
          <w:sz w:val="22"/>
          <w:szCs w:val="22"/>
        </w:rPr>
      </w:pPr>
      <w:r w:rsidRPr="00FD7A14">
        <w:rPr>
          <w:rFonts w:ascii="Arial" w:hAnsi="Arial" w:cs="Arial"/>
          <w:sz w:val="22"/>
          <w:szCs w:val="22"/>
        </w:rPr>
        <w:t>Para cada tipo de simulacro los responsables  deberán elaborar el guión del simulacro de acuerdo con el formato GINF-F-030 Guion de Simulacro.</w:t>
      </w:r>
    </w:p>
    <w:p w14:paraId="359C42C5" w14:textId="77777777" w:rsidR="00504638" w:rsidRPr="00FD7A14" w:rsidRDefault="00504638" w:rsidP="0091101B">
      <w:pPr>
        <w:rPr>
          <w:rFonts w:ascii="Arial" w:hAnsi="Arial" w:cs="Arial"/>
          <w:sz w:val="22"/>
          <w:szCs w:val="22"/>
        </w:rPr>
      </w:pPr>
    </w:p>
    <w:p w14:paraId="46BA5596" w14:textId="77777777" w:rsidR="0091101B" w:rsidRPr="00FD7A14" w:rsidRDefault="0091101B" w:rsidP="0091101B">
      <w:pPr>
        <w:rPr>
          <w:rFonts w:ascii="Arial" w:hAnsi="Arial" w:cs="Arial"/>
          <w:b/>
          <w:sz w:val="22"/>
          <w:szCs w:val="22"/>
        </w:rPr>
      </w:pPr>
      <w:r w:rsidRPr="00FD7A14">
        <w:rPr>
          <w:rFonts w:ascii="Arial" w:hAnsi="Arial" w:cs="Arial"/>
          <w:b/>
          <w:sz w:val="22"/>
          <w:szCs w:val="22"/>
        </w:rPr>
        <w:t xml:space="preserve">6.2 </w:t>
      </w:r>
      <w:proofErr w:type="spellStart"/>
      <w:r w:rsidRPr="00FD7A14">
        <w:rPr>
          <w:rFonts w:ascii="Arial" w:hAnsi="Arial" w:cs="Arial"/>
          <w:b/>
          <w:sz w:val="22"/>
          <w:szCs w:val="22"/>
        </w:rPr>
        <w:t>Retroalimentacion</w:t>
      </w:r>
      <w:proofErr w:type="spellEnd"/>
      <w:r w:rsidRPr="00FD7A14">
        <w:rPr>
          <w:rFonts w:ascii="Arial" w:hAnsi="Arial" w:cs="Arial"/>
          <w:b/>
          <w:sz w:val="22"/>
          <w:szCs w:val="22"/>
        </w:rPr>
        <w:t xml:space="preserve"> </w:t>
      </w:r>
    </w:p>
    <w:p w14:paraId="7572230C" w14:textId="77777777" w:rsidR="0091101B" w:rsidRPr="00FD7A14" w:rsidRDefault="0091101B" w:rsidP="0091101B">
      <w:pPr>
        <w:rPr>
          <w:rFonts w:ascii="Arial" w:hAnsi="Arial" w:cs="Arial"/>
          <w:sz w:val="22"/>
          <w:szCs w:val="22"/>
        </w:rPr>
      </w:pPr>
    </w:p>
    <w:p w14:paraId="36B76F1B"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Cada simulacro de evento de emergencia se deberá evaluar con el fin de apreciar los resultados con respecto a lo establecido en los procedimientos de emergencias.</w:t>
      </w:r>
    </w:p>
    <w:p w14:paraId="362E4071" w14:textId="77777777" w:rsidR="0091101B" w:rsidRPr="00FD7A14" w:rsidRDefault="0091101B" w:rsidP="0091101B">
      <w:pPr>
        <w:pStyle w:val="Prrafodelista"/>
        <w:ind w:left="0"/>
        <w:rPr>
          <w:rFonts w:ascii="Arial" w:hAnsi="Arial" w:cs="Arial"/>
          <w:sz w:val="22"/>
          <w:szCs w:val="22"/>
          <w:lang w:eastAsia="en-US"/>
        </w:rPr>
      </w:pPr>
    </w:p>
    <w:p w14:paraId="276AFC87"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Se deberá determinar si la aplicación de los procedimientos actuales de emergencias está en capacidad de atender la emergencia y mitigar los impactos negativos generados. Si están en capacidad los confirman, si no están en capacidad deberán identificar las falencias ocurridas y volver al paso No. 5 del presente procedimiento.</w:t>
      </w:r>
    </w:p>
    <w:p w14:paraId="4E6699D7" w14:textId="77777777" w:rsidR="0091101B" w:rsidRPr="00FD7A14" w:rsidRDefault="0091101B" w:rsidP="0091101B">
      <w:pPr>
        <w:pStyle w:val="Prrafodelista"/>
        <w:ind w:left="0"/>
        <w:rPr>
          <w:rFonts w:ascii="Arial" w:hAnsi="Arial" w:cs="Arial"/>
          <w:sz w:val="22"/>
          <w:szCs w:val="22"/>
        </w:rPr>
      </w:pPr>
    </w:p>
    <w:p w14:paraId="51289BEE" w14:textId="77777777" w:rsidR="0091101B" w:rsidRPr="00FD7A14" w:rsidRDefault="0091101B" w:rsidP="0091101B">
      <w:pPr>
        <w:pStyle w:val="Prrafodelista"/>
        <w:ind w:left="0"/>
        <w:rPr>
          <w:rFonts w:ascii="Arial" w:hAnsi="Arial" w:cs="Arial"/>
          <w:sz w:val="22"/>
          <w:szCs w:val="22"/>
        </w:rPr>
      </w:pPr>
      <w:r w:rsidRPr="00FD7A14">
        <w:rPr>
          <w:rFonts w:ascii="Arial" w:hAnsi="Arial" w:cs="Arial"/>
          <w:sz w:val="22"/>
          <w:szCs w:val="22"/>
        </w:rPr>
        <w:t>Este procedimiento será revisado desde el punto No.</w:t>
      </w:r>
      <w:proofErr w:type="gramStart"/>
      <w:r w:rsidRPr="00FD7A14">
        <w:rPr>
          <w:rFonts w:ascii="Arial" w:hAnsi="Arial" w:cs="Arial"/>
          <w:sz w:val="22"/>
          <w:szCs w:val="22"/>
        </w:rPr>
        <w:t>1  en</w:t>
      </w:r>
      <w:proofErr w:type="gramEnd"/>
      <w:r w:rsidRPr="00FD7A14">
        <w:rPr>
          <w:rFonts w:ascii="Arial" w:hAnsi="Arial" w:cs="Arial"/>
          <w:sz w:val="22"/>
          <w:szCs w:val="22"/>
        </w:rPr>
        <w:t xml:space="preserve"> caso de presentarse los siguientes situaciones:</w:t>
      </w:r>
    </w:p>
    <w:p w14:paraId="1DF2D699" w14:textId="77777777" w:rsidR="0091101B" w:rsidRPr="00FD7A14" w:rsidRDefault="0091101B" w:rsidP="0091101B">
      <w:pPr>
        <w:pStyle w:val="Prrafodelista"/>
        <w:ind w:left="0"/>
        <w:rPr>
          <w:rFonts w:ascii="Arial" w:hAnsi="Arial" w:cs="Arial"/>
          <w:sz w:val="22"/>
          <w:szCs w:val="22"/>
        </w:rPr>
      </w:pPr>
    </w:p>
    <w:p w14:paraId="081F7CF5" w14:textId="77777777" w:rsidR="0091101B" w:rsidRPr="00FD7A14" w:rsidRDefault="0091101B" w:rsidP="0091101B">
      <w:pPr>
        <w:pStyle w:val="Prrafodelista"/>
        <w:numPr>
          <w:ilvl w:val="0"/>
          <w:numId w:val="15"/>
        </w:numPr>
        <w:contextualSpacing/>
        <w:rPr>
          <w:rFonts w:ascii="Arial" w:hAnsi="Arial" w:cs="Arial"/>
          <w:sz w:val="22"/>
          <w:szCs w:val="22"/>
        </w:rPr>
      </w:pPr>
      <w:r w:rsidRPr="00FD7A14">
        <w:rPr>
          <w:rFonts w:ascii="Arial" w:hAnsi="Arial" w:cs="Arial"/>
          <w:sz w:val="22"/>
          <w:szCs w:val="22"/>
        </w:rPr>
        <w:t>En caso de presentarse una emergencia no identificada</w:t>
      </w:r>
    </w:p>
    <w:p w14:paraId="3B098085" w14:textId="77777777" w:rsidR="0091101B" w:rsidRPr="00FD7A14" w:rsidRDefault="0091101B" w:rsidP="0091101B">
      <w:pPr>
        <w:pStyle w:val="Prrafodelista"/>
        <w:numPr>
          <w:ilvl w:val="0"/>
          <w:numId w:val="15"/>
        </w:numPr>
        <w:contextualSpacing/>
        <w:rPr>
          <w:rFonts w:ascii="Arial" w:hAnsi="Arial" w:cs="Arial"/>
          <w:sz w:val="22"/>
          <w:szCs w:val="22"/>
        </w:rPr>
      </w:pPr>
      <w:r w:rsidRPr="00FD7A14">
        <w:rPr>
          <w:rFonts w:ascii="Arial" w:hAnsi="Arial" w:cs="Arial"/>
          <w:sz w:val="22"/>
          <w:szCs w:val="22"/>
        </w:rPr>
        <w:t>Cambios en las instalaciones de la organización</w:t>
      </w:r>
    </w:p>
    <w:p w14:paraId="76944D06" w14:textId="77777777" w:rsidR="0091101B" w:rsidRPr="00FD7A14" w:rsidRDefault="0091101B" w:rsidP="0091101B">
      <w:pPr>
        <w:pStyle w:val="Prrafodelista"/>
        <w:numPr>
          <w:ilvl w:val="0"/>
          <w:numId w:val="15"/>
        </w:numPr>
        <w:contextualSpacing/>
        <w:rPr>
          <w:rFonts w:ascii="Arial" w:hAnsi="Arial" w:cs="Arial"/>
          <w:sz w:val="22"/>
          <w:szCs w:val="22"/>
        </w:rPr>
      </w:pPr>
      <w:r w:rsidRPr="00FD7A14">
        <w:rPr>
          <w:rFonts w:ascii="Arial" w:hAnsi="Arial" w:cs="Arial"/>
          <w:sz w:val="22"/>
          <w:szCs w:val="22"/>
        </w:rPr>
        <w:t>Cambios en las materias primas</w:t>
      </w:r>
    </w:p>
    <w:p w14:paraId="325BCFCC" w14:textId="77777777" w:rsidR="0091101B" w:rsidRPr="00FD7A14" w:rsidRDefault="0091101B" w:rsidP="0091101B">
      <w:pPr>
        <w:pStyle w:val="Prrafodelista"/>
        <w:numPr>
          <w:ilvl w:val="0"/>
          <w:numId w:val="15"/>
        </w:numPr>
        <w:contextualSpacing/>
        <w:rPr>
          <w:rFonts w:ascii="Arial" w:hAnsi="Arial" w:cs="Arial"/>
          <w:sz w:val="22"/>
          <w:szCs w:val="22"/>
        </w:rPr>
      </w:pPr>
      <w:r w:rsidRPr="00FD7A14">
        <w:rPr>
          <w:rFonts w:ascii="Arial" w:hAnsi="Arial" w:cs="Arial"/>
          <w:sz w:val="22"/>
          <w:szCs w:val="22"/>
        </w:rPr>
        <w:t>Cambios de aspectos ambientales</w:t>
      </w:r>
    </w:p>
    <w:p w14:paraId="073F9F40" w14:textId="77777777" w:rsidR="0091101B" w:rsidRPr="00FD7A14" w:rsidRDefault="0091101B" w:rsidP="0091101B">
      <w:pPr>
        <w:pStyle w:val="Prrafodelista"/>
        <w:numPr>
          <w:ilvl w:val="0"/>
          <w:numId w:val="15"/>
        </w:numPr>
        <w:contextualSpacing/>
        <w:rPr>
          <w:rFonts w:ascii="Arial" w:hAnsi="Arial" w:cs="Arial"/>
          <w:sz w:val="22"/>
          <w:szCs w:val="22"/>
        </w:rPr>
      </w:pPr>
      <w:r w:rsidRPr="00FD7A14">
        <w:rPr>
          <w:rFonts w:ascii="Arial" w:hAnsi="Arial" w:cs="Arial"/>
          <w:sz w:val="22"/>
          <w:szCs w:val="22"/>
        </w:rPr>
        <w:t>Cambio en las instalaciones de los vecinos</w:t>
      </w:r>
    </w:p>
    <w:p w14:paraId="2ECD216F" w14:textId="77777777" w:rsidR="0091101B" w:rsidRPr="00FD7A14" w:rsidRDefault="0091101B" w:rsidP="0091101B">
      <w:pPr>
        <w:pStyle w:val="Prrafodelista"/>
        <w:numPr>
          <w:ilvl w:val="0"/>
          <w:numId w:val="15"/>
        </w:numPr>
        <w:contextualSpacing/>
        <w:rPr>
          <w:rFonts w:ascii="Arial" w:hAnsi="Arial" w:cs="Arial"/>
          <w:sz w:val="22"/>
          <w:szCs w:val="22"/>
        </w:rPr>
      </w:pPr>
      <w:r w:rsidRPr="00FD7A14">
        <w:rPr>
          <w:rFonts w:ascii="Arial" w:hAnsi="Arial" w:cs="Arial"/>
          <w:sz w:val="22"/>
          <w:szCs w:val="22"/>
        </w:rPr>
        <w:t>Por requerimiento legal</w:t>
      </w:r>
    </w:p>
    <w:p w14:paraId="0E88683C" w14:textId="77777777" w:rsidR="0091101B" w:rsidRPr="00FD7A14" w:rsidRDefault="0091101B" w:rsidP="00867938">
      <w:pPr>
        <w:rPr>
          <w:rFonts w:ascii="Arial" w:hAnsi="Arial" w:cs="Arial"/>
          <w:sz w:val="22"/>
          <w:szCs w:val="22"/>
        </w:rPr>
      </w:pPr>
    </w:p>
    <w:p w14:paraId="22136F29" w14:textId="77777777" w:rsidR="0091101B" w:rsidRPr="00FD7A14" w:rsidRDefault="0091101B" w:rsidP="00867938">
      <w:pPr>
        <w:rPr>
          <w:rFonts w:ascii="Arial" w:hAnsi="Arial" w:cs="Arial"/>
          <w:sz w:val="22"/>
          <w:szCs w:val="22"/>
        </w:rPr>
      </w:pPr>
    </w:p>
    <w:p w14:paraId="5E9C358F" w14:textId="77777777" w:rsidR="0091101B" w:rsidRPr="00FD7A14" w:rsidRDefault="0091101B" w:rsidP="00867938">
      <w:pPr>
        <w:rPr>
          <w:rFonts w:ascii="Arial" w:hAnsi="Arial" w:cs="Arial"/>
          <w:b/>
          <w:sz w:val="22"/>
          <w:szCs w:val="22"/>
        </w:rPr>
      </w:pPr>
    </w:p>
    <w:p w14:paraId="29BF9B99" w14:textId="77777777" w:rsidR="00867938" w:rsidRPr="00FD7A14" w:rsidRDefault="00867938" w:rsidP="0091101B">
      <w:pPr>
        <w:numPr>
          <w:ilvl w:val="0"/>
          <w:numId w:val="5"/>
        </w:numPr>
        <w:rPr>
          <w:rFonts w:ascii="Arial" w:hAnsi="Arial" w:cs="Arial"/>
          <w:b/>
          <w:sz w:val="22"/>
          <w:szCs w:val="22"/>
        </w:rPr>
      </w:pPr>
      <w:r w:rsidRPr="00FD7A14">
        <w:rPr>
          <w:rFonts w:ascii="Arial" w:hAnsi="Arial" w:cs="Arial"/>
          <w:b/>
          <w:sz w:val="22"/>
          <w:szCs w:val="22"/>
        </w:rPr>
        <w:t>RESPONSABILIDAD ANTE EMERGENCIAS AMBIENTALES</w:t>
      </w:r>
    </w:p>
    <w:p w14:paraId="36C0FE98" w14:textId="77777777" w:rsidR="00867938" w:rsidRPr="00FD7A14" w:rsidRDefault="00867938" w:rsidP="00867938">
      <w:pPr>
        <w:rPr>
          <w:rFonts w:ascii="Arial" w:hAnsi="Arial" w:cs="Arial"/>
          <w:sz w:val="22"/>
          <w:szCs w:val="22"/>
        </w:rPr>
      </w:pPr>
    </w:p>
    <w:p w14:paraId="24F3E809" w14:textId="77777777" w:rsidR="00867938" w:rsidRPr="00FD7A14" w:rsidRDefault="00867938" w:rsidP="00867938">
      <w:pPr>
        <w:rPr>
          <w:rFonts w:ascii="Arial" w:hAnsi="Arial" w:cs="Arial"/>
          <w:sz w:val="22"/>
          <w:szCs w:val="22"/>
        </w:rPr>
      </w:pPr>
      <w:r w:rsidRPr="00FD7A14">
        <w:rPr>
          <w:rFonts w:ascii="Arial" w:hAnsi="Arial" w:cs="Arial"/>
          <w:sz w:val="22"/>
          <w:szCs w:val="22"/>
        </w:rPr>
        <w:t xml:space="preserve">Todas las emergencias que generen afectación al medio ambiente deberán ser atendidas por los funcionarios líderes </w:t>
      </w:r>
      <w:r w:rsidR="000061DB" w:rsidRPr="00FD7A14">
        <w:rPr>
          <w:rFonts w:ascii="Arial" w:hAnsi="Arial" w:cs="Arial"/>
          <w:sz w:val="22"/>
          <w:szCs w:val="22"/>
        </w:rPr>
        <w:t xml:space="preserve">de la gestión </w:t>
      </w:r>
      <w:r w:rsidRPr="00FD7A14">
        <w:rPr>
          <w:rFonts w:ascii="Arial" w:hAnsi="Arial" w:cs="Arial"/>
          <w:sz w:val="22"/>
          <w:szCs w:val="22"/>
        </w:rPr>
        <w:t>ambiental, contratista de aseo</w:t>
      </w:r>
      <w:r w:rsidR="000061DB" w:rsidRPr="00FD7A14">
        <w:rPr>
          <w:rFonts w:ascii="Arial" w:hAnsi="Arial" w:cs="Arial"/>
          <w:sz w:val="22"/>
          <w:szCs w:val="22"/>
        </w:rPr>
        <w:t xml:space="preserve"> y cafetería</w:t>
      </w:r>
      <w:r w:rsidRPr="00FD7A14">
        <w:rPr>
          <w:rFonts w:ascii="Arial" w:hAnsi="Arial" w:cs="Arial"/>
          <w:sz w:val="22"/>
          <w:szCs w:val="22"/>
        </w:rPr>
        <w:t xml:space="preserve"> </w:t>
      </w:r>
      <w:r w:rsidR="00F146C4" w:rsidRPr="00FD7A14">
        <w:rPr>
          <w:rFonts w:ascii="Arial" w:hAnsi="Arial" w:cs="Arial"/>
          <w:sz w:val="22"/>
          <w:szCs w:val="22"/>
        </w:rPr>
        <w:t xml:space="preserve">de todas las sedes </w:t>
      </w:r>
      <w:r w:rsidRPr="00FD7A14">
        <w:rPr>
          <w:rFonts w:ascii="Arial" w:hAnsi="Arial" w:cs="Arial"/>
          <w:sz w:val="22"/>
          <w:szCs w:val="22"/>
        </w:rPr>
        <w:t>y</w:t>
      </w:r>
      <w:r w:rsidR="00F146C4" w:rsidRPr="00FD7A14">
        <w:rPr>
          <w:rFonts w:ascii="Arial" w:hAnsi="Arial" w:cs="Arial"/>
          <w:sz w:val="22"/>
          <w:szCs w:val="22"/>
        </w:rPr>
        <w:t>/</w:t>
      </w:r>
      <w:proofErr w:type="gramStart"/>
      <w:r w:rsidR="00F146C4" w:rsidRPr="00FD7A14">
        <w:rPr>
          <w:rFonts w:ascii="Arial" w:hAnsi="Arial" w:cs="Arial"/>
          <w:sz w:val="22"/>
          <w:szCs w:val="22"/>
        </w:rPr>
        <w:t xml:space="preserve">o </w:t>
      </w:r>
      <w:r w:rsidRPr="00FD7A14">
        <w:rPr>
          <w:rFonts w:ascii="Arial" w:hAnsi="Arial" w:cs="Arial"/>
          <w:sz w:val="22"/>
          <w:szCs w:val="22"/>
        </w:rPr>
        <w:t xml:space="preserve"> por</w:t>
      </w:r>
      <w:proofErr w:type="gramEnd"/>
      <w:r w:rsidRPr="00FD7A14">
        <w:rPr>
          <w:rFonts w:ascii="Arial" w:hAnsi="Arial" w:cs="Arial"/>
          <w:sz w:val="22"/>
          <w:szCs w:val="22"/>
        </w:rPr>
        <w:t xml:space="preserve"> el personal de mantenimiento</w:t>
      </w:r>
      <w:r w:rsidR="00F146C4" w:rsidRPr="00FD7A14">
        <w:rPr>
          <w:rFonts w:ascii="Arial" w:hAnsi="Arial" w:cs="Arial"/>
          <w:sz w:val="22"/>
          <w:szCs w:val="22"/>
        </w:rPr>
        <w:t xml:space="preserve"> para la sede de Bogotá.</w:t>
      </w:r>
      <w:r w:rsidRPr="00FD7A14">
        <w:rPr>
          <w:rFonts w:ascii="Arial" w:hAnsi="Arial" w:cs="Arial"/>
          <w:sz w:val="22"/>
          <w:szCs w:val="22"/>
        </w:rPr>
        <w:t xml:space="preserve">. </w:t>
      </w:r>
    </w:p>
    <w:p w14:paraId="3C195A71" w14:textId="77777777" w:rsidR="00867938" w:rsidRPr="00FD7A14" w:rsidRDefault="00867938" w:rsidP="00867938">
      <w:pPr>
        <w:rPr>
          <w:rFonts w:ascii="Arial" w:hAnsi="Arial" w:cs="Arial"/>
          <w:sz w:val="22"/>
          <w:szCs w:val="22"/>
        </w:rPr>
      </w:pPr>
    </w:p>
    <w:p w14:paraId="33AF6B3B" w14:textId="77777777" w:rsidR="00867938" w:rsidRPr="00FD7A14" w:rsidRDefault="00867938" w:rsidP="00867938">
      <w:pPr>
        <w:rPr>
          <w:rFonts w:ascii="Arial" w:hAnsi="Arial" w:cs="Arial"/>
          <w:sz w:val="22"/>
          <w:szCs w:val="22"/>
        </w:rPr>
      </w:pPr>
      <w:r w:rsidRPr="00FD7A14">
        <w:rPr>
          <w:rFonts w:ascii="Arial" w:hAnsi="Arial" w:cs="Arial"/>
          <w:sz w:val="22"/>
          <w:szCs w:val="22"/>
        </w:rPr>
        <w:lastRenderedPageBreak/>
        <w:t>No obstante lo anterior, el coordinador del Grupo Administrativo y el líder ambiental estarán atentos al procedimiento que se realice para la elaboración del informe para la mejora continua.</w:t>
      </w:r>
    </w:p>
    <w:p w14:paraId="6BB18987" w14:textId="77777777" w:rsidR="0091101B" w:rsidRPr="00FD7A14" w:rsidRDefault="0091101B" w:rsidP="00867938">
      <w:pPr>
        <w:rPr>
          <w:rFonts w:ascii="Arial" w:hAnsi="Arial" w:cs="Arial"/>
          <w:sz w:val="22"/>
          <w:szCs w:val="22"/>
        </w:rPr>
      </w:pPr>
    </w:p>
    <w:p w14:paraId="14F5EABE" w14:textId="77777777" w:rsidR="004D1E6C" w:rsidRPr="00FD7A14" w:rsidRDefault="00D426DA" w:rsidP="00DE1B21">
      <w:pPr>
        <w:pStyle w:val="Prrafodelista"/>
        <w:ind w:left="0"/>
        <w:contextualSpacing/>
        <w:jc w:val="left"/>
        <w:rPr>
          <w:rFonts w:ascii="Arial" w:hAnsi="Arial" w:cs="Arial"/>
          <w:sz w:val="22"/>
          <w:szCs w:val="22"/>
        </w:rPr>
      </w:pPr>
      <w:r w:rsidRPr="00FD7A14">
        <w:rPr>
          <w:rFonts w:ascii="Arial" w:hAnsi="Arial" w:cs="Arial"/>
          <w:sz w:val="22"/>
          <w:szCs w:val="22"/>
        </w:rPr>
        <w:t xml:space="preserve">El procedimiento </w:t>
      </w:r>
      <w:proofErr w:type="spellStart"/>
      <w:r w:rsidRPr="00FD7A14">
        <w:rPr>
          <w:rFonts w:ascii="Arial" w:hAnsi="Arial" w:cs="Arial"/>
          <w:sz w:val="22"/>
          <w:szCs w:val="22"/>
        </w:rPr>
        <w:t>anteriomente</w:t>
      </w:r>
      <w:proofErr w:type="spellEnd"/>
      <w:r w:rsidRPr="00FD7A14">
        <w:rPr>
          <w:rFonts w:ascii="Arial" w:hAnsi="Arial" w:cs="Arial"/>
          <w:sz w:val="22"/>
          <w:szCs w:val="22"/>
        </w:rPr>
        <w:t xml:space="preserve"> descrito se realizara anualmente y estará a cargo del  Coordinador del Grupo Administrativo y el </w:t>
      </w:r>
      <w:proofErr w:type="spellStart"/>
      <w:r w:rsidRPr="00FD7A14">
        <w:rPr>
          <w:rFonts w:ascii="Arial" w:hAnsi="Arial" w:cs="Arial"/>
          <w:sz w:val="22"/>
          <w:szCs w:val="22"/>
        </w:rPr>
        <w:t>Lider</w:t>
      </w:r>
      <w:proofErr w:type="spellEnd"/>
      <w:r w:rsidRPr="00FD7A14">
        <w:rPr>
          <w:rFonts w:ascii="Arial" w:hAnsi="Arial" w:cs="Arial"/>
          <w:sz w:val="22"/>
          <w:szCs w:val="22"/>
        </w:rPr>
        <w:t xml:space="preserve"> de </w:t>
      </w:r>
      <w:proofErr w:type="spellStart"/>
      <w:r w:rsidRPr="00FD7A14">
        <w:rPr>
          <w:rFonts w:ascii="Arial" w:hAnsi="Arial" w:cs="Arial"/>
          <w:sz w:val="22"/>
          <w:szCs w:val="22"/>
        </w:rPr>
        <w:t>Gestion</w:t>
      </w:r>
      <w:proofErr w:type="spellEnd"/>
      <w:r w:rsidRPr="00FD7A14">
        <w:rPr>
          <w:rFonts w:ascii="Arial" w:hAnsi="Arial" w:cs="Arial"/>
          <w:sz w:val="22"/>
          <w:szCs w:val="22"/>
        </w:rPr>
        <w:t xml:space="preserve"> Ambiental, el cual quedara consignado en el GE-F-005 Formato de Actas</w:t>
      </w:r>
      <w:r w:rsidR="00DE1B21" w:rsidRPr="00FD7A14">
        <w:rPr>
          <w:rFonts w:ascii="Arial" w:hAnsi="Arial" w:cs="Arial"/>
          <w:sz w:val="22"/>
          <w:szCs w:val="22"/>
        </w:rPr>
        <w:t>.</w:t>
      </w:r>
    </w:p>
    <w:p w14:paraId="393B47AD" w14:textId="77777777" w:rsidR="004D1E6C" w:rsidRDefault="004D1E6C" w:rsidP="00867938">
      <w:pPr>
        <w:rPr>
          <w:rFonts w:ascii="Arial" w:hAnsi="Arial" w:cs="Arial"/>
        </w:rPr>
      </w:pPr>
    </w:p>
    <w:p w14:paraId="32398AB8" w14:textId="77777777" w:rsidR="0091101B" w:rsidRDefault="0091101B" w:rsidP="0091101B">
      <w:pPr>
        <w:numPr>
          <w:ilvl w:val="0"/>
          <w:numId w:val="5"/>
        </w:numPr>
        <w:rPr>
          <w:rFonts w:ascii="Arial" w:hAnsi="Arial" w:cs="Arial"/>
          <w:b/>
        </w:rPr>
      </w:pPr>
      <w:r w:rsidRPr="0091101B">
        <w:rPr>
          <w:rFonts w:ascii="Arial" w:hAnsi="Arial" w:cs="Arial"/>
          <w:b/>
        </w:rPr>
        <w:t xml:space="preserve">DESCRIPCION DE LA ACTIVIDAD </w:t>
      </w:r>
    </w:p>
    <w:p w14:paraId="648B8AA2" w14:textId="77777777" w:rsidR="00865BBD" w:rsidRDefault="00865BBD" w:rsidP="00865BBD">
      <w:pPr>
        <w:rPr>
          <w:rFonts w:ascii="Arial" w:hAnsi="Arial" w:cs="Arial"/>
          <w:b/>
        </w:rPr>
      </w:pPr>
    </w:p>
    <w:p w14:paraId="5852683A" w14:textId="77777777" w:rsidR="00865BBD" w:rsidRDefault="00865BBD" w:rsidP="00865BB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83"/>
        <w:gridCol w:w="2061"/>
        <w:gridCol w:w="5210"/>
      </w:tblGrid>
      <w:tr w:rsidR="00E934C0" w:rsidRPr="00E934C0" w14:paraId="13BD33E3" w14:textId="77777777" w:rsidTr="00CD4B16">
        <w:trPr>
          <w:trHeight w:val="584"/>
          <w:tblHeader/>
          <w:jc w:val="center"/>
        </w:trPr>
        <w:tc>
          <w:tcPr>
            <w:tcW w:w="1843" w:type="dxa"/>
            <w:shd w:val="clear" w:color="auto" w:fill="F2F2F2"/>
            <w:vAlign w:val="center"/>
          </w:tcPr>
          <w:p w14:paraId="6C75712E" w14:textId="77777777" w:rsidR="00E934C0" w:rsidRPr="00E934C0" w:rsidRDefault="00E934C0" w:rsidP="00E934C0">
            <w:pPr>
              <w:jc w:val="center"/>
              <w:rPr>
                <w:rFonts w:ascii="Arial" w:eastAsia="Calibri" w:hAnsi="Arial" w:cs="Arial"/>
                <w:b/>
                <w:color w:val="000000"/>
                <w:sz w:val="20"/>
                <w:szCs w:val="20"/>
                <w:lang w:eastAsia="es-ES"/>
              </w:rPr>
            </w:pPr>
            <w:r w:rsidRPr="00E934C0">
              <w:rPr>
                <w:rFonts w:ascii="Arial" w:eastAsia="Calibri" w:hAnsi="Arial" w:cs="Arial"/>
                <w:b/>
                <w:color w:val="000000"/>
                <w:sz w:val="20"/>
                <w:szCs w:val="20"/>
                <w:lang w:eastAsia="es-ES"/>
              </w:rPr>
              <w:t>Símbolo</w:t>
            </w:r>
          </w:p>
        </w:tc>
        <w:tc>
          <w:tcPr>
            <w:tcW w:w="2126" w:type="dxa"/>
            <w:shd w:val="clear" w:color="auto" w:fill="F2F2F2"/>
            <w:vAlign w:val="center"/>
          </w:tcPr>
          <w:p w14:paraId="7083D211" w14:textId="77777777" w:rsidR="00E934C0" w:rsidRPr="00E934C0" w:rsidRDefault="00E934C0" w:rsidP="00E934C0">
            <w:pPr>
              <w:jc w:val="center"/>
              <w:rPr>
                <w:rFonts w:ascii="Arial" w:eastAsia="Calibri" w:hAnsi="Arial" w:cs="Arial"/>
                <w:b/>
                <w:color w:val="000000"/>
                <w:sz w:val="20"/>
                <w:szCs w:val="20"/>
                <w:lang w:eastAsia="es-ES"/>
              </w:rPr>
            </w:pPr>
            <w:r w:rsidRPr="00E934C0">
              <w:rPr>
                <w:rFonts w:ascii="Arial" w:eastAsia="Calibri" w:hAnsi="Arial" w:cs="Arial"/>
                <w:b/>
                <w:color w:val="000000"/>
                <w:sz w:val="20"/>
                <w:szCs w:val="20"/>
                <w:lang w:eastAsia="es-ES"/>
              </w:rPr>
              <w:t>Nombre del símbolo</w:t>
            </w:r>
          </w:p>
        </w:tc>
        <w:tc>
          <w:tcPr>
            <w:tcW w:w="5494" w:type="dxa"/>
            <w:shd w:val="clear" w:color="auto" w:fill="F2F2F2"/>
            <w:vAlign w:val="center"/>
          </w:tcPr>
          <w:p w14:paraId="0C1EC6CC" w14:textId="77777777" w:rsidR="00E934C0" w:rsidRPr="00E934C0" w:rsidRDefault="00E934C0" w:rsidP="00E934C0">
            <w:pPr>
              <w:jc w:val="center"/>
              <w:rPr>
                <w:rFonts w:ascii="Arial" w:eastAsia="Calibri" w:hAnsi="Arial" w:cs="Arial"/>
                <w:b/>
                <w:color w:val="000000"/>
                <w:sz w:val="20"/>
                <w:szCs w:val="20"/>
                <w:lang w:eastAsia="es-ES"/>
              </w:rPr>
            </w:pPr>
            <w:r w:rsidRPr="00E934C0">
              <w:rPr>
                <w:rFonts w:ascii="Arial" w:eastAsia="Calibri" w:hAnsi="Arial" w:cs="Arial"/>
                <w:b/>
                <w:color w:val="000000"/>
                <w:sz w:val="20"/>
                <w:szCs w:val="20"/>
                <w:lang w:eastAsia="es-ES"/>
              </w:rPr>
              <w:t>Función</w:t>
            </w:r>
          </w:p>
        </w:tc>
      </w:tr>
      <w:tr w:rsidR="00E934C0" w:rsidRPr="00E934C0" w14:paraId="45D023A2" w14:textId="77777777" w:rsidTr="00CD4B16">
        <w:trPr>
          <w:trHeight w:val="737"/>
          <w:jc w:val="center"/>
        </w:trPr>
        <w:tc>
          <w:tcPr>
            <w:tcW w:w="1843" w:type="dxa"/>
            <w:shd w:val="clear" w:color="auto" w:fill="FFFFFF"/>
            <w:vAlign w:val="center"/>
          </w:tcPr>
          <w:p w14:paraId="5C7C52A5" w14:textId="77777777" w:rsidR="00E934C0" w:rsidRPr="00E934C0" w:rsidRDefault="00E934C0" w:rsidP="00E934C0">
            <w:pPr>
              <w:jc w:val="center"/>
              <w:rPr>
                <w:rFonts w:ascii="Arial" w:eastAsia="Calibri" w:hAnsi="Arial" w:cs="Arial"/>
                <w:color w:val="000000"/>
                <w:sz w:val="20"/>
                <w:szCs w:val="20"/>
                <w:lang w:eastAsia="es-ES"/>
              </w:rPr>
            </w:pPr>
            <w:r>
              <w:rPr>
                <w:rFonts w:ascii="Arial" w:hAnsi="Arial" w:cs="Arial"/>
                <w:b/>
                <w:noProof/>
                <w:color w:val="000000"/>
                <w:sz w:val="20"/>
                <w:szCs w:val="20"/>
                <w:lang w:val="es-CO"/>
              </w:rPr>
              <mc:AlternateContent>
                <mc:Choice Requires="wpc">
                  <w:drawing>
                    <wp:anchor distT="0" distB="0" distL="114300" distR="114300" simplePos="0" relativeHeight="251704320" behindDoc="0" locked="0" layoutInCell="1" allowOverlap="1" wp14:anchorId="57846E04" wp14:editId="0E7D6EB1">
                      <wp:simplePos x="0" y="0"/>
                      <wp:positionH relativeFrom="column">
                        <wp:posOffset>-27305</wp:posOffset>
                      </wp:positionH>
                      <wp:positionV relativeFrom="paragraph">
                        <wp:posOffset>11430</wp:posOffset>
                      </wp:positionV>
                      <wp:extent cx="1101725" cy="2810510"/>
                      <wp:effectExtent l="0" t="0" r="3810" b="1905"/>
                      <wp:wrapNone/>
                      <wp:docPr id="25" name="Lienz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1 Terminador"/>
                              <wps:cNvSpPr>
                                <a:spLocks noChangeArrowheads="1"/>
                              </wps:cNvSpPr>
                              <wps:spPr bwMode="auto">
                                <a:xfrm>
                                  <a:off x="285750" y="128270"/>
                                  <a:ext cx="464185" cy="175260"/>
                                </a:xfrm>
                                <a:prstGeom prst="flowChartTerminator">
                                  <a:avLst/>
                                </a:prstGeom>
                                <a:solidFill>
                                  <a:srgbClr val="D9D9D9"/>
                                </a:solidFill>
                                <a:ln w="25400" algn="ctr">
                                  <a:solidFill>
                                    <a:srgbClr val="000000"/>
                                  </a:solidFill>
                                  <a:miter lim="800000"/>
                                  <a:headEnd/>
                                  <a:tailEnd/>
                                </a:ln>
                              </wps:spPr>
                              <wps:bodyPr rot="0" vert="horz" wrap="square" lIns="91440" tIns="45720" rIns="91440" bIns="45720" anchor="ctr" anchorCtr="0" upright="1">
                                <a:noAutofit/>
                              </wps:bodyPr>
                            </wps:wsp>
                            <wps:wsp>
                              <wps:cNvPr id="6" name="38 Proceso"/>
                              <wps:cNvSpPr>
                                <a:spLocks noChangeArrowheads="1"/>
                              </wps:cNvSpPr>
                              <wps:spPr bwMode="auto">
                                <a:xfrm>
                                  <a:off x="332105" y="582295"/>
                                  <a:ext cx="370840" cy="210185"/>
                                </a:xfrm>
                                <a:prstGeom prst="flowChartProcess">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41 Decisión"/>
                              <wps:cNvSpPr>
                                <a:spLocks noChangeArrowheads="1"/>
                              </wps:cNvSpPr>
                              <wps:spPr bwMode="auto">
                                <a:xfrm>
                                  <a:off x="260350" y="1038225"/>
                                  <a:ext cx="514985" cy="226695"/>
                                </a:xfrm>
                                <a:prstGeom prst="flowChartDecision">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43 Conector"/>
                              <wps:cNvSpPr>
                                <a:spLocks noChangeArrowheads="1"/>
                              </wps:cNvSpPr>
                              <wps:spPr bwMode="auto">
                                <a:xfrm>
                                  <a:off x="390525" y="1532255"/>
                                  <a:ext cx="254635" cy="228600"/>
                                </a:xfrm>
                                <a:prstGeom prst="flowChartConnector">
                                  <a:avLst/>
                                </a:prstGeom>
                                <a:solidFill>
                                  <a:srgbClr val="D9D9D9"/>
                                </a:solidFill>
                                <a:ln w="25400" algn="ctr">
                                  <a:solidFill>
                                    <a:srgbClr val="000000"/>
                                  </a:solidFill>
                                  <a:round/>
                                  <a:headEnd/>
                                  <a:tailEnd/>
                                </a:ln>
                              </wps:spPr>
                              <wps:bodyPr rot="0" vert="horz" wrap="square" lIns="91440" tIns="45720" rIns="91440" bIns="45720" anchor="ctr" anchorCtr="0" upright="1">
                                <a:noAutofit/>
                              </wps:bodyPr>
                            </wps:wsp>
                            <wps:wsp>
                              <wps:cNvPr id="13" name="63 Conector fuera de página"/>
                              <wps:cNvSpPr>
                                <a:spLocks noChangeArrowheads="1"/>
                              </wps:cNvSpPr>
                              <wps:spPr bwMode="auto">
                                <a:xfrm>
                                  <a:off x="318770" y="2007235"/>
                                  <a:ext cx="398145" cy="229870"/>
                                </a:xfrm>
                                <a:prstGeom prst="flowChartOffpageConnector">
                                  <a:avLst/>
                                </a:prstGeom>
                                <a:solidFill>
                                  <a:srgbClr val="D9D9D9"/>
                                </a:solidFill>
                                <a:ln w="25400" algn="ctr">
                                  <a:solidFill>
                                    <a:srgbClr val="000000"/>
                                  </a:solidFill>
                                  <a:miter lim="800000"/>
                                  <a:headEnd/>
                                  <a:tailEnd/>
                                </a:ln>
                              </wps:spPr>
                              <wps:bodyPr rot="0" vert="horz" wrap="square" lIns="91440" tIns="45720" rIns="91440" bIns="45720" anchor="ctr" anchorCtr="0" upright="1">
                                <a:noAutofit/>
                              </wps:bodyPr>
                            </wps:wsp>
                            <wps:wsp>
                              <wps:cNvPr id="23" name="321 Proceso predefinido"/>
                              <wps:cNvSpPr>
                                <a:spLocks noChangeArrowheads="1"/>
                              </wps:cNvSpPr>
                              <wps:spPr bwMode="auto">
                                <a:xfrm>
                                  <a:off x="274320" y="2476500"/>
                                  <a:ext cx="487045" cy="234315"/>
                                </a:xfrm>
                                <a:prstGeom prst="flowChartPredefinedProcess">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Lienzo 25" o:spid="_x0000_s1026" editas="canvas" style="position:absolute;margin-left:-2.15pt;margin-top:.9pt;width:86.75pt;height:221.3pt;z-index:251704320" coordsize="11017,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5PNAQAAIYVAAAOAAAAZHJzL2Uyb0RvYy54bWzsWO+OozYQ/16p72DxPcs/Qwha9rRKNlWl&#10;a7vS3T2AAwasgk1tEnZb9WH6DH2Ee7GObcgle7vXtL1LWymJBBib8Yzn9/PM+PrVQ9ugHZWKCZ45&#10;/pXnIMpzUTBeZc67t+tZ4iDVE16QRnCaOY9UOa9uvv7qeuhSGohaNAWVCIRwlQ5d5tR936Wuq/Ka&#10;tkRdiY5y6CyFbEkPTVm5hSQDSG8bN/C82B2ELDopcqoUvF3ZTufGyC9Lmvc/lKWiPWoyB3TrzVWa&#10;60Zf3ZtrklaSdDXLRzXI39CiJYzDpHtRK9ITtJXsI1Ety6VQouyvctG6oixZTo0NYI3vPbFmSfiO&#10;KGNMDqszKQhPn1HuptJ6c7FmTQOr4YL0VL/T9wH8Q3V3w48H2Tdm7Dhm6MCBqtu7Uv0zFd/UpKPG&#10;cpXm3+/uJWJF5mAHcdICjHz0lsqWcVIIqX2oZ4dhb7p7qRVV3WuR/6gQF8ua8IreSimGmpICtPL1&#10;eND84APdUPAp2gzfiQLEk20vjDsfStlqgeAo9JA5QRLNI4DRI4gJkmA+4oc+9CiHbhxjP4kclOv+&#10;eRTEpt8l6SSmk6r/hooW6YfMKRsxgIKyH43pwRg9G9m9Vr3WkqTTF8Yq0bBCu8k0ZLVZNhLtCCB7&#10;tdB/YxgYfzis4WgAvSPsgdqkqYCkeW9nORqnDsV55vecuJb1QNeGtZmT7AeRVC/tHS9AZZL2hDX2&#10;GdTXuDFrrZfXumkjikdYaiksF2HvgIdayJ8dNAAPM0f9tCWSOqj5loO7Fj7GmrimgaN5AA152LM5&#10;7CE8B1HWRmQby97SfdtJVtUwl2/WmItbcHLJzDprAFi9RnUByVbbLw7peIJ0mKB7s4+JMwI6DAPf&#10;A8QCYKMkCBaRnpukE6DDuZfo1deAhoEa3BaWfwZoa4neul5E837H0Sj510FqbAbWTdabvfuXhbe4&#10;S+4SPMNBfDfD3mo1u10v8SxeA71X4Wq5XPm/aiN9nNasKCjX9JziiI9P2wPHiGYjwD6SvEzPtfl9&#10;TE/3WA2zf4Anp7ux7kJGmyg8H18gWbHxBftoRXOm2Pvf+RnpCBEjnOKLFwIhn/Ax8vFiCjBBEMeW&#10;rycEGGuMsDnKC+HlQsgpH7sQ8r8SHf1gz8gQLaGCyHWOBDHoKH/7cglfuPAiIKFJ+KIQ+PiEkJBY&#10;xeGY8QVBEkOWdVqABFtGYz4RIl8OAWdL+KTYjnndJcc7oWJ7Pqz44YTi+AOKUbmlkqCCou79bxWU&#10;MueEtZ/MoXjRsIYieh4AhI/zvkXi4z2sF4ktdE6IM1Bsd6Si/xd0X8qZo9OWv3Q48TzUgz3UobKY&#10;Chood2lBS8ZZcc7iJpjjUJeLGuV4Hkd2c/5Q3WDA9R7lIQ7906sbaw4tLnWOSqHquNQ5n+3QwZ6p&#10;dbmp2saDSX2aeNiG58Pj05s/AAAA//8DAFBLAwQUAAYACAAAACEAzfvkxtoAAAAIAQAADwAAAGRy&#10;cy9kb3ducmV2LnhtbExPy07DMBC8I/EP1iJxQa1DKFEJcaqqiAPi1EDv22RJIux1iN028PVsT7C3&#10;2RnNo1hNzqojjaH3bOB2noAirn3Tc2vg/e15tgQVInKD1jMZ+KYAq/LyosC88Sfe0rGKrRITDjka&#10;6GIccq1D3ZHDMPcDsXAffnQYBY6tbkY8ibmzOk2STDvsWRI6HGjTUf1ZHZyE3Mdsg+vdzUuPnL5+&#10;jT+2oidjrq+m9SOoSFP8E8O5vlSHUjrt/YGboKyB2eJOlPKXAWc6e0hB7Q0s5ECXhf4/oPwFAAD/&#10;/wMAUEsBAi0AFAAGAAgAAAAhALaDOJL+AAAA4QEAABMAAAAAAAAAAAAAAAAAAAAAAFtDb250ZW50&#10;X1R5cGVzXS54bWxQSwECLQAUAAYACAAAACEAOP0h/9YAAACUAQAACwAAAAAAAAAAAAAAAAAvAQAA&#10;X3JlbHMvLnJlbHNQSwECLQAUAAYACAAAACEAcpPOTzQEAACGFQAADgAAAAAAAAAAAAAAAAAuAgAA&#10;ZHJzL2Uyb0RvYy54bWxQSwECLQAUAAYACAAAACEAzfvkxtoAAAAIAQAADwAAAAAAAAAAAAAAAACO&#10;BgAAZHJzL2Rvd25yZXYueG1sUEsFBgAAAAAEAAQA8wAAAJ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017;height:28105;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1 Terminador" o:spid="_x0000_s1028" type="#_x0000_t116" style="position:absolute;left:2857;top:1282;width:4642;height: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SMIA&#10;AADaAAAADwAAAGRycy9kb3ducmV2LnhtbESPQYvCMBSE74L/ITzBm6bqskg1FbEIyp7UHjw+mmdb&#10;2rzUJtbuv98sLOxxmJlvmO1uMI3oqXOVZQWLeQSCOLe64kJBdjvO1iCcR9bYWCYF3+Rgl4xHW4y1&#10;ffOF+qsvRICwi1FB6X0bS+nykgy6uW2Jg/ewnUEfZFdI3eE7wE0jl1H0KQ1WHBZKbOlQUl5fX0ZB&#10;is+0OPbnS43p7by6Z9HX4p4pNZ0M+w0IT4P/D/+1T1rBB/xeCTdAJ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PRIwgAAANoAAAAPAAAAAAAAAAAAAAAAAJgCAABkcnMvZG93&#10;bnJldi54bWxQSwUGAAAAAAQABAD1AAAAhwMAAAAA&#10;" fillcolor="#d9d9d9" strokeweight="2pt"/>
                      <v:shapetype id="_x0000_t109" coordsize="21600,21600" o:spt="109" path="m,l,21600r21600,l21600,xe">
                        <v:stroke joinstyle="miter"/>
                        <v:path gradientshapeok="t" o:connecttype="rect"/>
                      </v:shapetype>
                      <v:shape id="38 Proceso" o:spid="_x0000_s1029" type="#_x0000_t109" style="position:absolute;left:3321;top:5822;width:370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sK78A&#10;AADaAAAADwAAAGRycy9kb3ducmV2LnhtbESPzQrCMBCE74LvEFbwpqmCItUooijiQfx7gKVZ22Kz&#10;qU3U6tMbQfA4zMw3zGRWm0I8qHK5ZQW9bgSCOLE651TB+bTqjEA4j6yxsEwKXuRgNm02Jhhr++QD&#10;PY4+FQHCLkYFmfdlLKVLMjLourYkDt7FVgZ9kFUqdYXPADeF7EfRUBrMOSxkWNIio+R6vBsFy5Xb&#10;vdPTpnezh2I/Glz627UzSrVb9XwMwlPt/+Ffe6MVDOF7JdwAO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S2wrvwAAANoAAAAPAAAAAAAAAAAAAAAAAJgCAABkcnMvZG93bnJl&#10;di54bWxQSwUGAAAAAAQABAD1AAAAhAMAAAAA&#10;" filled="f" strokeweight="2pt"/>
                      <v:shapetype id="_x0000_t110" coordsize="21600,21600" o:spt="110" path="m10800,l,10800,10800,21600,21600,10800xe">
                        <v:stroke joinstyle="miter"/>
                        <v:path gradientshapeok="t" o:connecttype="rect" textboxrect="5400,5400,16200,16200"/>
                      </v:shapetype>
                      <v:shape id="41 Decisión" o:spid="_x0000_s1030" type="#_x0000_t110" style="position:absolute;left:2603;top:10382;width:5150;height:2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dmsMA&#10;AADaAAAADwAAAGRycy9kb3ducmV2LnhtbERPTWvCMBi+D/wP4R3sIppujiGdUdxYQQ8b+HHx9tK8&#10;a8qaN12StdVfbw7Cjg/P92I12EZ05EPtWMHjNANBXDpdc6XgeCgmcxAhImtsHJOCMwVYLUd3C8y1&#10;63lH3T5WIoVwyFGBibHNpQylIYth6lrixH07bzEm6CupPfYp3DbyKctepMWaU4PBlt4NlT/7P6ug&#10;f5v9+nFnLp9f2+J53n4U9e7UKPVwP6xfQUQa4r/45t5oBWlrupJu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mdmsMAAADaAAAADwAAAAAAAAAAAAAAAACYAgAAZHJzL2Rv&#10;d25yZXYueG1sUEsFBgAAAAAEAAQA9QAAAIgDAAAAAA==&#10;" filled="f" strokeweight="2pt"/>
                      <v:shapetype id="_x0000_t120" coordsize="21600,21600" o:spt="120" path="m10800,qx,10800,10800,21600,21600,10800,10800,xe">
                        <v:path gradientshapeok="t" o:connecttype="custom" o:connectlocs="10800,0;3163,3163;0,10800;3163,18437;10800,21600;18437,18437;21600,10800;18437,3163" textboxrect="3163,3163,18437,18437"/>
                      </v:shapetype>
                      <v:shape id="43 Conector" o:spid="_x0000_s1031" type="#_x0000_t120" style="position:absolute;left:3905;top:15322;width:254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20IcAA&#10;AADbAAAADwAAAGRycy9kb3ducmV2LnhtbERPTWvCQBC9F/oflil4KXVjBC2pq4ggWPBiTO9DdpqE&#10;ZmdDdozx37sFwds83uesNqNr1UB9aDwbmE0TUMSltw1XBorz/uMTVBBki61nMnCjAJv168sKM+uv&#10;fKIhl0rFEA4ZGqhFukzrUNbkMEx9Rxy5X987lAj7StserzHctTpNkoV22HBsqLGjXU3lX35xBspB&#10;0vkyl31xrNKFe5/P8u/tjzGTt3H7BUpolKf44T7YOD+F/1/iAXp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20IcAAAADbAAAADwAAAAAAAAAAAAAAAACYAgAAZHJzL2Rvd25y&#10;ZXYueG1sUEsFBgAAAAAEAAQA9QAAAIUDAAAAAA==&#10;" fillcolor="#d9d9d9" strokeweight="2pt"/>
                      <v:shapetype id="_x0000_t177" coordsize="21600,21600" o:spt="177" path="m,l21600,r,17255l10800,21600,,17255xe">
                        <v:stroke joinstyle="miter"/>
                        <v:path gradientshapeok="t" o:connecttype="rect" textboxrect="0,0,21600,17255"/>
                      </v:shapetype>
                      <v:shape id="63 Conector fuera de página" o:spid="_x0000_s1032" type="#_x0000_t177" style="position:absolute;left:3187;top:20072;width:3982;height:2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NjIr0A&#10;AADbAAAADwAAAGRycy9kb3ducmV2LnhtbERPSwrCMBDdC94hjOBOUxVUqlFEEAQRvwuXQzO2xWZS&#10;mlTr7Y0guJvH+8582ZhCPKlyuWUFg34EgjixOudUwfWy6U1BOI+ssbBMCt7kYLlot+YYa/viEz3P&#10;PhUhhF2MCjLvy1hKl2Rk0PVtSRy4u60M+gCrVOoKXyHcFHIYRWNpMOfQkGFJ64ySx7k2Cuyt2N8n&#10;V9yTqY+79aHWq/zolep2mtUMhKfG/8U/91aH+SP4/hIOkI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ONjIr0AAADbAAAADwAAAAAAAAAAAAAAAACYAgAAZHJzL2Rvd25yZXYu&#10;eG1sUEsFBgAAAAAEAAQA9QAAAIIDAAAAAA==&#10;" fillcolor="#d9d9d9" strokeweight="2pt"/>
                      <v:shapetype id="_x0000_t112" coordsize="21600,21600" o:spt="112" path="m,l,21600r21600,l21600,xem2610,nfl2610,21600em18990,nfl18990,21600e">
                        <v:stroke joinstyle="miter"/>
                        <v:path o:extrusionok="f" gradientshapeok="t" o:connecttype="rect" textboxrect="2610,0,18990,21600"/>
                      </v:shapetype>
                      <v:shape id="321 Proceso predefinido" o:spid="_x0000_s1033" type="#_x0000_t112" style="position:absolute;left:2743;top:24765;width:4870;height:2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fyMQA&#10;AADbAAAADwAAAGRycy9kb3ducmV2LnhtbESPT4vCMBTE74LfITxhL4umKkqpRhGhorCH9Q/i8dE8&#10;22rzUpqs1m+/WVjwOMzMb5j5sjWVeFDjSssKhoMIBHFmdcm5gtMx7ccgnEfWWFkmBS9ysFx0O3NM&#10;tH3ynh4Hn4sAYZeggsL7OpHSZQUZdANbEwfvahuDPsgml7rBZ4CbSo6iaCoNlhwWCqxpXVB2P/wY&#10;BZP49n3m6+Tzkt52X2m8wc2qRKU+eu1qBsJT69/h//ZWKxiN4e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38jEAAAA2wAAAA8AAAAAAAAAAAAAAAAAmAIAAGRycy9k&#10;b3ducmV2LnhtbFBLBQYAAAAABAAEAPUAAACJAwAAAAA=&#10;" filled="f" strokeweight="2pt"/>
                    </v:group>
                  </w:pict>
                </mc:Fallback>
              </mc:AlternateContent>
            </w:r>
          </w:p>
        </w:tc>
        <w:tc>
          <w:tcPr>
            <w:tcW w:w="2126" w:type="dxa"/>
            <w:shd w:val="clear" w:color="auto" w:fill="FFFFFF"/>
            <w:vAlign w:val="center"/>
          </w:tcPr>
          <w:p w14:paraId="287B7336" w14:textId="77777777" w:rsidR="00E934C0" w:rsidRPr="00E934C0" w:rsidRDefault="00E934C0" w:rsidP="00E934C0">
            <w:pPr>
              <w:jc w:val="cente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Inicio/Fin</w:t>
            </w:r>
          </w:p>
        </w:tc>
        <w:tc>
          <w:tcPr>
            <w:tcW w:w="5494" w:type="dxa"/>
            <w:shd w:val="clear" w:color="auto" w:fill="FFFFFF"/>
            <w:vAlign w:val="center"/>
          </w:tcPr>
          <w:p w14:paraId="22FFAE58" w14:textId="77777777" w:rsidR="00E934C0" w:rsidRPr="00E934C0" w:rsidRDefault="00E934C0" w:rsidP="00E934C0">
            <w:pP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Se utiliza para indicar en donde comienza o finaliza el procedimiento.</w:t>
            </w:r>
          </w:p>
        </w:tc>
      </w:tr>
      <w:tr w:rsidR="00E934C0" w:rsidRPr="00E934C0" w14:paraId="76285CF3" w14:textId="77777777" w:rsidTr="00CD4B16">
        <w:trPr>
          <w:trHeight w:val="737"/>
          <w:jc w:val="center"/>
        </w:trPr>
        <w:tc>
          <w:tcPr>
            <w:tcW w:w="1843" w:type="dxa"/>
            <w:shd w:val="clear" w:color="auto" w:fill="FFFFFF"/>
            <w:vAlign w:val="center"/>
          </w:tcPr>
          <w:p w14:paraId="5CF3EA7F" w14:textId="77777777" w:rsidR="00E934C0" w:rsidRPr="00E934C0" w:rsidRDefault="00E934C0" w:rsidP="00E934C0">
            <w:pPr>
              <w:jc w:val="center"/>
              <w:rPr>
                <w:rFonts w:ascii="Arial" w:eastAsia="Calibri" w:hAnsi="Arial" w:cs="Arial"/>
                <w:color w:val="000000"/>
                <w:sz w:val="20"/>
                <w:szCs w:val="20"/>
                <w:lang w:eastAsia="es-ES"/>
              </w:rPr>
            </w:pPr>
          </w:p>
        </w:tc>
        <w:tc>
          <w:tcPr>
            <w:tcW w:w="2126" w:type="dxa"/>
            <w:shd w:val="clear" w:color="auto" w:fill="FFFFFF"/>
            <w:vAlign w:val="center"/>
          </w:tcPr>
          <w:p w14:paraId="1477F284" w14:textId="77777777" w:rsidR="00E934C0" w:rsidRPr="00E934C0" w:rsidRDefault="00E934C0" w:rsidP="00E934C0">
            <w:pPr>
              <w:jc w:val="cente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Actividad</w:t>
            </w:r>
          </w:p>
        </w:tc>
        <w:tc>
          <w:tcPr>
            <w:tcW w:w="5494" w:type="dxa"/>
            <w:shd w:val="clear" w:color="auto" w:fill="FFFFFF"/>
            <w:vAlign w:val="center"/>
          </w:tcPr>
          <w:p w14:paraId="589F6667" w14:textId="77777777" w:rsidR="00E934C0" w:rsidRPr="00E934C0" w:rsidRDefault="00E934C0" w:rsidP="00E934C0">
            <w:pP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Se utiliza para representar la ejecución de una actividad al interior del proceso.</w:t>
            </w:r>
          </w:p>
        </w:tc>
      </w:tr>
      <w:tr w:rsidR="00E934C0" w:rsidRPr="00E934C0" w14:paraId="5FEBDD67" w14:textId="77777777" w:rsidTr="00CD4B16">
        <w:trPr>
          <w:trHeight w:val="737"/>
          <w:jc w:val="center"/>
        </w:trPr>
        <w:tc>
          <w:tcPr>
            <w:tcW w:w="1843" w:type="dxa"/>
            <w:shd w:val="clear" w:color="auto" w:fill="FFFFFF"/>
            <w:vAlign w:val="center"/>
          </w:tcPr>
          <w:p w14:paraId="0582C6D3" w14:textId="77777777" w:rsidR="00E934C0" w:rsidRPr="00E934C0" w:rsidRDefault="00E934C0" w:rsidP="00E934C0">
            <w:pPr>
              <w:jc w:val="center"/>
              <w:rPr>
                <w:rFonts w:ascii="Arial" w:eastAsia="Calibri" w:hAnsi="Arial" w:cs="Arial"/>
                <w:color w:val="000000"/>
                <w:sz w:val="20"/>
                <w:szCs w:val="20"/>
                <w:lang w:eastAsia="es-ES"/>
              </w:rPr>
            </w:pPr>
          </w:p>
        </w:tc>
        <w:tc>
          <w:tcPr>
            <w:tcW w:w="2126" w:type="dxa"/>
            <w:shd w:val="clear" w:color="auto" w:fill="FFFFFF"/>
            <w:vAlign w:val="center"/>
          </w:tcPr>
          <w:p w14:paraId="0512398A" w14:textId="77777777" w:rsidR="00E934C0" w:rsidRPr="00E934C0" w:rsidRDefault="00E934C0" w:rsidP="00E934C0">
            <w:pPr>
              <w:jc w:val="cente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Decisión</w:t>
            </w:r>
          </w:p>
        </w:tc>
        <w:tc>
          <w:tcPr>
            <w:tcW w:w="5494" w:type="dxa"/>
            <w:shd w:val="clear" w:color="auto" w:fill="FFFFFF"/>
            <w:vAlign w:val="center"/>
          </w:tcPr>
          <w:p w14:paraId="27360F0B" w14:textId="77777777" w:rsidR="00E934C0" w:rsidRPr="00E934C0" w:rsidRDefault="00E934C0" w:rsidP="00E934C0">
            <w:pP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Se utiliza para indicar que se debe evaluar una condición y plantear la selección de una alternativa.</w:t>
            </w:r>
          </w:p>
        </w:tc>
      </w:tr>
      <w:tr w:rsidR="00E934C0" w:rsidRPr="00E934C0" w14:paraId="4CBBEDBF" w14:textId="77777777" w:rsidTr="00CD4B16">
        <w:trPr>
          <w:trHeight w:val="737"/>
          <w:jc w:val="center"/>
        </w:trPr>
        <w:tc>
          <w:tcPr>
            <w:tcW w:w="1843" w:type="dxa"/>
            <w:shd w:val="clear" w:color="auto" w:fill="FFFFFF"/>
            <w:vAlign w:val="center"/>
          </w:tcPr>
          <w:p w14:paraId="7699B266" w14:textId="77777777" w:rsidR="00E934C0" w:rsidRPr="00E934C0" w:rsidRDefault="00E934C0" w:rsidP="00E934C0">
            <w:pPr>
              <w:jc w:val="center"/>
              <w:rPr>
                <w:rFonts w:ascii="Arial" w:eastAsia="Calibri" w:hAnsi="Arial" w:cs="Arial"/>
                <w:color w:val="000000"/>
                <w:sz w:val="20"/>
                <w:szCs w:val="20"/>
                <w:lang w:eastAsia="es-ES"/>
              </w:rPr>
            </w:pPr>
          </w:p>
        </w:tc>
        <w:tc>
          <w:tcPr>
            <w:tcW w:w="2126" w:type="dxa"/>
            <w:shd w:val="clear" w:color="auto" w:fill="FFFFFF"/>
            <w:vAlign w:val="center"/>
          </w:tcPr>
          <w:p w14:paraId="015DE82C" w14:textId="77777777" w:rsidR="00E934C0" w:rsidRPr="00E934C0" w:rsidRDefault="00E934C0" w:rsidP="00E934C0">
            <w:pPr>
              <w:jc w:val="cente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Conector de actividades</w:t>
            </w:r>
          </w:p>
        </w:tc>
        <w:tc>
          <w:tcPr>
            <w:tcW w:w="5494" w:type="dxa"/>
            <w:shd w:val="clear" w:color="auto" w:fill="FFFFFF"/>
            <w:vAlign w:val="center"/>
          </w:tcPr>
          <w:p w14:paraId="0AA08FDE" w14:textId="77777777" w:rsidR="00E934C0" w:rsidRPr="00E934C0" w:rsidRDefault="00E934C0" w:rsidP="00E934C0">
            <w:pP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Se utiliza para conectar dos actividades  o puntos del flujograma (solo se emplea si las actividades o puntos están en la misma página del flujograma)</w:t>
            </w:r>
          </w:p>
        </w:tc>
      </w:tr>
      <w:tr w:rsidR="00E934C0" w:rsidRPr="00E934C0" w14:paraId="2EBBE1E2" w14:textId="77777777" w:rsidTr="00CD4B16">
        <w:trPr>
          <w:trHeight w:val="737"/>
          <w:jc w:val="center"/>
        </w:trPr>
        <w:tc>
          <w:tcPr>
            <w:tcW w:w="1843" w:type="dxa"/>
            <w:shd w:val="clear" w:color="auto" w:fill="FFFFFF"/>
            <w:vAlign w:val="center"/>
          </w:tcPr>
          <w:p w14:paraId="609CA345" w14:textId="77777777" w:rsidR="00E934C0" w:rsidRPr="00E934C0" w:rsidRDefault="00E934C0" w:rsidP="00E934C0">
            <w:pPr>
              <w:jc w:val="center"/>
              <w:rPr>
                <w:rFonts w:ascii="Arial" w:eastAsia="Calibri" w:hAnsi="Arial" w:cs="Arial"/>
                <w:color w:val="000000"/>
                <w:sz w:val="20"/>
                <w:szCs w:val="20"/>
                <w:lang w:eastAsia="es-ES"/>
              </w:rPr>
            </w:pPr>
          </w:p>
        </w:tc>
        <w:tc>
          <w:tcPr>
            <w:tcW w:w="2126" w:type="dxa"/>
            <w:shd w:val="clear" w:color="auto" w:fill="FFFFFF"/>
            <w:vAlign w:val="center"/>
          </w:tcPr>
          <w:p w14:paraId="74307F5B" w14:textId="77777777" w:rsidR="00E934C0" w:rsidRPr="00E934C0" w:rsidRDefault="00E934C0" w:rsidP="00E934C0">
            <w:pPr>
              <w:jc w:val="cente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Conector de página</w:t>
            </w:r>
          </w:p>
        </w:tc>
        <w:tc>
          <w:tcPr>
            <w:tcW w:w="5494" w:type="dxa"/>
            <w:shd w:val="clear" w:color="auto" w:fill="FFFFFF"/>
            <w:vAlign w:val="center"/>
          </w:tcPr>
          <w:p w14:paraId="0392B87A" w14:textId="77777777" w:rsidR="00E934C0" w:rsidRPr="00E934C0" w:rsidRDefault="00E934C0" w:rsidP="00E934C0">
            <w:pP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Se utiliza para conectar dos actividades  o puntos del flujograma (solo se emplea si las actividades o puntos están páginas diferentes del flujograma)</w:t>
            </w:r>
          </w:p>
        </w:tc>
      </w:tr>
      <w:tr w:rsidR="00E934C0" w:rsidRPr="00E934C0" w14:paraId="3784557D" w14:textId="77777777" w:rsidTr="00CD4B16">
        <w:trPr>
          <w:trHeight w:val="737"/>
          <w:jc w:val="center"/>
        </w:trPr>
        <w:tc>
          <w:tcPr>
            <w:tcW w:w="1843" w:type="dxa"/>
            <w:shd w:val="clear" w:color="auto" w:fill="FFFFFF"/>
            <w:vAlign w:val="center"/>
          </w:tcPr>
          <w:p w14:paraId="78D57277" w14:textId="77777777" w:rsidR="00E934C0" w:rsidRPr="00E934C0" w:rsidRDefault="00E934C0" w:rsidP="00E934C0">
            <w:pPr>
              <w:jc w:val="center"/>
              <w:rPr>
                <w:rFonts w:ascii="Arial" w:eastAsia="Calibri" w:hAnsi="Arial" w:cs="Arial"/>
                <w:color w:val="000000"/>
                <w:sz w:val="20"/>
                <w:szCs w:val="20"/>
                <w:lang w:eastAsia="es-ES"/>
              </w:rPr>
            </w:pPr>
          </w:p>
        </w:tc>
        <w:tc>
          <w:tcPr>
            <w:tcW w:w="2126" w:type="dxa"/>
            <w:shd w:val="clear" w:color="auto" w:fill="FFFFFF"/>
            <w:vAlign w:val="center"/>
          </w:tcPr>
          <w:p w14:paraId="2F95377E" w14:textId="77777777" w:rsidR="00E934C0" w:rsidRPr="00E934C0" w:rsidRDefault="00E934C0" w:rsidP="00E934C0">
            <w:pPr>
              <w:jc w:val="cente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Proceso predefinido</w:t>
            </w:r>
          </w:p>
        </w:tc>
        <w:tc>
          <w:tcPr>
            <w:tcW w:w="5494" w:type="dxa"/>
            <w:shd w:val="clear" w:color="auto" w:fill="FFFFFF"/>
            <w:vAlign w:val="center"/>
          </w:tcPr>
          <w:p w14:paraId="0A7EA4C8" w14:textId="77777777" w:rsidR="00E934C0" w:rsidRPr="00E934C0" w:rsidRDefault="00E934C0" w:rsidP="00E934C0">
            <w:pPr>
              <w:rPr>
                <w:rFonts w:ascii="Arial" w:eastAsia="Calibri" w:hAnsi="Arial" w:cs="Arial"/>
                <w:color w:val="000000"/>
                <w:sz w:val="20"/>
                <w:szCs w:val="20"/>
                <w:lang w:eastAsia="es-ES"/>
              </w:rPr>
            </w:pPr>
            <w:r w:rsidRPr="00E934C0">
              <w:rPr>
                <w:rFonts w:ascii="Arial" w:eastAsia="Calibri" w:hAnsi="Arial" w:cs="Arial"/>
                <w:color w:val="000000"/>
                <w:sz w:val="20"/>
                <w:szCs w:val="20"/>
                <w:lang w:eastAsia="es-ES"/>
              </w:rPr>
              <w:t>Se utiliza para indicar que hay un proceso predefinido para la ejecución de una actividad.</w:t>
            </w:r>
          </w:p>
        </w:tc>
      </w:tr>
    </w:tbl>
    <w:p w14:paraId="6AD0652A" w14:textId="77777777" w:rsidR="00865BBD" w:rsidRDefault="00865BBD" w:rsidP="00865BBD">
      <w:pPr>
        <w:rPr>
          <w:rFonts w:ascii="Arial" w:hAnsi="Arial" w:cs="Arial"/>
          <w:b/>
        </w:rPr>
      </w:pPr>
    </w:p>
    <w:tbl>
      <w:tblPr>
        <w:tblpPr w:leftFromText="141" w:rightFromText="141" w:vertAnchor="text" w:horzAnchor="margin" w:tblpXSpec="center" w:tblpY="5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77"/>
        <w:gridCol w:w="1560"/>
        <w:gridCol w:w="1417"/>
        <w:gridCol w:w="992"/>
      </w:tblGrid>
      <w:tr w:rsidR="00FD7A14" w:rsidRPr="00FD7A14" w14:paraId="58492004" w14:textId="77777777" w:rsidTr="00FD7A14">
        <w:trPr>
          <w:trHeight w:val="263"/>
          <w:tblHeader/>
        </w:trPr>
        <w:tc>
          <w:tcPr>
            <w:tcW w:w="1560" w:type="dxa"/>
            <w:vAlign w:val="center"/>
          </w:tcPr>
          <w:p w14:paraId="57C5E468" w14:textId="77777777" w:rsidR="00FD7A14" w:rsidRPr="00FD7A14" w:rsidRDefault="00FD7A14" w:rsidP="00FD7A14">
            <w:pPr>
              <w:tabs>
                <w:tab w:val="left" w:pos="1620"/>
              </w:tabs>
              <w:jc w:val="center"/>
              <w:rPr>
                <w:rFonts w:ascii="Arial" w:hAnsi="Arial" w:cs="Arial"/>
                <w:b/>
                <w:color w:val="000000"/>
                <w:sz w:val="18"/>
                <w:szCs w:val="18"/>
                <w:lang w:eastAsia="es-ES"/>
              </w:rPr>
            </w:pPr>
            <w:r w:rsidRPr="00FD7A14">
              <w:rPr>
                <w:rFonts w:ascii="Arial" w:hAnsi="Arial" w:cs="Arial"/>
                <w:b/>
                <w:color w:val="000000"/>
                <w:sz w:val="18"/>
                <w:szCs w:val="18"/>
                <w:lang w:eastAsia="es-ES"/>
              </w:rPr>
              <w:t>Flujograma</w:t>
            </w:r>
          </w:p>
        </w:tc>
        <w:tc>
          <w:tcPr>
            <w:tcW w:w="4677" w:type="dxa"/>
            <w:vAlign w:val="center"/>
          </w:tcPr>
          <w:p w14:paraId="5DD85633" w14:textId="77777777" w:rsidR="00FD7A14" w:rsidRPr="00FD7A14" w:rsidRDefault="00FD7A14" w:rsidP="00FD7A14">
            <w:pPr>
              <w:tabs>
                <w:tab w:val="left" w:pos="1620"/>
              </w:tabs>
              <w:jc w:val="center"/>
              <w:rPr>
                <w:rFonts w:ascii="Arial" w:hAnsi="Arial" w:cs="Arial"/>
                <w:b/>
                <w:color w:val="000000"/>
                <w:sz w:val="18"/>
                <w:szCs w:val="18"/>
                <w:lang w:eastAsia="es-ES"/>
              </w:rPr>
            </w:pPr>
            <w:r w:rsidRPr="00FD7A14">
              <w:rPr>
                <w:rFonts w:ascii="Arial" w:hAnsi="Arial" w:cs="Arial"/>
                <w:b/>
                <w:color w:val="000000"/>
                <w:sz w:val="18"/>
                <w:szCs w:val="18"/>
                <w:lang w:eastAsia="es-ES"/>
              </w:rPr>
              <w:t>Descripción</w:t>
            </w:r>
          </w:p>
        </w:tc>
        <w:tc>
          <w:tcPr>
            <w:tcW w:w="1560" w:type="dxa"/>
            <w:vAlign w:val="center"/>
          </w:tcPr>
          <w:p w14:paraId="4F6FDC5C" w14:textId="77777777" w:rsidR="00FD7A14" w:rsidRPr="00FD7A14" w:rsidRDefault="00FD7A14" w:rsidP="00FD7A14">
            <w:pPr>
              <w:tabs>
                <w:tab w:val="left" w:pos="1620"/>
              </w:tabs>
              <w:jc w:val="center"/>
              <w:rPr>
                <w:rFonts w:ascii="Arial" w:hAnsi="Arial" w:cs="Arial"/>
                <w:b/>
                <w:color w:val="000000"/>
                <w:sz w:val="18"/>
                <w:szCs w:val="18"/>
                <w:lang w:eastAsia="es-ES"/>
              </w:rPr>
            </w:pPr>
            <w:r w:rsidRPr="00FD7A14">
              <w:rPr>
                <w:rFonts w:ascii="Arial" w:hAnsi="Arial" w:cs="Arial"/>
                <w:b/>
                <w:color w:val="000000"/>
                <w:sz w:val="18"/>
                <w:szCs w:val="18"/>
                <w:lang w:eastAsia="es-ES"/>
              </w:rPr>
              <w:t>Responsable</w:t>
            </w:r>
          </w:p>
        </w:tc>
        <w:tc>
          <w:tcPr>
            <w:tcW w:w="1417" w:type="dxa"/>
            <w:vAlign w:val="center"/>
          </w:tcPr>
          <w:p w14:paraId="11659C9A" w14:textId="77777777" w:rsidR="00FD7A14" w:rsidRPr="00FD7A14" w:rsidRDefault="00FD7A14" w:rsidP="00FD7A14">
            <w:pPr>
              <w:tabs>
                <w:tab w:val="left" w:pos="1620"/>
              </w:tabs>
              <w:jc w:val="center"/>
              <w:rPr>
                <w:rFonts w:ascii="Arial" w:hAnsi="Arial" w:cs="Arial"/>
                <w:b/>
                <w:color w:val="000000"/>
                <w:sz w:val="18"/>
                <w:szCs w:val="18"/>
                <w:lang w:eastAsia="es-ES"/>
              </w:rPr>
            </w:pPr>
            <w:r w:rsidRPr="00FD7A14">
              <w:rPr>
                <w:rFonts w:ascii="Arial" w:hAnsi="Arial" w:cs="Arial"/>
                <w:b/>
                <w:color w:val="000000"/>
                <w:sz w:val="18"/>
                <w:szCs w:val="18"/>
                <w:lang w:eastAsia="es-ES"/>
              </w:rPr>
              <w:t>Documentos o formatos</w:t>
            </w:r>
          </w:p>
        </w:tc>
        <w:tc>
          <w:tcPr>
            <w:tcW w:w="992" w:type="dxa"/>
            <w:vAlign w:val="center"/>
          </w:tcPr>
          <w:p w14:paraId="023577FF" w14:textId="77777777" w:rsidR="00FD7A14" w:rsidRPr="00FD7A14" w:rsidRDefault="00FD7A14" w:rsidP="00FD7A14">
            <w:pPr>
              <w:tabs>
                <w:tab w:val="left" w:pos="1620"/>
              </w:tabs>
              <w:jc w:val="center"/>
              <w:rPr>
                <w:rFonts w:ascii="Arial" w:hAnsi="Arial" w:cs="Arial"/>
                <w:b/>
                <w:color w:val="000000"/>
                <w:sz w:val="18"/>
                <w:szCs w:val="18"/>
                <w:lang w:eastAsia="es-ES"/>
              </w:rPr>
            </w:pPr>
            <w:r w:rsidRPr="00FD7A14">
              <w:rPr>
                <w:rFonts w:ascii="Arial" w:hAnsi="Arial" w:cs="Arial"/>
                <w:b/>
                <w:color w:val="000000"/>
                <w:sz w:val="18"/>
                <w:szCs w:val="18"/>
                <w:lang w:eastAsia="es-ES"/>
              </w:rPr>
              <w:t>Puntos de control</w:t>
            </w:r>
          </w:p>
        </w:tc>
      </w:tr>
      <w:tr w:rsidR="00FD7A14" w:rsidRPr="00FD7A14" w14:paraId="5E8F73DB" w14:textId="77777777" w:rsidTr="00FD7A14">
        <w:trPr>
          <w:trHeight w:val="560"/>
        </w:trPr>
        <w:tc>
          <w:tcPr>
            <w:tcW w:w="1560" w:type="dxa"/>
            <w:tcBorders>
              <w:top w:val="single" w:sz="4" w:space="0" w:color="auto"/>
              <w:left w:val="single" w:sz="4" w:space="0" w:color="auto"/>
              <w:bottom w:val="single" w:sz="4" w:space="0" w:color="auto"/>
              <w:right w:val="single" w:sz="4" w:space="0" w:color="auto"/>
            </w:tcBorders>
            <w:vAlign w:val="center"/>
          </w:tcPr>
          <w:p w14:paraId="085E2402" w14:textId="77777777" w:rsidR="00FD7A14" w:rsidRPr="00FD7A14" w:rsidRDefault="00FD7A14" w:rsidP="00FD7A14">
            <w:pPr>
              <w:tabs>
                <w:tab w:val="left" w:pos="1620"/>
              </w:tabs>
              <w:spacing w:line="360" w:lineRule="auto"/>
              <w:jc w:val="center"/>
              <w:rPr>
                <w:rFonts w:ascii="Arial" w:hAnsi="Arial" w:cs="Arial"/>
                <w:b/>
                <w:color w:val="000000"/>
                <w:sz w:val="18"/>
                <w:szCs w:val="18"/>
                <w:lang w:eastAsia="es-ES"/>
              </w:rPr>
            </w:pPr>
            <w:r>
              <w:rPr>
                <w:rFonts w:ascii="Arial" w:hAnsi="Arial" w:cs="Arial"/>
                <w:noProof/>
                <w:sz w:val="22"/>
                <w:szCs w:val="22"/>
                <w:lang w:val="es-CO"/>
              </w:rPr>
              <mc:AlternateContent>
                <mc:Choice Requires="wpc">
                  <w:drawing>
                    <wp:anchor distT="0" distB="0" distL="114300" distR="114300" simplePos="0" relativeHeight="251708416" behindDoc="0" locked="0" layoutInCell="1" allowOverlap="1" wp14:anchorId="7D0C2A9A" wp14:editId="56CB5FE3">
                      <wp:simplePos x="0" y="0"/>
                      <wp:positionH relativeFrom="column">
                        <wp:posOffset>-35560</wp:posOffset>
                      </wp:positionH>
                      <wp:positionV relativeFrom="paragraph">
                        <wp:posOffset>55245</wp:posOffset>
                      </wp:positionV>
                      <wp:extent cx="933450" cy="2657475"/>
                      <wp:effectExtent l="0" t="0" r="0" b="0"/>
                      <wp:wrapNone/>
                      <wp:docPr id="61" name="Lienzo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AutoShape 14"/>
                              <wps:cNvSpPr>
                                <a:spLocks noChangeArrowheads="1"/>
                              </wps:cNvSpPr>
                              <wps:spPr bwMode="auto">
                                <a:xfrm>
                                  <a:off x="224981" y="0"/>
                                  <a:ext cx="544830" cy="18161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5" name="AutoShape 15"/>
                              <wps:cNvSpPr>
                                <a:spLocks noChangeArrowheads="1"/>
                              </wps:cNvSpPr>
                              <wps:spPr bwMode="auto">
                                <a:xfrm>
                                  <a:off x="400050" y="749737"/>
                                  <a:ext cx="228409" cy="258641"/>
                                </a:xfrm>
                                <a:prstGeom prst="flowChartOffpageConnector">
                                  <a:avLst/>
                                </a:prstGeom>
                                <a:solidFill>
                                  <a:srgbClr val="FFFFFF"/>
                                </a:solidFill>
                                <a:ln w="12700">
                                  <a:solidFill>
                                    <a:srgbClr val="000000"/>
                                  </a:solidFill>
                                  <a:miter lim="800000"/>
                                  <a:headEnd/>
                                  <a:tailEnd/>
                                </a:ln>
                              </wps:spPr>
                              <wps:txbx>
                                <w:txbxContent>
                                  <w:p w14:paraId="6E33ED93" w14:textId="77777777" w:rsidR="00FD7A14" w:rsidRPr="00AD29EC" w:rsidRDefault="00AD29EC" w:rsidP="00FD7A14">
                                    <w:pPr>
                                      <w:rPr>
                                        <w:sz w:val="14"/>
                                        <w:lang w:val="es-CO"/>
                                      </w:rPr>
                                    </w:pPr>
                                    <w:r>
                                      <w:rPr>
                                        <w:sz w:val="14"/>
                                        <w:lang w:val="es-CO"/>
                                      </w:rPr>
                                      <w:t>05</w:t>
                                    </w:r>
                                  </w:p>
                                </w:txbxContent>
                              </wps:txbx>
                              <wps:bodyPr rot="0" vert="horz" wrap="square" lIns="36000" tIns="36000" rIns="36000" bIns="36000" anchor="t" anchorCtr="0" upright="1">
                                <a:noAutofit/>
                              </wps:bodyPr>
                            </wps:wsp>
                            <wps:wsp>
                              <wps:cNvPr id="56" name="AutoShape 16"/>
                              <wps:cNvCnPr>
                                <a:cxnSpLocks noChangeShapeType="1"/>
                                <a:stCxn id="54" idx="2"/>
                              </wps:cNvCnPr>
                              <wps:spPr bwMode="auto">
                                <a:xfrm>
                                  <a:off x="497396" y="181610"/>
                                  <a:ext cx="0" cy="5681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8"/>
                              <wps:cNvCnPr>
                                <a:cxnSpLocks noChangeShapeType="1"/>
                              </wps:cNvCnPr>
                              <wps:spPr bwMode="auto">
                                <a:xfrm>
                                  <a:off x="497396" y="1011116"/>
                                  <a:ext cx="0" cy="3128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D0C2A9A" id="Lienzo 61" o:spid="_x0000_s1026" editas="canvas" style="position:absolute;left:0;text-align:left;margin-left:-2.8pt;margin-top:4.35pt;width:73.5pt;height:209.25pt;z-index:251708416" coordsize="9334,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8iaQMAACUMAAAOAAAAZHJzL2Uyb0RvYy54bWzsVm1v0zAQ/o7Ef7D8neWlSZtGS6epYwhp&#10;wKSNH+AmTmKR2MF2m5Zfz9lOu3brxLTBJBD9kPriy/m5u8ePfXq2bhu0olIxwTMcnPgYUZ6LgvEq&#10;w19vL98lGClNeEEawWmGN1Ths9nbN6d9l9JQ1KIpqEQQhKu07zJca92lnqfymrZEnYiOcpgshWyJ&#10;BlNWXiFJD9Hbxgt9f+z1QhadFDlVCt5euEk8s/HLkub6S1kqqlGTYcCm7VPa58I8vdkpSStJuprl&#10;AwzyDBQtYRwW3YW6IJqgpWQPQrUsl0KJUp/kovVEWbKc2hwgm8C/l82c8BVRNpkcqrMFCKPfGHdR&#10;GdxcXLKmgWp4ED0178x/D/2hZrrhh07ujfUdfPoOGqi6XSvVyyDe1KSjNnOV5p9X1xKxIsNxhBEn&#10;LfDofKmF9UFBZJpolge/m+5aGqSquxL5N4W4mNeEV/RcStHXlBQAKzD+AH3vA2Mo+BQt+k+igPAE&#10;wtt+rkvZmoDQKbTOcBhG0yTAaLPjDl1rlMNMHEXJCBiWw1SQBOPAcssj6TZCJ5X+QEWLzCDDZSN6&#10;wCb1LZUt40QLaRckqyulDUCSbr+wCYmGFaZF1pDVYt5ItCLA6kv7szlB3vtuDUc9gAknvm9DH0yq&#10;/Ri+/R2L0TIN+7NhbYaTnRNJTSnf8wJwklQT1rgxYDZEsbU15XRtWYhiA6WVwm0+EAsY1EL+wKiH&#10;jZdh9X1JJMWo+cihPdMgisxOtUYUT0Iw5P7MYn+G8BxCZVhj5IZz7Xb3spOsqmGlwObOhWFMyWxp&#10;TbsdqgEsENdh/fMMjo8wOH5FBkfQxRhKCjSdRNPJaGLWJumWxmGYRP7U0TiMk3HkdsuvaQwy25GK&#10;zgXnILr/LJn1erGGgt0x6Mm8Ho2h8lteD4bj9WA4Xg/GX8fr8RFej/d4PedOmfM1v7knzlbHbzcd&#10;6K5lG8iYnq/5TvFZYZTXqtOg2i7Yk1Xb8HwKAA+k+Y7z0BWj2vE4Aa20yzxKd6UlMbKyo7lTl0dE&#10;e3eoGl00WjyNw/jZUizFclDcI+qLtK2flgyOuwbEFFZraQGiSuFeZkbuTHlUn820KegrSiFcDR8c&#10;5snzKLM9zl9ADD+An2XsA2aMgjCJp/+ZAYckFNpeRWF0cNndt63X3e1+9hMAAP//AwBQSwMEFAAG&#10;AAgAAAAhAKgq4gDhAAAACAEAAA8AAABkcnMvZG93bnJldi54bWxMj0FLw0AUhO+C/2F5grd20xDb&#10;GvNSRBEPlra2Ch632WcSzL4N2W2S/nu3Jz0OM8x8k61G04ieOldbRphNIxDEhdU1lwgfh5fJEoTz&#10;irVqLBPCmRys8uurTKXaDvxO/d6XIpSwSxVC5X2bSumKioxyU9sSB+/bdkb5ILtS6k4Nodw0Mo6i&#10;uTSq5rBQqZaeKip+9ieDsP3aPH++7bbVLhrW58NrX8jN/Rrx9mZ8fADhafR/YbjgB3TIA9PRnlg7&#10;0SBM7uYhibBcgLjYySwBcURI4kUMMs/k/wP5LwAAAP//AwBQSwECLQAUAAYACAAAACEAtoM4kv4A&#10;AADhAQAAEwAAAAAAAAAAAAAAAAAAAAAAW0NvbnRlbnRfVHlwZXNdLnhtbFBLAQItABQABgAIAAAA&#10;IQA4/SH/1gAAAJQBAAALAAAAAAAAAAAAAAAAAC8BAABfcmVscy8ucmVsc1BLAQItABQABgAIAAAA&#10;IQCpBW8iaQMAACUMAAAOAAAAAAAAAAAAAAAAAC4CAABkcnMvZTJvRG9jLnhtbFBLAQItABQABgAI&#10;AAAAIQCoKuIA4QAAAAgBAAAPAAAAAAAAAAAAAAAAAMMFAABkcnMvZG93bnJldi54bWxQSwUGAAAA&#10;AAQABADzAAAA0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34;height:26574;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14" o:spid="_x0000_s1028" type="#_x0000_t116" style="position:absolute;left:2249;width:544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1vxQAAANsAAAAPAAAAZHJzL2Rvd25yZXYueG1sRI9Ba8JA&#10;FITvBf/D8gq9iG6U2paYjai0KD2UViu5PrKvSTD7NmQ3Gv+9Kwg9DjPzDZMselOLE7WusqxgMo5A&#10;EOdWV1wo+N1/jN5AOI+ssbZMCi7kYJEOHhKMtT3zD512vhABwi5GBaX3TSyly0sy6Ma2IQ7en20N&#10;+iDbQuoWzwFuajmNohdpsOKwUGJD65Ly464zCrIcXz8Pnc70atLR91eRvQ/7jVJPj/1yDsJT7//D&#10;9/ZWK5g9w+1L+AEyvQIAAP//AwBQSwECLQAUAAYACAAAACEA2+H2y+4AAACFAQAAEwAAAAAAAAAA&#10;AAAAAAAAAAAAW0NvbnRlbnRfVHlwZXNdLnhtbFBLAQItABQABgAIAAAAIQBa9CxbvwAAABUBAAAL&#10;AAAAAAAAAAAAAAAAAB8BAABfcmVscy8ucmVsc1BLAQItABQABgAIAAAAIQApoV1vxQAAANsAAAAP&#10;AAAAAAAAAAAAAAAAAAcCAABkcnMvZG93bnJldi54bWxQSwUGAAAAAAMAAwC3AAAA+QIAAAAA&#10;" strokeweight="1pt"/>
                      <v:shapetype id="_x0000_t177" coordsize="21600,21600" o:spt="177" path="m,l21600,r,17255l10800,21600,,17255xe">
                        <v:stroke joinstyle="miter"/>
                        <v:path gradientshapeok="t" o:connecttype="rect" textboxrect="0,0,21600,17255"/>
                      </v:shapetype>
                      <v:shape id="AutoShape 15" o:spid="_x0000_s1029" type="#_x0000_t177" style="position:absolute;left:4000;top:7497;width:2284;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TkwwAAANsAAAAPAAAAZHJzL2Rvd25yZXYueG1sRI9Ba4NA&#10;FITvhf6H5RV6a9amGIrNJoSSYPDUGqHXh/uqRvetuBs1/z4bKPQ4zMw3zHo7m06MNLjGsoLXRQSC&#10;uLS64UpBcTq8vINwHlljZ5kUXMnBdvP4sMZE24m/acx9JQKEXYIKau/7REpX1mTQLWxPHLxfOxj0&#10;QQ6V1ANOAW46uYyilTTYcFiosafPmso2vxgFLeary5nb5b7QlKbdTzZ+vWVKPT/Nuw8Qnmb/H/5r&#10;H7WCOIb7l/AD5OYGAAD//wMAUEsBAi0AFAAGAAgAAAAhANvh9svuAAAAhQEAABMAAAAAAAAAAAAA&#10;AAAAAAAAAFtDb250ZW50X1R5cGVzXS54bWxQSwECLQAUAAYACAAAACEAWvQsW78AAAAVAQAACwAA&#10;AAAAAAAAAAAAAAAfAQAAX3JlbHMvLnJlbHNQSwECLQAUAAYACAAAACEAnBh05MMAAADbAAAADwAA&#10;AAAAAAAAAAAAAAAHAgAAZHJzL2Rvd25yZXYueG1sUEsFBgAAAAADAAMAtwAAAPcCAAAAAA==&#10;" strokeweight="1pt">
                        <v:textbox inset="1mm,1mm,1mm,1mm">
                          <w:txbxContent>
                            <w:p w14:paraId="6E33ED93" w14:textId="77777777" w:rsidR="00FD7A14" w:rsidRPr="00AD29EC" w:rsidRDefault="00AD29EC" w:rsidP="00FD7A14">
                              <w:pPr>
                                <w:rPr>
                                  <w:sz w:val="14"/>
                                  <w:lang w:val="es-CO"/>
                                </w:rPr>
                              </w:pPr>
                              <w:r>
                                <w:rPr>
                                  <w:sz w:val="14"/>
                                  <w:lang w:val="es-CO"/>
                                </w:rPr>
                                <w:t>05</w:t>
                              </w:r>
                            </w:p>
                          </w:txbxContent>
                        </v:textbox>
                      </v:shape>
                      <v:shapetype id="_x0000_t32" coordsize="21600,21600" o:spt="32" o:oned="t" path="m,l21600,21600e" filled="f">
                        <v:path arrowok="t" fillok="f" o:connecttype="none"/>
                        <o:lock v:ext="edit" shapetype="t"/>
                      </v:shapetype>
                      <v:shape id="AutoShape 16" o:spid="_x0000_s1030" type="#_x0000_t32" style="position:absolute;left:4973;top:1816;width:0;height:5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18" o:spid="_x0000_s1031" type="#_x0000_t32" style="position:absolute;left:4973;top:10111;width:0;height:3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group>
                  </w:pict>
                </mc:Fallback>
              </mc:AlternateContent>
            </w:r>
          </w:p>
        </w:tc>
        <w:tc>
          <w:tcPr>
            <w:tcW w:w="4677" w:type="dxa"/>
            <w:tcBorders>
              <w:top w:val="single" w:sz="4" w:space="0" w:color="auto"/>
              <w:left w:val="single" w:sz="4" w:space="0" w:color="auto"/>
              <w:bottom w:val="single" w:sz="4" w:space="0" w:color="auto"/>
              <w:right w:val="single" w:sz="4" w:space="0" w:color="auto"/>
            </w:tcBorders>
            <w:vAlign w:val="center"/>
          </w:tcPr>
          <w:p w14:paraId="1E981015" w14:textId="77777777" w:rsidR="00FD7A14" w:rsidRPr="00FD7A14" w:rsidRDefault="00FD7A14" w:rsidP="00FD7A14">
            <w:pPr>
              <w:tabs>
                <w:tab w:val="left" w:pos="1620"/>
              </w:tabs>
              <w:jc w:val="center"/>
              <w:rPr>
                <w:rFonts w:ascii="Arial" w:hAnsi="Arial" w:cs="Arial"/>
                <w:color w:val="000000"/>
                <w:sz w:val="18"/>
                <w:szCs w:val="18"/>
                <w:lang w:eastAsia="es-ES"/>
              </w:rPr>
            </w:pPr>
            <w:r w:rsidRPr="00FD7A14">
              <w:rPr>
                <w:rFonts w:ascii="Arial" w:hAnsi="Arial" w:cs="Arial"/>
                <w:color w:val="000000"/>
                <w:sz w:val="18"/>
                <w:szCs w:val="18"/>
                <w:lang w:eastAsia="es-ES"/>
              </w:rPr>
              <w:t>Inicio</w:t>
            </w:r>
          </w:p>
        </w:tc>
        <w:tc>
          <w:tcPr>
            <w:tcW w:w="1560" w:type="dxa"/>
            <w:tcBorders>
              <w:top w:val="single" w:sz="4" w:space="0" w:color="auto"/>
              <w:left w:val="single" w:sz="4" w:space="0" w:color="auto"/>
              <w:bottom w:val="single" w:sz="4" w:space="0" w:color="auto"/>
              <w:right w:val="single" w:sz="4" w:space="0" w:color="auto"/>
            </w:tcBorders>
            <w:vAlign w:val="center"/>
          </w:tcPr>
          <w:p w14:paraId="4AADC7AD" w14:textId="77777777" w:rsidR="00FD7A14" w:rsidRPr="00FD7A14" w:rsidRDefault="00FD7A14" w:rsidP="00FD7A14">
            <w:pPr>
              <w:tabs>
                <w:tab w:val="left" w:pos="1620"/>
              </w:tabs>
              <w:jc w:val="center"/>
              <w:rPr>
                <w:rFonts w:ascii="Arial" w:hAnsi="Arial" w:cs="Arial"/>
                <w:b/>
                <w:color w:val="000000"/>
                <w:sz w:val="20"/>
                <w:szCs w:val="20"/>
                <w:lang w:eastAsia="es-ES"/>
              </w:rPr>
            </w:pPr>
          </w:p>
        </w:tc>
        <w:tc>
          <w:tcPr>
            <w:tcW w:w="1417" w:type="dxa"/>
            <w:tcBorders>
              <w:top w:val="single" w:sz="4" w:space="0" w:color="auto"/>
              <w:left w:val="single" w:sz="4" w:space="0" w:color="auto"/>
              <w:bottom w:val="single" w:sz="4" w:space="0" w:color="auto"/>
              <w:right w:val="single" w:sz="4" w:space="0" w:color="auto"/>
            </w:tcBorders>
            <w:vAlign w:val="center"/>
          </w:tcPr>
          <w:p w14:paraId="07D20DB8" w14:textId="77777777" w:rsidR="00FD7A14" w:rsidRPr="00FD7A14" w:rsidRDefault="00FD7A14" w:rsidP="00FD7A14">
            <w:pPr>
              <w:tabs>
                <w:tab w:val="left" w:pos="1620"/>
              </w:tabs>
              <w:jc w:val="center"/>
              <w:rPr>
                <w:rFonts w:ascii="Arial" w:hAnsi="Arial" w:cs="Arial"/>
                <w:b/>
                <w:color w:val="000000"/>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vAlign w:val="center"/>
          </w:tcPr>
          <w:p w14:paraId="20650577" w14:textId="77777777" w:rsidR="00FD7A14" w:rsidRPr="00FD7A14" w:rsidRDefault="00FD7A14" w:rsidP="00FD7A14">
            <w:pPr>
              <w:tabs>
                <w:tab w:val="left" w:pos="1620"/>
              </w:tabs>
              <w:jc w:val="center"/>
              <w:rPr>
                <w:rFonts w:ascii="Arial" w:hAnsi="Arial" w:cs="Arial"/>
                <w:b/>
                <w:color w:val="000000"/>
                <w:sz w:val="18"/>
                <w:szCs w:val="18"/>
                <w:lang w:eastAsia="es-ES"/>
              </w:rPr>
            </w:pPr>
          </w:p>
        </w:tc>
      </w:tr>
      <w:tr w:rsidR="00FD7A14" w:rsidRPr="00FD7A14" w14:paraId="49848CBC" w14:textId="77777777" w:rsidTr="00FD7A14">
        <w:trPr>
          <w:trHeight w:val="1060"/>
        </w:trPr>
        <w:tc>
          <w:tcPr>
            <w:tcW w:w="1560" w:type="dxa"/>
            <w:tcBorders>
              <w:top w:val="single" w:sz="4" w:space="0" w:color="auto"/>
              <w:left w:val="single" w:sz="4" w:space="0" w:color="auto"/>
              <w:bottom w:val="single" w:sz="4" w:space="0" w:color="auto"/>
              <w:right w:val="single" w:sz="4" w:space="0" w:color="auto"/>
            </w:tcBorders>
            <w:vAlign w:val="center"/>
          </w:tcPr>
          <w:p w14:paraId="405C794B" w14:textId="77777777" w:rsidR="00FD7A14" w:rsidRPr="00FD7A14" w:rsidRDefault="00FD7A14" w:rsidP="00FD7A14">
            <w:pPr>
              <w:tabs>
                <w:tab w:val="left" w:pos="1620"/>
              </w:tabs>
              <w:spacing w:line="360" w:lineRule="auto"/>
              <w:jc w:val="center"/>
              <w:rPr>
                <w:rFonts w:ascii="Arial" w:hAnsi="Arial" w:cs="Arial"/>
                <w:color w:val="000000"/>
                <w:sz w:val="18"/>
                <w:szCs w:val="18"/>
                <w:lang w:val="es-ES" w:eastAsia="es-ES"/>
              </w:rPr>
            </w:pPr>
            <w:r>
              <w:rPr>
                <w:rFonts w:ascii="Arial" w:hAnsi="Arial" w:cs="Arial"/>
                <w:b/>
                <w:noProof/>
                <w:color w:val="000000"/>
                <w:sz w:val="18"/>
                <w:szCs w:val="18"/>
                <w:lang w:val="es-CO"/>
              </w:rPr>
              <mc:AlternateContent>
                <mc:Choice Requires="wps">
                  <w:drawing>
                    <wp:anchor distT="0" distB="0" distL="114300" distR="114300" simplePos="0" relativeHeight="251707392" behindDoc="0" locked="0" layoutInCell="1" allowOverlap="1" wp14:anchorId="532A70BD" wp14:editId="1E33E45E">
                      <wp:simplePos x="0" y="0"/>
                      <wp:positionH relativeFrom="column">
                        <wp:posOffset>356870</wp:posOffset>
                      </wp:positionH>
                      <wp:positionV relativeFrom="paragraph">
                        <wp:posOffset>3970655</wp:posOffset>
                      </wp:positionV>
                      <wp:extent cx="0" cy="1576705"/>
                      <wp:effectExtent l="53975" t="9525" r="60325" b="23495"/>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3" o:spid="_x0000_s1026" type="#_x0000_t32" style="position:absolute;margin-left:28.1pt;margin-top:312.65pt;width:0;height:12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zOPAIAAG4EAAAOAAAAZHJzL2Uyb0RvYy54bWysVMGO2jAQvVfqP1i+QxIWWIgIqyqBXrZd&#10;pN1+gLEdYtWxLdsQUNV/79gJtLSXqioHZ2zPvHkz88zq6dxKdOLWCa0KnI1TjLiimgl1KPCXt+1o&#10;gZHzRDEiteIFvnCHn9bv3606k/OJbrRk3CIAUS7vTIEb702eJI42vCVurA1XcFlr2xIPW3tImCUd&#10;oLcymaTpPOm0ZcZqyp2D06q/xOuIX9ec+pe6dtwjWWDg5uNq47oPa7JekfxgiWkEHWiQf2DREqEg&#10;6Q2qIp6goxV/QLWCWu107cdUt4mua0F5rAGqydLfqnltiOGxFmiOM7c2uf8HSz+fdhYJVuDZA0aK&#10;tDCjEiZFvbbIhg9iHNWS04YgcIF+dcblEFaqnQ0V07N6Nc+afnVI6bIh6sAj77eLAawsRCR3IWHj&#10;DGTdd580Ax9y9Do271zbNkBCW9A5zuhymxE/e0T7Qwqn2exx/pjOIjrJr4HGOv+R6xYFo8DOWyIO&#10;jYeC+oqymIacnp0PtEh+DQhZld4KKaMgpEJdgZezySwGOC0FC5fBzdnDvpQWnUiQVPwNLO7crD4q&#10;FsEaTthmsD0REmzkY3O8FdAuyXHI1nKGkeTwioLV05MqZITSgfBg9ar6tkyXm8VmMR1NJ/PNaJpW&#10;1ejDtpyO5tvscVY9VGVZZd8D+WyaN4IxrgL/q8Kz6d8paHhrvTZvGr81KrlHjx0FstdvJB1nH8bd&#10;C2ev2WVnQ3VBBiDq6Dw8wPBqft1Hr59/E+sfAAAA//8DAFBLAwQUAAYACAAAACEApENwtuAAAAAJ&#10;AQAADwAAAGRycy9kb3ducmV2LnhtbEyPwU7DMAyG70i8Q2Qkbiyl08IodSdgQvQC0jaEOGaNaSKa&#10;pGqyrePpCVzY0fan399fLkbbsT0NwXiHcD3JgJFrvDKuRXjbPF3NgYUonZKdd4RwpACL6vyslIXy&#10;B7ei/Tq2LIW4UEgEHWNfcB4aTVaGie/JpdunH6yMaRxargZ5SOG243mWCW6lcemDlj09amq+1juL&#10;EJcfRy3em4db87p5fhHmu67rJeLlxXh/ByzSGP9h+NVP6lAlp63fORVYhzATeSIRRD6bAkvA32KL&#10;ML+ZCuBVyU8bVD8AAAD//wMAUEsBAi0AFAAGAAgAAAAhALaDOJL+AAAA4QEAABMAAAAAAAAAAAAA&#10;AAAAAAAAAFtDb250ZW50X1R5cGVzXS54bWxQSwECLQAUAAYACAAAACEAOP0h/9YAAACUAQAACwAA&#10;AAAAAAAAAAAAAAAvAQAAX3JlbHMvLnJlbHNQSwECLQAUAAYACAAAACEATYcszjwCAABuBAAADgAA&#10;AAAAAAAAAAAAAAAuAgAAZHJzL2Uyb0RvYy54bWxQSwECLQAUAAYACAAAACEApENwtuAAAAAJAQAA&#10;DwAAAAAAAAAAAAAAAACWBAAAZHJzL2Rvd25yZXYueG1sUEsFBgAAAAAEAAQA8wAAAKMFAAAAAA==&#10;">
                      <v:stroke endarrow="block"/>
                    </v:shape>
                  </w:pict>
                </mc:Fallback>
              </mc:AlternateContent>
            </w:r>
            <w:r>
              <w:rPr>
                <w:rFonts w:ascii="Arial" w:hAnsi="Arial" w:cs="Arial"/>
                <w:b/>
                <w:noProof/>
                <w:sz w:val="20"/>
                <w:szCs w:val="20"/>
                <w:lang w:val="es-CO"/>
              </w:rPr>
              <mc:AlternateContent>
                <mc:Choice Requires="wps">
                  <w:drawing>
                    <wp:anchor distT="0" distB="0" distL="114300" distR="114300" simplePos="0" relativeHeight="251706368" behindDoc="0" locked="0" layoutInCell="1" allowOverlap="1" wp14:anchorId="47CCBE98" wp14:editId="14B89BE5">
                      <wp:simplePos x="0" y="0"/>
                      <wp:positionH relativeFrom="column">
                        <wp:posOffset>242570</wp:posOffset>
                      </wp:positionH>
                      <wp:positionV relativeFrom="paragraph">
                        <wp:posOffset>3737610</wp:posOffset>
                      </wp:positionV>
                      <wp:extent cx="228600" cy="227965"/>
                      <wp:effectExtent l="15875" t="14605" r="12700" b="14605"/>
                      <wp:wrapNone/>
                      <wp:docPr id="52" name="Proces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7965"/>
                              </a:xfrm>
                              <a:prstGeom prst="flowChartProcess">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ceso 52" o:spid="_x0000_s1026" type="#_x0000_t109" style="position:absolute;margin-left:19.1pt;margin-top:294.3pt;width:18pt;height:1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4fwQIAAKEFAAAOAAAAZHJzL2Uyb0RvYy54bWysVF1v0zAUfUfiP1h+7/LR72jp1HUtQhow&#10;aSCe3dhpLBw72G7TgfjvXN+0JWM8IEQiRb72zfE518f3+uZYK3IQ1kmjc5pcxZQIXRgu9S6nnz5u&#10;BjNKnGeaM2W0yOmTcPRm8frVddtkIjWVUVxYAiDaZW2T08r7JosiV1SiZu7KNELDYmlszTyEdhdx&#10;y1pAr1WUxvEkao3ljTWFcA5m77pFukD8shSF/1CWTniicgrcPH4tfrfhGy2uWbazrKlkcaLB/oFF&#10;zaSGTS9Qd8wzsrfyBVQtC2ucKf1VYerIlKUsBGoANUn8m5rHijUCtUBxXHMpk/t/sMX7w4Mlkud0&#10;nFKiWQ1n9IDlNARmoDxt4zLIemwebBDomntTfHFEm1XF9E4srTVtJRgHUknIj579EAIHv5Jt+85w&#10;AGd7b7BSx9LWARBqQI54IE+XAxFHTwqYTNPZJIZjK2ApTafzyRh3YNn558Y6/0aYmoRBTktlWqBl&#10;fSfB4UbscO98IMayczoKMUryjVQKA7vbrpQlBwY+2eBz2sn105QmLcicx2MgxdQOLF94i7s8y3N9&#10;uBifP8HV0oP5laxzOrsksSxUc605WtMzqbox0Fc6cBVo604TREcPQ5yHoqHlvi8343g6Gs4G0+l4&#10;OBgN1/HgdrZZDZarZDKZrm9Xt+vkR2CdjLJKci70GjHd+QYko79z2Okudt693IELwcDK7EHjY8Vb&#10;wmU4ouF4niYUAriE6bRT3SslscZ/lr5C6wc/BIxn5ZzF4T2V84KOx9vbOHqhrcs4QqmgkueqoVmD&#10;Pzufbw1/Aq8CBzQk9DUYVMZ+o6SFHpFT93XPrKBEvdXg93kyGoWmgsFoPE0hsP2VbX+F6QKgcurB&#10;Ojhc+a4R7RsrdxXslKBabZZwR0qJng33p2MFvEMAfQAVnHpWaDT9GLN+ddbFTwAAAP//AwBQSwME&#10;FAAGAAgAAAAhAOlwOmLfAAAACQEAAA8AAABkcnMvZG93bnJldi54bWxMj8FOwzAMhu9IvENkJC6I&#10;pZStq7qmE0IgJA4INh4ga7ymauOUJt3K22NOcLT96ff3l9vZ9eKEY2g9KbhbJCCQam9aahR87p9v&#10;cxAhajK694QKvjHAtrq8KHVh/Jk+8LSLjeAQCoVWYGMcCilDbdHpsPADEt+OfnQ68jg20oz6zOGu&#10;l2mSZNLplviD1QM+Wqy73eQUxJvk6X14sV2cjc9e9+upS77elLq+mh82ICLO8Q+GX31Wh4qdDn4i&#10;E0Sv4D5PmVSwyvMMBAPrJS8OCrJ0uQJZlfJ/g+oHAAD//wMAUEsBAi0AFAAGAAgAAAAhALaDOJL+&#10;AAAA4QEAABMAAAAAAAAAAAAAAAAAAAAAAFtDb250ZW50X1R5cGVzXS54bWxQSwECLQAUAAYACAAA&#10;ACEAOP0h/9YAAACUAQAACwAAAAAAAAAAAAAAAAAvAQAAX3JlbHMvLnJlbHNQSwECLQAUAAYACAAA&#10;ACEArIkOH8ECAAChBQAADgAAAAAAAAAAAAAAAAAuAgAAZHJzL2Uyb0RvYy54bWxQSwECLQAUAAYA&#10;CAAAACEA6XA6Yt8AAAAJAQAADwAAAAAAAAAAAAAAAAAbBQAAZHJzL2Rvd25yZXYueG1sUEsFBgAA&#10;AAAEAAQA8wAAACcGAAAAAA==&#10;" strokeweight="1.5pt"/>
                  </w:pict>
                </mc:Fallback>
              </mc:AlternateContent>
            </w:r>
          </w:p>
        </w:tc>
        <w:tc>
          <w:tcPr>
            <w:tcW w:w="4677" w:type="dxa"/>
            <w:tcBorders>
              <w:top w:val="single" w:sz="4" w:space="0" w:color="auto"/>
              <w:left w:val="single" w:sz="4" w:space="0" w:color="auto"/>
              <w:bottom w:val="single" w:sz="4" w:space="0" w:color="auto"/>
              <w:right w:val="single" w:sz="4" w:space="0" w:color="auto"/>
            </w:tcBorders>
            <w:vAlign w:val="center"/>
          </w:tcPr>
          <w:p w14:paraId="36A5F8D4" w14:textId="77777777" w:rsidR="00FD7A14" w:rsidRPr="00FD7A14" w:rsidRDefault="00FD7A14" w:rsidP="00FD7A14">
            <w:pPr>
              <w:rPr>
                <w:rFonts w:ascii="Arial" w:hAnsi="Arial" w:cs="Arial"/>
                <w:color w:val="000000"/>
                <w:sz w:val="20"/>
                <w:szCs w:val="20"/>
                <w:lang w:val="es-ES" w:eastAsia="es-ES"/>
              </w:rPr>
            </w:pPr>
            <w:r w:rsidRPr="00FD7A14">
              <w:rPr>
                <w:rFonts w:ascii="Arial" w:hAnsi="Arial" w:cs="Arial"/>
                <w:b/>
                <w:sz w:val="20"/>
                <w:szCs w:val="20"/>
                <w:lang w:val="es-ES" w:eastAsia="es-ES"/>
              </w:rPr>
              <w:t xml:space="preserve">Revisar la Matriz de </w:t>
            </w:r>
            <w:proofErr w:type="spellStart"/>
            <w:r w:rsidRPr="00FD7A14">
              <w:rPr>
                <w:rFonts w:ascii="Arial" w:hAnsi="Arial" w:cs="Arial"/>
                <w:b/>
                <w:sz w:val="20"/>
                <w:szCs w:val="20"/>
                <w:lang w:val="es-ES" w:eastAsia="es-ES"/>
              </w:rPr>
              <w:t>Analisis</w:t>
            </w:r>
            <w:proofErr w:type="spellEnd"/>
            <w:r w:rsidRPr="00FD7A14">
              <w:rPr>
                <w:rFonts w:ascii="Arial" w:hAnsi="Arial" w:cs="Arial"/>
                <w:b/>
                <w:sz w:val="20"/>
                <w:szCs w:val="20"/>
                <w:lang w:val="es-ES" w:eastAsia="es-ES"/>
              </w:rPr>
              <w:t xml:space="preserve"> de Riesgos Emergencias Ambientales para identificar los eventos con potencial de emergencia de acuerdo a la evaluación de aspectos e </w:t>
            </w:r>
            <w:proofErr w:type="spellStart"/>
            <w:r w:rsidRPr="00FD7A14">
              <w:rPr>
                <w:rFonts w:ascii="Arial" w:hAnsi="Arial" w:cs="Arial"/>
                <w:b/>
                <w:sz w:val="20"/>
                <w:szCs w:val="20"/>
                <w:lang w:val="es-ES" w:eastAsia="es-ES"/>
              </w:rPr>
              <w:t>imapctos</w:t>
            </w:r>
            <w:proofErr w:type="spellEnd"/>
            <w:r w:rsidRPr="00FD7A14">
              <w:rPr>
                <w:rFonts w:ascii="Arial" w:hAnsi="Arial" w:cs="Arial"/>
                <w:b/>
                <w:sz w:val="20"/>
                <w:szCs w:val="20"/>
                <w:lang w:val="es-ES" w:eastAsia="es-ES"/>
              </w:rPr>
              <w:t xml:space="preserve"> ambientales</w:t>
            </w:r>
            <w:r w:rsidRPr="00FD7A14">
              <w:rPr>
                <w:rFonts w:ascii="Arial" w:hAnsi="Arial" w:cs="Arial"/>
                <w:color w:val="000000"/>
                <w:sz w:val="20"/>
                <w:szCs w:val="20"/>
                <w:lang w:val="es-ES" w:eastAsia="es-ES"/>
              </w:rPr>
              <w:t xml:space="preserve">. </w:t>
            </w:r>
          </w:p>
          <w:p w14:paraId="1847BAE7" w14:textId="77777777" w:rsidR="00FD7A14" w:rsidRDefault="00FD7A14" w:rsidP="00FD7A14">
            <w:pPr>
              <w:rPr>
                <w:rFonts w:ascii="Arial" w:hAnsi="Arial" w:cs="Arial"/>
                <w:color w:val="000000"/>
                <w:sz w:val="20"/>
                <w:szCs w:val="20"/>
                <w:lang w:val="es-ES" w:eastAsia="es-ES"/>
              </w:rPr>
            </w:pPr>
          </w:p>
          <w:p w14:paraId="12D9FA40" w14:textId="77777777" w:rsidR="00286819" w:rsidRDefault="00286819" w:rsidP="00FD7A14">
            <w:pPr>
              <w:rPr>
                <w:rFonts w:ascii="Arial" w:hAnsi="Arial" w:cs="Arial"/>
                <w:color w:val="000000"/>
                <w:sz w:val="20"/>
                <w:szCs w:val="20"/>
                <w:lang w:val="es-ES" w:eastAsia="es-ES"/>
              </w:rPr>
            </w:pPr>
          </w:p>
          <w:p w14:paraId="4F6223EB" w14:textId="77777777" w:rsidR="00286819" w:rsidRDefault="00286819" w:rsidP="00FD7A14">
            <w:pPr>
              <w:rPr>
                <w:rFonts w:ascii="Arial" w:hAnsi="Arial" w:cs="Arial"/>
                <w:color w:val="000000"/>
                <w:sz w:val="20"/>
                <w:szCs w:val="20"/>
                <w:lang w:val="es-ES" w:eastAsia="es-ES"/>
              </w:rPr>
            </w:pPr>
            <w:r>
              <w:rPr>
                <w:rFonts w:ascii="Arial" w:hAnsi="Arial" w:cs="Arial"/>
                <w:b/>
                <w:noProof/>
                <w:sz w:val="20"/>
                <w:szCs w:val="20"/>
                <w:lang w:val="es-CO"/>
              </w:rPr>
              <mc:AlternateContent>
                <mc:Choice Requires="wpc">
                  <w:drawing>
                    <wp:anchor distT="0" distB="0" distL="114300" distR="114300" simplePos="0" relativeHeight="251709440" behindDoc="0" locked="0" layoutInCell="1" allowOverlap="1" wp14:anchorId="09416F65" wp14:editId="2E5B28F2">
                      <wp:simplePos x="0" y="0"/>
                      <wp:positionH relativeFrom="column">
                        <wp:posOffset>-979805</wp:posOffset>
                      </wp:positionH>
                      <wp:positionV relativeFrom="paragraph">
                        <wp:posOffset>60960</wp:posOffset>
                      </wp:positionV>
                      <wp:extent cx="914400" cy="8629650"/>
                      <wp:effectExtent l="0" t="0" r="0" b="0"/>
                      <wp:wrapNone/>
                      <wp:docPr id="51" name="Lienzo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AutoShape 23"/>
                              <wps:cNvCnPr>
                                <a:cxnSpLocks noChangeShapeType="1"/>
                              </wps:cNvCnPr>
                              <wps:spPr bwMode="auto">
                                <a:xfrm>
                                  <a:off x="480379" y="1001395"/>
                                  <a:ext cx="0" cy="969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24"/>
                              <wps:cNvSpPr>
                                <a:spLocks noChangeArrowheads="1"/>
                              </wps:cNvSpPr>
                              <wps:spPr bwMode="auto">
                                <a:xfrm>
                                  <a:off x="221933" y="1970405"/>
                                  <a:ext cx="530860" cy="2489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3" name="AutoShape 25"/>
                              <wps:cNvSpPr>
                                <a:spLocks noChangeArrowheads="1"/>
                              </wps:cNvSpPr>
                              <wps:spPr bwMode="auto">
                                <a:xfrm>
                                  <a:off x="346710" y="76200"/>
                                  <a:ext cx="240665" cy="247650"/>
                                </a:xfrm>
                                <a:prstGeom prst="flowChartOffpageConnector">
                                  <a:avLst/>
                                </a:prstGeom>
                                <a:solidFill>
                                  <a:srgbClr val="FFFFFF"/>
                                </a:solidFill>
                                <a:ln w="12700">
                                  <a:solidFill>
                                    <a:srgbClr val="000000"/>
                                  </a:solidFill>
                                  <a:miter lim="800000"/>
                                  <a:headEnd/>
                                  <a:tailEnd/>
                                </a:ln>
                              </wps:spPr>
                              <wps:txbx>
                                <w:txbxContent>
                                  <w:p w14:paraId="551F4019" w14:textId="77777777" w:rsidR="00FD7A14" w:rsidRPr="0015487D" w:rsidRDefault="00FD7A14" w:rsidP="00FD7A14">
                                    <w:pPr>
                                      <w:jc w:val="center"/>
                                      <w:rPr>
                                        <w:sz w:val="14"/>
                                      </w:rPr>
                                    </w:pPr>
                                    <w:r>
                                      <w:rPr>
                                        <w:sz w:val="14"/>
                                      </w:rPr>
                                      <w:t>05</w:t>
                                    </w:r>
                                  </w:p>
                                </w:txbxContent>
                              </wps:txbx>
                              <wps:bodyPr rot="0" vert="horz" wrap="square" lIns="36000" tIns="36000" rIns="36000" bIns="36000" anchor="t" anchorCtr="0" upright="1">
                                <a:noAutofit/>
                              </wps:bodyPr>
                            </wps:wsp>
                            <wps:wsp>
                              <wps:cNvPr id="34" name="Rectangle 26"/>
                              <wps:cNvSpPr>
                                <a:spLocks noChangeArrowheads="1"/>
                              </wps:cNvSpPr>
                              <wps:spPr bwMode="auto">
                                <a:xfrm>
                                  <a:off x="221615" y="3392805"/>
                                  <a:ext cx="530860" cy="2489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5" name="AutoShape 27"/>
                              <wps:cNvCnPr>
                                <a:cxnSpLocks noChangeShapeType="1"/>
                              </wps:cNvCnPr>
                              <wps:spPr bwMode="auto">
                                <a:xfrm>
                                  <a:off x="480379" y="2219325"/>
                                  <a:ext cx="0" cy="1173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28"/>
                              <wps:cNvCnPr>
                                <a:cxnSpLocks noChangeShapeType="1"/>
                              </wps:cNvCnPr>
                              <wps:spPr bwMode="auto">
                                <a:xfrm>
                                  <a:off x="494033" y="3689350"/>
                                  <a:ext cx="0" cy="168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Rectangle 29"/>
                              <wps:cNvSpPr>
                                <a:spLocks noChangeArrowheads="1"/>
                              </wps:cNvSpPr>
                              <wps:spPr bwMode="auto">
                                <a:xfrm>
                                  <a:off x="221933" y="5372100"/>
                                  <a:ext cx="530860" cy="2489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0" name="AutoShape 30"/>
                              <wps:cNvCnPr>
                                <a:cxnSpLocks noChangeShapeType="1"/>
                              </wps:cNvCnPr>
                              <wps:spPr bwMode="auto">
                                <a:xfrm flipH="1">
                                  <a:off x="494033" y="5621020"/>
                                  <a:ext cx="634" cy="721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33"/>
                              <wps:cNvSpPr>
                                <a:spLocks noChangeArrowheads="1"/>
                              </wps:cNvSpPr>
                              <wps:spPr bwMode="auto">
                                <a:xfrm>
                                  <a:off x="304800" y="8253095"/>
                                  <a:ext cx="249555" cy="243205"/>
                                </a:xfrm>
                                <a:prstGeom prst="flowChartOffpageConnector">
                                  <a:avLst/>
                                </a:prstGeom>
                                <a:solidFill>
                                  <a:srgbClr val="FFFFFF"/>
                                </a:solidFill>
                                <a:ln w="12700">
                                  <a:solidFill>
                                    <a:srgbClr val="000000"/>
                                  </a:solidFill>
                                  <a:miter lim="800000"/>
                                  <a:headEnd/>
                                  <a:tailEnd/>
                                </a:ln>
                              </wps:spPr>
                              <wps:txbx>
                                <w:txbxContent>
                                  <w:p w14:paraId="102BB4EA" w14:textId="77777777" w:rsidR="00FD7A14" w:rsidRPr="0015487D" w:rsidRDefault="00AD29EC" w:rsidP="00FD7A14">
                                    <w:pPr>
                                      <w:jc w:val="center"/>
                                      <w:rPr>
                                        <w:sz w:val="14"/>
                                      </w:rPr>
                                    </w:pPr>
                                    <w:r>
                                      <w:rPr>
                                        <w:sz w:val="14"/>
                                      </w:rPr>
                                      <w:t>06</w:t>
                                    </w:r>
                                    <w:r w:rsidR="00FD7A14">
                                      <w:rPr>
                                        <w:sz w:val="14"/>
                                      </w:rPr>
                                      <w:t>6</w:t>
                                    </w:r>
                                  </w:p>
                                </w:txbxContent>
                              </wps:txbx>
                              <wps:bodyPr rot="0" vert="horz" wrap="square" lIns="36000" tIns="36000" rIns="36000" bIns="36000" anchor="t" anchorCtr="0" upright="1">
                                <a:noAutofit/>
                              </wps:bodyPr>
                            </wps:wsp>
                            <wps:wsp>
                              <wps:cNvPr id="63" name="AutoShape 30"/>
                              <wps:cNvCnPr>
                                <a:cxnSpLocks noChangeShapeType="1"/>
                              </wps:cNvCnPr>
                              <wps:spPr bwMode="auto">
                                <a:xfrm>
                                  <a:off x="494033" y="323850"/>
                                  <a:ext cx="634"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5"/>
                              <wps:cNvSpPr>
                                <a:spLocks noChangeArrowheads="1"/>
                              </wps:cNvSpPr>
                              <wps:spPr bwMode="auto">
                                <a:xfrm>
                                  <a:off x="346710" y="6409350"/>
                                  <a:ext cx="240665" cy="247650"/>
                                </a:xfrm>
                                <a:prstGeom prst="flowChartOffpageConnector">
                                  <a:avLst/>
                                </a:prstGeom>
                                <a:solidFill>
                                  <a:srgbClr val="FFFFFF"/>
                                </a:solidFill>
                                <a:ln w="12700">
                                  <a:solidFill>
                                    <a:srgbClr val="000000"/>
                                  </a:solidFill>
                                  <a:miter lim="800000"/>
                                  <a:headEnd/>
                                  <a:tailEnd/>
                                </a:ln>
                              </wps:spPr>
                              <wps:txbx>
                                <w:txbxContent>
                                  <w:p w14:paraId="5860A534" w14:textId="77777777" w:rsidR="00286819" w:rsidRDefault="00286819" w:rsidP="00286819">
                                    <w:pPr>
                                      <w:pStyle w:val="NormalWeb"/>
                                      <w:spacing w:before="0" w:beforeAutospacing="0" w:after="0" w:afterAutospacing="0"/>
                                      <w:jc w:val="center"/>
                                    </w:pPr>
                                    <w:r>
                                      <w:rPr>
                                        <w:rFonts w:ascii="Verdana" w:eastAsia="Times New Roman" w:hAnsi="Verdana" w:cs="Verdana"/>
                                        <w:sz w:val="14"/>
                                        <w:szCs w:val="14"/>
                                        <w:lang w:val="es-MX"/>
                                      </w:rPr>
                                      <w:t>06</w:t>
                                    </w:r>
                                  </w:p>
                                </w:txbxContent>
                              </wps:txbx>
                              <wps:bodyPr rot="0" vert="horz" wrap="square" lIns="36000" tIns="36000" rIns="36000" bIns="3600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416F65" id="Lienzo 51" o:spid="_x0000_s1032" editas="canvas" style="position:absolute;left:0;text-align:left;margin-left:-77.15pt;margin-top:4.8pt;width:1in;height:679.5pt;z-index:251709440" coordsize="9144,86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D6iQQAAJgdAAAOAAAAZHJzL2Uyb0RvYy54bWzsWVtv2zYUfh+w/0DofbFE6o44ReEu24Bu&#10;C5buB9ASZQuTSI2kI6e/foek5GvSpF3joZn9IJMiRR6d8/E7F12+WbcNumNS1YJPveDC9xDjhShr&#10;vph6f364/iH1kNKUl7QRnE29e6a8N1fff3fZdznDYimakkkEi3CV993UW2rd5ZOJKpaspepCdIzD&#10;YCVkSzV05WJSStrD6m0zwb4fT3ohy06KgikFd9+5Qe/Krl9VrNC/V5ViGjVTD2TT9irtdW6uk6tL&#10;mi8k7ZZ1MYhBv0CKltYcNt0s9Y5qilayPlqqrQsplKj0RSHaiaiqumD2HeBtAv/gbWaU31FlX6YA&#10;7YwCQusrrjtfGLm5uK6bBrQxgdVzc8/892AfZoYbvj/J3bFzhzl9BwZU3caU6t+JeLukHbNvrvLi&#10;t7sbiepy6pHAQ5y2gKO3Ky3sHISJMaLZHubN+I00khZrftu9F8VfCnExW1K+YHb2h/sOHg7MEyD8&#10;ziOmozrYZt7/KkqYQ2EDa9F1JVuzJNgKrademPokyTx0D8v4fkCyyGGIrTUqYBxAVsBYFmdgT7sP&#10;zcclOqn0T0y0yDSmntKS1oulngnOAahCBnZDevdeaSMgzccH9pRvdI962CLCkX1AiaYujfnMNCUX&#10;81kj0R01iLe/QYq9aVKseAmb0HzJaPnj0Na0bqCNtFWTljUormGe2a1lpYcaBofctJx4BhVWjUZz&#10;zgZzUd7fyFG9AAh3++WRgUdk/AGqtGIjHBo5BzPfWhFBPweweCul6I0OALB7uHAPPBsXGAcZIQ4X&#10;WeKH/gEuIuKn8QAOHKYZfgIcEl7jU3DYs+ae0a/t7yGjO9wEOPH9LwZOW2sg7KZup166QdeDKHoC&#10;I0gKx8bgPaCxFPIjAA2YGA7G3ysqAXbNLxyskgVhaKjbdsIoAc0huTsy3x2hvIClpp72kGvOtKP7&#10;VSfNYTNWdsfJUEhV25NmrOyQOwD6hMAFzBxRmsXOiYBLwjgBpjKElsTgUg1waD7SGQ79OI4cp+Ew&#10;iaMnYFs1oge+lcbtdnTBNtz2SrGs1/O1dU2WO7Y4eja6SQynaET30HHoHjoO3UPnm0N3OKJ7h5bj&#10;09JyHAB+Ad2EZDg90/KZlvdTBhsXAjsNdDtGmoCZI1pOdoB70kjTBhcQ7e1RM7CGiTSDICEQlJox&#10;iBjPoebLh5rxA9BITwuNLPSHYJPEaUacV9567REacYqTpzz2OQsZag2flZo/whrJCI0dd5ftQOOE&#10;WUhEEgwZ6j5nnLOQg0z12XHa685CTIJ16O6Ixc7gFl/I3aGqqbufx5xsLLFs2S2KAcMuVd6yW0wg&#10;qjSuDwAOcfHZ852qyAKu5Bglu+W3l6Y34kOkA0KA7VMMXHZYfMNhFkWbbJVgF+0/Hhb9b7NVPPok&#10;V/V4NgsOaairxQyd15Otxg/UYk7Bgqbgcsx9BJP0MLDbUF+I09glBI+j+xzZfb3ILt4UMna+PPxH&#10;Zbo49I9D/nOhzn66eLS6sSnUbfzVt0J97itbV9j8fvhUab4v7vZt2Xr7QfXqHwAAAP//AwBQSwME&#10;FAAGAAgAAAAhAMxKXPTfAAAACwEAAA8AAABkcnMvZG93bnJldi54bWxMj8tqwzAQRfeF/oOYQneO&#10;bCcRqWM5hJaSQFdx+gGKNbFN9TCWErt/3+mqXV7mcO+Zcjdbw+44ht47CdkiBYau8bp3rYTP83uy&#10;ARaicloZ71DCNwbYVY8PpSq0n9wJ73VsGZW4UCgJXYxDwXloOrQqLPyAjm5XP1oVKY4t16OaqNwa&#10;nqep4Fb1jhY6NeBrh81XfbM0cli91fEwCHP6OK73ebTZdMylfH6a91tgEef4B8OvPqlDRU4Xf3M6&#10;MCMhydarJbESXgQwApIspXwhcik2AnhV8v8/VD8AAAD//wMAUEsBAi0AFAAGAAgAAAAhALaDOJL+&#10;AAAA4QEAABMAAAAAAAAAAAAAAAAAAAAAAFtDb250ZW50X1R5cGVzXS54bWxQSwECLQAUAAYACAAA&#10;ACEAOP0h/9YAAACUAQAACwAAAAAAAAAAAAAAAAAvAQAAX3JlbHMvLnJlbHNQSwECLQAUAAYACAAA&#10;ACEAwqgQ+okEAACYHQAADgAAAAAAAAAAAAAAAAAuAgAAZHJzL2Uyb0RvYy54bWxQSwECLQAUAAYA&#10;CAAAACEAzEpc9N8AAAALAQAADwAAAAAAAAAAAAAAAADjBgAAZHJzL2Rvd25yZXYueG1sUEsFBgAA&#10;AAAEAAQA8wAAAO8HAAAAAA==&#10;">
                      <v:shape id="_x0000_s1033" type="#_x0000_t75" style="position:absolute;width:9144;height:86296;visibility:visible;mso-wrap-style:square">
                        <v:fill o:detectmouseclick="t"/>
                        <v:path o:connecttype="none"/>
                      </v:shape>
                      <v:shape id="AutoShape 23" o:spid="_x0000_s1034" type="#_x0000_t32" style="position:absolute;left:4803;top:10013;width:0;height:9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rect id="Rectangle 24" o:spid="_x0000_s1035" style="position:absolute;left:2219;top:19704;width:530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jQxwAAANsAAAAPAAAAZHJzL2Rvd25yZXYueG1sRI/dagIx&#10;FITvC75DOEJvimarsOrWKFUoFSqCP1R6d9icZhc3J0uS6vbtm0Khl8PMfMPMl51txJV8qB0reBxm&#10;IIhLp2s2Ck7Hl8EURIjIGhvHpOCbAiwXvbs5FtrdeE/XQzQiQTgUqKCKsS2kDGVFFsPQtcTJ+3Te&#10;YkzSG6k93hLcNnKUZbm0WHNaqLCldUXl5fBlFawu7/vdxEzffJvPtq8PH+e8M2el7vvd8xOISF38&#10;D/+1N1rBeAS/X9IPkIsfAAAA//8DAFBLAQItABQABgAIAAAAIQDb4fbL7gAAAIUBAAATAAAAAAAA&#10;AAAAAAAAAAAAAABbQ29udGVudF9UeXBlc10ueG1sUEsBAi0AFAAGAAgAAAAhAFr0LFu/AAAAFQEA&#10;AAsAAAAAAAAAAAAAAAAAHwEAAF9yZWxzLy5yZWxzUEsBAi0AFAAGAAgAAAAhAN4IGNDHAAAA2wAA&#10;AA8AAAAAAAAAAAAAAAAABwIAAGRycy9kb3ducmV2LnhtbFBLBQYAAAAAAwADALcAAAD7AgAAAAA=&#10;" strokeweight="1pt"/>
                      <v:shape id="AutoShape 25" o:spid="_x0000_s1036" type="#_x0000_t177" style="position:absolute;left:3467;top:762;width:240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yrwwAAANsAAAAPAAAAZHJzL2Rvd25yZXYueG1sRI9Ba4NA&#10;FITvhf6H5RV6a9ZGkGKzCaG0WDwlRsj14b6q0X0r7kbtv+8GAj0OM/MNs9ktphcTja61rOB1FYEg&#10;rqxuuVZQnr5e3kA4j6yxt0wKfsnBbvv4sMFU25mPNBW+FgHCLkUFjfdDKqWrGjLoVnYgDt6PHQ36&#10;IMda6hHnADe9XEdRIg22HBYaHOijoaorrkZBh0VyvXC3/iw1ZVl/zqdDnCv1/LTs30F4Wvx/+N7+&#10;1griGG5fwg+Q2z8AAAD//wMAUEsBAi0AFAAGAAgAAAAhANvh9svuAAAAhQEAABMAAAAAAAAAAAAA&#10;AAAAAAAAAFtDb250ZW50X1R5cGVzXS54bWxQSwECLQAUAAYACAAAACEAWvQsW78AAAAVAQAACwAA&#10;AAAAAAAAAAAAAAAfAQAAX3JlbHMvLnJlbHNQSwECLQAUAAYACAAAACEAoWKsq8MAAADbAAAADwAA&#10;AAAAAAAAAAAAAAAHAgAAZHJzL2Rvd25yZXYueG1sUEsFBgAAAAADAAMAtwAAAPcCAAAAAA==&#10;" strokeweight="1pt">
                        <v:textbox inset="1mm,1mm,1mm,1mm">
                          <w:txbxContent>
                            <w:p w14:paraId="551F4019" w14:textId="77777777" w:rsidR="00FD7A14" w:rsidRPr="0015487D" w:rsidRDefault="00FD7A14" w:rsidP="00FD7A14">
                              <w:pPr>
                                <w:jc w:val="center"/>
                                <w:rPr>
                                  <w:sz w:val="14"/>
                                </w:rPr>
                              </w:pPr>
                              <w:r>
                                <w:rPr>
                                  <w:sz w:val="14"/>
                                </w:rPr>
                                <w:t>05</w:t>
                              </w:r>
                            </w:p>
                          </w:txbxContent>
                        </v:textbox>
                      </v:shape>
                      <v:rect id="Rectangle 26" o:spid="_x0000_s1037" style="position:absolute;left:2216;top:33928;width:530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xwAAANsAAAAPAAAAZHJzL2Rvd25yZXYueG1sRI9BawIx&#10;FITvBf9DeIKXUrO1Zatbo1RBLFgK2lLx9ti8Zhc3L0sSdf33TaHQ4zAz3zDTeWcbcSYfascK7ocZ&#10;COLS6ZqNgs+P1d0YRIjIGhvHpOBKAeaz3s0UC+0uvKXzLhqRIBwKVFDF2BZShrIii2HoWuLkfTtv&#10;MSbpjdQeLwluGznKslxarDktVNjSsqLyuDtZBYvj1/b9yYw3vs0nb+vbwz7vzF6pQb97eQYRqYv/&#10;4b/2q1bw8Ai/X9IPkLMfAAAA//8DAFBLAQItABQABgAIAAAAIQDb4fbL7gAAAIUBAAATAAAAAAAA&#10;AAAAAAAAAAAAAABbQ29udGVudF9UeXBlc10ueG1sUEsBAi0AFAAGAAgAAAAhAFr0LFu/AAAAFQEA&#10;AAsAAAAAAAAAAAAAAAAAHwEAAF9yZWxzLy5yZWxzUEsBAi0AFAAGAAgAAAAhAD6tJT/HAAAA2wAA&#10;AA8AAAAAAAAAAAAAAAAABwIAAGRycy9kb3ducmV2LnhtbFBLBQYAAAAAAwADALcAAAD7AgAAAAA=&#10;" strokeweight="1pt"/>
                      <v:shape id="AutoShape 27" o:spid="_x0000_s1038" type="#_x0000_t32" style="position:absolute;left:4803;top:22193;width:0;height:1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28" o:spid="_x0000_s1039" type="#_x0000_t32" style="position:absolute;left:4940;top:36893;width:0;height:168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rect id="Rectangle 29" o:spid="_x0000_s1040" style="position:absolute;left:2219;top:53721;width:530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tIxgAAANsAAAAPAAAAZHJzL2Rvd25yZXYueG1sRI9BawIx&#10;FITvgv8hPMGL1GwVVrs1ShWKhUpBWyq9PTav2cXNy5Kkuv33Rij0OMzMN8xi1dlGnMmH2rGC+3EG&#10;grh0umaj4OP9+W4OIkRkjY1jUvBLAVbLfm+BhXYX3tP5EI1IEA4FKqhibAspQ1mRxTB2LXHyvp23&#10;GJP0RmqPlwS3jZxkWS4t1pwWKmxpU1F5OvxYBevT5/5tZuavvs0fdtvR1zHvzFGp4aB7egQRqYv/&#10;4b/2i1YwncHtS/oBcnkFAAD//wMAUEsBAi0AFAAGAAgAAAAhANvh9svuAAAAhQEAABMAAAAAAAAA&#10;AAAAAAAAAAAAAFtDb250ZW50X1R5cGVzXS54bWxQSwECLQAUAAYACAAAACEAWvQsW78AAAAVAQAA&#10;CwAAAAAAAAAAAAAAAAAfAQAAX3JlbHMvLnJlbHNQSwECLQAUAAYACAAAACEAzn+7SMYAAADbAAAA&#10;DwAAAAAAAAAAAAAAAAAHAgAAZHJzL2Rvd25yZXYueG1sUEsFBgAAAAADAAMAtwAAAPoCAAAAAA==&#10;" strokeweight="1pt"/>
                      <v:shape id="AutoShape 30" o:spid="_x0000_s1041" type="#_x0000_t32" style="position:absolute;left:4940;top:56210;width:6;height:72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33" o:spid="_x0000_s1042" type="#_x0000_t177" style="position:absolute;left:3048;top:82530;width:2495;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d8vgAAANsAAAAPAAAAZHJzL2Rvd25yZXYueG1sRE9Ni8Iw&#10;EL0v+B/CCN7WVGVFqlFEFMWTVsHr0IxtbTMpTaz1328OgsfH+16sOlOJlhpXWFYwGkYgiFOrC84U&#10;XC+73xkI55E1VpZJwZscrJa9nwXG2r74TG3iMxFC2MWoIPe+jqV0aU4G3dDWxIG728agD7DJpG7w&#10;FcJNJcdRNJUGCw4NOda0ySktk6dRUGIyfT64HG+vmvb76nZsT5OjUoN+t56D8NT5r/jjPmgFf2F9&#10;+BJ+gFz+AwAA//8DAFBLAQItABQABgAIAAAAIQDb4fbL7gAAAIUBAAATAAAAAAAAAAAAAAAAAAAA&#10;AABbQ29udGVudF9UeXBlc10ueG1sUEsBAi0AFAAGAAgAAAAhAFr0LFu/AAAAFQEAAAsAAAAAAAAA&#10;AAAAAAAAHwEAAF9yZWxzLy5yZWxzUEsBAi0AFAAGAAgAAAAhAIxv13y+AAAA2wAAAA8AAAAAAAAA&#10;AAAAAAAABwIAAGRycy9kb3ducmV2LnhtbFBLBQYAAAAAAwADALcAAADyAgAAAAA=&#10;" strokeweight="1pt">
                        <v:textbox inset="1mm,1mm,1mm,1mm">
                          <w:txbxContent>
                            <w:p w14:paraId="102BB4EA" w14:textId="77777777" w:rsidR="00FD7A14" w:rsidRPr="0015487D" w:rsidRDefault="00AD29EC" w:rsidP="00FD7A14">
                              <w:pPr>
                                <w:jc w:val="center"/>
                                <w:rPr>
                                  <w:sz w:val="14"/>
                                </w:rPr>
                              </w:pPr>
                              <w:r>
                                <w:rPr>
                                  <w:sz w:val="14"/>
                                </w:rPr>
                                <w:t>06</w:t>
                              </w:r>
                              <w:r w:rsidR="00FD7A14">
                                <w:rPr>
                                  <w:sz w:val="14"/>
                                </w:rPr>
                                <w:t>6</w:t>
                              </w:r>
                            </w:p>
                          </w:txbxContent>
                        </v:textbox>
                      </v:shape>
                      <v:shape id="AutoShape 30" o:spid="_x0000_s1043" type="#_x0000_t32" style="position:absolute;left:4940;top:3238;width:6;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25" o:spid="_x0000_s1044" type="#_x0000_t177" style="position:absolute;left:3467;top:64093;width:240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BvCwgAAANsAAAAPAAAAZHJzL2Rvd25yZXYueG1sRI9Bi8Iw&#10;FITvgv8hPGFvmq5KkWqUZVlx8aRV8Pponm1t81KaWLv/fiMIHoeZ+YZZbXpTi45aV1pW8DmJQBBn&#10;VpecKziftuMFCOeRNdaWScEfOdish4MVJto++Ehd6nMRIOwSVFB43yRSuqwgg25iG+LgXW1r0AfZ&#10;5lK3+AhwU8tpFMXSYMlhocCGvgvKqvRuFFSYxvcbV9Ofs6bdrr7su8Nsr9THqP9agvDU+3f41f7V&#10;CuI5PL+EHyDX/wAAAP//AwBQSwECLQAUAAYACAAAACEA2+H2y+4AAACFAQAAEwAAAAAAAAAAAAAA&#10;AAAAAAAAW0NvbnRlbnRfVHlwZXNdLnhtbFBLAQItABQABgAIAAAAIQBa9CxbvwAAABUBAAALAAAA&#10;AAAAAAAAAAAAAB8BAABfcmVscy8ucmVsc1BLAQItABQABgAIAAAAIQA9OBvCwgAAANsAAAAPAAAA&#10;AAAAAAAAAAAAAAcCAABkcnMvZG93bnJldi54bWxQSwUGAAAAAAMAAwC3AAAA9gIAAAAA&#10;" strokeweight="1pt">
                        <v:textbox inset="1mm,1mm,1mm,1mm">
                          <w:txbxContent>
                            <w:p w14:paraId="5860A534" w14:textId="77777777" w:rsidR="00286819" w:rsidRDefault="00286819" w:rsidP="00286819">
                              <w:pPr>
                                <w:pStyle w:val="NormalWeb"/>
                                <w:spacing w:before="0" w:beforeAutospacing="0" w:after="0" w:afterAutospacing="0"/>
                                <w:jc w:val="center"/>
                              </w:pPr>
                              <w:r>
                                <w:rPr>
                                  <w:rFonts w:ascii="Verdana" w:eastAsia="Times New Roman" w:hAnsi="Verdana" w:cs="Verdana"/>
                                  <w:sz w:val="14"/>
                                  <w:szCs w:val="14"/>
                                  <w:lang w:val="es-MX"/>
                                </w:rPr>
                                <w:t>06</w:t>
                              </w:r>
                            </w:p>
                          </w:txbxContent>
                        </v:textbox>
                      </v:shape>
                    </v:group>
                  </w:pict>
                </mc:Fallback>
              </mc:AlternateContent>
            </w:r>
          </w:p>
          <w:p w14:paraId="0308D0D5" w14:textId="77777777" w:rsidR="00286819" w:rsidRPr="00FD7A14" w:rsidRDefault="00286819" w:rsidP="00FD7A14">
            <w:pPr>
              <w:rPr>
                <w:rFonts w:ascii="Arial" w:hAnsi="Arial" w:cs="Arial"/>
                <w:color w:val="000000"/>
                <w:sz w:val="20"/>
                <w:szCs w:val="20"/>
                <w:lang w:val="es-ES" w:eastAsia="es-ES"/>
              </w:rPr>
            </w:pPr>
          </w:p>
          <w:p w14:paraId="0440226C" w14:textId="77777777" w:rsidR="00286819" w:rsidRDefault="00FD7A14" w:rsidP="00FD7A14">
            <w:pPr>
              <w:rPr>
                <w:rFonts w:ascii="Arial" w:hAnsi="Arial" w:cs="Arial"/>
                <w:color w:val="000000"/>
                <w:sz w:val="20"/>
                <w:szCs w:val="20"/>
                <w:lang w:val="es-ES" w:eastAsia="es-ES"/>
              </w:rPr>
            </w:pPr>
            <w:r w:rsidRPr="00FD7A14">
              <w:rPr>
                <w:rFonts w:ascii="Arial" w:hAnsi="Arial" w:cs="Arial"/>
                <w:color w:val="000000"/>
                <w:sz w:val="20"/>
                <w:szCs w:val="20"/>
                <w:lang w:val="es-ES" w:eastAsia="es-ES"/>
              </w:rPr>
              <w:t xml:space="preserve">Se debe especificar  el evento con qué  se diligencia la matriz  y colocar el nombre de la </w:t>
            </w:r>
          </w:p>
          <w:p w14:paraId="2B752EB4" w14:textId="77777777" w:rsidR="00FD7A14" w:rsidRPr="00FD7A14" w:rsidRDefault="00286819" w:rsidP="00FD7A14">
            <w:pPr>
              <w:rPr>
                <w:rFonts w:ascii="Arial" w:hAnsi="Arial" w:cs="Arial"/>
                <w:color w:val="000000"/>
                <w:sz w:val="20"/>
                <w:szCs w:val="20"/>
                <w:highlight w:val="yellow"/>
                <w:lang w:val="es-ES" w:eastAsia="es-ES"/>
              </w:rPr>
            </w:pPr>
            <w:r>
              <w:rPr>
                <w:noProof/>
                <w:lang w:val="es-CO"/>
              </w:rPr>
              <mc:AlternateContent>
                <mc:Choice Requires="wps">
                  <w:drawing>
                    <wp:anchor distT="0" distB="0" distL="114300" distR="114300" simplePos="0" relativeHeight="251712512" behindDoc="0" locked="0" layoutInCell="1" allowOverlap="1" wp14:anchorId="7A3E88AD" wp14:editId="4C0E60F7">
                      <wp:simplePos x="0" y="0"/>
                      <wp:positionH relativeFrom="column">
                        <wp:posOffset>-753745</wp:posOffset>
                      </wp:positionH>
                      <wp:positionV relativeFrom="paragraph">
                        <wp:posOffset>225425</wp:posOffset>
                      </wp:positionV>
                      <wp:extent cx="530860" cy="248920"/>
                      <wp:effectExtent l="0" t="0" r="21590" b="17780"/>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2489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59.35pt;margin-top:17.75pt;width:41.8pt;height:1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5SIwIAAD4EAAAOAAAAZHJzL2Uyb0RvYy54bWysU1Fv0zAQfkfiP1h+p0lD13VR02nqKEIa&#10;MDH4Aa7jJBaOz5zdpuPX7+x0pQOeEH6wfL7z5+++u1teH3rD9gq9Blvx6STnTFkJtbZtxb993bxZ&#10;cOaDsLUwYFXFH5Xn16vXr5aDK1UBHZhaISMQ68vBVbwLwZVZ5mWneuEn4JQlZwPYi0AmtlmNYiD0&#10;3mRFns+zAbB2CFJ5T7e3o5OvEn7TKBk+N41XgZmKE7eQdkz7Nu7ZainKFoXrtDzSEP/Aohfa0qcn&#10;qFsRBNuh/gOq1xLBQxMmEvoMmkZLlXKgbKb5b9k8dMKplAuJ491JJv//YOWn/T0yXVd8XnBmRU81&#10;+kKqCdsaxYpZFGhwvqS4B3ePMUXv7kB+98zCuqMwdYMIQ6dETbSmMT578SAanp6y7fARaoIXuwBJ&#10;q0ODfQQkFdghleTxVBJ1CEzS5cXbfDGnwklyFbPFVZFKlony+bFDH94r6Fk8VByJewIX+zsfIhlR&#10;Pock8mB0vdHGJAPb7dog2wvqjk1aiT/leB5mLBsoteIyzxP0C6c/x8jT+htGrwP1udF9xRenIFFG&#10;2d7ZOnVhENqMZ+Js7FHHKN1Ygi3UjyQjwtjENHR06AB/cjZQA1fc/9gJVJyZD5ZKcTWdzWLHJ2N2&#10;cUnKMTz3bM89wkqCqnjgbDyuwzglO4e67einacrdwg2Vr9FJ2ljakdWRLDVpUvw4UHEKzu0U9Wvs&#10;V08AAAD//wMAUEsDBBQABgAIAAAAIQD4jhN/5AAAAAoBAAAPAAAAZHJzL2Rvd25yZXYueG1sTI/L&#10;TsMwEEX3SPyDNUhsUOqEkgchkwqQEIuiSm0RFTs3HpyosR3Fbhv+HrOC5ege3XumWky6ZycaXWcN&#10;QjKLgZFprOyMQnjfvkQFMOeFkaK3hhC+ycGivryoRCnt2azptPGKhRLjSoHQej+UnLumJS3czA5k&#10;QvZlRy18OEfF5SjOoVz3/DaOM65FZ8JCKwZ6bqk5bI4a4enwsV7lqliOQ3b/9nrzucsmtUO8vpoe&#10;H4B5mvwfDL/6QR3q4LS3RyMd6xGiJCnywCLM0xRYIKJ5mgDbI+R3OfC64v9fqH8AAAD//wMAUEsB&#10;Ai0AFAAGAAgAAAAhALaDOJL+AAAA4QEAABMAAAAAAAAAAAAAAAAAAAAAAFtDb250ZW50X1R5cGVz&#10;XS54bWxQSwECLQAUAAYACAAAACEAOP0h/9YAAACUAQAACwAAAAAAAAAAAAAAAAAvAQAAX3JlbHMv&#10;LnJlbHNQSwECLQAUAAYACAAAACEAN0/eUiMCAAA+BAAADgAAAAAAAAAAAAAAAAAuAgAAZHJzL2Uy&#10;b0RvYy54bWxQSwECLQAUAAYACAAAACEA+I4Tf+QAAAAKAQAADwAAAAAAAAAAAAAAAAB9BAAAZHJz&#10;L2Rvd25yZXYueG1sUEsFBgAAAAAEAAQA8wAAAI4FAAAAAA==&#10;" strokeweight="1pt"/>
                  </w:pict>
                </mc:Fallback>
              </mc:AlternateContent>
            </w:r>
            <w:r w:rsidR="00FD7A14" w:rsidRPr="00FD7A14">
              <w:rPr>
                <w:rFonts w:ascii="Arial" w:hAnsi="Arial" w:cs="Arial"/>
                <w:color w:val="000000"/>
                <w:sz w:val="20"/>
                <w:szCs w:val="20"/>
                <w:lang w:val="es-ES" w:eastAsia="es-ES"/>
              </w:rPr>
              <w:t xml:space="preserve">matriz con el código asignado dentro </w:t>
            </w:r>
            <w:proofErr w:type="gramStart"/>
            <w:r w:rsidR="00FD7A14" w:rsidRPr="00FD7A14">
              <w:rPr>
                <w:rFonts w:ascii="Arial" w:hAnsi="Arial" w:cs="Arial"/>
                <w:color w:val="000000"/>
                <w:sz w:val="20"/>
                <w:szCs w:val="20"/>
                <w:lang w:val="es-ES" w:eastAsia="es-ES"/>
              </w:rPr>
              <w:t>del  Sistema</w:t>
            </w:r>
            <w:proofErr w:type="gramEnd"/>
            <w:r w:rsidR="00FD7A14" w:rsidRPr="00FD7A14">
              <w:rPr>
                <w:rFonts w:ascii="Arial" w:hAnsi="Arial" w:cs="Arial"/>
                <w:color w:val="000000"/>
                <w:sz w:val="20"/>
                <w:szCs w:val="20"/>
                <w:lang w:val="es-ES" w:eastAsia="es-ES"/>
              </w:rPr>
              <w:t xml:space="preserve"> de Gestión Integral.</w:t>
            </w:r>
          </w:p>
        </w:tc>
        <w:tc>
          <w:tcPr>
            <w:tcW w:w="1560" w:type="dxa"/>
            <w:tcBorders>
              <w:top w:val="single" w:sz="4" w:space="0" w:color="auto"/>
              <w:left w:val="single" w:sz="4" w:space="0" w:color="auto"/>
              <w:bottom w:val="single" w:sz="4" w:space="0" w:color="auto"/>
              <w:right w:val="single" w:sz="4" w:space="0" w:color="auto"/>
            </w:tcBorders>
            <w:vAlign w:val="center"/>
          </w:tcPr>
          <w:p w14:paraId="498D72F7" w14:textId="77777777" w:rsidR="00FD7A14" w:rsidRPr="00FD7A14" w:rsidRDefault="00FD7A14" w:rsidP="00FD7A14">
            <w:pPr>
              <w:jc w:val="center"/>
              <w:rPr>
                <w:rFonts w:ascii="Arial" w:hAnsi="Arial" w:cs="Arial"/>
                <w:color w:val="000000"/>
                <w:sz w:val="20"/>
                <w:szCs w:val="20"/>
                <w:lang w:val="es-ES" w:eastAsia="es-ES"/>
              </w:rPr>
            </w:pPr>
            <w:r w:rsidRPr="00FD7A14">
              <w:rPr>
                <w:rFonts w:ascii="Arial" w:hAnsi="Arial" w:cs="Arial"/>
                <w:sz w:val="20"/>
                <w:szCs w:val="20"/>
                <w:lang w:val="es-ES" w:eastAsia="es-ES"/>
              </w:rPr>
              <w:lastRenderedPageBreak/>
              <w:t>Coordinador Grupo administrativo y  Líder ambiental.</w:t>
            </w:r>
          </w:p>
        </w:tc>
        <w:tc>
          <w:tcPr>
            <w:tcW w:w="1417" w:type="dxa"/>
            <w:tcBorders>
              <w:top w:val="single" w:sz="4" w:space="0" w:color="auto"/>
              <w:left w:val="single" w:sz="4" w:space="0" w:color="auto"/>
              <w:bottom w:val="single" w:sz="4" w:space="0" w:color="auto"/>
              <w:right w:val="single" w:sz="4" w:space="0" w:color="auto"/>
            </w:tcBorders>
            <w:vAlign w:val="center"/>
          </w:tcPr>
          <w:p w14:paraId="5280588A" w14:textId="77777777" w:rsidR="00FD7A14" w:rsidRDefault="00FD7A14" w:rsidP="00FD7A14">
            <w:pPr>
              <w:jc w:val="center"/>
              <w:rPr>
                <w:rFonts w:ascii="Arial" w:hAnsi="Arial" w:cs="Arial"/>
                <w:color w:val="000000"/>
                <w:sz w:val="20"/>
                <w:szCs w:val="20"/>
                <w:lang w:val="es-ES" w:eastAsia="es-ES"/>
              </w:rPr>
            </w:pPr>
          </w:p>
          <w:p w14:paraId="20D19062" w14:textId="77777777" w:rsidR="00286819" w:rsidRDefault="00286819" w:rsidP="00FD7A14">
            <w:pPr>
              <w:jc w:val="center"/>
              <w:rPr>
                <w:rFonts w:ascii="Arial" w:hAnsi="Arial" w:cs="Arial"/>
                <w:color w:val="000000"/>
                <w:sz w:val="20"/>
                <w:szCs w:val="20"/>
                <w:lang w:val="es-ES" w:eastAsia="es-ES"/>
              </w:rPr>
            </w:pPr>
          </w:p>
          <w:p w14:paraId="229CC8CF" w14:textId="77777777" w:rsidR="00286819" w:rsidRDefault="00286819" w:rsidP="00FD7A14">
            <w:pPr>
              <w:jc w:val="center"/>
              <w:rPr>
                <w:rFonts w:ascii="Arial" w:hAnsi="Arial" w:cs="Arial"/>
                <w:color w:val="000000"/>
                <w:sz w:val="20"/>
                <w:szCs w:val="20"/>
                <w:lang w:val="es-ES" w:eastAsia="es-ES"/>
              </w:rPr>
            </w:pPr>
          </w:p>
          <w:p w14:paraId="73D0726E" w14:textId="77777777" w:rsidR="00286819" w:rsidRDefault="00286819" w:rsidP="00FD7A14">
            <w:pPr>
              <w:jc w:val="center"/>
              <w:rPr>
                <w:rFonts w:ascii="Arial" w:hAnsi="Arial" w:cs="Arial"/>
                <w:color w:val="000000"/>
                <w:sz w:val="20"/>
                <w:szCs w:val="20"/>
                <w:lang w:val="es-ES" w:eastAsia="es-ES"/>
              </w:rPr>
            </w:pPr>
          </w:p>
          <w:p w14:paraId="1EC2DFDF" w14:textId="77777777" w:rsidR="00286819" w:rsidRDefault="00286819" w:rsidP="00FD7A14">
            <w:pPr>
              <w:jc w:val="center"/>
              <w:rPr>
                <w:rFonts w:ascii="Arial" w:hAnsi="Arial" w:cs="Arial"/>
                <w:color w:val="000000"/>
                <w:sz w:val="20"/>
                <w:szCs w:val="20"/>
                <w:lang w:val="es-ES" w:eastAsia="es-ES"/>
              </w:rPr>
            </w:pPr>
          </w:p>
          <w:p w14:paraId="351335DE" w14:textId="77777777" w:rsidR="00286819" w:rsidRDefault="00286819" w:rsidP="00FD7A14">
            <w:pPr>
              <w:jc w:val="center"/>
              <w:rPr>
                <w:rFonts w:ascii="Arial" w:hAnsi="Arial" w:cs="Arial"/>
                <w:color w:val="000000"/>
                <w:sz w:val="20"/>
                <w:szCs w:val="20"/>
                <w:lang w:val="es-ES" w:eastAsia="es-ES"/>
              </w:rPr>
            </w:pPr>
          </w:p>
          <w:p w14:paraId="3D0666E8" w14:textId="77777777" w:rsidR="00286819" w:rsidRDefault="00286819" w:rsidP="00FD7A14">
            <w:pPr>
              <w:jc w:val="center"/>
              <w:rPr>
                <w:rFonts w:ascii="Arial" w:hAnsi="Arial" w:cs="Arial"/>
                <w:color w:val="000000"/>
                <w:sz w:val="20"/>
                <w:szCs w:val="20"/>
                <w:lang w:val="es-ES" w:eastAsia="es-ES"/>
              </w:rPr>
            </w:pPr>
          </w:p>
          <w:p w14:paraId="39A6A348" w14:textId="77777777" w:rsidR="00286819" w:rsidRDefault="00286819" w:rsidP="00FD7A14">
            <w:pPr>
              <w:jc w:val="center"/>
              <w:rPr>
                <w:rFonts w:ascii="Arial" w:hAnsi="Arial" w:cs="Arial"/>
                <w:color w:val="000000"/>
                <w:sz w:val="20"/>
                <w:szCs w:val="20"/>
                <w:lang w:val="es-ES" w:eastAsia="es-ES"/>
              </w:rPr>
            </w:pPr>
          </w:p>
          <w:p w14:paraId="48D2C232" w14:textId="77777777" w:rsidR="00286819" w:rsidRDefault="00286819" w:rsidP="00FD7A14">
            <w:pPr>
              <w:jc w:val="center"/>
              <w:rPr>
                <w:rFonts w:ascii="Arial" w:hAnsi="Arial" w:cs="Arial"/>
                <w:color w:val="000000"/>
                <w:sz w:val="20"/>
                <w:szCs w:val="20"/>
                <w:lang w:val="es-ES" w:eastAsia="es-ES"/>
              </w:rPr>
            </w:pPr>
          </w:p>
          <w:p w14:paraId="5870C51D" w14:textId="77777777" w:rsidR="00286819" w:rsidRDefault="00286819" w:rsidP="00FD7A14">
            <w:pPr>
              <w:jc w:val="center"/>
              <w:rPr>
                <w:rFonts w:ascii="Arial" w:hAnsi="Arial" w:cs="Arial"/>
                <w:color w:val="000000"/>
                <w:sz w:val="20"/>
                <w:szCs w:val="20"/>
                <w:lang w:val="es-ES" w:eastAsia="es-ES"/>
              </w:rPr>
            </w:pPr>
          </w:p>
          <w:p w14:paraId="7946D847" w14:textId="77777777" w:rsidR="00286819" w:rsidRDefault="00286819" w:rsidP="00FD7A14">
            <w:pPr>
              <w:jc w:val="center"/>
              <w:rPr>
                <w:rFonts w:ascii="Arial" w:hAnsi="Arial" w:cs="Arial"/>
                <w:color w:val="000000"/>
                <w:sz w:val="20"/>
                <w:szCs w:val="20"/>
                <w:lang w:val="es-ES" w:eastAsia="es-ES"/>
              </w:rPr>
            </w:pPr>
          </w:p>
          <w:p w14:paraId="2DE40777" w14:textId="77777777" w:rsidR="00286819" w:rsidRDefault="00286819" w:rsidP="00FD7A14">
            <w:pPr>
              <w:jc w:val="center"/>
              <w:rPr>
                <w:rFonts w:ascii="Arial" w:hAnsi="Arial" w:cs="Arial"/>
                <w:color w:val="000000"/>
                <w:sz w:val="20"/>
                <w:szCs w:val="20"/>
                <w:lang w:val="es-ES" w:eastAsia="es-ES"/>
              </w:rPr>
            </w:pPr>
          </w:p>
          <w:p w14:paraId="1FFF3AD2" w14:textId="77777777" w:rsidR="00286819" w:rsidRDefault="00286819" w:rsidP="00FD7A14">
            <w:pPr>
              <w:jc w:val="center"/>
              <w:rPr>
                <w:rFonts w:ascii="Arial" w:hAnsi="Arial" w:cs="Arial"/>
                <w:color w:val="000000"/>
                <w:sz w:val="20"/>
                <w:szCs w:val="20"/>
                <w:lang w:val="es-ES" w:eastAsia="es-ES"/>
              </w:rPr>
            </w:pPr>
          </w:p>
          <w:p w14:paraId="1D8054EC" w14:textId="77777777" w:rsidR="00286819" w:rsidRDefault="00286819" w:rsidP="00FD7A14">
            <w:pPr>
              <w:jc w:val="center"/>
              <w:rPr>
                <w:rFonts w:ascii="Arial" w:hAnsi="Arial" w:cs="Arial"/>
                <w:color w:val="000000"/>
                <w:sz w:val="20"/>
                <w:szCs w:val="20"/>
                <w:lang w:val="es-ES" w:eastAsia="es-ES"/>
              </w:rPr>
            </w:pPr>
          </w:p>
          <w:p w14:paraId="5F4691E9" w14:textId="77777777" w:rsidR="00286819" w:rsidRDefault="00286819" w:rsidP="00FD7A14">
            <w:pPr>
              <w:jc w:val="center"/>
              <w:rPr>
                <w:rFonts w:ascii="Arial" w:hAnsi="Arial" w:cs="Arial"/>
                <w:color w:val="000000"/>
                <w:sz w:val="20"/>
                <w:szCs w:val="20"/>
                <w:lang w:val="es-ES" w:eastAsia="es-ES"/>
              </w:rPr>
            </w:pPr>
          </w:p>
          <w:p w14:paraId="31588FFB" w14:textId="77777777" w:rsidR="00286819" w:rsidRPr="00FD7A14" w:rsidRDefault="00286819" w:rsidP="00FD7A14">
            <w:pPr>
              <w:jc w:val="center"/>
              <w:rPr>
                <w:rFonts w:ascii="Arial" w:hAnsi="Arial" w:cs="Arial"/>
                <w:color w:val="000000"/>
                <w:sz w:val="20"/>
                <w:szCs w:val="20"/>
                <w:lang w:val="es-ES" w:eastAsia="es-ES"/>
              </w:rPr>
            </w:pPr>
          </w:p>
        </w:tc>
        <w:tc>
          <w:tcPr>
            <w:tcW w:w="992" w:type="dxa"/>
            <w:tcBorders>
              <w:top w:val="single" w:sz="4" w:space="0" w:color="auto"/>
              <w:left w:val="single" w:sz="4" w:space="0" w:color="auto"/>
              <w:bottom w:val="single" w:sz="4" w:space="0" w:color="auto"/>
              <w:right w:val="single" w:sz="4" w:space="0" w:color="auto"/>
            </w:tcBorders>
            <w:vAlign w:val="center"/>
          </w:tcPr>
          <w:p w14:paraId="2D985F16" w14:textId="77777777" w:rsidR="00FD7A14" w:rsidRPr="00FD7A14" w:rsidRDefault="00FD7A14" w:rsidP="00FD7A14">
            <w:pPr>
              <w:jc w:val="center"/>
              <w:rPr>
                <w:rFonts w:ascii="Arial" w:hAnsi="Arial" w:cs="Arial"/>
                <w:color w:val="000000"/>
                <w:sz w:val="18"/>
                <w:szCs w:val="18"/>
                <w:lang w:val="es-ES" w:eastAsia="es-ES"/>
              </w:rPr>
            </w:pPr>
          </w:p>
        </w:tc>
      </w:tr>
      <w:tr w:rsidR="00FD7A14" w:rsidRPr="00FD7A14" w14:paraId="7AD392EC" w14:textId="77777777" w:rsidTr="00FD7A14">
        <w:trPr>
          <w:trHeight w:val="658"/>
        </w:trPr>
        <w:tc>
          <w:tcPr>
            <w:tcW w:w="1560" w:type="dxa"/>
            <w:tcBorders>
              <w:top w:val="single" w:sz="4" w:space="0" w:color="auto"/>
              <w:left w:val="single" w:sz="4" w:space="0" w:color="auto"/>
              <w:bottom w:val="single" w:sz="4" w:space="0" w:color="auto"/>
              <w:right w:val="single" w:sz="4" w:space="0" w:color="auto"/>
            </w:tcBorders>
            <w:vAlign w:val="center"/>
          </w:tcPr>
          <w:p w14:paraId="7D17D58B" w14:textId="77777777" w:rsidR="00FD7A14" w:rsidRPr="00FD7A14" w:rsidRDefault="00FD7A14" w:rsidP="00FD7A14">
            <w:pPr>
              <w:tabs>
                <w:tab w:val="left" w:pos="1620"/>
              </w:tabs>
              <w:spacing w:line="360" w:lineRule="auto"/>
              <w:jc w:val="center"/>
              <w:rPr>
                <w:rFonts w:ascii="Arial" w:hAnsi="Arial" w:cs="Arial"/>
                <w:color w:val="000000"/>
                <w:sz w:val="18"/>
                <w:szCs w:val="18"/>
                <w:lang w:val="es-ES" w:eastAsia="es-ES"/>
              </w:rPr>
            </w:pPr>
          </w:p>
        </w:tc>
        <w:tc>
          <w:tcPr>
            <w:tcW w:w="4677" w:type="dxa"/>
            <w:tcBorders>
              <w:top w:val="single" w:sz="4" w:space="0" w:color="auto"/>
              <w:left w:val="single" w:sz="4" w:space="0" w:color="auto"/>
              <w:bottom w:val="single" w:sz="4" w:space="0" w:color="auto"/>
              <w:right w:val="single" w:sz="4" w:space="0" w:color="auto"/>
            </w:tcBorders>
            <w:vAlign w:val="center"/>
          </w:tcPr>
          <w:p w14:paraId="1668401E" w14:textId="77777777" w:rsidR="00FD7A14" w:rsidRPr="00FD7A14" w:rsidRDefault="00FD7A14" w:rsidP="00FD7A14">
            <w:pPr>
              <w:rPr>
                <w:rFonts w:ascii="Arial" w:hAnsi="Arial" w:cs="Arial"/>
                <w:b/>
                <w:sz w:val="20"/>
                <w:szCs w:val="20"/>
                <w:lang w:val="es-ES" w:eastAsia="es-ES"/>
              </w:rPr>
            </w:pPr>
            <w:r w:rsidRPr="00FD7A14">
              <w:rPr>
                <w:rFonts w:ascii="Arial" w:hAnsi="Arial" w:cs="Arial"/>
                <w:sz w:val="20"/>
                <w:szCs w:val="20"/>
                <w:lang w:val="es-ES" w:eastAsia="es-ES"/>
              </w:rPr>
              <w:t xml:space="preserve"> </w:t>
            </w:r>
            <w:r w:rsidRPr="00FD7A14">
              <w:rPr>
                <w:rFonts w:ascii="Arial" w:hAnsi="Arial" w:cs="Arial"/>
                <w:b/>
                <w:sz w:val="20"/>
                <w:szCs w:val="20"/>
                <w:lang w:val="es-ES" w:eastAsia="es-ES"/>
              </w:rPr>
              <w:t>Evaluar cada u</w:t>
            </w:r>
            <w:r>
              <w:rPr>
                <w:rFonts w:ascii="Arial" w:hAnsi="Arial" w:cs="Arial"/>
                <w:b/>
                <w:sz w:val="20"/>
                <w:szCs w:val="20"/>
                <w:lang w:val="es-ES" w:eastAsia="es-ES"/>
              </w:rPr>
              <w:t xml:space="preserve">no de los criterios de </w:t>
            </w:r>
            <w:proofErr w:type="spellStart"/>
            <w:r>
              <w:rPr>
                <w:rFonts w:ascii="Arial" w:hAnsi="Arial" w:cs="Arial"/>
                <w:b/>
                <w:sz w:val="20"/>
                <w:szCs w:val="20"/>
                <w:lang w:val="es-ES" w:eastAsia="es-ES"/>
              </w:rPr>
              <w:t>Analisis</w:t>
            </w:r>
            <w:proofErr w:type="spellEnd"/>
          </w:p>
          <w:p w14:paraId="387073E0" w14:textId="77777777" w:rsidR="00FD7A14" w:rsidRPr="00FD7A14" w:rsidRDefault="00FD7A14" w:rsidP="00FD7A14">
            <w:pPr>
              <w:rPr>
                <w:rFonts w:ascii="Arial" w:hAnsi="Arial" w:cs="Arial"/>
                <w:sz w:val="20"/>
                <w:szCs w:val="20"/>
                <w:lang w:val="es-ES" w:eastAsia="es-ES"/>
              </w:rPr>
            </w:pPr>
          </w:p>
          <w:p w14:paraId="4D1A1BF6" w14:textId="77777777" w:rsidR="00FD7A14" w:rsidRPr="00FD7A14" w:rsidRDefault="00FD7A14" w:rsidP="00FD7A14">
            <w:pPr>
              <w:rPr>
                <w:rFonts w:ascii="Arial" w:hAnsi="Arial" w:cs="Arial"/>
                <w:color w:val="000000"/>
                <w:sz w:val="20"/>
                <w:szCs w:val="20"/>
                <w:highlight w:val="yellow"/>
                <w:lang w:val="es-ES" w:eastAsia="es-ES"/>
              </w:rPr>
            </w:pPr>
            <w:r w:rsidRPr="00FD7A14">
              <w:rPr>
                <w:rFonts w:ascii="Arial" w:hAnsi="Arial" w:cs="Arial"/>
                <w:sz w:val="20"/>
                <w:szCs w:val="20"/>
                <w:lang w:val="es-ES" w:eastAsia="es-ES"/>
              </w:rPr>
              <w:t xml:space="preserve">  Evaluar los criterios de Probabilidad, consecuencia y control  con el fin de poder determinar  </w:t>
            </w:r>
            <w:proofErr w:type="spellStart"/>
            <w:r w:rsidRPr="00FD7A14">
              <w:rPr>
                <w:rFonts w:ascii="Arial" w:hAnsi="Arial" w:cs="Arial"/>
                <w:sz w:val="20"/>
                <w:szCs w:val="20"/>
                <w:lang w:val="es-ES" w:eastAsia="es-ES"/>
              </w:rPr>
              <w:t>asi</w:t>
            </w:r>
            <w:proofErr w:type="spellEnd"/>
            <w:r w:rsidRPr="00FD7A14">
              <w:rPr>
                <w:rFonts w:ascii="Arial" w:hAnsi="Arial" w:cs="Arial"/>
                <w:sz w:val="20"/>
                <w:szCs w:val="20"/>
                <w:lang w:val="es-ES" w:eastAsia="es-ES"/>
              </w:rPr>
              <w:t xml:space="preserve"> el nivel de criticidad del evento con potencial de emergencia (baja, mediana o alta) </w:t>
            </w:r>
            <w:r w:rsidRPr="00FD7A14">
              <w:rPr>
                <w:rFonts w:ascii="Arial" w:hAnsi="Arial" w:cs="Arial"/>
                <w:b/>
                <w:sz w:val="20"/>
                <w:szCs w:val="20"/>
                <w:lang w:val="es-ES" w:eastAsia="es-ES"/>
              </w:rPr>
              <w:t>,</w:t>
            </w:r>
            <w:r w:rsidRPr="00FD7A14">
              <w:rPr>
                <w:rFonts w:ascii="Arial" w:hAnsi="Arial" w:cs="Arial"/>
                <w:sz w:val="20"/>
                <w:szCs w:val="20"/>
                <w:lang w:val="es-ES" w:eastAsia="es-ES"/>
              </w:rPr>
              <w:t xml:space="preserve"> para cada una de las </w:t>
            </w:r>
            <w:proofErr w:type="spellStart"/>
            <w:r w:rsidRPr="00FD7A14">
              <w:rPr>
                <w:rFonts w:ascii="Arial" w:hAnsi="Arial" w:cs="Arial"/>
                <w:sz w:val="20"/>
                <w:szCs w:val="20"/>
                <w:lang w:val="es-ES" w:eastAsia="es-ES"/>
              </w:rPr>
              <w:t>Intedencias</w:t>
            </w:r>
            <w:proofErr w:type="spellEnd"/>
            <w:r w:rsidRPr="00FD7A14">
              <w:rPr>
                <w:rFonts w:ascii="Arial" w:hAnsi="Arial" w:cs="Arial"/>
                <w:sz w:val="20"/>
                <w:szCs w:val="20"/>
                <w:lang w:val="es-ES" w:eastAsia="es-ES"/>
              </w:rPr>
              <w:t xml:space="preserve"> Regionales según las condiciones de infraestructura y de respuesta de cada una.</w:t>
            </w:r>
          </w:p>
        </w:tc>
        <w:tc>
          <w:tcPr>
            <w:tcW w:w="1560" w:type="dxa"/>
            <w:tcBorders>
              <w:top w:val="single" w:sz="4" w:space="0" w:color="auto"/>
              <w:left w:val="single" w:sz="4" w:space="0" w:color="auto"/>
              <w:bottom w:val="single" w:sz="4" w:space="0" w:color="auto"/>
              <w:right w:val="single" w:sz="4" w:space="0" w:color="auto"/>
            </w:tcBorders>
            <w:vAlign w:val="center"/>
          </w:tcPr>
          <w:p w14:paraId="7DAF800F" w14:textId="77777777" w:rsidR="00FD7A14" w:rsidRPr="00FD7A14" w:rsidRDefault="00FD7A14" w:rsidP="00FD7A14">
            <w:pPr>
              <w:jc w:val="center"/>
              <w:rPr>
                <w:rFonts w:ascii="Arial" w:hAnsi="Arial" w:cs="Arial"/>
                <w:sz w:val="20"/>
                <w:szCs w:val="20"/>
                <w:lang w:val="es-ES" w:eastAsia="es-ES"/>
              </w:rPr>
            </w:pPr>
          </w:p>
          <w:p w14:paraId="50D0BB88" w14:textId="77777777" w:rsidR="00FD7A14" w:rsidRPr="00FD7A14" w:rsidRDefault="00FD7A14" w:rsidP="00FD7A14">
            <w:pPr>
              <w:jc w:val="center"/>
              <w:rPr>
                <w:rFonts w:ascii="Arial" w:hAnsi="Arial" w:cs="Arial"/>
                <w:sz w:val="18"/>
                <w:szCs w:val="18"/>
                <w:lang w:val="es-ES" w:eastAsia="es-ES"/>
              </w:rPr>
            </w:pPr>
            <w:r w:rsidRPr="00FD7A14">
              <w:rPr>
                <w:rFonts w:ascii="Arial" w:hAnsi="Arial" w:cs="Arial"/>
                <w:sz w:val="20"/>
                <w:szCs w:val="20"/>
                <w:lang w:val="es-ES" w:eastAsia="es-ES"/>
              </w:rPr>
              <w:t>Coordinador Grupo administrativo  y  Líder ambiental</w:t>
            </w:r>
            <w:r w:rsidRPr="00FD7A14">
              <w:rPr>
                <w:rFonts w:ascii="Arial" w:hAnsi="Arial" w:cs="Arial"/>
                <w:sz w:val="18"/>
                <w:szCs w:val="18"/>
                <w:lang w:val="es-ES" w:eastAsia="es-ES"/>
              </w:rPr>
              <w:t xml:space="preserve"> </w:t>
            </w:r>
          </w:p>
          <w:p w14:paraId="72B72273" w14:textId="77777777" w:rsidR="00FD7A14" w:rsidRPr="00FD7A14" w:rsidRDefault="00FD7A14" w:rsidP="00FD7A14">
            <w:pPr>
              <w:jc w:val="center"/>
              <w:rPr>
                <w:rFonts w:ascii="Arial" w:hAnsi="Arial" w:cs="Arial"/>
                <w:sz w:val="18"/>
                <w:szCs w:val="18"/>
                <w:lang w:val="es-ES" w:eastAsia="es-ES"/>
              </w:rPr>
            </w:pPr>
          </w:p>
          <w:p w14:paraId="76B19201" w14:textId="77777777" w:rsidR="00FD7A14" w:rsidRPr="00FD7A14" w:rsidRDefault="00FD7A14" w:rsidP="00FD7A14">
            <w:pPr>
              <w:jc w:val="center"/>
              <w:rPr>
                <w:rFonts w:ascii="Arial" w:hAnsi="Arial" w:cs="Arial"/>
                <w:sz w:val="18"/>
                <w:szCs w:val="18"/>
                <w:lang w:val="es-ES" w:eastAsia="es-ES"/>
              </w:rPr>
            </w:pPr>
          </w:p>
          <w:p w14:paraId="153B36DD" w14:textId="77777777" w:rsidR="00FD7A14" w:rsidRPr="00FD7A14" w:rsidRDefault="00FD7A14" w:rsidP="00FD7A14">
            <w:pPr>
              <w:jc w:val="center"/>
              <w:rPr>
                <w:rFonts w:ascii="Arial" w:hAnsi="Arial" w:cs="Arial"/>
                <w:color w:val="000000"/>
                <w:sz w:val="18"/>
                <w:szCs w:val="18"/>
                <w:lang w:val="es-ES" w:eastAsia="es-ES"/>
              </w:rPr>
            </w:pPr>
          </w:p>
        </w:tc>
        <w:tc>
          <w:tcPr>
            <w:tcW w:w="1417" w:type="dxa"/>
            <w:tcBorders>
              <w:top w:val="single" w:sz="4" w:space="0" w:color="auto"/>
              <w:left w:val="single" w:sz="4" w:space="0" w:color="auto"/>
              <w:bottom w:val="single" w:sz="4" w:space="0" w:color="auto"/>
              <w:right w:val="single" w:sz="4" w:space="0" w:color="auto"/>
            </w:tcBorders>
            <w:vAlign w:val="center"/>
          </w:tcPr>
          <w:p w14:paraId="1BB47190" w14:textId="77777777" w:rsidR="00FD7A14" w:rsidRPr="00FD7A14" w:rsidRDefault="00FD7A14" w:rsidP="00FD7A14">
            <w:pPr>
              <w:autoSpaceDE w:val="0"/>
              <w:autoSpaceDN w:val="0"/>
              <w:adjustRightInd w:val="0"/>
              <w:jc w:val="left"/>
              <w:rPr>
                <w:rFonts w:ascii="Arial" w:hAnsi="Arial" w:cs="Arial"/>
                <w:sz w:val="20"/>
                <w:szCs w:val="20"/>
                <w:lang w:val="es-ES" w:eastAsia="es-ES"/>
              </w:rPr>
            </w:pPr>
          </w:p>
          <w:p w14:paraId="74755A68" w14:textId="77777777" w:rsidR="00FD7A14" w:rsidRPr="00FD7A14" w:rsidRDefault="00FD7A14" w:rsidP="00FD7A14">
            <w:pPr>
              <w:autoSpaceDE w:val="0"/>
              <w:autoSpaceDN w:val="0"/>
              <w:adjustRightInd w:val="0"/>
              <w:jc w:val="left"/>
              <w:rPr>
                <w:rFonts w:ascii="Arial" w:hAnsi="Arial" w:cs="Arial"/>
                <w:sz w:val="20"/>
                <w:szCs w:val="20"/>
                <w:lang w:val="es-ES" w:eastAsia="es-ES"/>
              </w:rPr>
            </w:pPr>
          </w:p>
          <w:p w14:paraId="551A315B" w14:textId="77777777" w:rsidR="00FD7A14" w:rsidRPr="00FD7A14" w:rsidRDefault="00FD7A14" w:rsidP="00FD7A14">
            <w:pPr>
              <w:autoSpaceDE w:val="0"/>
              <w:autoSpaceDN w:val="0"/>
              <w:adjustRightInd w:val="0"/>
              <w:jc w:val="left"/>
              <w:rPr>
                <w:rFonts w:ascii="Arial" w:eastAsia="Calibri" w:hAnsi="Arial" w:cs="Arial"/>
                <w:color w:val="000000"/>
                <w:sz w:val="20"/>
                <w:szCs w:val="20"/>
                <w:lang w:val="es-CO" w:eastAsia="es-ES"/>
              </w:rPr>
            </w:pPr>
            <w:r w:rsidRPr="00FD7A14">
              <w:rPr>
                <w:rFonts w:ascii="Arial" w:hAnsi="Arial" w:cs="Arial"/>
                <w:sz w:val="20"/>
                <w:szCs w:val="20"/>
                <w:lang w:val="es-ES" w:eastAsia="es-ES"/>
              </w:rPr>
              <w:t xml:space="preserve">GINF-F-031 Matriz  Análisis de Riesgos de Emergencias Ambientales </w:t>
            </w:r>
          </w:p>
          <w:tbl>
            <w:tblPr>
              <w:tblW w:w="0" w:type="auto"/>
              <w:tblBorders>
                <w:top w:val="nil"/>
                <w:left w:val="nil"/>
                <w:bottom w:val="nil"/>
                <w:right w:val="nil"/>
              </w:tblBorders>
              <w:tblLayout w:type="fixed"/>
              <w:tblLook w:val="0000" w:firstRow="0" w:lastRow="0" w:firstColumn="0" w:lastColumn="0" w:noHBand="0" w:noVBand="0"/>
            </w:tblPr>
            <w:tblGrid>
              <w:gridCol w:w="588"/>
            </w:tblGrid>
            <w:tr w:rsidR="00FD7A14" w:rsidRPr="00FD7A14" w14:paraId="189212A0" w14:textId="77777777" w:rsidTr="00FC7E84">
              <w:trPr>
                <w:trHeight w:val="63"/>
              </w:trPr>
              <w:tc>
                <w:tcPr>
                  <w:tcW w:w="588" w:type="dxa"/>
                </w:tcPr>
                <w:p w14:paraId="68E44759" w14:textId="77777777" w:rsidR="00FD7A14" w:rsidRPr="00FD7A14" w:rsidRDefault="00FD7A14" w:rsidP="00DD4B74">
                  <w:pPr>
                    <w:framePr w:hSpace="141" w:wrap="around" w:vAnchor="text" w:hAnchor="margin" w:xAlign="center" w:y="59"/>
                    <w:autoSpaceDE w:val="0"/>
                    <w:autoSpaceDN w:val="0"/>
                    <w:adjustRightInd w:val="0"/>
                    <w:jc w:val="left"/>
                    <w:rPr>
                      <w:rFonts w:ascii="Arial" w:eastAsia="Calibri" w:hAnsi="Arial" w:cs="Arial"/>
                      <w:color w:val="000000"/>
                      <w:sz w:val="20"/>
                      <w:szCs w:val="20"/>
                      <w:lang w:val="es-CO" w:eastAsia="es-ES"/>
                    </w:rPr>
                  </w:pPr>
                </w:p>
              </w:tc>
            </w:tr>
          </w:tbl>
          <w:p w14:paraId="36E1502E" w14:textId="77777777" w:rsidR="00FD7A14" w:rsidRPr="00FD7A14" w:rsidRDefault="00FD7A14" w:rsidP="00FD7A14">
            <w:pPr>
              <w:jc w:val="center"/>
              <w:rPr>
                <w:rFonts w:ascii="Arial" w:hAnsi="Arial" w:cs="Arial"/>
                <w:color w:val="000000"/>
                <w:sz w:val="18"/>
                <w:szCs w:val="18"/>
                <w:lang w:val="es-ES" w:eastAsia="es-ES"/>
              </w:rPr>
            </w:pPr>
            <w:r w:rsidRPr="00FD7A14">
              <w:rPr>
                <w:rFonts w:ascii="Arial" w:hAnsi="Arial" w:cs="Arial"/>
                <w:sz w:val="20"/>
                <w:szCs w:val="20"/>
                <w:lang w:val="es-ES" w:eastAsia="es-ES"/>
              </w:rPr>
              <w:t>GE-F-005 Formato de Actas</w:t>
            </w:r>
          </w:p>
        </w:tc>
        <w:tc>
          <w:tcPr>
            <w:tcW w:w="992" w:type="dxa"/>
            <w:tcBorders>
              <w:top w:val="single" w:sz="4" w:space="0" w:color="auto"/>
              <w:left w:val="single" w:sz="4" w:space="0" w:color="auto"/>
              <w:bottom w:val="single" w:sz="4" w:space="0" w:color="auto"/>
              <w:right w:val="single" w:sz="4" w:space="0" w:color="auto"/>
            </w:tcBorders>
            <w:vAlign w:val="center"/>
          </w:tcPr>
          <w:p w14:paraId="7CCDB632" w14:textId="77777777" w:rsidR="00FD7A14" w:rsidRPr="00FD7A14" w:rsidRDefault="00FD7A14" w:rsidP="00FD7A14">
            <w:pPr>
              <w:jc w:val="center"/>
              <w:rPr>
                <w:rFonts w:ascii="Arial" w:hAnsi="Arial" w:cs="Arial"/>
                <w:color w:val="000000"/>
                <w:sz w:val="18"/>
                <w:szCs w:val="18"/>
                <w:lang w:val="es-ES" w:eastAsia="es-ES"/>
              </w:rPr>
            </w:pPr>
            <w:r w:rsidRPr="00FD7A14">
              <w:rPr>
                <w:rFonts w:ascii="Arial" w:hAnsi="Arial" w:cs="Arial"/>
                <w:b/>
                <w:sz w:val="18"/>
                <w:szCs w:val="18"/>
                <w:lang w:val="es-ES" w:eastAsia="es-ES"/>
              </w:rPr>
              <w:t>X</w:t>
            </w:r>
          </w:p>
        </w:tc>
      </w:tr>
      <w:tr w:rsidR="00FD7A14" w:rsidRPr="00FD7A14" w14:paraId="7129800D" w14:textId="77777777" w:rsidTr="00FD7A14">
        <w:trPr>
          <w:trHeight w:val="759"/>
        </w:trPr>
        <w:tc>
          <w:tcPr>
            <w:tcW w:w="1560" w:type="dxa"/>
            <w:tcBorders>
              <w:top w:val="single" w:sz="4" w:space="0" w:color="auto"/>
              <w:left w:val="single" w:sz="4" w:space="0" w:color="auto"/>
              <w:bottom w:val="single" w:sz="4" w:space="0" w:color="auto"/>
              <w:right w:val="single" w:sz="4" w:space="0" w:color="auto"/>
            </w:tcBorders>
            <w:vAlign w:val="center"/>
          </w:tcPr>
          <w:p w14:paraId="21B86431" w14:textId="77777777" w:rsidR="00FD7A14" w:rsidRPr="00FD7A14" w:rsidRDefault="00FD7A14" w:rsidP="00FD7A14">
            <w:pPr>
              <w:tabs>
                <w:tab w:val="left" w:pos="1620"/>
              </w:tabs>
              <w:spacing w:line="360" w:lineRule="auto"/>
              <w:jc w:val="center"/>
              <w:rPr>
                <w:rFonts w:ascii="Arial" w:hAnsi="Arial" w:cs="Arial"/>
                <w:noProof/>
                <w:color w:val="000000"/>
                <w:sz w:val="18"/>
                <w:szCs w:val="18"/>
                <w:lang w:val="es-ES" w:eastAsia="es-ES"/>
              </w:rPr>
            </w:pPr>
          </w:p>
        </w:tc>
        <w:tc>
          <w:tcPr>
            <w:tcW w:w="4677" w:type="dxa"/>
            <w:tcBorders>
              <w:top w:val="single" w:sz="4" w:space="0" w:color="auto"/>
              <w:left w:val="single" w:sz="4" w:space="0" w:color="auto"/>
              <w:bottom w:val="single" w:sz="4" w:space="0" w:color="auto"/>
              <w:right w:val="single" w:sz="4" w:space="0" w:color="auto"/>
            </w:tcBorders>
            <w:vAlign w:val="center"/>
          </w:tcPr>
          <w:p w14:paraId="39E87A67" w14:textId="77777777" w:rsidR="00FD7A14" w:rsidRPr="00FD7A14" w:rsidRDefault="00FD7A14" w:rsidP="00FD7A14">
            <w:pPr>
              <w:rPr>
                <w:rFonts w:ascii="Arial" w:hAnsi="Arial" w:cs="Arial"/>
                <w:sz w:val="20"/>
                <w:szCs w:val="20"/>
                <w:lang w:val="es-ES" w:eastAsia="es-ES"/>
              </w:rPr>
            </w:pPr>
            <w:r w:rsidRPr="00FD7A14">
              <w:rPr>
                <w:rFonts w:ascii="Arial" w:hAnsi="Arial" w:cs="Arial"/>
                <w:b/>
                <w:sz w:val="20"/>
                <w:szCs w:val="20"/>
                <w:lang w:val="es-ES" w:eastAsia="es-ES"/>
              </w:rPr>
              <w:t>Ponderar el resultado de evaluación</w:t>
            </w:r>
          </w:p>
          <w:p w14:paraId="26AC89A7" w14:textId="77777777" w:rsidR="00FD7A14" w:rsidRPr="00FD7A14" w:rsidRDefault="00FD7A14" w:rsidP="00FD7A14">
            <w:pPr>
              <w:rPr>
                <w:rFonts w:ascii="Arial" w:hAnsi="Arial" w:cs="Arial"/>
                <w:sz w:val="20"/>
                <w:szCs w:val="20"/>
                <w:lang w:val="es-ES" w:eastAsia="es-ES"/>
              </w:rPr>
            </w:pPr>
          </w:p>
          <w:p w14:paraId="4429830A" w14:textId="77777777" w:rsidR="00FD7A14" w:rsidRPr="00FD7A14" w:rsidRDefault="00FD7A14" w:rsidP="00FD7A14">
            <w:pPr>
              <w:rPr>
                <w:rFonts w:ascii="Arial" w:hAnsi="Arial" w:cs="Arial"/>
                <w:sz w:val="20"/>
                <w:szCs w:val="20"/>
                <w:lang w:val="es-ES" w:eastAsia="es-ES"/>
              </w:rPr>
            </w:pPr>
            <w:r w:rsidRPr="00FD7A14">
              <w:rPr>
                <w:rFonts w:ascii="Arial" w:hAnsi="Arial" w:cs="Arial"/>
                <w:sz w:val="20"/>
                <w:szCs w:val="20"/>
                <w:lang w:val="es-ES" w:eastAsia="es-ES"/>
              </w:rPr>
              <w:t xml:space="preserve"> Realizar la ponderación del resultado de la evaluación de Potencial de Emergencia con el fin de definir el Nivel de Criticidad de los eventos identificados.</w:t>
            </w:r>
          </w:p>
        </w:tc>
        <w:tc>
          <w:tcPr>
            <w:tcW w:w="1560" w:type="dxa"/>
            <w:tcBorders>
              <w:top w:val="single" w:sz="4" w:space="0" w:color="auto"/>
              <w:left w:val="single" w:sz="4" w:space="0" w:color="auto"/>
              <w:bottom w:val="single" w:sz="4" w:space="0" w:color="auto"/>
              <w:right w:val="single" w:sz="4" w:space="0" w:color="auto"/>
            </w:tcBorders>
            <w:vAlign w:val="center"/>
          </w:tcPr>
          <w:p w14:paraId="0794F964" w14:textId="77777777" w:rsidR="00FD7A14" w:rsidRPr="00FD7A14" w:rsidRDefault="00FD7A14" w:rsidP="00FD7A14">
            <w:pPr>
              <w:jc w:val="center"/>
              <w:rPr>
                <w:rFonts w:ascii="Arial" w:hAnsi="Arial" w:cs="Arial"/>
                <w:sz w:val="20"/>
                <w:szCs w:val="20"/>
                <w:lang w:val="es-ES" w:eastAsia="es-ES"/>
              </w:rPr>
            </w:pPr>
            <w:r w:rsidRPr="00FD7A14">
              <w:rPr>
                <w:rFonts w:ascii="Arial" w:hAnsi="Arial" w:cs="Arial"/>
                <w:sz w:val="20"/>
                <w:szCs w:val="20"/>
                <w:lang w:val="es-ES" w:eastAsia="es-ES"/>
              </w:rPr>
              <w:t xml:space="preserve">Coordinador Grupo administrativo  y  Líder ambiental </w:t>
            </w:r>
          </w:p>
          <w:p w14:paraId="7930343C" w14:textId="77777777" w:rsidR="00FD7A14" w:rsidRPr="00FD7A14" w:rsidRDefault="00FD7A14" w:rsidP="00FD7A14">
            <w:pPr>
              <w:jc w:val="center"/>
              <w:rPr>
                <w:rFonts w:ascii="Arial" w:hAnsi="Arial" w:cs="Arial"/>
                <w:sz w:val="20"/>
                <w:szCs w:val="20"/>
                <w:lang w:val="es-ES" w:eastAsia="es-ES"/>
              </w:rPr>
            </w:pPr>
          </w:p>
          <w:p w14:paraId="4950E9DE" w14:textId="77777777" w:rsidR="00FD7A14" w:rsidRPr="00FD7A14" w:rsidRDefault="00FD7A14" w:rsidP="00FD7A14">
            <w:pPr>
              <w:jc w:val="center"/>
              <w:rPr>
                <w:rFonts w:ascii="Arial" w:hAnsi="Arial" w:cs="Arial"/>
                <w:sz w:val="20"/>
                <w:szCs w:val="20"/>
                <w:lang w:val="es-ES" w:eastAsia="es-ES"/>
              </w:rPr>
            </w:pPr>
          </w:p>
          <w:p w14:paraId="4028BE18" w14:textId="77777777" w:rsidR="00FD7A14" w:rsidRPr="00FD7A14" w:rsidRDefault="00FD7A14" w:rsidP="00FD7A14">
            <w:pPr>
              <w:jc w:val="center"/>
              <w:rPr>
                <w:rFonts w:ascii="Arial" w:hAnsi="Arial" w:cs="Arial"/>
                <w:color w:val="000000"/>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116D64" w14:textId="77777777" w:rsidR="00FD7A14" w:rsidRPr="00FD7A14" w:rsidRDefault="00FD7A14" w:rsidP="00FD7A14">
            <w:pPr>
              <w:autoSpaceDE w:val="0"/>
              <w:autoSpaceDN w:val="0"/>
              <w:adjustRightInd w:val="0"/>
              <w:jc w:val="left"/>
              <w:rPr>
                <w:rFonts w:ascii="Arial" w:eastAsia="Calibri" w:hAnsi="Arial" w:cs="Arial"/>
                <w:color w:val="000000"/>
                <w:sz w:val="20"/>
                <w:szCs w:val="20"/>
                <w:lang w:val="es-CO" w:eastAsia="es-ES"/>
              </w:rPr>
            </w:pPr>
            <w:r w:rsidRPr="00FD7A14">
              <w:rPr>
                <w:rFonts w:ascii="Arial" w:hAnsi="Arial" w:cs="Arial"/>
                <w:sz w:val="20"/>
                <w:szCs w:val="20"/>
                <w:lang w:val="es-ES" w:eastAsia="es-ES"/>
              </w:rPr>
              <w:t xml:space="preserve">GINF-F031 Matriz  </w:t>
            </w:r>
            <w:proofErr w:type="spellStart"/>
            <w:r w:rsidRPr="00FD7A14">
              <w:rPr>
                <w:rFonts w:ascii="Arial" w:hAnsi="Arial" w:cs="Arial"/>
                <w:sz w:val="20"/>
                <w:szCs w:val="20"/>
                <w:lang w:val="es-ES" w:eastAsia="es-ES"/>
              </w:rPr>
              <w:t>Aanlisis</w:t>
            </w:r>
            <w:proofErr w:type="spellEnd"/>
            <w:r w:rsidRPr="00FD7A14">
              <w:rPr>
                <w:rFonts w:ascii="Arial" w:hAnsi="Arial" w:cs="Arial"/>
                <w:sz w:val="20"/>
                <w:szCs w:val="20"/>
                <w:lang w:val="es-ES" w:eastAsia="es-ES"/>
              </w:rPr>
              <w:t xml:space="preserve"> de Riesgos de Emergencias Ambientales </w:t>
            </w:r>
          </w:p>
          <w:p w14:paraId="159E8AE5" w14:textId="77777777" w:rsidR="00FD7A14" w:rsidRPr="00FD7A14" w:rsidRDefault="00FD7A14" w:rsidP="00FD7A14">
            <w:pPr>
              <w:jc w:val="center"/>
              <w:rPr>
                <w:rFonts w:ascii="Arial" w:hAnsi="Arial" w:cs="Arial"/>
                <w:color w:val="000000"/>
                <w:sz w:val="20"/>
                <w:szCs w:val="20"/>
                <w:lang w:val="es-CO" w:eastAsia="es-ES"/>
              </w:rPr>
            </w:pPr>
          </w:p>
        </w:tc>
        <w:tc>
          <w:tcPr>
            <w:tcW w:w="992" w:type="dxa"/>
            <w:tcBorders>
              <w:top w:val="single" w:sz="4" w:space="0" w:color="auto"/>
              <w:left w:val="single" w:sz="4" w:space="0" w:color="auto"/>
              <w:bottom w:val="single" w:sz="4" w:space="0" w:color="auto"/>
              <w:right w:val="single" w:sz="4" w:space="0" w:color="auto"/>
            </w:tcBorders>
            <w:vAlign w:val="center"/>
          </w:tcPr>
          <w:p w14:paraId="7E432684" w14:textId="77777777" w:rsidR="00FD7A14" w:rsidRPr="00FD7A14" w:rsidRDefault="00FD7A14" w:rsidP="00FD7A14">
            <w:pPr>
              <w:jc w:val="center"/>
              <w:rPr>
                <w:rFonts w:ascii="Arial" w:hAnsi="Arial" w:cs="Arial"/>
                <w:color w:val="000000"/>
                <w:sz w:val="18"/>
                <w:szCs w:val="18"/>
                <w:lang w:val="es-ES" w:eastAsia="es-ES"/>
              </w:rPr>
            </w:pPr>
            <w:r w:rsidRPr="00FD7A14">
              <w:rPr>
                <w:rFonts w:ascii="Arial" w:hAnsi="Arial" w:cs="Arial"/>
                <w:b/>
                <w:color w:val="000000"/>
                <w:sz w:val="18"/>
                <w:szCs w:val="18"/>
                <w:lang w:val="es-ES" w:eastAsia="es-ES"/>
              </w:rPr>
              <w:t>X</w:t>
            </w:r>
          </w:p>
        </w:tc>
      </w:tr>
      <w:tr w:rsidR="00FD7A14" w:rsidRPr="00FD7A14" w14:paraId="1BD980EA" w14:textId="77777777" w:rsidTr="00FD7A14">
        <w:trPr>
          <w:trHeight w:val="2937"/>
        </w:trPr>
        <w:tc>
          <w:tcPr>
            <w:tcW w:w="1560" w:type="dxa"/>
            <w:tcBorders>
              <w:top w:val="single" w:sz="4" w:space="0" w:color="auto"/>
              <w:left w:val="single" w:sz="4" w:space="0" w:color="auto"/>
              <w:bottom w:val="single" w:sz="4" w:space="0" w:color="auto"/>
              <w:right w:val="single" w:sz="4" w:space="0" w:color="auto"/>
            </w:tcBorders>
            <w:vAlign w:val="center"/>
          </w:tcPr>
          <w:p w14:paraId="6022545A" w14:textId="77777777" w:rsidR="00FD7A14" w:rsidRPr="00FD7A14" w:rsidRDefault="00FD7A14" w:rsidP="00FD7A14">
            <w:pPr>
              <w:tabs>
                <w:tab w:val="left" w:pos="1620"/>
              </w:tabs>
              <w:spacing w:line="360" w:lineRule="auto"/>
              <w:jc w:val="center"/>
              <w:rPr>
                <w:rFonts w:ascii="Arial" w:hAnsi="Arial" w:cs="Arial"/>
                <w:color w:val="000000"/>
                <w:sz w:val="18"/>
                <w:szCs w:val="18"/>
                <w:lang w:val="es-ES" w:eastAsia="es-ES"/>
              </w:rPr>
            </w:pPr>
          </w:p>
        </w:tc>
        <w:tc>
          <w:tcPr>
            <w:tcW w:w="4677" w:type="dxa"/>
            <w:tcBorders>
              <w:top w:val="single" w:sz="4" w:space="0" w:color="auto"/>
              <w:left w:val="single" w:sz="4" w:space="0" w:color="auto"/>
              <w:bottom w:val="single" w:sz="4" w:space="0" w:color="auto"/>
              <w:right w:val="single" w:sz="4" w:space="0" w:color="auto"/>
            </w:tcBorders>
            <w:vAlign w:val="center"/>
          </w:tcPr>
          <w:p w14:paraId="200AF49D" w14:textId="77777777" w:rsidR="00FD7A14" w:rsidRPr="00FD7A14" w:rsidRDefault="00FD7A14" w:rsidP="00FD7A14">
            <w:pPr>
              <w:tabs>
                <w:tab w:val="left" w:pos="142"/>
              </w:tabs>
              <w:rPr>
                <w:rFonts w:ascii="Arial" w:hAnsi="Arial" w:cs="Arial"/>
                <w:b/>
                <w:sz w:val="20"/>
                <w:szCs w:val="20"/>
                <w:lang w:val="es-ES" w:eastAsia="es-ES"/>
              </w:rPr>
            </w:pPr>
            <w:r w:rsidRPr="00FD7A14">
              <w:rPr>
                <w:rFonts w:ascii="Arial" w:hAnsi="Arial" w:cs="Arial"/>
                <w:b/>
                <w:sz w:val="20"/>
                <w:szCs w:val="20"/>
                <w:lang w:val="es-ES" w:eastAsia="es-ES"/>
              </w:rPr>
              <w:t xml:space="preserve">Definir  la actuación frente a un evento con potencial d </w:t>
            </w:r>
            <w:proofErr w:type="spellStart"/>
            <w:r w:rsidRPr="00FD7A14">
              <w:rPr>
                <w:rFonts w:ascii="Arial" w:hAnsi="Arial" w:cs="Arial"/>
                <w:b/>
                <w:sz w:val="20"/>
                <w:szCs w:val="20"/>
                <w:lang w:val="es-ES" w:eastAsia="es-ES"/>
              </w:rPr>
              <w:t>eemergencia</w:t>
            </w:r>
            <w:proofErr w:type="spellEnd"/>
            <w:r w:rsidRPr="00FD7A14">
              <w:rPr>
                <w:rFonts w:ascii="Arial" w:hAnsi="Arial" w:cs="Arial"/>
                <w:b/>
                <w:sz w:val="20"/>
                <w:szCs w:val="20"/>
                <w:lang w:val="es-ES" w:eastAsia="es-ES"/>
              </w:rPr>
              <w:t xml:space="preserve"> </w:t>
            </w:r>
          </w:p>
          <w:p w14:paraId="5F56DE6F" w14:textId="77777777" w:rsidR="00FD7A14" w:rsidRPr="00FD7A14" w:rsidRDefault="00FD7A14" w:rsidP="00FD7A14">
            <w:pPr>
              <w:tabs>
                <w:tab w:val="left" w:pos="142"/>
              </w:tabs>
              <w:rPr>
                <w:rFonts w:ascii="Arial" w:hAnsi="Arial" w:cs="Arial"/>
                <w:b/>
                <w:sz w:val="20"/>
                <w:szCs w:val="20"/>
                <w:lang w:val="es-ES" w:eastAsia="es-ES"/>
              </w:rPr>
            </w:pPr>
          </w:p>
          <w:p w14:paraId="22A03965" w14:textId="77777777" w:rsidR="00FD7A14" w:rsidRPr="00FD7A14" w:rsidRDefault="00FD7A14" w:rsidP="00FD7A14">
            <w:pPr>
              <w:tabs>
                <w:tab w:val="left" w:pos="142"/>
              </w:tabs>
              <w:rPr>
                <w:rFonts w:ascii="Arial" w:hAnsi="Arial" w:cs="Arial"/>
                <w:sz w:val="20"/>
                <w:szCs w:val="20"/>
                <w:lang w:val="es-ES" w:eastAsia="es-ES"/>
              </w:rPr>
            </w:pPr>
            <w:r w:rsidRPr="00FD7A14">
              <w:rPr>
                <w:rFonts w:ascii="Arial" w:hAnsi="Arial" w:cs="Arial"/>
                <w:sz w:val="20"/>
                <w:szCs w:val="20"/>
                <w:lang w:val="es-ES" w:eastAsia="es-ES"/>
              </w:rPr>
              <w:t xml:space="preserve"> Definir las actuaciones frente a Emergencias Ambientales, y proceder a actualizar el </w:t>
            </w:r>
            <w:r w:rsidRPr="00FD7A14">
              <w:rPr>
                <w:rFonts w:ascii="Arial" w:hAnsi="Arial" w:cs="Times New Roman"/>
                <w:sz w:val="20"/>
                <w:szCs w:val="20"/>
                <w:lang w:val="es-ES" w:eastAsia="es-ES"/>
              </w:rPr>
              <w:t xml:space="preserve"> </w:t>
            </w:r>
            <w:r w:rsidRPr="00FD7A14">
              <w:rPr>
                <w:rFonts w:ascii="Arial" w:hAnsi="Arial" w:cs="Arial"/>
                <w:sz w:val="20"/>
                <w:szCs w:val="20"/>
                <w:lang w:val="es-ES" w:eastAsia="es-ES"/>
              </w:rPr>
              <w:t>GINF-PT-002 Protocolo Emergencias Ambientales</w:t>
            </w:r>
          </w:p>
        </w:tc>
        <w:tc>
          <w:tcPr>
            <w:tcW w:w="1560" w:type="dxa"/>
            <w:tcBorders>
              <w:top w:val="single" w:sz="4" w:space="0" w:color="auto"/>
              <w:left w:val="single" w:sz="4" w:space="0" w:color="auto"/>
              <w:bottom w:val="single" w:sz="4" w:space="0" w:color="auto"/>
              <w:right w:val="single" w:sz="4" w:space="0" w:color="auto"/>
            </w:tcBorders>
            <w:vAlign w:val="center"/>
          </w:tcPr>
          <w:p w14:paraId="77C68ED6" w14:textId="77777777" w:rsidR="00FD7A14" w:rsidRPr="00FD7A14" w:rsidRDefault="00FD7A14" w:rsidP="00FD7A14">
            <w:pPr>
              <w:rPr>
                <w:rFonts w:ascii="Arial" w:hAnsi="Arial" w:cs="Arial"/>
                <w:color w:val="000000"/>
                <w:sz w:val="20"/>
                <w:szCs w:val="20"/>
                <w:lang w:val="es-ES" w:eastAsia="es-ES"/>
              </w:rPr>
            </w:pPr>
          </w:p>
          <w:p w14:paraId="17629BF5" w14:textId="77777777" w:rsidR="00FD7A14" w:rsidRPr="00FD7A14" w:rsidRDefault="00FD7A14" w:rsidP="00FD7A14">
            <w:pPr>
              <w:jc w:val="center"/>
              <w:rPr>
                <w:rFonts w:ascii="Arial" w:hAnsi="Arial" w:cs="Arial"/>
                <w:color w:val="000000"/>
                <w:sz w:val="20"/>
                <w:szCs w:val="20"/>
                <w:lang w:val="es-ES" w:eastAsia="es-ES"/>
              </w:rPr>
            </w:pPr>
            <w:r w:rsidRPr="00FD7A14">
              <w:rPr>
                <w:rFonts w:ascii="Arial" w:hAnsi="Arial" w:cs="Arial"/>
                <w:sz w:val="20"/>
                <w:szCs w:val="20"/>
                <w:lang w:val="es-ES" w:eastAsia="es-ES"/>
              </w:rPr>
              <w:t>Coordinador Grupo administrativo y  Líder ambiental.</w:t>
            </w:r>
          </w:p>
          <w:p w14:paraId="3D05D55A" w14:textId="77777777" w:rsidR="00FD7A14" w:rsidRPr="00FD7A14" w:rsidRDefault="00FD7A14" w:rsidP="00FD7A14">
            <w:pPr>
              <w:jc w:val="center"/>
              <w:rPr>
                <w:rFonts w:ascii="Arial" w:hAnsi="Arial" w:cs="Arial"/>
                <w:color w:val="000000"/>
                <w:sz w:val="20"/>
                <w:szCs w:val="20"/>
                <w:lang w:val="es-ES" w:eastAsia="es-ES"/>
              </w:rPr>
            </w:pPr>
          </w:p>
          <w:p w14:paraId="23D6C540" w14:textId="77777777" w:rsidR="00FD7A14" w:rsidRPr="00FD7A14" w:rsidRDefault="00FD7A14" w:rsidP="00FD7A14">
            <w:pPr>
              <w:jc w:val="center"/>
              <w:rPr>
                <w:rFonts w:ascii="Arial" w:hAnsi="Arial" w:cs="Arial"/>
                <w:color w:val="000000"/>
                <w:sz w:val="20"/>
                <w:szCs w:val="20"/>
                <w:lang w:val="es-ES" w:eastAsia="es-ES"/>
              </w:rPr>
            </w:pPr>
          </w:p>
          <w:p w14:paraId="0159DCC7" w14:textId="77777777" w:rsidR="00FD7A14" w:rsidRPr="00FD7A14" w:rsidRDefault="00FD7A14" w:rsidP="00FD7A14">
            <w:pPr>
              <w:jc w:val="center"/>
              <w:rPr>
                <w:rFonts w:ascii="Arial" w:hAnsi="Arial" w:cs="Arial"/>
                <w:color w:val="000000"/>
                <w:sz w:val="20"/>
                <w:szCs w:val="20"/>
                <w:lang w:val="es-ES" w:eastAsia="es-ES"/>
              </w:rPr>
            </w:pPr>
          </w:p>
          <w:p w14:paraId="6F777E6E" w14:textId="77777777" w:rsidR="00FD7A14" w:rsidRPr="00FD7A14" w:rsidRDefault="00FD7A14" w:rsidP="00FD7A14">
            <w:pPr>
              <w:jc w:val="center"/>
              <w:rPr>
                <w:rFonts w:ascii="Arial" w:hAnsi="Arial" w:cs="Arial"/>
                <w:color w:val="000000"/>
                <w:sz w:val="20"/>
                <w:szCs w:val="20"/>
                <w:lang w:val="es-ES" w:eastAsia="es-ES"/>
              </w:rPr>
            </w:pPr>
          </w:p>
          <w:p w14:paraId="563A2E62" w14:textId="77777777" w:rsidR="00FD7A14" w:rsidRPr="00FD7A14" w:rsidRDefault="00FD7A14" w:rsidP="00FD7A14">
            <w:pPr>
              <w:jc w:val="center"/>
              <w:rPr>
                <w:rFonts w:ascii="Arial" w:hAnsi="Arial" w:cs="Arial"/>
                <w:color w:val="000000"/>
                <w:sz w:val="20"/>
                <w:szCs w:val="20"/>
                <w:lang w:val="es-ES" w:eastAsia="es-ES"/>
              </w:rPr>
            </w:pPr>
          </w:p>
          <w:p w14:paraId="111244B0" w14:textId="77777777" w:rsidR="00FD7A14" w:rsidRPr="00FD7A14" w:rsidRDefault="00FD7A14" w:rsidP="00FD7A14">
            <w:pPr>
              <w:jc w:val="center"/>
              <w:rPr>
                <w:rFonts w:ascii="Arial" w:hAnsi="Arial" w:cs="Arial"/>
                <w:color w:val="000000"/>
                <w:sz w:val="20"/>
                <w:szCs w:val="20"/>
                <w:lang w:val="es-ES" w:eastAsia="es-ES"/>
              </w:rPr>
            </w:pPr>
          </w:p>
          <w:p w14:paraId="04E1DAAC" w14:textId="77777777" w:rsidR="00FD7A14" w:rsidRPr="00FD7A14" w:rsidRDefault="00FD7A14" w:rsidP="00FD7A14">
            <w:pPr>
              <w:jc w:val="center"/>
              <w:rPr>
                <w:rFonts w:ascii="Arial" w:hAnsi="Arial" w:cs="Arial"/>
                <w:color w:val="000000"/>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vAlign w:val="center"/>
          </w:tcPr>
          <w:p w14:paraId="678EBDF1" w14:textId="77777777" w:rsidR="00FD7A14" w:rsidRPr="00FD7A14" w:rsidRDefault="00FD7A14" w:rsidP="00FD7A14">
            <w:pPr>
              <w:rPr>
                <w:rFonts w:ascii="Arial" w:hAnsi="Arial" w:cs="Arial"/>
                <w:sz w:val="20"/>
                <w:szCs w:val="20"/>
                <w:lang w:val="es-ES" w:eastAsia="en-US"/>
              </w:rPr>
            </w:pPr>
          </w:p>
          <w:p w14:paraId="6A19AF00" w14:textId="77777777" w:rsidR="00FD7A14" w:rsidRPr="00FD7A14" w:rsidRDefault="00FD7A14" w:rsidP="00FD7A14">
            <w:pPr>
              <w:contextualSpacing/>
              <w:jc w:val="left"/>
              <w:rPr>
                <w:rFonts w:ascii="Arial" w:hAnsi="Arial" w:cs="Arial"/>
                <w:sz w:val="20"/>
                <w:szCs w:val="20"/>
                <w:lang w:val="es-ES" w:eastAsia="en-US"/>
              </w:rPr>
            </w:pPr>
            <w:r w:rsidRPr="00FD7A14">
              <w:rPr>
                <w:rFonts w:ascii="Arial" w:hAnsi="Arial" w:cs="Arial"/>
                <w:sz w:val="20"/>
                <w:szCs w:val="20"/>
                <w:lang w:val="es-ES" w:eastAsia="es-ES"/>
              </w:rPr>
              <w:t>GE-F-005 Formato de Actas</w:t>
            </w:r>
          </w:p>
          <w:p w14:paraId="765B74C7" w14:textId="77777777" w:rsidR="00FD7A14" w:rsidRPr="00FD7A14" w:rsidRDefault="00FD7A14" w:rsidP="00FD7A14">
            <w:pPr>
              <w:tabs>
                <w:tab w:val="left" w:pos="-900"/>
              </w:tabs>
              <w:jc w:val="left"/>
              <w:rPr>
                <w:rFonts w:ascii="Arial" w:hAnsi="Arial" w:cs="Arial"/>
                <w:sz w:val="20"/>
                <w:szCs w:val="20"/>
                <w:lang w:val="es-ES" w:eastAsia="es-ES"/>
              </w:rPr>
            </w:pPr>
          </w:p>
          <w:p w14:paraId="2D9BF812" w14:textId="77777777" w:rsidR="00FD7A14" w:rsidRPr="00FD7A14" w:rsidRDefault="00FD7A14" w:rsidP="00FD7A14">
            <w:pPr>
              <w:contextualSpacing/>
              <w:jc w:val="left"/>
              <w:rPr>
                <w:rFonts w:ascii="Arial" w:hAnsi="Arial" w:cs="Arial"/>
                <w:sz w:val="20"/>
                <w:szCs w:val="20"/>
                <w:lang w:val="es-ES" w:eastAsia="es-ES"/>
              </w:rPr>
            </w:pPr>
            <w:r w:rsidRPr="00FD7A14">
              <w:rPr>
                <w:rFonts w:ascii="Arial" w:hAnsi="Arial" w:cs="Arial"/>
                <w:sz w:val="20"/>
                <w:szCs w:val="20"/>
                <w:lang w:val="es-ES" w:eastAsia="es-ES"/>
              </w:rPr>
              <w:t>GE-F-005 Formato de Actas.</w:t>
            </w:r>
          </w:p>
          <w:p w14:paraId="53889518" w14:textId="77777777" w:rsidR="00FD7A14" w:rsidRPr="00FD7A14" w:rsidRDefault="00FD7A14" w:rsidP="00FD7A14">
            <w:pPr>
              <w:contextualSpacing/>
              <w:jc w:val="left"/>
              <w:rPr>
                <w:rFonts w:ascii="Arial" w:hAnsi="Arial" w:cs="Arial"/>
                <w:sz w:val="20"/>
                <w:szCs w:val="20"/>
                <w:lang w:val="es-ES" w:eastAsia="en-US"/>
              </w:rPr>
            </w:pPr>
          </w:p>
          <w:p w14:paraId="39CC894B" w14:textId="77777777" w:rsidR="00FD7A14" w:rsidRPr="00FD7A14" w:rsidRDefault="00FD7A14" w:rsidP="00FD7A14">
            <w:pPr>
              <w:jc w:val="center"/>
              <w:rPr>
                <w:rFonts w:ascii="Arial" w:hAnsi="Arial" w:cs="Arial"/>
                <w:sz w:val="20"/>
                <w:szCs w:val="20"/>
                <w:lang w:val="es-ES" w:eastAsia="es-ES"/>
              </w:rPr>
            </w:pPr>
            <w:r w:rsidRPr="00FD7A14">
              <w:rPr>
                <w:rFonts w:ascii="Arial" w:hAnsi="Arial" w:cs="Arial"/>
                <w:sz w:val="20"/>
                <w:szCs w:val="20"/>
                <w:lang w:val="es-ES" w:eastAsia="es-ES"/>
              </w:rPr>
              <w:t>GINF-PT-002 Protocolo Emergencias Ambientales.</w:t>
            </w:r>
          </w:p>
          <w:p w14:paraId="76BBD856" w14:textId="77777777" w:rsidR="00FD7A14" w:rsidRPr="00FD7A14" w:rsidRDefault="00FD7A14" w:rsidP="00FD7A14">
            <w:pPr>
              <w:jc w:val="center"/>
              <w:rPr>
                <w:rFonts w:ascii="Arial" w:hAnsi="Arial" w:cs="Arial"/>
                <w:sz w:val="20"/>
                <w:szCs w:val="20"/>
                <w:lang w:val="es-ES" w:eastAsia="es-ES"/>
              </w:rPr>
            </w:pPr>
          </w:p>
          <w:p w14:paraId="1F675022" w14:textId="77777777" w:rsidR="00FD7A14" w:rsidRPr="00FD7A14" w:rsidRDefault="00FD7A14" w:rsidP="00FD7A14">
            <w:pPr>
              <w:jc w:val="center"/>
              <w:rPr>
                <w:rFonts w:ascii="Arial" w:hAnsi="Arial" w:cs="Arial"/>
                <w:sz w:val="20"/>
                <w:szCs w:val="20"/>
                <w:lang w:val="es-ES" w:eastAsia="es-ES"/>
              </w:rPr>
            </w:pPr>
          </w:p>
          <w:p w14:paraId="5979E99D" w14:textId="77777777" w:rsidR="00FD7A14" w:rsidRPr="00FD7A14" w:rsidRDefault="00FD7A14" w:rsidP="00FD7A14">
            <w:pPr>
              <w:jc w:val="center"/>
              <w:rPr>
                <w:rFonts w:ascii="Arial" w:hAnsi="Arial" w:cs="Arial"/>
                <w:sz w:val="20"/>
                <w:szCs w:val="20"/>
                <w:lang w:val="es-ES" w:eastAsia="es-ES"/>
              </w:rPr>
            </w:pPr>
          </w:p>
          <w:p w14:paraId="35040DE4" w14:textId="77777777" w:rsidR="00FD7A14" w:rsidRPr="00FD7A14" w:rsidRDefault="00FD7A14" w:rsidP="00FD7A14">
            <w:pPr>
              <w:jc w:val="center"/>
              <w:rPr>
                <w:rFonts w:ascii="Arial" w:hAnsi="Arial" w:cs="Arial"/>
                <w:sz w:val="20"/>
                <w:szCs w:val="20"/>
                <w:lang w:val="es-ES" w:eastAsia="es-ES"/>
              </w:rPr>
            </w:pPr>
          </w:p>
          <w:p w14:paraId="7795C635" w14:textId="77777777" w:rsidR="00FD7A14" w:rsidRPr="00FD7A14" w:rsidRDefault="00FD7A14" w:rsidP="00FD7A14">
            <w:pPr>
              <w:jc w:val="center"/>
              <w:rPr>
                <w:rFonts w:ascii="Arial" w:hAnsi="Arial" w:cs="Arial"/>
                <w:color w:val="000000"/>
                <w:sz w:val="20"/>
                <w:szCs w:val="20"/>
                <w:lang w:val="es-ES" w:eastAsia="es-ES"/>
              </w:rPr>
            </w:pPr>
          </w:p>
        </w:tc>
        <w:tc>
          <w:tcPr>
            <w:tcW w:w="992" w:type="dxa"/>
            <w:tcBorders>
              <w:top w:val="single" w:sz="4" w:space="0" w:color="auto"/>
              <w:left w:val="single" w:sz="4" w:space="0" w:color="auto"/>
              <w:bottom w:val="single" w:sz="4" w:space="0" w:color="auto"/>
              <w:right w:val="single" w:sz="4" w:space="0" w:color="auto"/>
            </w:tcBorders>
            <w:vAlign w:val="center"/>
          </w:tcPr>
          <w:p w14:paraId="47E1CC0D" w14:textId="77777777" w:rsidR="00FD7A14" w:rsidRPr="00FD7A14" w:rsidRDefault="00FD7A14" w:rsidP="00FD7A14">
            <w:pPr>
              <w:jc w:val="center"/>
              <w:rPr>
                <w:rFonts w:ascii="Arial" w:hAnsi="Arial" w:cs="Arial"/>
                <w:color w:val="000000"/>
                <w:sz w:val="18"/>
                <w:szCs w:val="18"/>
                <w:lang w:val="es-ES" w:eastAsia="es-ES"/>
              </w:rPr>
            </w:pPr>
          </w:p>
          <w:p w14:paraId="3C5DDEAC" w14:textId="77777777" w:rsidR="00FD7A14" w:rsidRPr="00FD7A14" w:rsidRDefault="00FD7A14" w:rsidP="00FD7A14">
            <w:pPr>
              <w:jc w:val="center"/>
              <w:rPr>
                <w:rFonts w:ascii="Arial" w:hAnsi="Arial" w:cs="Arial"/>
                <w:color w:val="000000"/>
                <w:sz w:val="18"/>
                <w:szCs w:val="18"/>
                <w:lang w:val="es-ES" w:eastAsia="es-ES"/>
              </w:rPr>
            </w:pPr>
          </w:p>
          <w:p w14:paraId="78343F0D" w14:textId="77777777" w:rsidR="00FD7A14" w:rsidRPr="00FD7A14" w:rsidRDefault="00FD7A14" w:rsidP="00FD7A14">
            <w:pPr>
              <w:jc w:val="center"/>
              <w:rPr>
                <w:rFonts w:ascii="Arial" w:hAnsi="Arial" w:cs="Arial"/>
                <w:color w:val="000000"/>
                <w:sz w:val="18"/>
                <w:szCs w:val="18"/>
                <w:lang w:val="es-ES" w:eastAsia="es-ES"/>
              </w:rPr>
            </w:pPr>
          </w:p>
          <w:p w14:paraId="0763DC5F" w14:textId="77777777" w:rsidR="00FD7A14" w:rsidRPr="00FD7A14" w:rsidRDefault="00FD7A14" w:rsidP="00FD7A14">
            <w:pPr>
              <w:jc w:val="center"/>
              <w:rPr>
                <w:rFonts w:ascii="Arial" w:hAnsi="Arial" w:cs="Arial"/>
                <w:color w:val="000000"/>
                <w:sz w:val="18"/>
                <w:szCs w:val="18"/>
                <w:lang w:val="es-ES" w:eastAsia="es-ES"/>
              </w:rPr>
            </w:pPr>
          </w:p>
          <w:p w14:paraId="1D09EBBA" w14:textId="77777777" w:rsidR="00FD7A14" w:rsidRPr="00FD7A14" w:rsidRDefault="00FD7A14" w:rsidP="00FD7A14">
            <w:pPr>
              <w:jc w:val="center"/>
              <w:rPr>
                <w:rFonts w:ascii="Arial" w:hAnsi="Arial" w:cs="Arial"/>
                <w:color w:val="000000"/>
                <w:sz w:val="18"/>
                <w:szCs w:val="18"/>
                <w:lang w:val="es-ES" w:eastAsia="es-ES"/>
              </w:rPr>
            </w:pPr>
          </w:p>
          <w:p w14:paraId="20A4EF6D" w14:textId="77777777" w:rsidR="00FD7A14" w:rsidRPr="00FD7A14" w:rsidRDefault="00FD7A14" w:rsidP="00FD7A14">
            <w:pPr>
              <w:jc w:val="center"/>
              <w:rPr>
                <w:rFonts w:ascii="Arial" w:hAnsi="Arial" w:cs="Arial"/>
                <w:color w:val="000000"/>
                <w:sz w:val="18"/>
                <w:szCs w:val="18"/>
                <w:lang w:val="es-ES" w:eastAsia="es-ES"/>
              </w:rPr>
            </w:pPr>
          </w:p>
          <w:p w14:paraId="7281EC8E" w14:textId="77777777" w:rsidR="00FD7A14" w:rsidRPr="00FD7A14" w:rsidRDefault="00FD7A14" w:rsidP="00FD7A14">
            <w:pPr>
              <w:jc w:val="center"/>
              <w:rPr>
                <w:rFonts w:ascii="Arial" w:hAnsi="Arial" w:cs="Arial"/>
                <w:color w:val="000000"/>
                <w:sz w:val="18"/>
                <w:szCs w:val="18"/>
                <w:lang w:val="es-ES" w:eastAsia="es-ES"/>
              </w:rPr>
            </w:pPr>
          </w:p>
          <w:p w14:paraId="7D5CFA1E" w14:textId="77777777" w:rsidR="00FD7A14" w:rsidRPr="00FD7A14" w:rsidRDefault="00FD7A14" w:rsidP="00FD7A14">
            <w:pPr>
              <w:jc w:val="center"/>
              <w:rPr>
                <w:rFonts w:ascii="Arial" w:hAnsi="Arial" w:cs="Arial"/>
                <w:color w:val="000000"/>
                <w:sz w:val="18"/>
                <w:szCs w:val="18"/>
                <w:lang w:val="es-ES" w:eastAsia="es-ES"/>
              </w:rPr>
            </w:pPr>
          </w:p>
          <w:p w14:paraId="72F45EE3" w14:textId="77777777" w:rsidR="00FD7A14" w:rsidRPr="00FD7A14" w:rsidRDefault="00FD7A14" w:rsidP="00FD7A14">
            <w:pPr>
              <w:jc w:val="center"/>
              <w:rPr>
                <w:rFonts w:ascii="Arial" w:hAnsi="Arial" w:cs="Arial"/>
                <w:color w:val="000000"/>
                <w:sz w:val="18"/>
                <w:szCs w:val="18"/>
                <w:lang w:val="es-ES" w:eastAsia="es-ES"/>
              </w:rPr>
            </w:pPr>
          </w:p>
          <w:p w14:paraId="23E90C66" w14:textId="77777777" w:rsidR="00FD7A14" w:rsidRPr="00FD7A14" w:rsidRDefault="00FD7A14" w:rsidP="00FD7A14">
            <w:pPr>
              <w:jc w:val="center"/>
              <w:rPr>
                <w:rFonts w:ascii="Arial" w:hAnsi="Arial" w:cs="Arial"/>
                <w:color w:val="000000"/>
                <w:sz w:val="18"/>
                <w:szCs w:val="18"/>
                <w:lang w:val="es-ES" w:eastAsia="es-ES"/>
              </w:rPr>
            </w:pPr>
          </w:p>
          <w:p w14:paraId="3E8D681E" w14:textId="77777777" w:rsidR="00FD7A14" w:rsidRPr="00FD7A14" w:rsidRDefault="00FD7A14" w:rsidP="00FD7A14">
            <w:pPr>
              <w:jc w:val="center"/>
              <w:rPr>
                <w:rFonts w:ascii="Arial" w:hAnsi="Arial" w:cs="Arial"/>
                <w:color w:val="000000"/>
                <w:sz w:val="18"/>
                <w:szCs w:val="18"/>
                <w:lang w:val="es-ES" w:eastAsia="es-ES"/>
              </w:rPr>
            </w:pPr>
          </w:p>
          <w:p w14:paraId="51E0102D" w14:textId="77777777" w:rsidR="00FD7A14" w:rsidRPr="00FD7A14" w:rsidRDefault="00FD7A14" w:rsidP="00FD7A14">
            <w:pPr>
              <w:jc w:val="center"/>
              <w:rPr>
                <w:rFonts w:ascii="Arial" w:hAnsi="Arial" w:cs="Arial"/>
                <w:color w:val="000000"/>
                <w:sz w:val="18"/>
                <w:szCs w:val="18"/>
                <w:lang w:val="es-ES" w:eastAsia="es-ES"/>
              </w:rPr>
            </w:pPr>
          </w:p>
        </w:tc>
      </w:tr>
      <w:tr w:rsidR="00FD7A14" w:rsidRPr="00FD7A14" w14:paraId="52453DF1" w14:textId="77777777" w:rsidTr="00FD7A14">
        <w:trPr>
          <w:trHeight w:val="1468"/>
        </w:trPr>
        <w:tc>
          <w:tcPr>
            <w:tcW w:w="1560" w:type="dxa"/>
            <w:tcBorders>
              <w:top w:val="single" w:sz="4" w:space="0" w:color="auto"/>
              <w:left w:val="single" w:sz="4" w:space="0" w:color="auto"/>
              <w:bottom w:val="single" w:sz="4" w:space="0" w:color="auto"/>
              <w:right w:val="single" w:sz="4" w:space="0" w:color="auto"/>
            </w:tcBorders>
            <w:vAlign w:val="center"/>
          </w:tcPr>
          <w:p w14:paraId="02336070" w14:textId="77777777" w:rsidR="00FD7A14" w:rsidRPr="00FD7A14" w:rsidRDefault="00286819" w:rsidP="00FD7A14">
            <w:pPr>
              <w:tabs>
                <w:tab w:val="left" w:pos="1620"/>
              </w:tabs>
              <w:spacing w:line="360" w:lineRule="auto"/>
              <w:jc w:val="center"/>
              <w:rPr>
                <w:rFonts w:ascii="Arial" w:hAnsi="Arial" w:cs="Arial"/>
                <w:color w:val="000000"/>
                <w:sz w:val="20"/>
                <w:szCs w:val="20"/>
                <w:lang w:val="es-ES" w:eastAsia="es-ES"/>
              </w:rPr>
            </w:pPr>
            <w:r>
              <w:rPr>
                <w:rFonts w:ascii="Arial" w:hAnsi="Arial" w:cs="Arial"/>
                <w:noProof/>
                <w:color w:val="000000"/>
                <w:sz w:val="18"/>
                <w:szCs w:val="18"/>
                <w:lang w:val="es-CO"/>
              </w:rPr>
              <w:lastRenderedPageBreak/>
              <mc:AlternateContent>
                <mc:Choice Requires="wpc">
                  <w:drawing>
                    <wp:anchor distT="0" distB="0" distL="114300" distR="114300" simplePos="0" relativeHeight="251710464" behindDoc="0" locked="0" layoutInCell="1" allowOverlap="1" wp14:anchorId="5EAAB0FB" wp14:editId="55547170">
                      <wp:simplePos x="0" y="0"/>
                      <wp:positionH relativeFrom="column">
                        <wp:posOffset>-32385</wp:posOffset>
                      </wp:positionH>
                      <wp:positionV relativeFrom="paragraph">
                        <wp:posOffset>105410</wp:posOffset>
                      </wp:positionV>
                      <wp:extent cx="914400" cy="2959735"/>
                      <wp:effectExtent l="0" t="0" r="0" b="0"/>
                      <wp:wrapNone/>
                      <wp:docPr id="30" name="Lienzo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AutoShape 36"/>
                              <wps:cNvSpPr>
                                <a:spLocks noChangeArrowheads="1"/>
                              </wps:cNvSpPr>
                              <wps:spPr bwMode="auto">
                                <a:xfrm>
                                  <a:off x="320040" y="0"/>
                                  <a:ext cx="251460" cy="223520"/>
                                </a:xfrm>
                                <a:prstGeom prst="flowChartOffpageConnector">
                                  <a:avLst/>
                                </a:prstGeom>
                                <a:solidFill>
                                  <a:srgbClr val="FFFFFF"/>
                                </a:solidFill>
                                <a:ln w="12700">
                                  <a:solidFill>
                                    <a:srgbClr val="000000"/>
                                  </a:solidFill>
                                  <a:miter lim="800000"/>
                                  <a:headEnd/>
                                  <a:tailEnd/>
                                </a:ln>
                              </wps:spPr>
                              <wps:txbx>
                                <w:txbxContent>
                                  <w:p w14:paraId="5D9E56FB" w14:textId="77777777" w:rsidR="00FD7A14" w:rsidRPr="006F2B01" w:rsidRDefault="00FD7A14" w:rsidP="00FD7A14">
                                    <w:pPr>
                                      <w:jc w:val="center"/>
                                      <w:rPr>
                                        <w:sz w:val="14"/>
                                        <w:lang w:val="es-CO"/>
                                      </w:rPr>
                                    </w:pPr>
                                    <w:r>
                                      <w:rPr>
                                        <w:sz w:val="14"/>
                                        <w:lang w:val="es-CO"/>
                                      </w:rPr>
                                      <w:t>06</w:t>
                                    </w:r>
                                  </w:p>
                                </w:txbxContent>
                              </wps:txbx>
                              <wps:bodyPr rot="0" vert="horz" wrap="square" lIns="36000" tIns="36000" rIns="36000" bIns="36000" anchor="t" anchorCtr="0" upright="1">
                                <a:noAutofit/>
                              </wps:bodyPr>
                            </wps:wsp>
                            <wps:wsp>
                              <wps:cNvPr id="28" name="AutoShape 37"/>
                              <wps:cNvSpPr>
                                <a:spLocks noChangeArrowheads="1"/>
                              </wps:cNvSpPr>
                              <wps:spPr bwMode="auto">
                                <a:xfrm>
                                  <a:off x="166030" y="2468245"/>
                                  <a:ext cx="544830" cy="18161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AutoShape 38"/>
                              <wps:cNvCnPr>
                                <a:cxnSpLocks noChangeShapeType="1"/>
                              </wps:cNvCnPr>
                              <wps:spPr bwMode="auto">
                                <a:xfrm>
                                  <a:off x="450850" y="223520"/>
                                  <a:ext cx="635"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29"/>
                              <wps:cNvSpPr>
                                <a:spLocks noChangeArrowheads="1"/>
                              </wps:cNvSpPr>
                              <wps:spPr bwMode="auto">
                                <a:xfrm>
                                  <a:off x="180000" y="484505"/>
                                  <a:ext cx="530860" cy="248920"/>
                                </a:xfrm>
                                <a:prstGeom prst="rect">
                                  <a:avLst/>
                                </a:prstGeom>
                                <a:solidFill>
                                  <a:srgbClr val="FFFFFF"/>
                                </a:solidFill>
                                <a:ln w="12700">
                                  <a:solidFill>
                                    <a:srgbClr val="000000"/>
                                  </a:solidFill>
                                  <a:miter lim="800000"/>
                                  <a:headEnd/>
                                  <a:tailEnd/>
                                </a:ln>
                              </wps:spPr>
                              <wps:txbx>
                                <w:txbxContent>
                                  <w:p w14:paraId="0B32B4FA" w14:textId="77777777" w:rsidR="00286819" w:rsidRDefault="00286819" w:rsidP="00286819"/>
                                </w:txbxContent>
                              </wps:txbx>
                              <wps:bodyPr rot="0" vert="horz" wrap="square" lIns="91440" tIns="45720" rIns="91440" bIns="45720" anchor="t" anchorCtr="0" upright="1">
                                <a:noAutofit/>
                              </wps:bodyPr>
                            </wps:wsp>
                            <wps:wsp>
                              <wps:cNvPr id="67" name="AutoShape 38"/>
                              <wps:cNvCnPr>
                                <a:cxnSpLocks noChangeShapeType="1"/>
                              </wps:cNvCnPr>
                              <wps:spPr bwMode="auto">
                                <a:xfrm>
                                  <a:off x="451485" y="733425"/>
                                  <a:ext cx="635"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Rectangle 29"/>
                              <wps:cNvSpPr>
                                <a:spLocks noChangeArrowheads="1"/>
                              </wps:cNvSpPr>
                              <wps:spPr bwMode="auto">
                                <a:xfrm>
                                  <a:off x="195240" y="1476375"/>
                                  <a:ext cx="530860" cy="248920"/>
                                </a:xfrm>
                                <a:prstGeom prst="rect">
                                  <a:avLst/>
                                </a:prstGeom>
                                <a:solidFill>
                                  <a:srgbClr val="FFFFFF"/>
                                </a:solidFill>
                                <a:ln w="12700">
                                  <a:solidFill>
                                    <a:srgbClr val="000000"/>
                                  </a:solidFill>
                                  <a:miter lim="800000"/>
                                  <a:headEnd/>
                                  <a:tailEnd/>
                                </a:ln>
                              </wps:spPr>
                              <wps:txbx>
                                <w:txbxContent>
                                  <w:p w14:paraId="72E7DACC" w14:textId="77777777" w:rsidR="00286819" w:rsidRDefault="00286819" w:rsidP="00286819">
                                    <w:pPr>
                                      <w:pStyle w:val="NormalWeb"/>
                                      <w:spacing w:before="0" w:beforeAutospacing="0" w:after="0" w:afterAutospacing="0"/>
                                      <w:jc w:val="both"/>
                                    </w:pPr>
                                    <w:r>
                                      <w:rPr>
                                        <w:rFonts w:ascii="Verdana" w:eastAsia="Times New Roman" w:hAnsi="Verdana" w:cs="Verdana"/>
                                        <w:lang w:val="es-MX"/>
                                      </w:rPr>
                                      <w:t> </w:t>
                                    </w:r>
                                  </w:p>
                                </w:txbxContent>
                              </wps:txbx>
                              <wps:bodyPr rot="0" vert="horz" wrap="square" lIns="91440" tIns="45720" rIns="91440" bIns="45720" anchor="t" anchorCtr="0" upright="1">
                                <a:noAutofit/>
                              </wps:bodyPr>
                            </wps:wsp>
                            <wps:wsp>
                              <wps:cNvPr id="69" name="AutoShape 38"/>
                              <wps:cNvCnPr>
                                <a:cxnSpLocks noChangeShapeType="1"/>
                              </wps:cNvCnPr>
                              <wps:spPr bwMode="auto">
                                <a:xfrm>
                                  <a:off x="459740" y="1725295"/>
                                  <a:ext cx="635"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EAAB0FB" id="Lienzo 30" o:spid="_x0000_s1045" editas="canvas" style="position:absolute;left:0;text-align:left;margin-left:-2.55pt;margin-top:8.3pt;width:1in;height:233.05pt;z-index:251710464" coordsize="9144,2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1R8QMAAMcTAAAOAAAAZHJzL2Uyb0RvYy54bWzsWNtu4zYQfS/QfyD43uh+sRBlsfA2RYFt&#10;u2jSD6AlyiIqkSpJW06/vkNSVpTERrPbbtpdxA8yqaGGczk8Q/LyzaHv0J5KxQQvcXDhY0R5JWrG&#10;tyX+7fb6uxwjpQmvSSc4LfEdVfjN1bffXI5DQUPRiq6mEoESropxKHGr9VB4nqpa2hN1IQbKQdgI&#10;2RMNXbn1aklG0N53Xuj7qTcKWQ9SVFQpePvOCfGV1d80tNK/NI2iGnUlBtu0fUr73Jind3VJiq0k&#10;Q8uqyQzyCVb0hHGYdFb1jmiCdpI9UdWzSgolGn1Rid4TTcMqan0AbwL/kTdrwvdEWWcqiM7RQGj9&#10;i3o3W2M3F9es6yAaHmgvzDvzP0J+qBF3/OEg98aOncaMAyRQDXMq1T8z8aYlA7Weq6L6ef9BIlaX&#10;OMww4qQHHL3daWHHoCg1STTTw7ib4YM0lqrhvah+V4iLdUv4lr6VUowtJTWYFZjxYPriA9NR8Cna&#10;jD+JGtQTUG/zeWhkbxRCptChxBFgLgYc3c3YoQeNKpCESRCnIKlAFIZRElpseaQ4ahik0j9Q0SPT&#10;KHHTiRFskwafA9nSteAc0CqknZbs3yttzCTF8TvrluhYbRJlO3K7WXcS7Qlg+9r+rGfg/XJYx9EI&#10;ToeZ71vVD4RqqcO3v1M6eqZhlXasL3E+DyKFCej3vAY7SaEJ61wbbDZwsRE2QXXJ0YfNweYwPqZr&#10;I+o7CLkUblECiUCjFfJPjEZYkCVWf+yIpBh1P3JIW5TCzLCClx257GyWHcIrUFVijZFrrrVb9btB&#10;sm0LMwU2GlwYJDXMBtvAwFk1mQ+AdtZ/fmQDTz5BdnYM1QsgO0hTP3LIDuM0D+PETE6KI76TOM6N&#10;3OA7yIM0eC6+b6nsGSdfL7I/EserIDYM4nAcJxkQBXI4niQOx5Pki8Px6gSO8wWO19wxdHXgN49I&#10;2vL57d0A/PuAo90nz+boOPHzZELyTMT3QE6jZGLp1F/lFuXnWVppSQxdzOzsWOMMPc9F1DCgYd1V&#10;EiafTLpS7CZuPcGzSNs4acmgvHVAkjBbT2sgSwr7MNNy1eMEEzu8GrEJ6ctRXApxdxT3KxQ6azYK&#10;VwtofO7iHdjaZYt3nANKHjNc5OdzBY/z1d9VcAle2OSeQcP5QvvlFGsbovuy+Oxi/XWTXHpqG/rS&#10;JBfEQF5mI5pFUQw086BazySXxeEKyNCRwZmt6CvJTafNjzqc2WoF69+sjvsTSjrv4/4rkoOaM51Q&#10;gjhLo+wRMpJXlntyJJlPkK9buSWU/w9buVV2BHMWJkBlrzQ3XVU44jmxl3OXMkNlLw+mmy1zHbXs&#10;273f/f3b1V8AAAD//wMAUEsDBBQABgAIAAAAIQCc+Mcw4AAAAAkBAAAPAAAAZHJzL2Rvd25yZXYu&#10;eG1sTI9BT4NAEIXvJv6HzZh4adqlta6ILI2amHhpomjqdQojENlZwi4U/r3bkx7fvJf3vkl3k2nF&#10;SL1rLGtYryIQxIUtG640fH68LGMQziOX2FomDTM52GWXFykmpT3xO425r0QoYZeghtr7LpHSFTUZ&#10;dCvbEQfv2/YGfZB9JcseT6HctHITRUoabDgs1NjRc03FTz4YDXuzWNCbUq/jcMCvw9N2ruY81/r6&#10;anp8AOFp8n9hOOMHdMgC09EOXDrRaljerkMy3JUCcfZv4nsQRw3beHMHMkvl/w+yXwAAAP//AwBQ&#10;SwECLQAUAAYACAAAACEAtoM4kv4AAADhAQAAEwAAAAAAAAAAAAAAAAAAAAAAW0NvbnRlbnRfVHlw&#10;ZXNdLnhtbFBLAQItABQABgAIAAAAIQA4/SH/1gAAAJQBAAALAAAAAAAAAAAAAAAAAC8BAABfcmVs&#10;cy8ucmVsc1BLAQItABQABgAIAAAAIQAD0e1R8QMAAMcTAAAOAAAAAAAAAAAAAAAAAC4CAABkcnMv&#10;ZTJvRG9jLnhtbFBLAQItABQABgAIAAAAIQCc+Mcw4AAAAAkBAAAPAAAAAAAAAAAAAAAAAEsGAABk&#10;cnMvZG93bnJldi54bWxQSwUGAAAAAAQABADzAAAAWAcAAAAA&#10;">
                      <v:shape id="_x0000_s1046" type="#_x0000_t75" style="position:absolute;width:9144;height:29597;visibility:visible;mso-wrap-style:square">
                        <v:fill o:detectmouseclick="t"/>
                        <v:path o:connecttype="none"/>
                      </v:shape>
                      <v:shape id="AutoShape 36" o:spid="_x0000_s1047" type="#_x0000_t177" style="position:absolute;left:3200;width:251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x1wwAAANsAAAAPAAAAZHJzL2Rvd25yZXYueG1sRI9Ba4NA&#10;FITvhfyH5QVyq2ss2GKzCSGkJHhqrdDrw31Ro/tW3I2x/75bKPQ4zMw3zGY3m15MNLrWsoJ1FIMg&#10;rqxuuVZQfr49voBwHlljb5kUfJOD3XbxsMFM2zt/0FT4WgQIuwwVNN4PmZSuasigi+xAHLyLHQ36&#10;IMda6hHvAW56mcRxKg22HBYaHOjQUNUVN6OgwyK9XblLjqWm06n/yqf3p1yp1XLev4LwNPv/8F/7&#10;rBUkz/D7JfwAuf0BAAD//wMAUEsBAi0AFAAGAAgAAAAhANvh9svuAAAAhQEAABMAAAAAAAAAAAAA&#10;AAAAAAAAAFtDb250ZW50X1R5cGVzXS54bWxQSwECLQAUAAYACAAAACEAWvQsW78AAAAVAQAACwAA&#10;AAAAAAAAAAAAAAAfAQAAX3JlbHMvLnJlbHNQSwECLQAUAAYACAAAACEAW4A8dcMAAADbAAAADwAA&#10;AAAAAAAAAAAAAAAHAgAAZHJzL2Rvd25yZXYueG1sUEsFBgAAAAADAAMAtwAAAPcCAAAAAA==&#10;" strokeweight="1pt">
                        <v:textbox inset="1mm,1mm,1mm,1mm">
                          <w:txbxContent>
                            <w:p w14:paraId="5D9E56FB" w14:textId="77777777" w:rsidR="00FD7A14" w:rsidRPr="006F2B01" w:rsidRDefault="00FD7A14" w:rsidP="00FD7A14">
                              <w:pPr>
                                <w:jc w:val="center"/>
                                <w:rPr>
                                  <w:sz w:val="14"/>
                                  <w:lang w:val="es-CO"/>
                                </w:rPr>
                              </w:pPr>
                              <w:r>
                                <w:rPr>
                                  <w:sz w:val="14"/>
                                  <w:lang w:val="es-CO"/>
                                </w:rPr>
                                <w:t>06</w:t>
                              </w:r>
                            </w:p>
                          </w:txbxContent>
                        </v:textbox>
                      </v:shape>
                      <v:shape id="AutoShape 37" o:spid="_x0000_s1048" type="#_x0000_t116" style="position:absolute;left:1660;top:24682;width:544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iQXwQAAANsAAAAPAAAAZHJzL2Rvd25yZXYueG1sRE9Ni8Iw&#10;EL0L+x/CLHgRTfWgSzXKriiKB9Gu0uvQzLZlm0lpUq3/3hwEj4/3vVh1phI3alxpWcF4FIEgzqwu&#10;OVdw+d0Ov0A4j6yxskwKHuRgtfzoLTDW9s5nuiU+FyGEXYwKCu/rWEqXFWTQjWxNHLg/2xj0ATa5&#10;1A3eQ7ip5CSKptJgyaGhwJrWBWX/SWsUpBnODtdWp/pn3NLpmKebQbdTqv/Zfc9BeOr8W/xy77WC&#10;SRgbvoQfIJdPAAAA//8DAFBLAQItABQABgAIAAAAIQDb4fbL7gAAAIUBAAATAAAAAAAAAAAAAAAA&#10;AAAAAABbQ29udGVudF9UeXBlc10ueG1sUEsBAi0AFAAGAAgAAAAhAFr0LFu/AAAAFQEAAAsAAAAA&#10;AAAAAAAAAAAAHwEAAF9yZWxzLy5yZWxzUEsBAi0AFAAGAAgAAAAhAPDqJBfBAAAA2wAAAA8AAAAA&#10;AAAAAAAAAAAABwIAAGRycy9kb3ducmV2LnhtbFBLBQYAAAAAAwADALcAAAD1AgAAAAA=&#10;" strokeweight="1pt"/>
                      <v:shape id="AutoShape 38" o:spid="_x0000_s1049" type="#_x0000_t32" style="position:absolute;left:4508;top:2235;width:6;height:2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rect id="Rectangle 29" o:spid="_x0000_s1050" style="position:absolute;left:1800;top:4845;width:530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5xgAAANsAAAAPAAAAZHJzL2Rvd25yZXYueG1sRI9BawIx&#10;FITvhf6H8Aq9iGYVXH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QlKvucYAAADbAAAA&#10;DwAAAAAAAAAAAAAAAAAHAgAAZHJzL2Rvd25yZXYueG1sUEsFBgAAAAADAAMAtwAAAPoCAAAAAA==&#10;" strokeweight="1pt">
                        <v:textbox>
                          <w:txbxContent>
                            <w:p w14:paraId="0B32B4FA" w14:textId="77777777" w:rsidR="00286819" w:rsidRDefault="00286819" w:rsidP="00286819"/>
                          </w:txbxContent>
                        </v:textbox>
                      </v:rect>
                      <v:shape id="AutoShape 38" o:spid="_x0000_s1051" type="#_x0000_t32" style="position:absolute;left:4514;top:7334;width:7;height:7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rect id="Rectangle 29" o:spid="_x0000_s1052" style="position:absolute;left:1952;top:14763;width:5309;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AnwwAAANsAAAAPAAAAZHJzL2Rvd25yZXYueG1sRE/Pa8Iw&#10;FL4L/g/hCV5kpu7QuWqUTRgKk0HdmOz2aJ5psXkpSdTuvzeHwY4f3+/luretuJIPjWMFs2kGgrhy&#10;umGj4Ovz7WEOIkRkja1jUvBLAdar4WCJhXY3Lul6iEakEA4FKqhj7AopQ1WTxTB1HXHiTs5bjAl6&#10;I7XHWwq3rXzMslxabDg11NjRpqbqfLhYBa/n7/LjyczffZc/77eTn2Pem6NS41H/sgARqY//4j/3&#10;TivI09j0Jf0AuboDAAD//wMAUEsBAi0AFAAGAAgAAAAhANvh9svuAAAAhQEAABMAAAAAAAAAAAAA&#10;AAAAAAAAAFtDb250ZW50X1R5cGVzXS54bWxQSwECLQAUAAYACAAAACEAWvQsW78AAAAVAQAACwAA&#10;AAAAAAAAAAAAAAAfAQAAX3JlbHMvLnJlbHNQSwECLQAUAAYACAAAACEArFMAJ8MAAADbAAAADwAA&#10;AAAAAAAAAAAAAAAHAgAAZHJzL2Rvd25yZXYueG1sUEsFBgAAAAADAAMAtwAAAPcCAAAAAA==&#10;" strokeweight="1pt">
                        <v:textbox>
                          <w:txbxContent>
                            <w:p w14:paraId="72E7DACC" w14:textId="77777777" w:rsidR="00286819" w:rsidRDefault="00286819" w:rsidP="00286819">
                              <w:pPr>
                                <w:pStyle w:val="NormalWeb"/>
                                <w:spacing w:before="0" w:beforeAutospacing="0" w:after="0" w:afterAutospacing="0"/>
                                <w:jc w:val="both"/>
                              </w:pPr>
                              <w:r>
                                <w:rPr>
                                  <w:rFonts w:ascii="Verdana" w:eastAsia="Times New Roman" w:hAnsi="Verdana" w:cs="Verdana"/>
                                  <w:lang w:val="es-MX"/>
                                </w:rPr>
                                <w:t> </w:t>
                              </w:r>
                            </w:p>
                          </w:txbxContent>
                        </v:textbox>
                      </v:rect>
                      <v:shape id="AutoShape 38" o:spid="_x0000_s1053" type="#_x0000_t32" style="position:absolute;left:4597;top:17252;width:6;height:7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group>
                  </w:pict>
                </mc:Fallback>
              </mc:AlternateContent>
            </w:r>
          </w:p>
        </w:tc>
        <w:tc>
          <w:tcPr>
            <w:tcW w:w="4677" w:type="dxa"/>
            <w:tcBorders>
              <w:top w:val="single" w:sz="4" w:space="0" w:color="auto"/>
              <w:left w:val="single" w:sz="4" w:space="0" w:color="auto"/>
              <w:bottom w:val="single" w:sz="4" w:space="0" w:color="auto"/>
              <w:right w:val="single" w:sz="4" w:space="0" w:color="auto"/>
            </w:tcBorders>
            <w:vAlign w:val="center"/>
          </w:tcPr>
          <w:p w14:paraId="08074A7C" w14:textId="77777777" w:rsidR="00FD7A14" w:rsidRPr="00FD7A14" w:rsidRDefault="00FD7A14" w:rsidP="00FD7A14">
            <w:pPr>
              <w:rPr>
                <w:rFonts w:ascii="Arial" w:hAnsi="Arial" w:cs="Arial"/>
                <w:sz w:val="20"/>
                <w:szCs w:val="20"/>
                <w:lang w:val="es-ES" w:eastAsia="es-ES"/>
              </w:rPr>
            </w:pPr>
          </w:p>
          <w:p w14:paraId="1AC12775" w14:textId="77777777" w:rsidR="00FD7A14" w:rsidRPr="00FD7A14" w:rsidRDefault="00FD7A14" w:rsidP="00FD7A14">
            <w:pPr>
              <w:rPr>
                <w:rFonts w:ascii="Arial" w:hAnsi="Arial" w:cs="Arial"/>
                <w:sz w:val="20"/>
                <w:szCs w:val="20"/>
                <w:lang w:val="es-ES" w:eastAsia="es-ES"/>
              </w:rPr>
            </w:pPr>
            <w:r w:rsidRPr="00FD7A14">
              <w:rPr>
                <w:rFonts w:ascii="Arial" w:hAnsi="Arial" w:cs="Arial"/>
                <w:b/>
                <w:sz w:val="20"/>
                <w:szCs w:val="20"/>
                <w:lang w:val="es-ES" w:eastAsia="es-ES"/>
              </w:rPr>
              <w:t>Establecer el tipo de simulacro</w:t>
            </w:r>
            <w:r w:rsidRPr="00FD7A14">
              <w:rPr>
                <w:rFonts w:ascii="Arial" w:hAnsi="Arial" w:cs="Arial"/>
                <w:sz w:val="20"/>
                <w:szCs w:val="20"/>
                <w:lang w:val="es-ES" w:eastAsia="es-ES"/>
              </w:rPr>
              <w:t xml:space="preserve"> </w:t>
            </w:r>
          </w:p>
          <w:p w14:paraId="7F1364A5" w14:textId="77777777" w:rsidR="00FD7A14" w:rsidRPr="00FD7A14" w:rsidRDefault="00FD7A14" w:rsidP="00FD7A14">
            <w:pPr>
              <w:rPr>
                <w:rFonts w:ascii="Arial" w:hAnsi="Arial" w:cs="Arial"/>
                <w:sz w:val="20"/>
                <w:szCs w:val="20"/>
                <w:lang w:val="es-ES" w:eastAsia="es-ES"/>
              </w:rPr>
            </w:pPr>
          </w:p>
          <w:p w14:paraId="260904E4" w14:textId="77777777" w:rsidR="00FD7A14" w:rsidRPr="00FD7A14" w:rsidRDefault="00FD7A14" w:rsidP="00FD7A14">
            <w:pPr>
              <w:rPr>
                <w:rFonts w:ascii="Arial" w:hAnsi="Arial" w:cs="Arial"/>
                <w:color w:val="000000"/>
                <w:sz w:val="20"/>
                <w:szCs w:val="20"/>
                <w:highlight w:val="yellow"/>
                <w:lang w:val="es-ES" w:eastAsia="es-ES"/>
              </w:rPr>
            </w:pPr>
            <w:r w:rsidRPr="00FD7A14">
              <w:rPr>
                <w:rFonts w:ascii="Arial" w:hAnsi="Arial" w:cs="Arial"/>
                <w:sz w:val="20"/>
                <w:szCs w:val="20"/>
                <w:lang w:val="es-ES" w:eastAsia="es-ES"/>
              </w:rPr>
              <w:t xml:space="preserve">Definir el tipo de simulacro a realizar y la frecuencia del </w:t>
            </w:r>
            <w:proofErr w:type="gramStart"/>
            <w:r w:rsidRPr="00FD7A14">
              <w:rPr>
                <w:rFonts w:ascii="Arial" w:hAnsi="Arial" w:cs="Arial"/>
                <w:sz w:val="20"/>
                <w:szCs w:val="20"/>
                <w:lang w:val="es-ES" w:eastAsia="es-ES"/>
              </w:rPr>
              <w:t>mismo ,para</w:t>
            </w:r>
            <w:proofErr w:type="gramEnd"/>
            <w:r w:rsidRPr="00FD7A14">
              <w:rPr>
                <w:rFonts w:ascii="Arial" w:hAnsi="Arial" w:cs="Arial"/>
                <w:sz w:val="20"/>
                <w:szCs w:val="20"/>
                <w:lang w:val="es-ES" w:eastAsia="es-ES"/>
              </w:rPr>
              <w:t xml:space="preserve"> lo que se </w:t>
            </w:r>
            <w:proofErr w:type="spellStart"/>
            <w:r w:rsidRPr="00FD7A14">
              <w:rPr>
                <w:rFonts w:ascii="Arial" w:hAnsi="Arial" w:cs="Arial"/>
                <w:sz w:val="20"/>
                <w:szCs w:val="20"/>
                <w:lang w:val="es-ES" w:eastAsia="es-ES"/>
              </w:rPr>
              <w:t>debera</w:t>
            </w:r>
            <w:proofErr w:type="spellEnd"/>
            <w:r w:rsidRPr="00FD7A14">
              <w:rPr>
                <w:rFonts w:ascii="Arial" w:hAnsi="Arial" w:cs="Arial"/>
                <w:sz w:val="20"/>
                <w:szCs w:val="20"/>
                <w:lang w:val="es-ES" w:eastAsia="es-ES"/>
              </w:rPr>
              <w:t xml:space="preserve">  se deberá tener en cuenta los eventos críticos identificados.</w:t>
            </w:r>
          </w:p>
        </w:tc>
        <w:tc>
          <w:tcPr>
            <w:tcW w:w="1560" w:type="dxa"/>
            <w:tcBorders>
              <w:top w:val="single" w:sz="4" w:space="0" w:color="auto"/>
              <w:left w:val="single" w:sz="4" w:space="0" w:color="auto"/>
              <w:bottom w:val="single" w:sz="4" w:space="0" w:color="auto"/>
              <w:right w:val="single" w:sz="4" w:space="0" w:color="auto"/>
            </w:tcBorders>
            <w:vAlign w:val="center"/>
          </w:tcPr>
          <w:p w14:paraId="430D731F" w14:textId="77777777" w:rsidR="00FD7A14" w:rsidRPr="00FD7A14" w:rsidRDefault="00FD7A14" w:rsidP="00FD7A14">
            <w:pPr>
              <w:jc w:val="center"/>
              <w:rPr>
                <w:rFonts w:ascii="Arial" w:hAnsi="Arial" w:cs="Arial"/>
                <w:color w:val="000000"/>
                <w:sz w:val="20"/>
                <w:szCs w:val="20"/>
                <w:lang w:val="es-ES" w:eastAsia="es-ES"/>
              </w:rPr>
            </w:pPr>
            <w:r w:rsidRPr="00FD7A14">
              <w:rPr>
                <w:rFonts w:ascii="Arial" w:hAnsi="Arial" w:cs="Arial"/>
                <w:sz w:val="20"/>
                <w:szCs w:val="20"/>
                <w:lang w:val="es-ES" w:eastAsia="es-ES"/>
              </w:rPr>
              <w:t>Coordinador Grupo administrativo y  Líder ambiental</w:t>
            </w:r>
          </w:p>
        </w:tc>
        <w:tc>
          <w:tcPr>
            <w:tcW w:w="1417" w:type="dxa"/>
            <w:tcBorders>
              <w:top w:val="single" w:sz="4" w:space="0" w:color="auto"/>
              <w:left w:val="single" w:sz="4" w:space="0" w:color="auto"/>
              <w:bottom w:val="single" w:sz="4" w:space="0" w:color="auto"/>
              <w:right w:val="single" w:sz="4" w:space="0" w:color="auto"/>
            </w:tcBorders>
            <w:vAlign w:val="center"/>
          </w:tcPr>
          <w:p w14:paraId="7606535C" w14:textId="77777777" w:rsidR="00FD7A14" w:rsidRPr="00FD7A14" w:rsidRDefault="00FD7A14" w:rsidP="00FD7A14">
            <w:pPr>
              <w:contextualSpacing/>
              <w:jc w:val="left"/>
              <w:rPr>
                <w:rFonts w:ascii="Arial" w:hAnsi="Arial" w:cs="Arial"/>
                <w:sz w:val="20"/>
                <w:szCs w:val="20"/>
                <w:lang w:val="es-ES" w:eastAsia="en-US"/>
              </w:rPr>
            </w:pPr>
            <w:r w:rsidRPr="00FD7A14">
              <w:rPr>
                <w:rFonts w:ascii="Arial" w:hAnsi="Arial" w:cs="Arial"/>
                <w:sz w:val="20"/>
                <w:szCs w:val="20"/>
                <w:lang w:val="es-ES" w:eastAsia="es-ES"/>
              </w:rPr>
              <w:t>GE-F-005 Formato de Actas</w:t>
            </w:r>
          </w:p>
          <w:p w14:paraId="6BB8EE39" w14:textId="77777777" w:rsidR="00FD7A14" w:rsidRPr="00FD7A14" w:rsidRDefault="00FD7A14" w:rsidP="00FD7A14">
            <w:pPr>
              <w:jc w:val="center"/>
              <w:rPr>
                <w:rFonts w:ascii="Arial" w:hAnsi="Arial" w:cs="Arial"/>
                <w:color w:val="000000"/>
                <w:sz w:val="20"/>
                <w:szCs w:val="20"/>
                <w:lang w:val="es-ES" w:eastAsia="es-ES"/>
              </w:rPr>
            </w:pPr>
            <w:r w:rsidRPr="00FD7A14">
              <w:rPr>
                <w:rFonts w:ascii="Arial" w:hAnsi="Arial" w:cs="Arial"/>
                <w:sz w:val="20"/>
                <w:szCs w:val="20"/>
                <w:lang w:val="es-ES" w:eastAsia="en-US"/>
              </w:rPr>
              <w:t>GINF-F-030 Guión de Simulacros Emergencias Ambientales</w:t>
            </w:r>
          </w:p>
        </w:tc>
        <w:tc>
          <w:tcPr>
            <w:tcW w:w="992" w:type="dxa"/>
            <w:tcBorders>
              <w:top w:val="single" w:sz="4" w:space="0" w:color="auto"/>
              <w:left w:val="single" w:sz="4" w:space="0" w:color="auto"/>
              <w:bottom w:val="single" w:sz="4" w:space="0" w:color="auto"/>
              <w:right w:val="single" w:sz="4" w:space="0" w:color="auto"/>
            </w:tcBorders>
            <w:vAlign w:val="center"/>
          </w:tcPr>
          <w:p w14:paraId="30980003" w14:textId="77777777" w:rsidR="00FD7A14" w:rsidRPr="00FD7A14" w:rsidRDefault="00FD7A14" w:rsidP="00FD7A14">
            <w:pPr>
              <w:jc w:val="center"/>
              <w:rPr>
                <w:rFonts w:ascii="Arial" w:hAnsi="Arial" w:cs="Arial"/>
                <w:color w:val="000000"/>
                <w:sz w:val="18"/>
                <w:szCs w:val="18"/>
                <w:lang w:val="es-ES" w:eastAsia="es-ES"/>
              </w:rPr>
            </w:pPr>
            <w:r w:rsidRPr="00FD7A14">
              <w:rPr>
                <w:rFonts w:ascii="Arial" w:hAnsi="Arial" w:cs="Arial"/>
                <w:b/>
                <w:color w:val="000000"/>
                <w:sz w:val="18"/>
                <w:szCs w:val="18"/>
                <w:lang w:val="es-ES" w:eastAsia="es-ES"/>
              </w:rPr>
              <w:t>X</w:t>
            </w:r>
          </w:p>
        </w:tc>
      </w:tr>
      <w:tr w:rsidR="00FD7A14" w:rsidRPr="00FD7A14" w14:paraId="660E9E55" w14:textId="77777777" w:rsidTr="00FD7A14">
        <w:trPr>
          <w:trHeight w:val="918"/>
        </w:trPr>
        <w:tc>
          <w:tcPr>
            <w:tcW w:w="1560" w:type="dxa"/>
            <w:vAlign w:val="center"/>
          </w:tcPr>
          <w:p w14:paraId="456631FF" w14:textId="77777777" w:rsidR="00FD7A14" w:rsidRPr="00FD7A14" w:rsidRDefault="00FD7A14" w:rsidP="00FD7A14">
            <w:pPr>
              <w:tabs>
                <w:tab w:val="left" w:pos="1620"/>
              </w:tabs>
              <w:spacing w:line="360" w:lineRule="auto"/>
              <w:jc w:val="center"/>
              <w:rPr>
                <w:rFonts w:ascii="Arial" w:hAnsi="Arial" w:cs="Arial"/>
                <w:noProof/>
                <w:color w:val="000000"/>
                <w:sz w:val="18"/>
                <w:szCs w:val="18"/>
                <w:lang w:val="es-ES" w:eastAsia="es-ES"/>
              </w:rPr>
            </w:pPr>
          </w:p>
        </w:tc>
        <w:tc>
          <w:tcPr>
            <w:tcW w:w="4677" w:type="dxa"/>
            <w:vAlign w:val="center"/>
          </w:tcPr>
          <w:p w14:paraId="7C98EF9B" w14:textId="77777777" w:rsidR="00FD7A14" w:rsidRPr="00FD7A14" w:rsidRDefault="00FD7A14" w:rsidP="00FD7A14">
            <w:pPr>
              <w:rPr>
                <w:rFonts w:ascii="Arial" w:hAnsi="Arial" w:cs="Arial"/>
                <w:b/>
                <w:sz w:val="20"/>
                <w:szCs w:val="20"/>
                <w:lang w:val="es-ES" w:eastAsia="es-ES"/>
              </w:rPr>
            </w:pPr>
            <w:r w:rsidRPr="00FD7A14">
              <w:rPr>
                <w:rFonts w:ascii="Arial" w:hAnsi="Arial" w:cs="Arial"/>
                <w:b/>
                <w:sz w:val="20"/>
                <w:szCs w:val="20"/>
                <w:lang w:val="es-ES" w:eastAsia="es-ES"/>
              </w:rPr>
              <w:t>Realizar informe de la Evaluación de Desempeño para funcionarios provisionales.</w:t>
            </w:r>
          </w:p>
          <w:p w14:paraId="122D03B3" w14:textId="77777777" w:rsidR="00FD7A14" w:rsidRPr="00FD7A14" w:rsidRDefault="00FD7A14" w:rsidP="00FD7A14">
            <w:pPr>
              <w:rPr>
                <w:rFonts w:ascii="Arial" w:hAnsi="Arial" w:cs="Arial"/>
                <w:sz w:val="20"/>
                <w:szCs w:val="20"/>
                <w:lang w:val="es-ES" w:eastAsia="es-ES"/>
              </w:rPr>
            </w:pPr>
          </w:p>
          <w:p w14:paraId="63F39D34" w14:textId="77777777" w:rsidR="00FD7A14" w:rsidRPr="00FD7A14" w:rsidRDefault="00FD7A14" w:rsidP="00FD7A14">
            <w:pPr>
              <w:rPr>
                <w:rFonts w:ascii="Arial" w:hAnsi="Arial" w:cs="Arial"/>
                <w:sz w:val="20"/>
                <w:szCs w:val="20"/>
                <w:lang w:val="es-ES" w:eastAsia="es-ES"/>
              </w:rPr>
            </w:pPr>
            <w:r w:rsidRPr="00FD7A14">
              <w:rPr>
                <w:rFonts w:ascii="Arial" w:hAnsi="Arial" w:cs="Arial"/>
                <w:sz w:val="20"/>
                <w:szCs w:val="20"/>
                <w:lang w:val="es-ES" w:eastAsia="es-ES"/>
              </w:rPr>
              <w:t xml:space="preserve">El profesional del Grupo de Desarrollo del  Talento Humano elabora el informe sobre los resultados de la Evaluación del Desempeño. </w:t>
            </w:r>
          </w:p>
          <w:p w14:paraId="13E2B00E" w14:textId="77777777" w:rsidR="00FD7A14" w:rsidRPr="00FD7A14" w:rsidRDefault="00FD7A14" w:rsidP="00FD7A14">
            <w:pPr>
              <w:rPr>
                <w:rFonts w:ascii="Arial" w:hAnsi="Arial" w:cs="Arial"/>
                <w:sz w:val="20"/>
                <w:szCs w:val="20"/>
                <w:lang w:val="es-ES" w:eastAsia="es-ES"/>
              </w:rPr>
            </w:pPr>
          </w:p>
          <w:p w14:paraId="7A88CC98" w14:textId="77777777" w:rsidR="00FD7A14" w:rsidRPr="00FD7A14" w:rsidRDefault="00FD7A14" w:rsidP="00FD7A14">
            <w:pPr>
              <w:rPr>
                <w:rFonts w:ascii="Arial" w:hAnsi="Arial" w:cs="Arial"/>
                <w:color w:val="000000"/>
                <w:sz w:val="20"/>
                <w:szCs w:val="20"/>
                <w:highlight w:val="yellow"/>
                <w:lang w:val="es-ES" w:eastAsia="es-ES"/>
              </w:rPr>
            </w:pPr>
            <w:r w:rsidRPr="00FD7A14">
              <w:rPr>
                <w:rFonts w:ascii="Arial" w:hAnsi="Arial" w:cs="Arial"/>
                <w:sz w:val="20"/>
                <w:szCs w:val="20"/>
                <w:lang w:val="es-ES" w:eastAsia="es-ES"/>
              </w:rPr>
              <w:t xml:space="preserve"> </w:t>
            </w:r>
          </w:p>
        </w:tc>
        <w:tc>
          <w:tcPr>
            <w:tcW w:w="1560" w:type="dxa"/>
            <w:vAlign w:val="center"/>
          </w:tcPr>
          <w:p w14:paraId="6D1DD64E" w14:textId="77777777" w:rsidR="00FD7A14" w:rsidRPr="00FD7A14" w:rsidRDefault="00FD7A14" w:rsidP="00FD7A14">
            <w:pPr>
              <w:jc w:val="center"/>
              <w:rPr>
                <w:rFonts w:ascii="Arial" w:hAnsi="Arial" w:cs="Arial"/>
                <w:sz w:val="20"/>
                <w:szCs w:val="20"/>
                <w:lang w:val="es-ES" w:eastAsia="es-ES"/>
              </w:rPr>
            </w:pPr>
            <w:r w:rsidRPr="00FD7A14">
              <w:rPr>
                <w:rFonts w:ascii="Arial" w:hAnsi="Arial" w:cs="Arial"/>
                <w:sz w:val="20"/>
                <w:szCs w:val="20"/>
                <w:lang w:val="es-ES" w:eastAsia="es-ES"/>
              </w:rPr>
              <w:t>Coordinador Grupo administrativo y  Líder ambiental</w:t>
            </w:r>
          </w:p>
        </w:tc>
        <w:tc>
          <w:tcPr>
            <w:tcW w:w="1417" w:type="dxa"/>
            <w:vAlign w:val="center"/>
          </w:tcPr>
          <w:p w14:paraId="2CB36E8A" w14:textId="77777777" w:rsidR="00FD7A14" w:rsidRPr="00FD7A14" w:rsidRDefault="00FD7A14" w:rsidP="00FD7A14">
            <w:pPr>
              <w:contextualSpacing/>
              <w:jc w:val="left"/>
              <w:rPr>
                <w:rFonts w:ascii="Arial" w:hAnsi="Arial" w:cs="Arial"/>
                <w:sz w:val="20"/>
                <w:szCs w:val="20"/>
                <w:lang w:val="es-ES" w:eastAsia="en-US"/>
              </w:rPr>
            </w:pPr>
            <w:r w:rsidRPr="00FD7A14">
              <w:rPr>
                <w:rFonts w:ascii="Arial" w:hAnsi="Arial" w:cs="Arial"/>
                <w:sz w:val="20"/>
                <w:szCs w:val="20"/>
                <w:lang w:val="es-ES" w:eastAsia="es-ES"/>
              </w:rPr>
              <w:t>GE-F-005 Formato de Actas</w:t>
            </w:r>
          </w:p>
          <w:p w14:paraId="7AA475E0" w14:textId="77777777" w:rsidR="00FD7A14" w:rsidRPr="00FD7A14" w:rsidRDefault="00FD7A14" w:rsidP="00FD7A14">
            <w:pPr>
              <w:jc w:val="center"/>
              <w:rPr>
                <w:rFonts w:ascii="Arial" w:hAnsi="Arial" w:cs="Arial"/>
                <w:color w:val="000000"/>
                <w:sz w:val="20"/>
                <w:szCs w:val="20"/>
                <w:lang w:val="es-ES" w:eastAsia="es-ES"/>
              </w:rPr>
            </w:pPr>
          </w:p>
        </w:tc>
        <w:tc>
          <w:tcPr>
            <w:tcW w:w="992" w:type="dxa"/>
            <w:vAlign w:val="center"/>
          </w:tcPr>
          <w:p w14:paraId="124B1919" w14:textId="77777777" w:rsidR="00FD7A14" w:rsidRPr="00FD7A14" w:rsidRDefault="00FD7A14" w:rsidP="00FD7A14">
            <w:pPr>
              <w:jc w:val="center"/>
              <w:rPr>
                <w:rFonts w:ascii="Arial" w:hAnsi="Arial" w:cs="Arial"/>
                <w:color w:val="000000"/>
                <w:sz w:val="18"/>
                <w:szCs w:val="18"/>
                <w:lang w:val="es-ES" w:eastAsia="es-ES"/>
              </w:rPr>
            </w:pPr>
            <w:r w:rsidRPr="00FD7A14">
              <w:rPr>
                <w:rFonts w:ascii="Arial" w:hAnsi="Arial" w:cs="Arial"/>
                <w:b/>
                <w:sz w:val="18"/>
                <w:szCs w:val="18"/>
                <w:lang w:val="es-ES" w:eastAsia="es-ES"/>
              </w:rPr>
              <w:t>X</w:t>
            </w:r>
          </w:p>
        </w:tc>
      </w:tr>
      <w:tr w:rsidR="00FD7A14" w:rsidRPr="00FD7A14" w14:paraId="7B51A429" w14:textId="77777777" w:rsidTr="00FD7A14">
        <w:trPr>
          <w:trHeight w:val="1405"/>
        </w:trPr>
        <w:tc>
          <w:tcPr>
            <w:tcW w:w="1560" w:type="dxa"/>
            <w:vAlign w:val="center"/>
          </w:tcPr>
          <w:p w14:paraId="59DD234E" w14:textId="77777777" w:rsidR="00FD7A14" w:rsidRPr="00FD7A14" w:rsidRDefault="00FD7A14" w:rsidP="00FD7A14">
            <w:pPr>
              <w:tabs>
                <w:tab w:val="left" w:pos="1620"/>
              </w:tabs>
              <w:spacing w:line="360" w:lineRule="auto"/>
              <w:jc w:val="center"/>
              <w:rPr>
                <w:rFonts w:ascii="Arial" w:hAnsi="Arial" w:cs="Arial"/>
                <w:noProof/>
                <w:color w:val="000000"/>
                <w:sz w:val="18"/>
                <w:szCs w:val="18"/>
                <w:lang w:val="es-ES" w:eastAsia="es-ES"/>
              </w:rPr>
            </w:pPr>
          </w:p>
        </w:tc>
        <w:tc>
          <w:tcPr>
            <w:tcW w:w="4677" w:type="dxa"/>
            <w:vAlign w:val="center"/>
          </w:tcPr>
          <w:p w14:paraId="13A04DEA" w14:textId="77777777" w:rsidR="00FD7A14" w:rsidRPr="00FD7A14" w:rsidRDefault="00FD7A14" w:rsidP="00FD7A14">
            <w:pPr>
              <w:jc w:val="center"/>
              <w:rPr>
                <w:rFonts w:ascii="Arial" w:hAnsi="Arial" w:cs="Arial"/>
                <w:color w:val="000000"/>
                <w:sz w:val="20"/>
                <w:szCs w:val="20"/>
                <w:lang w:val="es-ES" w:eastAsia="es-ES"/>
              </w:rPr>
            </w:pPr>
            <w:r w:rsidRPr="00FD7A14">
              <w:rPr>
                <w:rFonts w:ascii="Arial" w:hAnsi="Arial" w:cs="Arial"/>
                <w:color w:val="000000"/>
                <w:sz w:val="20"/>
                <w:szCs w:val="20"/>
                <w:lang w:val="es-ES" w:eastAsia="es-ES"/>
              </w:rPr>
              <w:t>FIN</w:t>
            </w:r>
          </w:p>
        </w:tc>
        <w:tc>
          <w:tcPr>
            <w:tcW w:w="1560" w:type="dxa"/>
            <w:vAlign w:val="center"/>
          </w:tcPr>
          <w:p w14:paraId="07D9D70A" w14:textId="77777777" w:rsidR="00FD7A14" w:rsidRPr="00FD7A14" w:rsidRDefault="00FD7A14" w:rsidP="00FD7A14">
            <w:pPr>
              <w:jc w:val="center"/>
              <w:rPr>
                <w:rFonts w:ascii="Arial" w:hAnsi="Arial" w:cs="Arial"/>
                <w:color w:val="000000"/>
                <w:sz w:val="18"/>
                <w:szCs w:val="18"/>
                <w:lang w:val="es-ES" w:eastAsia="es-ES"/>
              </w:rPr>
            </w:pPr>
          </w:p>
        </w:tc>
        <w:tc>
          <w:tcPr>
            <w:tcW w:w="1417" w:type="dxa"/>
            <w:vAlign w:val="center"/>
          </w:tcPr>
          <w:p w14:paraId="4B1B439E" w14:textId="77777777" w:rsidR="00FD7A14" w:rsidRPr="00FD7A14" w:rsidRDefault="00FD7A14" w:rsidP="00FD7A14">
            <w:pPr>
              <w:jc w:val="center"/>
              <w:rPr>
                <w:rFonts w:ascii="Arial" w:hAnsi="Arial" w:cs="Arial"/>
                <w:color w:val="000000"/>
                <w:sz w:val="18"/>
                <w:szCs w:val="18"/>
                <w:lang w:val="es-ES" w:eastAsia="es-ES"/>
              </w:rPr>
            </w:pPr>
          </w:p>
        </w:tc>
        <w:tc>
          <w:tcPr>
            <w:tcW w:w="992" w:type="dxa"/>
            <w:vAlign w:val="center"/>
          </w:tcPr>
          <w:p w14:paraId="6FFDEBF2" w14:textId="77777777" w:rsidR="00FD7A14" w:rsidRPr="00FD7A14" w:rsidRDefault="00FD7A14" w:rsidP="00FD7A14">
            <w:pPr>
              <w:jc w:val="center"/>
              <w:rPr>
                <w:rFonts w:ascii="Arial" w:hAnsi="Arial" w:cs="Arial"/>
                <w:color w:val="000000"/>
                <w:sz w:val="18"/>
                <w:szCs w:val="18"/>
                <w:lang w:val="es-ES" w:eastAsia="es-ES"/>
              </w:rPr>
            </w:pPr>
          </w:p>
        </w:tc>
      </w:tr>
    </w:tbl>
    <w:p w14:paraId="0613C5D7" w14:textId="77777777" w:rsidR="00BC1CDB" w:rsidRPr="00D72974" w:rsidRDefault="000E5F54" w:rsidP="006A4836">
      <w:pPr>
        <w:rPr>
          <w:rFonts w:ascii="Arial" w:hAnsi="Arial" w:cs="Arial"/>
          <w:b/>
        </w:rPr>
      </w:pPr>
      <w:r>
        <w:rPr>
          <w:rFonts w:ascii="Arial" w:hAnsi="Arial" w:cs="Arial"/>
          <w:b/>
        </w:rPr>
        <w:br w:type="textWrapping" w:clear="all"/>
      </w:r>
    </w:p>
    <w:p w14:paraId="3F996FD8" w14:textId="77777777" w:rsidR="00546F85" w:rsidRPr="00D72974" w:rsidRDefault="00930EAA" w:rsidP="0091101B">
      <w:pPr>
        <w:numPr>
          <w:ilvl w:val="0"/>
          <w:numId w:val="5"/>
        </w:numPr>
        <w:rPr>
          <w:rFonts w:ascii="Arial" w:hAnsi="Arial" w:cs="Arial"/>
          <w:b/>
        </w:rPr>
      </w:pPr>
      <w:r w:rsidRPr="00D72974">
        <w:rPr>
          <w:rFonts w:ascii="Arial" w:hAnsi="Arial" w:cs="Arial"/>
          <w:b/>
        </w:rPr>
        <w:t>ANEXOS Y REGISTROS</w:t>
      </w:r>
    </w:p>
    <w:p w14:paraId="7C6487C8" w14:textId="77777777" w:rsidR="00930EAA" w:rsidRPr="00D72974" w:rsidRDefault="00930EAA" w:rsidP="00930EAA">
      <w:pPr>
        <w:ind w:left="720"/>
        <w:rPr>
          <w:rFonts w:ascii="Arial" w:hAnsi="Arial" w:cs="Arial"/>
          <w:b/>
        </w:rPr>
      </w:pPr>
    </w:p>
    <w:p w14:paraId="37BA0D73" w14:textId="77777777" w:rsidR="00861303" w:rsidRPr="00D72974" w:rsidRDefault="00861303" w:rsidP="003550F2">
      <w:pPr>
        <w:rPr>
          <w:rFonts w:ascii="Arial" w:hAnsi="Arial" w:cs="Arial"/>
        </w:rPr>
      </w:pPr>
      <w:r w:rsidRPr="00D72974">
        <w:rPr>
          <w:rFonts w:ascii="Arial" w:hAnsi="Arial" w:cs="Arial"/>
        </w:rPr>
        <w:t>GINF-F-030 Gui</w:t>
      </w:r>
      <w:r w:rsidR="00E60CC9" w:rsidRPr="00D72974">
        <w:rPr>
          <w:rFonts w:ascii="Arial" w:hAnsi="Arial" w:cs="Arial"/>
        </w:rPr>
        <w:t>ó</w:t>
      </w:r>
      <w:r w:rsidRPr="00D72974">
        <w:rPr>
          <w:rFonts w:ascii="Arial" w:hAnsi="Arial" w:cs="Arial"/>
        </w:rPr>
        <w:t>n de Simulacro</w:t>
      </w:r>
    </w:p>
    <w:p w14:paraId="77A2D01D" w14:textId="77777777" w:rsidR="00861303" w:rsidRPr="00DA0E73" w:rsidRDefault="00861303" w:rsidP="003550F2">
      <w:pPr>
        <w:rPr>
          <w:rFonts w:ascii="Arial" w:hAnsi="Arial" w:cs="Arial"/>
        </w:rPr>
      </w:pPr>
      <w:r w:rsidRPr="00DA0E73">
        <w:rPr>
          <w:rFonts w:ascii="Arial" w:hAnsi="Arial" w:cs="Arial"/>
        </w:rPr>
        <w:t xml:space="preserve">GINF-F-031 </w:t>
      </w:r>
      <w:r w:rsidR="00DA0E73" w:rsidRPr="00DA0E73">
        <w:rPr>
          <w:rFonts w:ascii="Arial" w:hAnsi="Arial" w:cs="Arial"/>
        </w:rPr>
        <w:t xml:space="preserve">Matriz </w:t>
      </w:r>
      <w:r w:rsidRPr="00DA0E73">
        <w:rPr>
          <w:rFonts w:ascii="Arial" w:hAnsi="Arial" w:cs="Arial"/>
        </w:rPr>
        <w:t>An</w:t>
      </w:r>
      <w:r w:rsidR="00E60CC9" w:rsidRPr="00DA0E73">
        <w:rPr>
          <w:rFonts w:ascii="Arial" w:hAnsi="Arial" w:cs="Arial"/>
        </w:rPr>
        <w:t>á</w:t>
      </w:r>
      <w:r w:rsidR="00DA0E73" w:rsidRPr="00DA0E73">
        <w:rPr>
          <w:rFonts w:ascii="Arial" w:hAnsi="Arial" w:cs="Arial"/>
        </w:rPr>
        <w:t>lisis de Ri</w:t>
      </w:r>
      <w:r w:rsidRPr="00DA0E73">
        <w:rPr>
          <w:rFonts w:ascii="Arial" w:hAnsi="Arial" w:cs="Arial"/>
        </w:rPr>
        <w:t xml:space="preserve">esgos </w:t>
      </w:r>
      <w:r w:rsidR="00DA0E73" w:rsidRPr="00DA0E73">
        <w:rPr>
          <w:rFonts w:ascii="Arial" w:hAnsi="Arial" w:cs="Arial"/>
        </w:rPr>
        <w:t xml:space="preserve">de </w:t>
      </w:r>
      <w:r w:rsidRPr="00DA0E73">
        <w:rPr>
          <w:rFonts w:ascii="Arial" w:hAnsi="Arial" w:cs="Arial"/>
        </w:rPr>
        <w:t>Emergencias Ambientales</w:t>
      </w:r>
      <w:r w:rsidR="00275FD8" w:rsidRPr="00DA0E73">
        <w:rPr>
          <w:rFonts w:ascii="Arial" w:hAnsi="Arial" w:cs="Arial"/>
        </w:rPr>
        <w:t xml:space="preserve"> </w:t>
      </w:r>
    </w:p>
    <w:p w14:paraId="3C16D27C" w14:textId="77777777" w:rsidR="00697E01" w:rsidRPr="00D72974" w:rsidRDefault="00697E01" w:rsidP="00697E01">
      <w:pPr>
        <w:pStyle w:val="Prrafodelista"/>
        <w:ind w:left="0"/>
        <w:contextualSpacing/>
        <w:jc w:val="left"/>
        <w:rPr>
          <w:rFonts w:ascii="Arial" w:hAnsi="Arial" w:cs="Arial"/>
        </w:rPr>
      </w:pPr>
      <w:r w:rsidRPr="00D72974">
        <w:rPr>
          <w:rFonts w:ascii="Arial" w:hAnsi="Arial" w:cs="Arial"/>
        </w:rPr>
        <w:t>GE-F-005 Formato de Actas</w:t>
      </w:r>
    </w:p>
    <w:p w14:paraId="5295B2E4" w14:textId="77777777" w:rsidR="00BC39C7" w:rsidRPr="00D72974" w:rsidRDefault="005825DF" w:rsidP="0032277F">
      <w:pPr>
        <w:pStyle w:val="Default"/>
        <w:jc w:val="both"/>
        <w:rPr>
          <w:rFonts w:ascii="Arial" w:hAnsi="Arial" w:cs="Arial"/>
          <w:color w:val="auto"/>
        </w:rPr>
      </w:pPr>
      <w:r w:rsidRPr="00EA080C">
        <w:rPr>
          <w:rFonts w:ascii="Arial" w:hAnsi="Arial" w:cs="Arial"/>
          <w:color w:val="auto"/>
          <w:lang w:val="es-MX"/>
        </w:rPr>
        <w:t>GINF-PT-002 Protocolo Emergencias Ambientales</w:t>
      </w:r>
    </w:p>
    <w:p w14:paraId="53FCB87B" w14:textId="77777777" w:rsidR="00D163BE" w:rsidRPr="00D72974" w:rsidRDefault="00D163BE" w:rsidP="0032277F">
      <w:pPr>
        <w:pStyle w:val="Default"/>
        <w:jc w:val="both"/>
        <w:rPr>
          <w:rFonts w:ascii="Arial" w:hAnsi="Arial" w:cs="Arial"/>
          <w:color w:val="auto"/>
        </w:rPr>
      </w:pPr>
    </w:p>
    <w:p w14:paraId="213E36DA" w14:textId="77777777" w:rsidR="00505C1F" w:rsidRPr="00D72974" w:rsidRDefault="00DE0BFE" w:rsidP="0091101B">
      <w:pPr>
        <w:numPr>
          <w:ilvl w:val="0"/>
          <w:numId w:val="5"/>
        </w:numPr>
        <w:rPr>
          <w:rFonts w:ascii="Arial" w:hAnsi="Arial" w:cs="Arial"/>
          <w:b/>
        </w:rPr>
      </w:pPr>
      <w:r w:rsidRPr="00D72974">
        <w:rPr>
          <w:rFonts w:ascii="Arial" w:hAnsi="Arial" w:cs="Arial"/>
          <w:b/>
        </w:rPr>
        <w:t>CONTROL DE CAMBIOS</w:t>
      </w:r>
    </w:p>
    <w:p w14:paraId="6ACB1FCF" w14:textId="77777777" w:rsidR="00560419" w:rsidRPr="00D72974" w:rsidRDefault="00560419" w:rsidP="00560419">
      <w:pPr>
        <w:ind w:left="720"/>
        <w:rPr>
          <w:rFonts w:ascii="Arial" w:hAnsi="Arial" w:cs="Arial"/>
          <w:b/>
        </w:rPr>
      </w:pPr>
    </w:p>
    <w:tbl>
      <w:tblPr>
        <w:tblpPr w:leftFromText="141" w:rightFromText="141" w:vertAnchor="text" w:horzAnchor="margin" w:tblpXSpec="center" w:tblpY="118"/>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1730"/>
        <w:gridCol w:w="1831"/>
        <w:gridCol w:w="2724"/>
        <w:gridCol w:w="2535"/>
      </w:tblGrid>
      <w:tr w:rsidR="00505C1F" w:rsidRPr="00D72974" w14:paraId="3C7F28A2" w14:textId="77777777" w:rsidTr="00152921">
        <w:tc>
          <w:tcPr>
            <w:tcW w:w="1440" w:type="dxa"/>
          </w:tcPr>
          <w:p w14:paraId="0D904781" w14:textId="77777777" w:rsidR="00505C1F" w:rsidRPr="00D72974" w:rsidRDefault="00505C1F" w:rsidP="00505C1F">
            <w:pPr>
              <w:jc w:val="center"/>
              <w:rPr>
                <w:rFonts w:ascii="Arial" w:hAnsi="Arial" w:cs="Arial"/>
                <w:b/>
                <w:bCs/>
                <w:sz w:val="18"/>
                <w:szCs w:val="18"/>
              </w:rPr>
            </w:pPr>
            <w:r w:rsidRPr="00D72974">
              <w:rPr>
                <w:rFonts w:ascii="Arial" w:hAnsi="Arial" w:cs="Arial"/>
                <w:b/>
                <w:bCs/>
                <w:sz w:val="18"/>
                <w:szCs w:val="18"/>
              </w:rPr>
              <w:t>Versión</w:t>
            </w:r>
          </w:p>
        </w:tc>
        <w:tc>
          <w:tcPr>
            <w:tcW w:w="1730" w:type="dxa"/>
          </w:tcPr>
          <w:p w14:paraId="7313EAB7" w14:textId="77777777" w:rsidR="00505C1F" w:rsidRPr="00D72974" w:rsidRDefault="00505C1F" w:rsidP="00505C1F">
            <w:pPr>
              <w:jc w:val="center"/>
              <w:rPr>
                <w:rFonts w:ascii="Arial" w:hAnsi="Arial" w:cs="Arial"/>
                <w:b/>
                <w:bCs/>
                <w:sz w:val="18"/>
                <w:szCs w:val="18"/>
              </w:rPr>
            </w:pPr>
            <w:r w:rsidRPr="00D72974">
              <w:rPr>
                <w:rFonts w:ascii="Arial" w:hAnsi="Arial" w:cs="Arial"/>
                <w:b/>
                <w:bCs/>
                <w:sz w:val="18"/>
                <w:szCs w:val="18"/>
              </w:rPr>
              <w:t>Vigencia Desde</w:t>
            </w:r>
          </w:p>
        </w:tc>
        <w:tc>
          <w:tcPr>
            <w:tcW w:w="1831" w:type="dxa"/>
          </w:tcPr>
          <w:p w14:paraId="5E2059ED" w14:textId="77777777" w:rsidR="00505C1F" w:rsidRPr="00D72974" w:rsidRDefault="00505C1F" w:rsidP="00505C1F">
            <w:pPr>
              <w:jc w:val="center"/>
              <w:rPr>
                <w:rFonts w:ascii="Arial" w:hAnsi="Arial" w:cs="Arial"/>
                <w:b/>
                <w:bCs/>
                <w:sz w:val="18"/>
                <w:szCs w:val="18"/>
              </w:rPr>
            </w:pPr>
            <w:r w:rsidRPr="00D72974">
              <w:rPr>
                <w:rFonts w:ascii="Arial" w:hAnsi="Arial" w:cs="Arial"/>
                <w:b/>
                <w:bCs/>
                <w:sz w:val="18"/>
                <w:szCs w:val="18"/>
              </w:rPr>
              <w:t>Vigencia Hasta</w:t>
            </w:r>
          </w:p>
        </w:tc>
        <w:tc>
          <w:tcPr>
            <w:tcW w:w="2724" w:type="dxa"/>
          </w:tcPr>
          <w:p w14:paraId="1A26C539" w14:textId="77777777" w:rsidR="00505C1F" w:rsidRPr="00D72974" w:rsidRDefault="00505C1F" w:rsidP="00505C1F">
            <w:pPr>
              <w:jc w:val="center"/>
              <w:rPr>
                <w:rFonts w:ascii="Arial" w:hAnsi="Arial" w:cs="Arial"/>
                <w:b/>
                <w:bCs/>
                <w:sz w:val="18"/>
                <w:szCs w:val="18"/>
              </w:rPr>
            </w:pPr>
            <w:r w:rsidRPr="00D72974">
              <w:rPr>
                <w:rFonts w:ascii="Arial" w:hAnsi="Arial" w:cs="Arial"/>
                <w:b/>
                <w:bCs/>
                <w:sz w:val="18"/>
                <w:szCs w:val="18"/>
              </w:rPr>
              <w:t>Identificación de los cambios</w:t>
            </w:r>
          </w:p>
        </w:tc>
        <w:tc>
          <w:tcPr>
            <w:tcW w:w="2535" w:type="dxa"/>
          </w:tcPr>
          <w:p w14:paraId="5C68D34D" w14:textId="77777777" w:rsidR="00505C1F" w:rsidRPr="00D72974" w:rsidRDefault="00505C1F" w:rsidP="00505C1F">
            <w:pPr>
              <w:jc w:val="center"/>
              <w:rPr>
                <w:rFonts w:ascii="Arial" w:hAnsi="Arial" w:cs="Arial"/>
                <w:b/>
                <w:bCs/>
                <w:sz w:val="18"/>
                <w:szCs w:val="18"/>
              </w:rPr>
            </w:pPr>
            <w:r w:rsidRPr="00D72974">
              <w:rPr>
                <w:rFonts w:ascii="Arial" w:hAnsi="Arial" w:cs="Arial"/>
                <w:b/>
                <w:bCs/>
                <w:sz w:val="18"/>
                <w:szCs w:val="18"/>
              </w:rPr>
              <w:t>Responsable</w:t>
            </w:r>
          </w:p>
        </w:tc>
      </w:tr>
      <w:tr w:rsidR="007A5C7A" w:rsidRPr="00D72974" w14:paraId="08A3243D" w14:textId="77777777" w:rsidTr="00152921">
        <w:tc>
          <w:tcPr>
            <w:tcW w:w="1440" w:type="dxa"/>
            <w:vAlign w:val="center"/>
          </w:tcPr>
          <w:p w14:paraId="7546ABC2" w14:textId="77777777" w:rsidR="007A5C7A" w:rsidRPr="00D72974" w:rsidRDefault="000B48DE" w:rsidP="00867938">
            <w:pPr>
              <w:jc w:val="center"/>
              <w:rPr>
                <w:rFonts w:ascii="Arial" w:hAnsi="Arial" w:cs="Arial"/>
                <w:sz w:val="18"/>
                <w:szCs w:val="18"/>
              </w:rPr>
            </w:pPr>
            <w:r>
              <w:rPr>
                <w:rFonts w:ascii="Arial" w:hAnsi="Arial" w:cs="Arial"/>
                <w:sz w:val="18"/>
                <w:szCs w:val="18"/>
              </w:rPr>
              <w:t>001</w:t>
            </w:r>
          </w:p>
        </w:tc>
        <w:tc>
          <w:tcPr>
            <w:tcW w:w="1730" w:type="dxa"/>
            <w:vAlign w:val="center"/>
          </w:tcPr>
          <w:p w14:paraId="33383AAC" w14:textId="77777777" w:rsidR="007A5C7A" w:rsidRPr="00D72974" w:rsidRDefault="005825DF" w:rsidP="00867938">
            <w:pPr>
              <w:jc w:val="center"/>
              <w:rPr>
                <w:rFonts w:ascii="Arial" w:hAnsi="Arial" w:cs="Arial"/>
                <w:sz w:val="18"/>
                <w:szCs w:val="18"/>
              </w:rPr>
            </w:pPr>
            <w:r>
              <w:rPr>
                <w:rFonts w:ascii="Arial" w:hAnsi="Arial" w:cs="Arial"/>
                <w:sz w:val="18"/>
                <w:szCs w:val="18"/>
              </w:rPr>
              <w:t>27</w:t>
            </w:r>
            <w:r w:rsidRPr="00D72974">
              <w:rPr>
                <w:rFonts w:ascii="Arial" w:hAnsi="Arial" w:cs="Arial"/>
                <w:sz w:val="18"/>
                <w:szCs w:val="18"/>
              </w:rPr>
              <w:t xml:space="preserve"> de </w:t>
            </w:r>
            <w:r>
              <w:rPr>
                <w:rFonts w:ascii="Arial" w:hAnsi="Arial" w:cs="Arial"/>
                <w:sz w:val="18"/>
                <w:szCs w:val="18"/>
              </w:rPr>
              <w:t>Junio de 2018</w:t>
            </w:r>
          </w:p>
        </w:tc>
        <w:tc>
          <w:tcPr>
            <w:tcW w:w="1831" w:type="dxa"/>
            <w:vAlign w:val="center"/>
          </w:tcPr>
          <w:p w14:paraId="0F2FA271" w14:textId="77777777" w:rsidR="007A5C7A" w:rsidRPr="00D72974" w:rsidRDefault="007A5C7A" w:rsidP="00867938">
            <w:pPr>
              <w:jc w:val="center"/>
              <w:rPr>
                <w:rFonts w:ascii="Arial" w:hAnsi="Arial" w:cs="Arial"/>
                <w:sz w:val="18"/>
                <w:szCs w:val="18"/>
              </w:rPr>
            </w:pPr>
          </w:p>
        </w:tc>
        <w:tc>
          <w:tcPr>
            <w:tcW w:w="2724" w:type="dxa"/>
          </w:tcPr>
          <w:p w14:paraId="3177873E" w14:textId="77777777" w:rsidR="007A5C7A" w:rsidRPr="00D72974" w:rsidRDefault="006A4836" w:rsidP="00A02A95">
            <w:pPr>
              <w:ind w:left="-34" w:firstLine="34"/>
              <w:rPr>
                <w:rFonts w:ascii="Arial" w:hAnsi="Arial" w:cs="Arial"/>
                <w:sz w:val="18"/>
                <w:szCs w:val="18"/>
              </w:rPr>
            </w:pPr>
            <w:r>
              <w:rPr>
                <w:rFonts w:ascii="Arial" w:hAnsi="Arial" w:cs="Arial"/>
                <w:sz w:val="18"/>
                <w:szCs w:val="18"/>
              </w:rPr>
              <w:t xml:space="preserve">Actualización de diferentes </w:t>
            </w:r>
            <w:proofErr w:type="spellStart"/>
            <w:r>
              <w:rPr>
                <w:rFonts w:ascii="Arial" w:hAnsi="Arial" w:cs="Arial"/>
                <w:sz w:val="18"/>
                <w:szCs w:val="18"/>
              </w:rPr>
              <w:t>Items</w:t>
            </w:r>
            <w:proofErr w:type="spellEnd"/>
            <w:r>
              <w:rPr>
                <w:rFonts w:ascii="Arial" w:hAnsi="Arial" w:cs="Arial"/>
                <w:sz w:val="18"/>
                <w:szCs w:val="18"/>
              </w:rPr>
              <w:t xml:space="preserve"> del documento entre esos, la creación del protocolo </w:t>
            </w:r>
            <w:r>
              <w:t xml:space="preserve"> </w:t>
            </w:r>
            <w:r w:rsidRPr="006A4836">
              <w:rPr>
                <w:rFonts w:ascii="Arial" w:hAnsi="Arial" w:cs="Arial"/>
                <w:sz w:val="18"/>
                <w:szCs w:val="18"/>
              </w:rPr>
              <w:t>GINF-PT-002 Protocolo Emergencias Ambientales</w:t>
            </w:r>
            <w:r>
              <w:rPr>
                <w:rFonts w:ascii="Arial" w:hAnsi="Arial" w:cs="Arial"/>
                <w:sz w:val="18"/>
                <w:szCs w:val="18"/>
              </w:rPr>
              <w:t xml:space="preserve">.  </w:t>
            </w:r>
          </w:p>
        </w:tc>
        <w:tc>
          <w:tcPr>
            <w:tcW w:w="2535" w:type="dxa"/>
            <w:vAlign w:val="center"/>
          </w:tcPr>
          <w:p w14:paraId="518C2638" w14:textId="77777777" w:rsidR="007A5C7A" w:rsidRPr="00D72974" w:rsidRDefault="006A4836" w:rsidP="00867938">
            <w:pPr>
              <w:jc w:val="center"/>
              <w:rPr>
                <w:rFonts w:ascii="Arial" w:hAnsi="Arial" w:cs="Arial"/>
                <w:sz w:val="18"/>
                <w:szCs w:val="18"/>
              </w:rPr>
            </w:pPr>
            <w:r w:rsidRPr="003414F9">
              <w:rPr>
                <w:rFonts w:ascii="Arial" w:hAnsi="Arial" w:cs="Arial"/>
                <w:sz w:val="18"/>
                <w:szCs w:val="18"/>
              </w:rPr>
              <w:t>Coordinador Grupo administrativo Líder ambiental</w:t>
            </w:r>
          </w:p>
        </w:tc>
      </w:tr>
    </w:tbl>
    <w:p w14:paraId="75B1EF3B" w14:textId="77777777" w:rsidR="00505C1F" w:rsidRDefault="00505C1F" w:rsidP="00642967">
      <w:pPr>
        <w:pStyle w:val="Default"/>
        <w:jc w:val="both"/>
        <w:rPr>
          <w:rFonts w:ascii="Arial" w:hAnsi="Arial" w:cs="Arial"/>
          <w:b/>
          <w:bCs/>
          <w:color w:val="auto"/>
        </w:rPr>
      </w:pPr>
    </w:p>
    <w:p w14:paraId="463397AE" w14:textId="77777777" w:rsidR="000B48DE" w:rsidRPr="00D72974" w:rsidRDefault="000B48DE" w:rsidP="00642967">
      <w:pPr>
        <w:pStyle w:val="Default"/>
        <w:jc w:val="both"/>
        <w:rPr>
          <w:rFonts w:ascii="Arial" w:hAnsi="Arial" w:cs="Arial"/>
          <w:b/>
          <w:bCs/>
          <w:color w:val="auto"/>
        </w:rPr>
      </w:pPr>
    </w:p>
    <w:tbl>
      <w:tblPr>
        <w:tblW w:w="10260" w:type="dxa"/>
        <w:tblInd w:w="-650"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555"/>
        <w:gridCol w:w="3402"/>
        <w:gridCol w:w="3303"/>
      </w:tblGrid>
      <w:tr w:rsidR="00505C1F" w:rsidRPr="00D72974" w14:paraId="2A7C3151" w14:textId="77777777" w:rsidTr="007D3B98">
        <w:tc>
          <w:tcPr>
            <w:tcW w:w="3555" w:type="dxa"/>
          </w:tcPr>
          <w:p w14:paraId="444EC1C2" w14:textId="77777777" w:rsidR="00505C1F" w:rsidRPr="00D72974" w:rsidRDefault="00505C1F" w:rsidP="007D3B98">
            <w:pPr>
              <w:pStyle w:val="Piedepgina"/>
              <w:spacing w:line="276" w:lineRule="auto"/>
              <w:ind w:left="-59"/>
              <w:rPr>
                <w:rFonts w:ascii="Arial" w:hAnsi="Arial" w:cs="Arial"/>
                <w:sz w:val="16"/>
                <w:szCs w:val="16"/>
              </w:rPr>
            </w:pPr>
            <w:r w:rsidRPr="00D72974">
              <w:rPr>
                <w:rFonts w:ascii="Arial" w:hAnsi="Arial" w:cs="Arial"/>
                <w:sz w:val="16"/>
                <w:szCs w:val="16"/>
              </w:rPr>
              <w:t xml:space="preserve">Elaboro :  Profesional Grupo Administrativo </w:t>
            </w:r>
          </w:p>
        </w:tc>
        <w:tc>
          <w:tcPr>
            <w:tcW w:w="3402" w:type="dxa"/>
          </w:tcPr>
          <w:p w14:paraId="1C6BF743" w14:textId="77777777" w:rsidR="00505C1F" w:rsidRPr="00D72974" w:rsidRDefault="00505C1F" w:rsidP="007D3B98">
            <w:pPr>
              <w:pStyle w:val="Piedepgina"/>
              <w:spacing w:line="276" w:lineRule="auto"/>
              <w:rPr>
                <w:rFonts w:ascii="Arial" w:hAnsi="Arial" w:cs="Arial"/>
                <w:sz w:val="16"/>
                <w:szCs w:val="16"/>
              </w:rPr>
            </w:pPr>
            <w:r w:rsidRPr="00D72974">
              <w:rPr>
                <w:rFonts w:ascii="Arial" w:hAnsi="Arial" w:cs="Arial"/>
                <w:sz w:val="16"/>
                <w:szCs w:val="16"/>
              </w:rPr>
              <w:t xml:space="preserve">Reviso: Subdirector Administrativo- Coordinador Grupo Administrativo </w:t>
            </w:r>
          </w:p>
          <w:p w14:paraId="74F97943" w14:textId="77777777" w:rsidR="00867938" w:rsidRPr="00D72974" w:rsidRDefault="00867938" w:rsidP="007D3B98">
            <w:pPr>
              <w:pStyle w:val="Piedepgina"/>
              <w:spacing w:line="276" w:lineRule="auto"/>
              <w:rPr>
                <w:rFonts w:ascii="Arial" w:hAnsi="Arial" w:cs="Arial"/>
                <w:sz w:val="16"/>
                <w:szCs w:val="16"/>
              </w:rPr>
            </w:pPr>
          </w:p>
        </w:tc>
        <w:tc>
          <w:tcPr>
            <w:tcW w:w="3303" w:type="dxa"/>
          </w:tcPr>
          <w:p w14:paraId="21ADFAD3" w14:textId="77777777" w:rsidR="00505C1F" w:rsidRPr="00D72974" w:rsidRDefault="00505C1F" w:rsidP="007D3B98">
            <w:pPr>
              <w:pStyle w:val="Piedepgina"/>
              <w:spacing w:line="276" w:lineRule="auto"/>
              <w:rPr>
                <w:rFonts w:ascii="Arial" w:hAnsi="Arial" w:cs="Arial"/>
                <w:sz w:val="16"/>
                <w:szCs w:val="16"/>
              </w:rPr>
            </w:pPr>
            <w:r w:rsidRPr="00D72974">
              <w:rPr>
                <w:rFonts w:ascii="Arial" w:hAnsi="Arial" w:cs="Arial"/>
                <w:sz w:val="16"/>
                <w:szCs w:val="16"/>
              </w:rPr>
              <w:lastRenderedPageBreak/>
              <w:t>Aprobó:  Secretario General</w:t>
            </w:r>
          </w:p>
        </w:tc>
      </w:tr>
      <w:tr w:rsidR="00505C1F" w:rsidRPr="00D72974" w14:paraId="7D6E0573" w14:textId="77777777" w:rsidTr="000B48DE">
        <w:trPr>
          <w:trHeight w:val="117"/>
        </w:trPr>
        <w:tc>
          <w:tcPr>
            <w:tcW w:w="3555" w:type="dxa"/>
          </w:tcPr>
          <w:p w14:paraId="797CC0E5" w14:textId="77777777" w:rsidR="00505C1F" w:rsidRPr="00D72974" w:rsidRDefault="00505C1F" w:rsidP="005825DF">
            <w:pPr>
              <w:pStyle w:val="Piedepgina"/>
              <w:spacing w:line="276" w:lineRule="auto"/>
              <w:rPr>
                <w:rFonts w:ascii="Arial" w:hAnsi="Arial" w:cs="Arial"/>
                <w:sz w:val="16"/>
                <w:szCs w:val="16"/>
              </w:rPr>
            </w:pPr>
            <w:r w:rsidRPr="00D72974">
              <w:rPr>
                <w:rFonts w:ascii="Arial" w:hAnsi="Arial" w:cs="Arial"/>
                <w:sz w:val="16"/>
                <w:szCs w:val="16"/>
              </w:rPr>
              <w:t xml:space="preserve">Fecha  : </w:t>
            </w:r>
            <w:r w:rsidR="005825DF">
              <w:rPr>
                <w:rFonts w:ascii="Arial" w:hAnsi="Arial" w:cs="Arial"/>
                <w:sz w:val="16"/>
                <w:szCs w:val="16"/>
              </w:rPr>
              <w:t>27 de Junio de 2018</w:t>
            </w:r>
          </w:p>
        </w:tc>
        <w:tc>
          <w:tcPr>
            <w:tcW w:w="3402" w:type="dxa"/>
          </w:tcPr>
          <w:p w14:paraId="4201148A" w14:textId="77777777" w:rsidR="00505C1F" w:rsidRPr="00D72974" w:rsidRDefault="00505C1F" w:rsidP="00275FD8">
            <w:pPr>
              <w:pStyle w:val="Piedepgina"/>
              <w:spacing w:line="276" w:lineRule="auto"/>
              <w:rPr>
                <w:rFonts w:ascii="Arial" w:hAnsi="Arial" w:cs="Arial"/>
                <w:sz w:val="16"/>
                <w:szCs w:val="16"/>
              </w:rPr>
            </w:pPr>
            <w:r w:rsidRPr="00D72974">
              <w:rPr>
                <w:rFonts w:ascii="Arial" w:hAnsi="Arial" w:cs="Arial"/>
                <w:sz w:val="16"/>
                <w:szCs w:val="16"/>
              </w:rPr>
              <w:t xml:space="preserve">Fecha  : </w:t>
            </w:r>
            <w:r w:rsidR="005825DF">
              <w:rPr>
                <w:rFonts w:ascii="Arial" w:hAnsi="Arial" w:cs="Arial"/>
                <w:sz w:val="16"/>
                <w:szCs w:val="16"/>
              </w:rPr>
              <w:t>27 de Junio de 2018</w:t>
            </w:r>
          </w:p>
        </w:tc>
        <w:tc>
          <w:tcPr>
            <w:tcW w:w="3303" w:type="dxa"/>
          </w:tcPr>
          <w:p w14:paraId="3E7DDC02" w14:textId="77777777" w:rsidR="00505C1F" w:rsidRPr="00D72974" w:rsidRDefault="00505C1F" w:rsidP="00275FD8">
            <w:pPr>
              <w:pStyle w:val="Piedepgina"/>
              <w:spacing w:line="276" w:lineRule="auto"/>
              <w:ind w:left="290" w:hanging="290"/>
              <w:rPr>
                <w:rFonts w:ascii="Arial" w:hAnsi="Arial" w:cs="Arial"/>
                <w:sz w:val="16"/>
                <w:szCs w:val="16"/>
              </w:rPr>
            </w:pPr>
            <w:r w:rsidRPr="00D72974">
              <w:rPr>
                <w:rFonts w:ascii="Arial" w:hAnsi="Arial" w:cs="Arial"/>
                <w:sz w:val="16"/>
                <w:szCs w:val="16"/>
              </w:rPr>
              <w:t xml:space="preserve">Fecha: </w:t>
            </w:r>
            <w:r w:rsidR="005825DF">
              <w:rPr>
                <w:rFonts w:ascii="Arial" w:hAnsi="Arial" w:cs="Arial"/>
                <w:sz w:val="16"/>
                <w:szCs w:val="16"/>
              </w:rPr>
              <w:t>27 de Junio de 2018</w:t>
            </w:r>
          </w:p>
        </w:tc>
      </w:tr>
    </w:tbl>
    <w:p w14:paraId="00D40CFC" w14:textId="77777777" w:rsidR="00A265FF" w:rsidRPr="00D72974" w:rsidRDefault="00A265FF" w:rsidP="000B48DE">
      <w:pPr>
        <w:rPr>
          <w:rFonts w:ascii="Arial" w:hAnsi="Arial" w:cs="Arial"/>
          <w:lang w:val="es-ES" w:eastAsia="en-US"/>
        </w:rPr>
      </w:pPr>
    </w:p>
    <w:sectPr w:rsidR="00A265FF" w:rsidRPr="00D72974" w:rsidSect="00416E49">
      <w:headerReference w:type="default" r:id="rId13"/>
      <w:headerReference w:type="first" r:id="rId14"/>
      <w:footerReference w:type="first" r:id="rId1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2F963" w14:textId="77777777" w:rsidR="00020CED" w:rsidRDefault="00020CED" w:rsidP="00642967">
      <w:pPr>
        <w:rPr>
          <w:rFonts w:cs="Times New Roman"/>
        </w:rPr>
      </w:pPr>
      <w:r>
        <w:rPr>
          <w:rFonts w:cs="Times New Roman"/>
        </w:rPr>
        <w:separator/>
      </w:r>
    </w:p>
  </w:endnote>
  <w:endnote w:type="continuationSeparator" w:id="0">
    <w:p w14:paraId="107BA453" w14:textId="77777777" w:rsidR="00020CED" w:rsidRDefault="00020CED" w:rsidP="006429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8779" w14:textId="77777777" w:rsidR="005F5274" w:rsidRPr="00642967" w:rsidRDefault="005F5274">
    <w:pPr>
      <w:pStyle w:val="Piedepgina"/>
      <w:rPr>
        <w:rFonts w:cs="Times New Roman"/>
        <w:lang w:val="es-ES"/>
      </w:rPr>
    </w:pPr>
  </w:p>
  <w:p w14:paraId="73ECEFF1" w14:textId="77777777" w:rsidR="005F5274" w:rsidRDefault="005F5274">
    <w:pPr>
      <w:pStyle w:val="Piedepgina"/>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E5D64" w14:textId="77777777" w:rsidR="00020CED" w:rsidRDefault="00020CED" w:rsidP="00642967">
      <w:pPr>
        <w:rPr>
          <w:rFonts w:cs="Times New Roman"/>
        </w:rPr>
      </w:pPr>
      <w:r>
        <w:rPr>
          <w:rFonts w:cs="Times New Roman"/>
        </w:rPr>
        <w:separator/>
      </w:r>
    </w:p>
  </w:footnote>
  <w:footnote w:type="continuationSeparator" w:id="0">
    <w:p w14:paraId="4CC4C4E3" w14:textId="77777777" w:rsidR="00020CED" w:rsidRDefault="00020CED" w:rsidP="0064296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5F5274" w:rsidRPr="003F0226" w14:paraId="1A762E26" w14:textId="77777777" w:rsidTr="00BD59CA">
      <w:trPr>
        <w:cantSplit/>
        <w:trHeight w:val="396"/>
      </w:trPr>
      <w:tc>
        <w:tcPr>
          <w:tcW w:w="2244" w:type="dxa"/>
          <w:vMerge w:val="restart"/>
        </w:tcPr>
        <w:p w14:paraId="4601D1BE" w14:textId="37D4B3EB" w:rsidR="005F5274" w:rsidRPr="004A32C3" w:rsidRDefault="00DD4B74" w:rsidP="00606CB1">
          <w:pPr>
            <w:tabs>
              <w:tab w:val="left" w:pos="2104"/>
            </w:tabs>
            <w:ind w:right="-2"/>
            <w:jc w:val="center"/>
            <w:rPr>
              <w:rFonts w:ascii="Arial" w:hAnsi="Arial" w:cs="Arial"/>
              <w:sz w:val="2"/>
              <w:szCs w:val="2"/>
            </w:rPr>
          </w:pPr>
          <w:r>
            <w:rPr>
              <w:rFonts w:ascii="Arial" w:hAnsi="Arial" w:cs="Arial"/>
              <w:noProof/>
              <w:sz w:val="22"/>
              <w:szCs w:val="22"/>
            </w:rPr>
            <w:drawing>
              <wp:anchor distT="0" distB="0" distL="114300" distR="114300" simplePos="0" relativeHeight="251659776" behindDoc="0" locked="0" layoutInCell="1" allowOverlap="1" wp14:anchorId="7607119D" wp14:editId="155CFB97">
                <wp:simplePos x="0" y="0"/>
                <wp:positionH relativeFrom="column">
                  <wp:posOffset>0</wp:posOffset>
                </wp:positionH>
                <wp:positionV relativeFrom="paragraph">
                  <wp:posOffset>223520</wp:posOffset>
                </wp:positionV>
                <wp:extent cx="1356360" cy="779145"/>
                <wp:effectExtent l="0" t="0" r="0" b="1905"/>
                <wp:wrapNone/>
                <wp:docPr id="119984312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l="10567" t="6026" r="8366" b="19231"/>
                        <a:stretch>
                          <a:fillRect/>
                        </a:stretch>
                      </pic:blipFill>
                      <pic:spPr bwMode="auto">
                        <a:xfrm>
                          <a:off x="0" y="0"/>
                          <a:ext cx="1356360" cy="7791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shd w:val="clear" w:color="auto" w:fill="auto"/>
          <w:vAlign w:val="center"/>
        </w:tcPr>
        <w:p w14:paraId="4ED84841" w14:textId="77777777" w:rsidR="005F5274" w:rsidRPr="0070519E" w:rsidRDefault="005F5274" w:rsidP="00BD59CA">
          <w:pPr>
            <w:pStyle w:val="Textoindependiente3"/>
            <w:jc w:val="center"/>
            <w:rPr>
              <w:rFonts w:ascii="Arial" w:hAnsi="Arial" w:cs="Arial"/>
              <w:b/>
              <w:bCs/>
              <w:sz w:val="20"/>
              <w:szCs w:val="20"/>
              <w:lang w:val="es-MX"/>
            </w:rPr>
          </w:pPr>
          <w:r w:rsidRPr="0070519E">
            <w:rPr>
              <w:rFonts w:ascii="Arial" w:hAnsi="Arial" w:cs="Arial"/>
              <w:b/>
              <w:bCs/>
              <w:sz w:val="20"/>
              <w:szCs w:val="20"/>
              <w:lang w:val="es-MX"/>
            </w:rPr>
            <w:t>SUPERINTENDENCIA DE SOCIEDADES</w:t>
          </w:r>
        </w:p>
      </w:tc>
      <w:tc>
        <w:tcPr>
          <w:tcW w:w="3156" w:type="dxa"/>
          <w:vAlign w:val="center"/>
        </w:tcPr>
        <w:p w14:paraId="5A58C479" w14:textId="77777777" w:rsidR="005F5274" w:rsidRPr="00BD59CA" w:rsidRDefault="005F5274" w:rsidP="00F14BC2">
          <w:pPr>
            <w:rPr>
              <w:rFonts w:ascii="Arial" w:hAnsi="Arial" w:cs="Arial"/>
              <w:sz w:val="20"/>
              <w:szCs w:val="22"/>
            </w:rPr>
          </w:pPr>
          <w:r w:rsidRPr="00BD59CA">
            <w:rPr>
              <w:rFonts w:ascii="Arial" w:hAnsi="Arial" w:cs="Arial"/>
              <w:sz w:val="20"/>
              <w:szCs w:val="22"/>
            </w:rPr>
            <w:t xml:space="preserve">Código: </w:t>
          </w:r>
          <w:r w:rsidR="00F14BC2" w:rsidRPr="00BD59CA">
            <w:rPr>
              <w:rFonts w:ascii="Arial" w:hAnsi="Arial" w:cs="Arial"/>
              <w:sz w:val="20"/>
              <w:szCs w:val="22"/>
            </w:rPr>
            <w:t>GINF-PR-002</w:t>
          </w:r>
        </w:p>
      </w:tc>
    </w:tr>
    <w:tr w:rsidR="005F5274" w:rsidRPr="003F0226" w14:paraId="35B9E621" w14:textId="77777777" w:rsidTr="00BD59CA">
      <w:trPr>
        <w:cantSplit/>
        <w:trHeight w:val="520"/>
      </w:trPr>
      <w:tc>
        <w:tcPr>
          <w:tcW w:w="2244" w:type="dxa"/>
          <w:vMerge/>
        </w:tcPr>
        <w:p w14:paraId="42D539A0" w14:textId="77777777" w:rsidR="005F5274" w:rsidRDefault="005F5274" w:rsidP="005F2101">
          <w:pPr>
            <w:ind w:right="360"/>
            <w:jc w:val="center"/>
            <w:rPr>
              <w:noProof/>
            </w:rPr>
          </w:pPr>
        </w:p>
      </w:tc>
      <w:tc>
        <w:tcPr>
          <w:tcW w:w="5040" w:type="dxa"/>
          <w:shd w:val="clear" w:color="auto" w:fill="auto"/>
          <w:vAlign w:val="center"/>
        </w:tcPr>
        <w:p w14:paraId="09109674" w14:textId="77777777" w:rsidR="005F5274" w:rsidRPr="0070519E" w:rsidRDefault="005F5274" w:rsidP="00BD59CA">
          <w:pPr>
            <w:jc w:val="center"/>
            <w:rPr>
              <w:rFonts w:ascii="Arial" w:hAnsi="Arial" w:cs="Arial"/>
              <w:sz w:val="20"/>
            </w:rPr>
          </w:pPr>
          <w:r w:rsidRPr="0070519E">
            <w:rPr>
              <w:rFonts w:ascii="Arial" w:hAnsi="Arial" w:cs="Arial"/>
              <w:b/>
              <w:bCs/>
              <w:sz w:val="20"/>
              <w:szCs w:val="20"/>
            </w:rPr>
            <w:t>SISTEMA DE GESTIÓN INTEGRADO</w:t>
          </w:r>
        </w:p>
      </w:tc>
      <w:tc>
        <w:tcPr>
          <w:tcW w:w="3156" w:type="dxa"/>
          <w:vAlign w:val="center"/>
        </w:tcPr>
        <w:p w14:paraId="5C68A61F" w14:textId="77777777" w:rsidR="005F5274" w:rsidRPr="00BD59CA" w:rsidRDefault="005F5274" w:rsidP="00BD59CA">
          <w:pPr>
            <w:rPr>
              <w:rFonts w:ascii="Arial" w:hAnsi="Arial" w:cs="Arial"/>
              <w:sz w:val="20"/>
              <w:szCs w:val="20"/>
            </w:rPr>
          </w:pPr>
          <w:r w:rsidRPr="00BD59CA">
            <w:rPr>
              <w:rFonts w:ascii="Arial" w:hAnsi="Arial" w:cs="Arial"/>
              <w:sz w:val="20"/>
              <w:szCs w:val="20"/>
            </w:rPr>
            <w:t xml:space="preserve">Fecha: </w:t>
          </w:r>
          <w:r w:rsidR="006A4836">
            <w:rPr>
              <w:rFonts w:ascii="Arial" w:hAnsi="Arial" w:cs="Arial"/>
              <w:sz w:val="20"/>
              <w:szCs w:val="20"/>
            </w:rPr>
            <w:t>27</w:t>
          </w:r>
          <w:r w:rsidR="00BD59CA">
            <w:rPr>
              <w:rFonts w:ascii="Arial" w:hAnsi="Arial" w:cs="Arial"/>
              <w:sz w:val="20"/>
              <w:szCs w:val="20"/>
            </w:rPr>
            <w:t xml:space="preserve"> de junio</w:t>
          </w:r>
          <w:r w:rsidR="00F14BC2" w:rsidRPr="00BD59CA">
            <w:rPr>
              <w:rFonts w:ascii="Arial" w:hAnsi="Arial" w:cs="Arial"/>
              <w:sz w:val="20"/>
              <w:szCs w:val="20"/>
            </w:rPr>
            <w:t xml:space="preserve"> de 2018</w:t>
          </w:r>
        </w:p>
      </w:tc>
    </w:tr>
    <w:tr w:rsidR="005F5274" w:rsidRPr="003F0226" w14:paraId="04A3342C" w14:textId="77777777" w:rsidTr="00BD59CA">
      <w:trPr>
        <w:cantSplit/>
        <w:trHeight w:val="349"/>
      </w:trPr>
      <w:tc>
        <w:tcPr>
          <w:tcW w:w="2244" w:type="dxa"/>
          <w:vMerge/>
        </w:tcPr>
        <w:p w14:paraId="37BE44EC" w14:textId="77777777" w:rsidR="005F5274" w:rsidRDefault="005F5274" w:rsidP="005F2101">
          <w:pPr>
            <w:ind w:right="360"/>
            <w:jc w:val="center"/>
            <w:rPr>
              <w:noProof/>
            </w:rPr>
          </w:pPr>
        </w:p>
      </w:tc>
      <w:tc>
        <w:tcPr>
          <w:tcW w:w="5040" w:type="dxa"/>
          <w:shd w:val="clear" w:color="auto" w:fill="auto"/>
          <w:vAlign w:val="center"/>
        </w:tcPr>
        <w:p w14:paraId="1966EFC6" w14:textId="77777777" w:rsidR="005F5274" w:rsidRPr="0070519E" w:rsidRDefault="005F5274" w:rsidP="00BD59CA">
          <w:pPr>
            <w:jc w:val="center"/>
            <w:rPr>
              <w:rFonts w:ascii="Arial" w:hAnsi="Arial" w:cs="Arial"/>
              <w:b/>
              <w:bCs/>
              <w:sz w:val="20"/>
              <w:szCs w:val="20"/>
            </w:rPr>
          </w:pPr>
          <w:r w:rsidRPr="0070519E">
            <w:rPr>
              <w:rFonts w:ascii="Arial" w:hAnsi="Arial" w:cs="Arial"/>
              <w:b/>
              <w:bCs/>
              <w:sz w:val="20"/>
              <w:szCs w:val="20"/>
            </w:rPr>
            <w:t>PROCESO: GESTIÓN DE INFRAESTRUCTURA FISICA</w:t>
          </w:r>
        </w:p>
      </w:tc>
      <w:tc>
        <w:tcPr>
          <w:tcW w:w="3156" w:type="dxa"/>
          <w:vAlign w:val="center"/>
        </w:tcPr>
        <w:p w14:paraId="1D0930D6" w14:textId="77777777" w:rsidR="005F5274" w:rsidRPr="00BD59CA" w:rsidRDefault="005F5274" w:rsidP="00D444B1">
          <w:pPr>
            <w:rPr>
              <w:rFonts w:ascii="Arial" w:hAnsi="Arial" w:cs="Arial"/>
              <w:sz w:val="20"/>
              <w:szCs w:val="20"/>
            </w:rPr>
          </w:pPr>
          <w:r w:rsidRPr="00BD59CA">
            <w:rPr>
              <w:rFonts w:ascii="Arial" w:hAnsi="Arial" w:cs="Arial"/>
              <w:sz w:val="20"/>
              <w:szCs w:val="20"/>
            </w:rPr>
            <w:t xml:space="preserve">Versión: </w:t>
          </w:r>
          <w:r w:rsidR="00F14BC2" w:rsidRPr="00BD59CA">
            <w:rPr>
              <w:rFonts w:ascii="Arial" w:hAnsi="Arial" w:cs="Arial"/>
              <w:sz w:val="20"/>
              <w:szCs w:val="20"/>
            </w:rPr>
            <w:t>001</w:t>
          </w:r>
        </w:p>
      </w:tc>
    </w:tr>
    <w:tr w:rsidR="005F5274" w14:paraId="3A308240" w14:textId="77777777" w:rsidTr="00BD59CA">
      <w:trPr>
        <w:cantSplit/>
        <w:trHeight w:val="550"/>
      </w:trPr>
      <w:tc>
        <w:tcPr>
          <w:tcW w:w="2244" w:type="dxa"/>
          <w:vMerge/>
        </w:tcPr>
        <w:p w14:paraId="041538D5" w14:textId="77777777" w:rsidR="005F5274" w:rsidRDefault="005F5274" w:rsidP="005F2101">
          <w:pPr>
            <w:rPr>
              <w:rFonts w:ascii="Arial Narrow" w:hAnsi="Arial Narrow"/>
            </w:rPr>
          </w:pPr>
        </w:p>
      </w:tc>
      <w:tc>
        <w:tcPr>
          <w:tcW w:w="5040" w:type="dxa"/>
          <w:shd w:val="clear" w:color="auto" w:fill="auto"/>
          <w:vAlign w:val="center"/>
        </w:tcPr>
        <w:p w14:paraId="3D31E360" w14:textId="77777777" w:rsidR="005F5274" w:rsidRPr="0070519E" w:rsidRDefault="00D444B1" w:rsidP="00BD59CA">
          <w:pPr>
            <w:jc w:val="center"/>
            <w:rPr>
              <w:rFonts w:ascii="Arial" w:hAnsi="Arial" w:cs="Arial"/>
              <w:b/>
              <w:bCs/>
              <w:sz w:val="20"/>
              <w:szCs w:val="20"/>
            </w:rPr>
          </w:pPr>
          <w:r>
            <w:rPr>
              <w:rFonts w:ascii="Arial" w:hAnsi="Arial" w:cs="Arial"/>
              <w:b/>
              <w:sz w:val="20"/>
              <w:szCs w:val="20"/>
              <w:lang w:val="es-PE"/>
            </w:rPr>
            <w:t xml:space="preserve">PROCEDIMIENTO </w:t>
          </w:r>
          <w:r w:rsidR="005F5274" w:rsidRPr="0070519E">
            <w:rPr>
              <w:rFonts w:ascii="Arial" w:hAnsi="Arial" w:cs="Arial"/>
              <w:b/>
              <w:sz w:val="20"/>
              <w:szCs w:val="20"/>
              <w:lang w:val="es-PE"/>
            </w:rPr>
            <w:t>P</w:t>
          </w:r>
          <w:r>
            <w:rPr>
              <w:rFonts w:ascii="Arial" w:hAnsi="Arial" w:cs="Arial"/>
              <w:b/>
              <w:sz w:val="20"/>
              <w:szCs w:val="20"/>
              <w:lang w:val="es-PE"/>
            </w:rPr>
            <w:t xml:space="preserve">REPARACIÓN Y RESPUESTA </w:t>
          </w:r>
          <w:r w:rsidR="005F5274" w:rsidRPr="0070519E">
            <w:rPr>
              <w:rFonts w:ascii="Arial" w:hAnsi="Arial" w:cs="Arial"/>
              <w:b/>
              <w:sz w:val="20"/>
              <w:szCs w:val="20"/>
              <w:lang w:val="es-PE"/>
            </w:rPr>
            <w:t>ANTE EMERGENCIAS AMBIENTALES</w:t>
          </w:r>
        </w:p>
      </w:tc>
      <w:tc>
        <w:tcPr>
          <w:tcW w:w="3156" w:type="dxa"/>
          <w:vAlign w:val="center"/>
        </w:tcPr>
        <w:p w14:paraId="3DECA2DB" w14:textId="77777777" w:rsidR="005F5274" w:rsidRPr="00BD59CA" w:rsidRDefault="00BD59CA" w:rsidP="00BD59CA">
          <w:pPr>
            <w:rPr>
              <w:rFonts w:ascii="Arial" w:hAnsi="Arial" w:cs="Arial"/>
              <w:sz w:val="20"/>
              <w:szCs w:val="20"/>
            </w:rPr>
          </w:pPr>
          <w:r w:rsidRPr="00BD59CA">
            <w:rPr>
              <w:rFonts w:ascii="Arial" w:hAnsi="Arial" w:cs="Arial"/>
              <w:sz w:val="20"/>
              <w:szCs w:val="20"/>
            </w:rPr>
            <w:t xml:space="preserve">Número de página </w:t>
          </w:r>
          <w:r w:rsidRPr="00BD59CA">
            <w:rPr>
              <w:rFonts w:ascii="Arial" w:hAnsi="Arial" w:cs="Arial"/>
              <w:sz w:val="20"/>
              <w:szCs w:val="20"/>
            </w:rPr>
            <w:fldChar w:fldCharType="begin"/>
          </w:r>
          <w:r w:rsidRPr="00BD59CA">
            <w:rPr>
              <w:rFonts w:ascii="Arial" w:hAnsi="Arial" w:cs="Arial"/>
              <w:sz w:val="20"/>
              <w:szCs w:val="20"/>
            </w:rPr>
            <w:instrText xml:space="preserve"> PAGE </w:instrText>
          </w:r>
          <w:r w:rsidRPr="00BD59CA">
            <w:rPr>
              <w:rFonts w:ascii="Arial" w:hAnsi="Arial" w:cs="Arial"/>
              <w:sz w:val="20"/>
              <w:szCs w:val="20"/>
            </w:rPr>
            <w:fldChar w:fldCharType="separate"/>
          </w:r>
          <w:r w:rsidR="009427B6">
            <w:rPr>
              <w:rFonts w:ascii="Arial" w:hAnsi="Arial" w:cs="Arial"/>
              <w:noProof/>
              <w:sz w:val="20"/>
              <w:szCs w:val="20"/>
            </w:rPr>
            <w:t>9</w:t>
          </w:r>
          <w:r w:rsidRPr="00BD59CA">
            <w:rPr>
              <w:rFonts w:ascii="Arial" w:hAnsi="Arial" w:cs="Arial"/>
              <w:sz w:val="20"/>
              <w:szCs w:val="20"/>
            </w:rPr>
            <w:fldChar w:fldCharType="end"/>
          </w:r>
          <w:r w:rsidRPr="00BD59CA">
            <w:rPr>
              <w:rFonts w:ascii="Arial" w:hAnsi="Arial" w:cs="Arial"/>
              <w:sz w:val="20"/>
              <w:szCs w:val="20"/>
            </w:rPr>
            <w:t xml:space="preserve"> de 11</w:t>
          </w:r>
        </w:p>
      </w:tc>
    </w:tr>
  </w:tbl>
  <w:p w14:paraId="7201B128" w14:textId="77777777" w:rsidR="005F5274" w:rsidRDefault="005F5274">
    <w:pPr>
      <w:pStyle w:val="Encabezado"/>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5F5274" w:rsidRPr="003F0226" w14:paraId="58241CE9" w14:textId="77777777" w:rsidTr="005F2101">
      <w:trPr>
        <w:cantSplit/>
        <w:trHeight w:val="524"/>
      </w:trPr>
      <w:tc>
        <w:tcPr>
          <w:tcW w:w="2244" w:type="dxa"/>
          <w:vMerge w:val="restart"/>
        </w:tcPr>
        <w:p w14:paraId="11E45E27" w14:textId="77777777" w:rsidR="005F5274" w:rsidRPr="004A32C3" w:rsidRDefault="00BC1CDB" w:rsidP="005F2101">
          <w:pPr>
            <w:ind w:right="360"/>
            <w:jc w:val="center"/>
            <w:rPr>
              <w:rFonts w:ascii="Arial" w:hAnsi="Arial" w:cs="Arial"/>
              <w:sz w:val="2"/>
              <w:szCs w:val="2"/>
            </w:rPr>
          </w:pPr>
          <w:r>
            <w:rPr>
              <w:rFonts w:ascii="Arial" w:hAnsi="Arial" w:cs="Arial"/>
              <w:noProof/>
              <w:sz w:val="2"/>
              <w:szCs w:val="2"/>
              <w:lang w:val="es-CO"/>
            </w:rPr>
            <w:drawing>
              <wp:anchor distT="0" distB="0" distL="114300" distR="114300" simplePos="0" relativeHeight="251657728" behindDoc="0" locked="0" layoutInCell="1" allowOverlap="1" wp14:anchorId="6CE7A99A" wp14:editId="0E625A6E">
                <wp:simplePos x="0" y="0"/>
                <wp:positionH relativeFrom="column">
                  <wp:posOffset>107315</wp:posOffset>
                </wp:positionH>
                <wp:positionV relativeFrom="paragraph">
                  <wp:posOffset>95250</wp:posOffset>
                </wp:positionV>
                <wp:extent cx="991235" cy="986790"/>
                <wp:effectExtent l="0" t="0" r="0" b="381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86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040" w:type="dxa"/>
          <w:shd w:val="clear" w:color="auto" w:fill="auto"/>
          <w:vAlign w:val="center"/>
        </w:tcPr>
        <w:p w14:paraId="00FCCB59" w14:textId="77777777" w:rsidR="005F5274" w:rsidRDefault="005F5274" w:rsidP="005F2101">
          <w:pPr>
            <w:pStyle w:val="Textoindependiente3"/>
            <w:jc w:val="center"/>
            <w:rPr>
              <w:rFonts w:ascii="Arial" w:hAnsi="Arial" w:cs="Arial"/>
              <w:b/>
              <w:sz w:val="20"/>
            </w:rPr>
          </w:pPr>
        </w:p>
        <w:p w14:paraId="7D11CC40" w14:textId="77777777" w:rsidR="005F5274" w:rsidRPr="00864D2C" w:rsidRDefault="005F5274" w:rsidP="005F2101">
          <w:pPr>
            <w:pStyle w:val="Textoindependiente3"/>
            <w:jc w:val="center"/>
            <w:rPr>
              <w:rFonts w:ascii="Arial Narrow" w:hAnsi="Arial Narrow"/>
              <w:b/>
              <w:bCs/>
              <w:sz w:val="20"/>
              <w:szCs w:val="20"/>
              <w:lang w:val="es-MX"/>
            </w:rPr>
          </w:pPr>
          <w:r>
            <w:rPr>
              <w:rFonts w:ascii="Arial Narrow" w:hAnsi="Arial Narrow"/>
              <w:b/>
              <w:bCs/>
              <w:sz w:val="20"/>
              <w:szCs w:val="20"/>
              <w:lang w:val="es-MX"/>
            </w:rPr>
            <w:t>SUPERINTENDENCIA DE SOCIEDADES</w:t>
          </w:r>
        </w:p>
      </w:tc>
      <w:tc>
        <w:tcPr>
          <w:tcW w:w="3156" w:type="dxa"/>
          <w:vAlign w:val="center"/>
        </w:tcPr>
        <w:p w14:paraId="2ED5B8ED" w14:textId="77777777" w:rsidR="005F5274" w:rsidRPr="004F6863" w:rsidRDefault="005F5274" w:rsidP="004F6863">
          <w:pPr>
            <w:rPr>
              <w:rFonts w:ascii="Arial" w:hAnsi="Arial" w:cs="Arial"/>
              <w:sz w:val="22"/>
              <w:szCs w:val="22"/>
            </w:rPr>
          </w:pPr>
          <w:r w:rsidRPr="004F6863">
            <w:rPr>
              <w:rFonts w:ascii="Arial" w:hAnsi="Arial" w:cs="Arial"/>
              <w:sz w:val="22"/>
              <w:szCs w:val="22"/>
            </w:rPr>
            <w:t>Código: GINF-PRO-001</w:t>
          </w:r>
        </w:p>
      </w:tc>
    </w:tr>
    <w:tr w:rsidR="005F5274" w:rsidRPr="003F0226" w14:paraId="37C1CA43" w14:textId="77777777" w:rsidTr="005F2101">
      <w:trPr>
        <w:cantSplit/>
        <w:trHeight w:val="520"/>
      </w:trPr>
      <w:tc>
        <w:tcPr>
          <w:tcW w:w="2244" w:type="dxa"/>
          <w:vMerge/>
        </w:tcPr>
        <w:p w14:paraId="7C75F50D" w14:textId="77777777" w:rsidR="005F5274" w:rsidRDefault="005F5274" w:rsidP="005F2101">
          <w:pPr>
            <w:ind w:right="360"/>
            <w:jc w:val="center"/>
            <w:rPr>
              <w:noProof/>
            </w:rPr>
          </w:pPr>
        </w:p>
      </w:tc>
      <w:tc>
        <w:tcPr>
          <w:tcW w:w="5040" w:type="dxa"/>
          <w:shd w:val="clear" w:color="auto" w:fill="auto"/>
          <w:vAlign w:val="center"/>
        </w:tcPr>
        <w:p w14:paraId="5446EED4" w14:textId="77777777" w:rsidR="005F5274" w:rsidRDefault="005F5274" w:rsidP="005F2101">
          <w:pPr>
            <w:jc w:val="center"/>
            <w:rPr>
              <w:rFonts w:ascii="Arial Narrow" w:hAnsi="Arial Narrow"/>
            </w:rPr>
          </w:pPr>
          <w:r>
            <w:rPr>
              <w:rFonts w:ascii="Arial Narrow" w:hAnsi="Arial Narrow"/>
              <w:b/>
              <w:bCs/>
              <w:sz w:val="20"/>
              <w:szCs w:val="20"/>
            </w:rPr>
            <w:t>SISTEMA DE GESTIÓN INTEGRADO</w:t>
          </w:r>
        </w:p>
      </w:tc>
      <w:tc>
        <w:tcPr>
          <w:tcW w:w="3156" w:type="dxa"/>
          <w:vAlign w:val="center"/>
        </w:tcPr>
        <w:p w14:paraId="404525A4" w14:textId="77777777" w:rsidR="005F5274" w:rsidRPr="004F6863" w:rsidRDefault="005F5274" w:rsidP="005F2101">
          <w:pPr>
            <w:rPr>
              <w:rFonts w:ascii="Arial" w:hAnsi="Arial" w:cs="Arial"/>
              <w:sz w:val="22"/>
              <w:szCs w:val="22"/>
            </w:rPr>
          </w:pPr>
          <w:r w:rsidRPr="004F6863">
            <w:rPr>
              <w:rFonts w:ascii="Arial" w:hAnsi="Arial" w:cs="Arial"/>
              <w:sz w:val="22"/>
              <w:szCs w:val="22"/>
            </w:rPr>
            <w:t xml:space="preserve">Fecha </w:t>
          </w:r>
          <w:r w:rsidRPr="004F6863">
            <w:rPr>
              <w:rFonts w:ascii="Arial" w:hAnsi="Arial" w:cs="Arial"/>
              <w:bCs/>
              <w:sz w:val="22"/>
              <w:szCs w:val="22"/>
            </w:rPr>
            <w:t>13 de Agosto 2013</w:t>
          </w:r>
        </w:p>
      </w:tc>
    </w:tr>
    <w:tr w:rsidR="005F5274" w:rsidRPr="003F0226" w14:paraId="39F5A2CB" w14:textId="77777777" w:rsidTr="005F2101">
      <w:trPr>
        <w:cantSplit/>
        <w:trHeight w:val="349"/>
      </w:trPr>
      <w:tc>
        <w:tcPr>
          <w:tcW w:w="2244" w:type="dxa"/>
          <w:vMerge/>
        </w:tcPr>
        <w:p w14:paraId="20794355" w14:textId="77777777" w:rsidR="005F5274" w:rsidRDefault="005F5274" w:rsidP="005F2101">
          <w:pPr>
            <w:ind w:right="360"/>
            <w:jc w:val="center"/>
            <w:rPr>
              <w:noProof/>
            </w:rPr>
          </w:pPr>
        </w:p>
      </w:tc>
      <w:tc>
        <w:tcPr>
          <w:tcW w:w="5040" w:type="dxa"/>
          <w:shd w:val="clear" w:color="auto" w:fill="auto"/>
          <w:vAlign w:val="center"/>
        </w:tcPr>
        <w:p w14:paraId="6718E94C" w14:textId="77777777" w:rsidR="005F5274" w:rsidRPr="00F74A51" w:rsidRDefault="005F5274" w:rsidP="005F2101">
          <w:pPr>
            <w:jc w:val="center"/>
            <w:rPr>
              <w:rFonts w:ascii="Arial Narrow" w:hAnsi="Arial Narrow"/>
              <w:b/>
              <w:bCs/>
              <w:sz w:val="20"/>
              <w:szCs w:val="20"/>
            </w:rPr>
          </w:pPr>
          <w:r>
            <w:rPr>
              <w:rFonts w:ascii="Arial Narrow" w:hAnsi="Arial Narrow"/>
              <w:b/>
              <w:bCs/>
              <w:sz w:val="20"/>
              <w:szCs w:val="20"/>
            </w:rPr>
            <w:t>PROCESO GESTIÓ</w:t>
          </w:r>
          <w:r w:rsidRPr="00F74A51">
            <w:rPr>
              <w:rFonts w:ascii="Arial Narrow" w:hAnsi="Arial Narrow"/>
              <w:b/>
              <w:bCs/>
              <w:sz w:val="20"/>
              <w:szCs w:val="20"/>
            </w:rPr>
            <w:t xml:space="preserve">N </w:t>
          </w:r>
          <w:r>
            <w:rPr>
              <w:rFonts w:ascii="Arial Narrow" w:hAnsi="Arial Narrow"/>
              <w:b/>
              <w:bCs/>
              <w:sz w:val="20"/>
              <w:szCs w:val="20"/>
            </w:rPr>
            <w:t>INTEGRAL</w:t>
          </w:r>
        </w:p>
      </w:tc>
      <w:tc>
        <w:tcPr>
          <w:tcW w:w="3156" w:type="dxa"/>
          <w:vAlign w:val="center"/>
        </w:tcPr>
        <w:p w14:paraId="41BAE525" w14:textId="77777777" w:rsidR="005F5274" w:rsidRPr="004F6863" w:rsidRDefault="005F5274" w:rsidP="005F2101">
          <w:pPr>
            <w:rPr>
              <w:rFonts w:ascii="Arial" w:hAnsi="Arial" w:cs="Arial"/>
              <w:sz w:val="22"/>
              <w:szCs w:val="22"/>
            </w:rPr>
          </w:pPr>
          <w:r w:rsidRPr="004F6863">
            <w:rPr>
              <w:rFonts w:ascii="Arial" w:hAnsi="Arial" w:cs="Arial"/>
              <w:sz w:val="22"/>
              <w:szCs w:val="22"/>
            </w:rPr>
            <w:t>Versión: 001</w:t>
          </w:r>
        </w:p>
      </w:tc>
    </w:tr>
    <w:tr w:rsidR="005F5274" w14:paraId="4137761A" w14:textId="77777777" w:rsidTr="005F2101">
      <w:trPr>
        <w:cantSplit/>
        <w:trHeight w:val="550"/>
      </w:trPr>
      <w:tc>
        <w:tcPr>
          <w:tcW w:w="2244" w:type="dxa"/>
          <w:vMerge/>
        </w:tcPr>
        <w:p w14:paraId="1F73243C" w14:textId="77777777" w:rsidR="005F5274" w:rsidRDefault="005F5274" w:rsidP="005F2101">
          <w:pPr>
            <w:rPr>
              <w:rFonts w:ascii="Arial Narrow" w:hAnsi="Arial Narrow"/>
            </w:rPr>
          </w:pPr>
        </w:p>
      </w:tc>
      <w:tc>
        <w:tcPr>
          <w:tcW w:w="5040" w:type="dxa"/>
          <w:shd w:val="clear" w:color="auto" w:fill="auto"/>
        </w:tcPr>
        <w:p w14:paraId="1F41C726" w14:textId="77777777" w:rsidR="005F5274" w:rsidRPr="00722D87" w:rsidRDefault="005F5274" w:rsidP="005F2101">
          <w:pPr>
            <w:jc w:val="center"/>
            <w:rPr>
              <w:rFonts w:ascii="Arial Narrow" w:hAnsi="Arial Narrow"/>
              <w:b/>
              <w:bCs/>
              <w:sz w:val="20"/>
              <w:szCs w:val="20"/>
            </w:rPr>
          </w:pPr>
          <w:r>
            <w:rPr>
              <w:rFonts w:ascii="Arial Narrow" w:hAnsi="Arial Narrow"/>
              <w:b/>
              <w:bCs/>
              <w:sz w:val="20"/>
              <w:szCs w:val="20"/>
            </w:rPr>
            <w:t>PROGRAMA</w:t>
          </w:r>
          <w:r w:rsidRPr="00F74A51">
            <w:rPr>
              <w:rFonts w:ascii="Arial Narrow" w:hAnsi="Arial Narrow"/>
              <w:b/>
              <w:bCs/>
              <w:sz w:val="20"/>
              <w:szCs w:val="20"/>
            </w:rPr>
            <w:t>:</w:t>
          </w:r>
          <w:r>
            <w:rPr>
              <w:rFonts w:ascii="Arial Narrow" w:hAnsi="Arial Narrow"/>
              <w:b/>
              <w:bCs/>
              <w:sz w:val="20"/>
              <w:szCs w:val="20"/>
            </w:rPr>
            <w:t xml:space="preserve"> DE GESTION DE RESIDUOS TECNOLOGICO, ELECTRICOS Y ELECTRONICOS (RESTEL)</w:t>
          </w:r>
        </w:p>
      </w:tc>
      <w:tc>
        <w:tcPr>
          <w:tcW w:w="3156" w:type="dxa"/>
          <w:vAlign w:val="center"/>
        </w:tcPr>
        <w:p w14:paraId="3981BCDE" w14:textId="77777777" w:rsidR="005F5274" w:rsidRPr="004F6863" w:rsidRDefault="005F5274" w:rsidP="005F2101">
          <w:pPr>
            <w:rPr>
              <w:rFonts w:ascii="Arial" w:hAnsi="Arial" w:cs="Arial"/>
              <w:sz w:val="22"/>
              <w:szCs w:val="22"/>
            </w:rPr>
          </w:pPr>
          <w:r w:rsidRPr="004F6863">
            <w:rPr>
              <w:rStyle w:val="Nmerodepgina"/>
              <w:rFonts w:ascii="Arial" w:hAnsi="Arial" w:cs="Arial"/>
              <w:sz w:val="22"/>
              <w:szCs w:val="22"/>
            </w:rPr>
            <w:t xml:space="preserve">Número de página </w:t>
          </w:r>
          <w:r w:rsidRPr="004F6863">
            <w:rPr>
              <w:rStyle w:val="Nmerodepgina"/>
              <w:rFonts w:ascii="Arial" w:hAnsi="Arial" w:cs="Arial"/>
              <w:sz w:val="22"/>
              <w:szCs w:val="22"/>
            </w:rPr>
            <w:fldChar w:fldCharType="begin"/>
          </w:r>
          <w:r w:rsidRPr="004F6863">
            <w:rPr>
              <w:rStyle w:val="Nmerodepgina"/>
              <w:rFonts w:ascii="Arial" w:hAnsi="Arial" w:cs="Arial"/>
              <w:sz w:val="22"/>
              <w:szCs w:val="22"/>
            </w:rPr>
            <w:instrText xml:space="preserve"> PAGE </w:instrText>
          </w:r>
          <w:r w:rsidRPr="004F6863">
            <w:rPr>
              <w:rStyle w:val="Nmerodepgina"/>
              <w:rFonts w:ascii="Arial" w:hAnsi="Arial" w:cs="Arial"/>
              <w:sz w:val="22"/>
              <w:szCs w:val="22"/>
            </w:rPr>
            <w:fldChar w:fldCharType="separate"/>
          </w:r>
          <w:r>
            <w:rPr>
              <w:rStyle w:val="Nmerodepgina"/>
              <w:rFonts w:ascii="Arial" w:hAnsi="Arial" w:cs="Arial"/>
              <w:noProof/>
              <w:sz w:val="22"/>
              <w:szCs w:val="22"/>
            </w:rPr>
            <w:t>1</w:t>
          </w:r>
          <w:r w:rsidRPr="004F6863">
            <w:rPr>
              <w:rStyle w:val="Nmerodepgina"/>
              <w:rFonts w:ascii="Arial" w:hAnsi="Arial" w:cs="Arial"/>
              <w:sz w:val="22"/>
              <w:szCs w:val="22"/>
            </w:rPr>
            <w:fldChar w:fldCharType="end"/>
          </w:r>
          <w:r w:rsidRPr="004F6863">
            <w:rPr>
              <w:rStyle w:val="Nmerodepgina"/>
              <w:rFonts w:ascii="Arial" w:hAnsi="Arial" w:cs="Arial"/>
              <w:sz w:val="22"/>
              <w:szCs w:val="22"/>
            </w:rPr>
            <w:t xml:space="preserve"> de </w:t>
          </w:r>
          <w:r w:rsidRPr="004F6863">
            <w:rPr>
              <w:rStyle w:val="Nmerodepgina"/>
              <w:rFonts w:ascii="Arial" w:hAnsi="Arial" w:cs="Arial"/>
              <w:sz w:val="22"/>
              <w:szCs w:val="22"/>
            </w:rPr>
            <w:fldChar w:fldCharType="begin"/>
          </w:r>
          <w:r w:rsidRPr="004F6863">
            <w:rPr>
              <w:rStyle w:val="Nmerodepgina"/>
              <w:rFonts w:ascii="Arial" w:hAnsi="Arial" w:cs="Arial"/>
              <w:sz w:val="22"/>
              <w:szCs w:val="22"/>
            </w:rPr>
            <w:instrText xml:space="preserve"> NUMPAGES </w:instrText>
          </w:r>
          <w:r w:rsidRPr="004F6863">
            <w:rPr>
              <w:rStyle w:val="Nmerodepgina"/>
              <w:rFonts w:ascii="Arial" w:hAnsi="Arial" w:cs="Arial"/>
              <w:sz w:val="22"/>
              <w:szCs w:val="22"/>
            </w:rPr>
            <w:fldChar w:fldCharType="separate"/>
          </w:r>
          <w:r w:rsidR="009427B6">
            <w:rPr>
              <w:rStyle w:val="Nmerodepgina"/>
              <w:rFonts w:ascii="Arial" w:hAnsi="Arial" w:cs="Arial"/>
              <w:noProof/>
              <w:sz w:val="22"/>
              <w:szCs w:val="22"/>
            </w:rPr>
            <w:t>9</w:t>
          </w:r>
          <w:r w:rsidRPr="004F6863">
            <w:rPr>
              <w:rStyle w:val="Nmerodepgina"/>
              <w:rFonts w:ascii="Arial" w:hAnsi="Arial" w:cs="Arial"/>
              <w:sz w:val="22"/>
              <w:szCs w:val="22"/>
            </w:rPr>
            <w:fldChar w:fldCharType="end"/>
          </w:r>
        </w:p>
      </w:tc>
    </w:tr>
  </w:tbl>
  <w:p w14:paraId="07BA9B0A" w14:textId="77777777" w:rsidR="005F5274" w:rsidRDefault="005F52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E2F"/>
    <w:multiLevelType w:val="hybridMultilevel"/>
    <w:tmpl w:val="02747914"/>
    <w:lvl w:ilvl="0" w:tplc="CBF0546A">
      <w:start w:val="1"/>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00858"/>
    <w:multiLevelType w:val="hybridMultilevel"/>
    <w:tmpl w:val="724C6A1A"/>
    <w:lvl w:ilvl="0" w:tplc="4E2451B8">
      <w:start w:val="1"/>
      <w:numFmt w:val="bullet"/>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05284"/>
    <w:multiLevelType w:val="hybridMultilevel"/>
    <w:tmpl w:val="520ACA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E4B113E"/>
    <w:multiLevelType w:val="hybridMultilevel"/>
    <w:tmpl w:val="9AD6874A"/>
    <w:lvl w:ilvl="0" w:tplc="4E2451B8">
      <w:start w:val="1"/>
      <w:numFmt w:val="bullet"/>
      <w:lvlText w:val=""/>
      <w:lvlJc w:val="left"/>
      <w:pPr>
        <w:tabs>
          <w:tab w:val="num" w:pos="0"/>
        </w:tabs>
        <w:ind w:left="0" w:firstLine="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D00BF"/>
    <w:multiLevelType w:val="hybridMultilevel"/>
    <w:tmpl w:val="92D466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6963C14"/>
    <w:multiLevelType w:val="hybridMultilevel"/>
    <w:tmpl w:val="27DED826"/>
    <w:lvl w:ilvl="0" w:tplc="27FA1B76">
      <w:start w:val="1"/>
      <w:numFmt w:val="bullet"/>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501A5"/>
    <w:multiLevelType w:val="hybridMultilevel"/>
    <w:tmpl w:val="1E809A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8C6DB8"/>
    <w:multiLevelType w:val="multilevel"/>
    <w:tmpl w:val="CB6EF536"/>
    <w:lvl w:ilvl="0">
      <w:start w:val="1"/>
      <w:numFmt w:val="decimal"/>
      <w:pStyle w:val="Ttulo1"/>
      <w:suff w:val="space"/>
      <w:lvlText w:val="Capítulo %1"/>
      <w:lvlJc w:val="left"/>
    </w:lvl>
    <w:lvl w:ilvl="1">
      <w:start w:val="1"/>
      <w:numFmt w:val="none"/>
      <w:pStyle w:val="Ttulo2"/>
      <w:suff w:val="nothing"/>
      <w:lvlText w:val=""/>
      <w:lvlJc w:val="left"/>
    </w:lvl>
    <w:lvl w:ilvl="2">
      <w:start w:val="1"/>
      <w:numFmt w:val="none"/>
      <w:pStyle w:val="Ttulo3"/>
      <w:suff w:val="nothing"/>
      <w:lvlText w:val=""/>
      <w:lvlJc w:val="left"/>
    </w:lvl>
    <w:lvl w:ilvl="3">
      <w:start w:val="1"/>
      <w:numFmt w:val="none"/>
      <w:pStyle w:val="Ttulo4"/>
      <w:suff w:val="nothing"/>
      <w:lvlText w:val=""/>
      <w:lvlJc w:val="left"/>
    </w:lvl>
    <w:lvl w:ilvl="4">
      <w:start w:val="1"/>
      <w:numFmt w:val="none"/>
      <w:pStyle w:val="Ttulo5"/>
      <w:suff w:val="nothing"/>
      <w:lvlText w:val=""/>
      <w:lvlJc w:val="left"/>
    </w:lvl>
    <w:lvl w:ilvl="5">
      <w:start w:val="1"/>
      <w:numFmt w:val="none"/>
      <w:pStyle w:val="Ttulo6"/>
      <w:suff w:val="nothing"/>
      <w:lvlText w:val=""/>
      <w:lvlJc w:val="left"/>
    </w:lvl>
    <w:lvl w:ilvl="6">
      <w:start w:val="1"/>
      <w:numFmt w:val="none"/>
      <w:pStyle w:val="Ttulo7"/>
      <w:suff w:val="nothing"/>
      <w:lvlText w:val=""/>
      <w:lvlJc w:val="left"/>
    </w:lvl>
    <w:lvl w:ilvl="7">
      <w:start w:val="1"/>
      <w:numFmt w:val="none"/>
      <w:pStyle w:val="Ttulo8"/>
      <w:suff w:val="nothing"/>
      <w:lvlText w:val=""/>
      <w:lvlJc w:val="left"/>
    </w:lvl>
    <w:lvl w:ilvl="8">
      <w:start w:val="1"/>
      <w:numFmt w:val="none"/>
      <w:pStyle w:val="Ttulo9"/>
      <w:suff w:val="nothing"/>
      <w:lvlText w:val=""/>
      <w:lvlJc w:val="left"/>
    </w:lvl>
  </w:abstractNum>
  <w:abstractNum w:abstractNumId="8" w15:restartNumberingAfterBreak="0">
    <w:nsid w:val="2ABB740E"/>
    <w:multiLevelType w:val="hybridMultilevel"/>
    <w:tmpl w:val="F6FCB19A"/>
    <w:lvl w:ilvl="0" w:tplc="4E2451B8">
      <w:start w:val="1"/>
      <w:numFmt w:val="bullet"/>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03F65"/>
    <w:multiLevelType w:val="hybridMultilevel"/>
    <w:tmpl w:val="7A50B9F2"/>
    <w:lvl w:ilvl="0" w:tplc="27FA1B76">
      <w:start w:val="1"/>
      <w:numFmt w:val="bullet"/>
      <w:lvlText w:val=""/>
      <w:lvlJc w:val="left"/>
      <w:pPr>
        <w:tabs>
          <w:tab w:val="num" w:pos="0"/>
        </w:tabs>
        <w:ind w:left="0" w:firstLine="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3559E"/>
    <w:multiLevelType w:val="multilevel"/>
    <w:tmpl w:val="96547F96"/>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514979"/>
    <w:multiLevelType w:val="hybridMultilevel"/>
    <w:tmpl w:val="92D466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C4029D7"/>
    <w:multiLevelType w:val="hybridMultilevel"/>
    <w:tmpl w:val="49B2B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C44D18"/>
    <w:multiLevelType w:val="hybridMultilevel"/>
    <w:tmpl w:val="699AA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1660F8"/>
    <w:multiLevelType w:val="hybridMultilevel"/>
    <w:tmpl w:val="520ACA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52AF5A42"/>
    <w:multiLevelType w:val="hybridMultilevel"/>
    <w:tmpl w:val="520ACAD6"/>
    <w:lvl w:ilvl="0" w:tplc="240A000F">
      <w:start w:val="1"/>
      <w:numFmt w:val="decimal"/>
      <w:lvlText w:val="%1."/>
      <w:lvlJc w:val="left"/>
      <w:pPr>
        <w:ind w:left="36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55544986"/>
    <w:multiLevelType w:val="multilevel"/>
    <w:tmpl w:val="EE7CBF94"/>
    <w:lvl w:ilvl="0">
      <w:start w:val="3"/>
      <w:numFmt w:val="decimal"/>
      <w:lvlText w:val="%1."/>
      <w:lvlJc w:val="left"/>
      <w:pPr>
        <w:ind w:left="644"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93632D4"/>
    <w:multiLevelType w:val="hybridMultilevel"/>
    <w:tmpl w:val="6CFA1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331342"/>
    <w:multiLevelType w:val="hybridMultilevel"/>
    <w:tmpl w:val="900A3BDC"/>
    <w:lvl w:ilvl="0" w:tplc="4E36C3F8">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B982B46"/>
    <w:multiLevelType w:val="hybridMultilevel"/>
    <w:tmpl w:val="393C0DEA"/>
    <w:lvl w:ilvl="0" w:tplc="240A000F">
      <w:start w:val="5"/>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62063DBB"/>
    <w:multiLevelType w:val="hybridMultilevel"/>
    <w:tmpl w:val="E02A4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DB72D7"/>
    <w:multiLevelType w:val="hybridMultilevel"/>
    <w:tmpl w:val="CD945ED8"/>
    <w:lvl w:ilvl="0" w:tplc="4E2451B8">
      <w:start w:val="1"/>
      <w:numFmt w:val="bullet"/>
      <w:lvlText w:val=""/>
      <w:lvlJc w:val="left"/>
      <w:pPr>
        <w:tabs>
          <w:tab w:val="num" w:pos="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A0E29"/>
    <w:multiLevelType w:val="hybridMultilevel"/>
    <w:tmpl w:val="46F0F8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E33920"/>
    <w:multiLevelType w:val="hybridMultilevel"/>
    <w:tmpl w:val="9D38E55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EA24D6"/>
    <w:multiLevelType w:val="hybridMultilevel"/>
    <w:tmpl w:val="92D466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928074709">
    <w:abstractNumId w:val="7"/>
  </w:num>
  <w:num w:numId="2" w16cid:durableId="84957962">
    <w:abstractNumId w:val="23"/>
  </w:num>
  <w:num w:numId="3" w16cid:durableId="1778939244">
    <w:abstractNumId w:val="12"/>
  </w:num>
  <w:num w:numId="4" w16cid:durableId="908996651">
    <w:abstractNumId w:val="10"/>
  </w:num>
  <w:num w:numId="5" w16cid:durableId="594047964">
    <w:abstractNumId w:val="16"/>
  </w:num>
  <w:num w:numId="6" w16cid:durableId="1790973715">
    <w:abstractNumId w:val="20"/>
  </w:num>
  <w:num w:numId="7" w16cid:durableId="949511273">
    <w:abstractNumId w:val="17"/>
  </w:num>
  <w:num w:numId="8" w16cid:durableId="178128376">
    <w:abstractNumId w:val="3"/>
  </w:num>
  <w:num w:numId="9" w16cid:durableId="1017003698">
    <w:abstractNumId w:val="21"/>
  </w:num>
  <w:num w:numId="10" w16cid:durableId="1890189485">
    <w:abstractNumId w:val="8"/>
  </w:num>
  <w:num w:numId="11" w16cid:durableId="862061257">
    <w:abstractNumId w:val="1"/>
  </w:num>
  <w:num w:numId="12" w16cid:durableId="587544781">
    <w:abstractNumId w:val="5"/>
  </w:num>
  <w:num w:numId="13" w16cid:durableId="1968311169">
    <w:abstractNumId w:val="9"/>
  </w:num>
  <w:num w:numId="14" w16cid:durableId="134032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001934">
    <w:abstractNumId w:val="18"/>
  </w:num>
  <w:num w:numId="16" w16cid:durableId="154101727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6777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8725032">
    <w:abstractNumId w:val="22"/>
  </w:num>
  <w:num w:numId="19" w16cid:durableId="375734920">
    <w:abstractNumId w:val="4"/>
  </w:num>
  <w:num w:numId="20" w16cid:durableId="1581525680">
    <w:abstractNumId w:val="0"/>
  </w:num>
  <w:num w:numId="21" w16cid:durableId="1633171452">
    <w:abstractNumId w:val="24"/>
  </w:num>
  <w:num w:numId="22" w16cid:durableId="1536851517">
    <w:abstractNumId w:val="14"/>
  </w:num>
  <w:num w:numId="23" w16cid:durableId="1561667731">
    <w:abstractNumId w:val="6"/>
  </w:num>
  <w:num w:numId="24" w16cid:durableId="207569614">
    <w:abstractNumId w:val="11"/>
  </w:num>
  <w:num w:numId="25" w16cid:durableId="1381397219">
    <w:abstractNumId w:val="2"/>
  </w:num>
  <w:num w:numId="26" w16cid:durableId="136821259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967"/>
    <w:rsid w:val="000061DB"/>
    <w:rsid w:val="0001177E"/>
    <w:rsid w:val="0001479F"/>
    <w:rsid w:val="00020CED"/>
    <w:rsid w:val="00021E32"/>
    <w:rsid w:val="00023A38"/>
    <w:rsid w:val="00024808"/>
    <w:rsid w:val="00040BBD"/>
    <w:rsid w:val="00046095"/>
    <w:rsid w:val="00047FA3"/>
    <w:rsid w:val="0005273D"/>
    <w:rsid w:val="000612DF"/>
    <w:rsid w:val="000630BD"/>
    <w:rsid w:val="000722A5"/>
    <w:rsid w:val="00076984"/>
    <w:rsid w:val="00077AB8"/>
    <w:rsid w:val="00086C85"/>
    <w:rsid w:val="0009277B"/>
    <w:rsid w:val="000A2378"/>
    <w:rsid w:val="000B48DE"/>
    <w:rsid w:val="000C12C6"/>
    <w:rsid w:val="000C2079"/>
    <w:rsid w:val="000D2FD4"/>
    <w:rsid w:val="000D671F"/>
    <w:rsid w:val="000E41B6"/>
    <w:rsid w:val="000E5F54"/>
    <w:rsid w:val="000F3DC5"/>
    <w:rsid w:val="0010396D"/>
    <w:rsid w:val="0010494B"/>
    <w:rsid w:val="00106FEC"/>
    <w:rsid w:val="00117B45"/>
    <w:rsid w:val="00122DDC"/>
    <w:rsid w:val="001274AA"/>
    <w:rsid w:val="001323E5"/>
    <w:rsid w:val="00137477"/>
    <w:rsid w:val="00143B02"/>
    <w:rsid w:val="00144058"/>
    <w:rsid w:val="001512A9"/>
    <w:rsid w:val="00152921"/>
    <w:rsid w:val="00177C97"/>
    <w:rsid w:val="001A5E25"/>
    <w:rsid w:val="001A62AC"/>
    <w:rsid w:val="001A6B75"/>
    <w:rsid w:val="001C081E"/>
    <w:rsid w:val="001C7421"/>
    <w:rsid w:val="001C7E06"/>
    <w:rsid w:val="001D1146"/>
    <w:rsid w:val="001E20DD"/>
    <w:rsid w:val="001E2A5B"/>
    <w:rsid w:val="001E75AE"/>
    <w:rsid w:val="00207D8B"/>
    <w:rsid w:val="002175A3"/>
    <w:rsid w:val="002201D0"/>
    <w:rsid w:val="00225C36"/>
    <w:rsid w:val="0023052B"/>
    <w:rsid w:val="002364E5"/>
    <w:rsid w:val="002364FE"/>
    <w:rsid w:val="002462D2"/>
    <w:rsid w:val="002523D6"/>
    <w:rsid w:val="00256425"/>
    <w:rsid w:val="0025658D"/>
    <w:rsid w:val="00256FA3"/>
    <w:rsid w:val="00257CAB"/>
    <w:rsid w:val="00261549"/>
    <w:rsid w:val="00274588"/>
    <w:rsid w:val="00274B05"/>
    <w:rsid w:val="00275FD8"/>
    <w:rsid w:val="00280F54"/>
    <w:rsid w:val="00286819"/>
    <w:rsid w:val="00287091"/>
    <w:rsid w:val="00287836"/>
    <w:rsid w:val="00287DBB"/>
    <w:rsid w:val="00290E61"/>
    <w:rsid w:val="002A2E7D"/>
    <w:rsid w:val="002A5D81"/>
    <w:rsid w:val="002A788A"/>
    <w:rsid w:val="002C4C57"/>
    <w:rsid w:val="002D07B8"/>
    <w:rsid w:val="002D6922"/>
    <w:rsid w:val="002D7BB6"/>
    <w:rsid w:val="002E530F"/>
    <w:rsid w:val="002E601C"/>
    <w:rsid w:val="002E6E10"/>
    <w:rsid w:val="002F4F9A"/>
    <w:rsid w:val="0030781F"/>
    <w:rsid w:val="00317592"/>
    <w:rsid w:val="0032277F"/>
    <w:rsid w:val="0032606E"/>
    <w:rsid w:val="00330CF2"/>
    <w:rsid w:val="0033737C"/>
    <w:rsid w:val="003414F9"/>
    <w:rsid w:val="003422D7"/>
    <w:rsid w:val="00342D53"/>
    <w:rsid w:val="00343C71"/>
    <w:rsid w:val="003472CF"/>
    <w:rsid w:val="003550F2"/>
    <w:rsid w:val="0035542F"/>
    <w:rsid w:val="00356C8A"/>
    <w:rsid w:val="00361359"/>
    <w:rsid w:val="00363A1E"/>
    <w:rsid w:val="00367540"/>
    <w:rsid w:val="00376E6B"/>
    <w:rsid w:val="00377EC5"/>
    <w:rsid w:val="00382417"/>
    <w:rsid w:val="00383DCC"/>
    <w:rsid w:val="00386773"/>
    <w:rsid w:val="00390799"/>
    <w:rsid w:val="003B00CC"/>
    <w:rsid w:val="003B19E5"/>
    <w:rsid w:val="003B2B10"/>
    <w:rsid w:val="003B35A7"/>
    <w:rsid w:val="003C026A"/>
    <w:rsid w:val="003C115A"/>
    <w:rsid w:val="003D69CB"/>
    <w:rsid w:val="003E23AD"/>
    <w:rsid w:val="003E428D"/>
    <w:rsid w:val="003E503D"/>
    <w:rsid w:val="003E5575"/>
    <w:rsid w:val="003F2231"/>
    <w:rsid w:val="003F5421"/>
    <w:rsid w:val="003F6D52"/>
    <w:rsid w:val="0040791E"/>
    <w:rsid w:val="00415FB1"/>
    <w:rsid w:val="00416247"/>
    <w:rsid w:val="00416E49"/>
    <w:rsid w:val="004265DF"/>
    <w:rsid w:val="00444577"/>
    <w:rsid w:val="00445C20"/>
    <w:rsid w:val="00446897"/>
    <w:rsid w:val="00454692"/>
    <w:rsid w:val="00454A55"/>
    <w:rsid w:val="004563DD"/>
    <w:rsid w:val="004620CF"/>
    <w:rsid w:val="00466219"/>
    <w:rsid w:val="0046760D"/>
    <w:rsid w:val="0046791D"/>
    <w:rsid w:val="00474C36"/>
    <w:rsid w:val="00474D40"/>
    <w:rsid w:val="00477B7A"/>
    <w:rsid w:val="00482371"/>
    <w:rsid w:val="00483C38"/>
    <w:rsid w:val="004900C1"/>
    <w:rsid w:val="0049108B"/>
    <w:rsid w:val="004938AB"/>
    <w:rsid w:val="00495ED3"/>
    <w:rsid w:val="004A1BA6"/>
    <w:rsid w:val="004A6C7B"/>
    <w:rsid w:val="004B0230"/>
    <w:rsid w:val="004B0D26"/>
    <w:rsid w:val="004B32BD"/>
    <w:rsid w:val="004C0E49"/>
    <w:rsid w:val="004C1EBD"/>
    <w:rsid w:val="004C4F82"/>
    <w:rsid w:val="004D1E6C"/>
    <w:rsid w:val="004D4378"/>
    <w:rsid w:val="004D4BCE"/>
    <w:rsid w:val="004D528F"/>
    <w:rsid w:val="004E564B"/>
    <w:rsid w:val="004F3718"/>
    <w:rsid w:val="004F6863"/>
    <w:rsid w:val="004F6E56"/>
    <w:rsid w:val="004F7004"/>
    <w:rsid w:val="00501EE3"/>
    <w:rsid w:val="005035F2"/>
    <w:rsid w:val="00504638"/>
    <w:rsid w:val="00504C9C"/>
    <w:rsid w:val="00505192"/>
    <w:rsid w:val="00505C1B"/>
    <w:rsid w:val="00505C1F"/>
    <w:rsid w:val="005078D2"/>
    <w:rsid w:val="005078FE"/>
    <w:rsid w:val="00507B40"/>
    <w:rsid w:val="00513E8B"/>
    <w:rsid w:val="0051771E"/>
    <w:rsid w:val="005215E2"/>
    <w:rsid w:val="00525CEC"/>
    <w:rsid w:val="00531466"/>
    <w:rsid w:val="00546F85"/>
    <w:rsid w:val="00556F4F"/>
    <w:rsid w:val="00560419"/>
    <w:rsid w:val="00564B2A"/>
    <w:rsid w:val="005702DD"/>
    <w:rsid w:val="00574039"/>
    <w:rsid w:val="00574414"/>
    <w:rsid w:val="0057639F"/>
    <w:rsid w:val="005825DF"/>
    <w:rsid w:val="0058291E"/>
    <w:rsid w:val="005846F3"/>
    <w:rsid w:val="00584ACE"/>
    <w:rsid w:val="005858D5"/>
    <w:rsid w:val="005859E5"/>
    <w:rsid w:val="0059011B"/>
    <w:rsid w:val="00592D3F"/>
    <w:rsid w:val="00594C9A"/>
    <w:rsid w:val="00594DE7"/>
    <w:rsid w:val="005967FF"/>
    <w:rsid w:val="005B04BC"/>
    <w:rsid w:val="005B161A"/>
    <w:rsid w:val="005D1421"/>
    <w:rsid w:val="005D402C"/>
    <w:rsid w:val="005E51EE"/>
    <w:rsid w:val="005E5D36"/>
    <w:rsid w:val="005F2101"/>
    <w:rsid w:val="005F5274"/>
    <w:rsid w:val="005F732C"/>
    <w:rsid w:val="00606CB1"/>
    <w:rsid w:val="00611053"/>
    <w:rsid w:val="00622DB6"/>
    <w:rsid w:val="00623EA7"/>
    <w:rsid w:val="006257E7"/>
    <w:rsid w:val="0062708C"/>
    <w:rsid w:val="0063310F"/>
    <w:rsid w:val="00634070"/>
    <w:rsid w:val="0063634C"/>
    <w:rsid w:val="00642967"/>
    <w:rsid w:val="00644930"/>
    <w:rsid w:val="00652B47"/>
    <w:rsid w:val="00654D24"/>
    <w:rsid w:val="00656D71"/>
    <w:rsid w:val="006575CD"/>
    <w:rsid w:val="00660EAC"/>
    <w:rsid w:val="00660ED8"/>
    <w:rsid w:val="006615BA"/>
    <w:rsid w:val="00663CB4"/>
    <w:rsid w:val="006719E7"/>
    <w:rsid w:val="00676F53"/>
    <w:rsid w:val="006834B1"/>
    <w:rsid w:val="00683D12"/>
    <w:rsid w:val="00687B24"/>
    <w:rsid w:val="00690C45"/>
    <w:rsid w:val="00690D14"/>
    <w:rsid w:val="00692034"/>
    <w:rsid w:val="00693E01"/>
    <w:rsid w:val="00696A10"/>
    <w:rsid w:val="00696EC5"/>
    <w:rsid w:val="00697E01"/>
    <w:rsid w:val="006A314D"/>
    <w:rsid w:val="006A4836"/>
    <w:rsid w:val="006A61A6"/>
    <w:rsid w:val="006B06FC"/>
    <w:rsid w:val="006B29C9"/>
    <w:rsid w:val="006C28C1"/>
    <w:rsid w:val="006D6C91"/>
    <w:rsid w:val="006E25AD"/>
    <w:rsid w:val="006E34F7"/>
    <w:rsid w:val="006F48F4"/>
    <w:rsid w:val="006F7D3E"/>
    <w:rsid w:val="00700860"/>
    <w:rsid w:val="0070519E"/>
    <w:rsid w:val="00707A12"/>
    <w:rsid w:val="00712FF3"/>
    <w:rsid w:val="00713C03"/>
    <w:rsid w:val="00725292"/>
    <w:rsid w:val="007279EC"/>
    <w:rsid w:val="00733536"/>
    <w:rsid w:val="00737D0E"/>
    <w:rsid w:val="00742693"/>
    <w:rsid w:val="00746164"/>
    <w:rsid w:val="007574A3"/>
    <w:rsid w:val="0076145F"/>
    <w:rsid w:val="00764EB1"/>
    <w:rsid w:val="00776045"/>
    <w:rsid w:val="007808F8"/>
    <w:rsid w:val="00780E86"/>
    <w:rsid w:val="00790CB9"/>
    <w:rsid w:val="00793B72"/>
    <w:rsid w:val="007A0862"/>
    <w:rsid w:val="007A5C7A"/>
    <w:rsid w:val="007A6988"/>
    <w:rsid w:val="007B1A07"/>
    <w:rsid w:val="007B3C24"/>
    <w:rsid w:val="007C1951"/>
    <w:rsid w:val="007C2132"/>
    <w:rsid w:val="007C4363"/>
    <w:rsid w:val="007D19EA"/>
    <w:rsid w:val="007D3B98"/>
    <w:rsid w:val="007E0B81"/>
    <w:rsid w:val="007E28CA"/>
    <w:rsid w:val="007F7321"/>
    <w:rsid w:val="008001A5"/>
    <w:rsid w:val="008054FE"/>
    <w:rsid w:val="008102A4"/>
    <w:rsid w:val="0081775C"/>
    <w:rsid w:val="00820628"/>
    <w:rsid w:val="00822C7A"/>
    <w:rsid w:val="00823D41"/>
    <w:rsid w:val="008300B1"/>
    <w:rsid w:val="008315C4"/>
    <w:rsid w:val="00837012"/>
    <w:rsid w:val="00840811"/>
    <w:rsid w:val="00852B76"/>
    <w:rsid w:val="00852E4E"/>
    <w:rsid w:val="00855884"/>
    <w:rsid w:val="00860709"/>
    <w:rsid w:val="00861303"/>
    <w:rsid w:val="00862B76"/>
    <w:rsid w:val="00865BBD"/>
    <w:rsid w:val="00867071"/>
    <w:rsid w:val="00867938"/>
    <w:rsid w:val="008715FA"/>
    <w:rsid w:val="008727ED"/>
    <w:rsid w:val="00874350"/>
    <w:rsid w:val="00877EF9"/>
    <w:rsid w:val="0088220B"/>
    <w:rsid w:val="00893E60"/>
    <w:rsid w:val="008969B8"/>
    <w:rsid w:val="008A00F6"/>
    <w:rsid w:val="008B304E"/>
    <w:rsid w:val="008C3990"/>
    <w:rsid w:val="008D70A1"/>
    <w:rsid w:val="008E1021"/>
    <w:rsid w:val="008E2D92"/>
    <w:rsid w:val="008E52E0"/>
    <w:rsid w:val="00901A37"/>
    <w:rsid w:val="0091101B"/>
    <w:rsid w:val="00920E4C"/>
    <w:rsid w:val="009222DA"/>
    <w:rsid w:val="009225C3"/>
    <w:rsid w:val="00930EAA"/>
    <w:rsid w:val="00935E9E"/>
    <w:rsid w:val="00942154"/>
    <w:rsid w:val="009427B6"/>
    <w:rsid w:val="00953D26"/>
    <w:rsid w:val="00954072"/>
    <w:rsid w:val="0095796A"/>
    <w:rsid w:val="00957C85"/>
    <w:rsid w:val="00971A26"/>
    <w:rsid w:val="009746E4"/>
    <w:rsid w:val="00976494"/>
    <w:rsid w:val="00983E90"/>
    <w:rsid w:val="00992AF3"/>
    <w:rsid w:val="00992DE0"/>
    <w:rsid w:val="009A64C0"/>
    <w:rsid w:val="009B6436"/>
    <w:rsid w:val="009C24D2"/>
    <w:rsid w:val="009C5890"/>
    <w:rsid w:val="009D268D"/>
    <w:rsid w:val="009D2827"/>
    <w:rsid w:val="009D2A56"/>
    <w:rsid w:val="009D4A30"/>
    <w:rsid w:val="009D6737"/>
    <w:rsid w:val="009D6BE7"/>
    <w:rsid w:val="009E388D"/>
    <w:rsid w:val="009E4093"/>
    <w:rsid w:val="009E6AC8"/>
    <w:rsid w:val="00A00B69"/>
    <w:rsid w:val="00A01BC5"/>
    <w:rsid w:val="00A02A95"/>
    <w:rsid w:val="00A06DC1"/>
    <w:rsid w:val="00A10CFE"/>
    <w:rsid w:val="00A1362D"/>
    <w:rsid w:val="00A172A3"/>
    <w:rsid w:val="00A218AB"/>
    <w:rsid w:val="00A21E29"/>
    <w:rsid w:val="00A24EA4"/>
    <w:rsid w:val="00A265FF"/>
    <w:rsid w:val="00A357E8"/>
    <w:rsid w:val="00A41225"/>
    <w:rsid w:val="00A4797D"/>
    <w:rsid w:val="00A561EE"/>
    <w:rsid w:val="00A60220"/>
    <w:rsid w:val="00A665A7"/>
    <w:rsid w:val="00A776B8"/>
    <w:rsid w:val="00A83509"/>
    <w:rsid w:val="00A859A5"/>
    <w:rsid w:val="00A87FA6"/>
    <w:rsid w:val="00A910D3"/>
    <w:rsid w:val="00A92C32"/>
    <w:rsid w:val="00A948D6"/>
    <w:rsid w:val="00A976F1"/>
    <w:rsid w:val="00A97BC2"/>
    <w:rsid w:val="00AA305F"/>
    <w:rsid w:val="00AA4C39"/>
    <w:rsid w:val="00AB18BB"/>
    <w:rsid w:val="00AB7133"/>
    <w:rsid w:val="00AD29EC"/>
    <w:rsid w:val="00AF1261"/>
    <w:rsid w:val="00AF2DDB"/>
    <w:rsid w:val="00B02B76"/>
    <w:rsid w:val="00B037F1"/>
    <w:rsid w:val="00B1002B"/>
    <w:rsid w:val="00B102F8"/>
    <w:rsid w:val="00B2601D"/>
    <w:rsid w:val="00B32F1E"/>
    <w:rsid w:val="00B3429E"/>
    <w:rsid w:val="00B42FC8"/>
    <w:rsid w:val="00B437A0"/>
    <w:rsid w:val="00B4400B"/>
    <w:rsid w:val="00B52956"/>
    <w:rsid w:val="00B64B03"/>
    <w:rsid w:val="00B65428"/>
    <w:rsid w:val="00B6551B"/>
    <w:rsid w:val="00B66EE3"/>
    <w:rsid w:val="00B70F70"/>
    <w:rsid w:val="00B83840"/>
    <w:rsid w:val="00B843AB"/>
    <w:rsid w:val="00B97D9B"/>
    <w:rsid w:val="00BA0907"/>
    <w:rsid w:val="00BA0A27"/>
    <w:rsid w:val="00BA3D53"/>
    <w:rsid w:val="00BB13A9"/>
    <w:rsid w:val="00BB168B"/>
    <w:rsid w:val="00BB3752"/>
    <w:rsid w:val="00BC1CDB"/>
    <w:rsid w:val="00BC39C7"/>
    <w:rsid w:val="00BC4614"/>
    <w:rsid w:val="00BD2394"/>
    <w:rsid w:val="00BD3656"/>
    <w:rsid w:val="00BD4D57"/>
    <w:rsid w:val="00BD59CA"/>
    <w:rsid w:val="00BF0762"/>
    <w:rsid w:val="00BF1317"/>
    <w:rsid w:val="00BF2CFE"/>
    <w:rsid w:val="00BF4327"/>
    <w:rsid w:val="00C05E1F"/>
    <w:rsid w:val="00C1575F"/>
    <w:rsid w:val="00C217F4"/>
    <w:rsid w:val="00C25195"/>
    <w:rsid w:val="00C36E14"/>
    <w:rsid w:val="00C40955"/>
    <w:rsid w:val="00C43137"/>
    <w:rsid w:val="00C4485E"/>
    <w:rsid w:val="00C452A1"/>
    <w:rsid w:val="00C50D0D"/>
    <w:rsid w:val="00C546FF"/>
    <w:rsid w:val="00C569F0"/>
    <w:rsid w:val="00C571E1"/>
    <w:rsid w:val="00C60A54"/>
    <w:rsid w:val="00C63A52"/>
    <w:rsid w:val="00C64079"/>
    <w:rsid w:val="00C67C5D"/>
    <w:rsid w:val="00C75409"/>
    <w:rsid w:val="00C806FF"/>
    <w:rsid w:val="00C9792E"/>
    <w:rsid w:val="00CA4383"/>
    <w:rsid w:val="00CA4CA4"/>
    <w:rsid w:val="00CA614F"/>
    <w:rsid w:val="00CB1304"/>
    <w:rsid w:val="00CB1F48"/>
    <w:rsid w:val="00CC1424"/>
    <w:rsid w:val="00CD4CC4"/>
    <w:rsid w:val="00CD7EBC"/>
    <w:rsid w:val="00CF02F9"/>
    <w:rsid w:val="00CF4A94"/>
    <w:rsid w:val="00D000B0"/>
    <w:rsid w:val="00D031B2"/>
    <w:rsid w:val="00D07627"/>
    <w:rsid w:val="00D13E7A"/>
    <w:rsid w:val="00D163BE"/>
    <w:rsid w:val="00D31C35"/>
    <w:rsid w:val="00D33ABA"/>
    <w:rsid w:val="00D354E5"/>
    <w:rsid w:val="00D423B6"/>
    <w:rsid w:val="00D426DA"/>
    <w:rsid w:val="00D444B1"/>
    <w:rsid w:val="00D72974"/>
    <w:rsid w:val="00D72AAF"/>
    <w:rsid w:val="00D72C1A"/>
    <w:rsid w:val="00D75A8B"/>
    <w:rsid w:val="00D7781C"/>
    <w:rsid w:val="00D90D51"/>
    <w:rsid w:val="00D97D2C"/>
    <w:rsid w:val="00DA0E73"/>
    <w:rsid w:val="00DA1EC8"/>
    <w:rsid w:val="00DA6D34"/>
    <w:rsid w:val="00DA7AF9"/>
    <w:rsid w:val="00DA7FF9"/>
    <w:rsid w:val="00DB6331"/>
    <w:rsid w:val="00DC376D"/>
    <w:rsid w:val="00DC39D6"/>
    <w:rsid w:val="00DD4B74"/>
    <w:rsid w:val="00DD6121"/>
    <w:rsid w:val="00DE0BFE"/>
    <w:rsid w:val="00DE1B21"/>
    <w:rsid w:val="00DF37F7"/>
    <w:rsid w:val="00DF5A8E"/>
    <w:rsid w:val="00DF7E56"/>
    <w:rsid w:val="00E02D18"/>
    <w:rsid w:val="00E04A4D"/>
    <w:rsid w:val="00E1129F"/>
    <w:rsid w:val="00E17333"/>
    <w:rsid w:val="00E22155"/>
    <w:rsid w:val="00E2686E"/>
    <w:rsid w:val="00E324FB"/>
    <w:rsid w:val="00E345BB"/>
    <w:rsid w:val="00E36D30"/>
    <w:rsid w:val="00E37D27"/>
    <w:rsid w:val="00E404BB"/>
    <w:rsid w:val="00E45E8C"/>
    <w:rsid w:val="00E508F5"/>
    <w:rsid w:val="00E570F2"/>
    <w:rsid w:val="00E60CC9"/>
    <w:rsid w:val="00E74495"/>
    <w:rsid w:val="00E752FE"/>
    <w:rsid w:val="00E7722B"/>
    <w:rsid w:val="00E809EC"/>
    <w:rsid w:val="00E8317D"/>
    <w:rsid w:val="00E906CA"/>
    <w:rsid w:val="00E930F3"/>
    <w:rsid w:val="00E934C0"/>
    <w:rsid w:val="00E9689F"/>
    <w:rsid w:val="00EA080C"/>
    <w:rsid w:val="00EA559F"/>
    <w:rsid w:val="00EA7A2E"/>
    <w:rsid w:val="00EA7F33"/>
    <w:rsid w:val="00EB1EBA"/>
    <w:rsid w:val="00EB2E3F"/>
    <w:rsid w:val="00EB3127"/>
    <w:rsid w:val="00EB4ADA"/>
    <w:rsid w:val="00EB7948"/>
    <w:rsid w:val="00ED32C7"/>
    <w:rsid w:val="00ED4EE4"/>
    <w:rsid w:val="00EE17FA"/>
    <w:rsid w:val="00EF660B"/>
    <w:rsid w:val="00F077EB"/>
    <w:rsid w:val="00F10665"/>
    <w:rsid w:val="00F146C4"/>
    <w:rsid w:val="00F14BC2"/>
    <w:rsid w:val="00F16E25"/>
    <w:rsid w:val="00F21E41"/>
    <w:rsid w:val="00F336F3"/>
    <w:rsid w:val="00F34481"/>
    <w:rsid w:val="00F34904"/>
    <w:rsid w:val="00F35125"/>
    <w:rsid w:val="00F47019"/>
    <w:rsid w:val="00F52279"/>
    <w:rsid w:val="00F53C0A"/>
    <w:rsid w:val="00F56BB9"/>
    <w:rsid w:val="00F56D46"/>
    <w:rsid w:val="00F57DAE"/>
    <w:rsid w:val="00F624C9"/>
    <w:rsid w:val="00F6316F"/>
    <w:rsid w:val="00F644E9"/>
    <w:rsid w:val="00F739BD"/>
    <w:rsid w:val="00F74380"/>
    <w:rsid w:val="00F81FBC"/>
    <w:rsid w:val="00F91C6E"/>
    <w:rsid w:val="00F9225B"/>
    <w:rsid w:val="00F9331D"/>
    <w:rsid w:val="00F94A75"/>
    <w:rsid w:val="00FA130D"/>
    <w:rsid w:val="00FA3A55"/>
    <w:rsid w:val="00FB4A85"/>
    <w:rsid w:val="00FB7D44"/>
    <w:rsid w:val="00FC0DDD"/>
    <w:rsid w:val="00FC1927"/>
    <w:rsid w:val="00FC42C9"/>
    <w:rsid w:val="00FD4C02"/>
    <w:rsid w:val="00FD796D"/>
    <w:rsid w:val="00FD7A14"/>
    <w:rsid w:val="00FE0450"/>
    <w:rsid w:val="00FE0C85"/>
    <w:rsid w:val="00FF176A"/>
    <w:rsid w:val="00FF2E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0F8E7C"/>
  <w14:defaultImageDpi w14:val="0"/>
  <w15:docId w15:val="{61C0D29D-3683-40C7-8225-4C158359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67"/>
    <w:pPr>
      <w:jc w:val="both"/>
    </w:pPr>
    <w:rPr>
      <w:rFonts w:ascii="Verdana" w:eastAsia="Times New Roman" w:hAnsi="Verdana" w:cs="Verdana"/>
      <w:sz w:val="24"/>
      <w:szCs w:val="24"/>
      <w:lang w:val="es-MX"/>
    </w:rPr>
  </w:style>
  <w:style w:type="paragraph" w:styleId="Ttulo1">
    <w:name w:val="heading 1"/>
    <w:basedOn w:val="Normal"/>
    <w:next w:val="Normal"/>
    <w:link w:val="Ttulo1Car"/>
    <w:uiPriority w:val="99"/>
    <w:qFormat/>
    <w:rsid w:val="00642967"/>
    <w:pPr>
      <w:keepNext/>
      <w:widowControl w:val="0"/>
      <w:numPr>
        <w:numId w:val="1"/>
      </w:numPr>
      <w:outlineLvl w:val="0"/>
    </w:pPr>
    <w:rPr>
      <w:rFonts w:ascii="Arial" w:hAnsi="Arial" w:cs="Arial"/>
      <w:b/>
      <w:bCs/>
    </w:rPr>
  </w:style>
  <w:style w:type="paragraph" w:styleId="Ttulo2">
    <w:name w:val="heading 2"/>
    <w:basedOn w:val="Normal"/>
    <w:next w:val="Normal"/>
    <w:link w:val="Ttulo2Car"/>
    <w:uiPriority w:val="99"/>
    <w:qFormat/>
    <w:rsid w:val="00642967"/>
    <w:pPr>
      <w:keepNext/>
      <w:widowControl w:val="0"/>
      <w:numPr>
        <w:ilvl w:val="1"/>
        <w:numId w:val="1"/>
      </w:numPr>
      <w:jc w:val="center"/>
      <w:outlineLvl w:val="1"/>
    </w:pPr>
    <w:rPr>
      <w:rFonts w:ascii="Arial" w:hAnsi="Arial" w:cs="Arial"/>
      <w:b/>
      <w:bCs/>
    </w:rPr>
  </w:style>
  <w:style w:type="paragraph" w:styleId="Ttulo3">
    <w:name w:val="heading 3"/>
    <w:basedOn w:val="Normal"/>
    <w:next w:val="Normal"/>
    <w:link w:val="Ttulo3Car"/>
    <w:uiPriority w:val="99"/>
    <w:qFormat/>
    <w:rsid w:val="00642967"/>
    <w:pPr>
      <w:keepNext/>
      <w:numPr>
        <w:ilvl w:val="2"/>
        <w:numId w:val="1"/>
      </w:numPr>
      <w:jc w:val="center"/>
      <w:outlineLvl w:val="2"/>
    </w:pPr>
    <w:rPr>
      <w:rFonts w:ascii="Arial" w:hAnsi="Arial" w:cs="Arial"/>
      <w:b/>
      <w:bCs/>
      <w:lang w:val="es-ES_tradnl"/>
    </w:rPr>
  </w:style>
  <w:style w:type="paragraph" w:styleId="Ttulo4">
    <w:name w:val="heading 4"/>
    <w:basedOn w:val="Normal"/>
    <w:next w:val="Normal"/>
    <w:link w:val="Ttulo4Car"/>
    <w:uiPriority w:val="99"/>
    <w:qFormat/>
    <w:rsid w:val="00642967"/>
    <w:pPr>
      <w:keepNext/>
      <w:numPr>
        <w:ilvl w:val="3"/>
        <w:numId w:val="1"/>
      </w:numPr>
      <w:spacing w:before="240" w:after="60"/>
      <w:outlineLvl w:val="3"/>
    </w:pPr>
    <w:rPr>
      <w:b/>
      <w:bCs/>
      <w:i/>
      <w:iCs/>
      <w:lang w:val="es-ES_tradnl"/>
    </w:rPr>
  </w:style>
  <w:style w:type="paragraph" w:styleId="Ttulo5">
    <w:name w:val="heading 5"/>
    <w:basedOn w:val="Normal"/>
    <w:next w:val="Normal"/>
    <w:link w:val="Ttulo5Car"/>
    <w:uiPriority w:val="99"/>
    <w:qFormat/>
    <w:rsid w:val="00642967"/>
    <w:pPr>
      <w:keepNext/>
      <w:numPr>
        <w:ilvl w:val="4"/>
        <w:numId w:val="1"/>
      </w:numPr>
      <w:jc w:val="center"/>
      <w:outlineLvl w:val="4"/>
    </w:pPr>
    <w:rPr>
      <w:rFonts w:ascii="Arial" w:hAnsi="Arial" w:cs="Arial"/>
      <w:b/>
      <w:bCs/>
    </w:rPr>
  </w:style>
  <w:style w:type="paragraph" w:styleId="Ttulo6">
    <w:name w:val="heading 6"/>
    <w:basedOn w:val="Normal"/>
    <w:next w:val="Normal"/>
    <w:link w:val="Ttulo6Car"/>
    <w:uiPriority w:val="99"/>
    <w:qFormat/>
    <w:rsid w:val="00642967"/>
    <w:pPr>
      <w:numPr>
        <w:ilvl w:val="5"/>
        <w:numId w:val="1"/>
      </w:numPr>
      <w:spacing w:before="240" w:after="60"/>
      <w:outlineLvl w:val="5"/>
    </w:pPr>
    <w:rPr>
      <w:rFonts w:ascii="Arial" w:hAnsi="Arial" w:cs="Arial"/>
      <w:i/>
      <w:iCs/>
      <w:sz w:val="22"/>
      <w:szCs w:val="22"/>
      <w:lang w:val="es-ES_tradnl"/>
    </w:rPr>
  </w:style>
  <w:style w:type="paragraph" w:styleId="Ttulo7">
    <w:name w:val="heading 7"/>
    <w:basedOn w:val="Normal"/>
    <w:next w:val="Normal"/>
    <w:link w:val="Ttulo7Car"/>
    <w:uiPriority w:val="99"/>
    <w:qFormat/>
    <w:rsid w:val="00642967"/>
    <w:pPr>
      <w:numPr>
        <w:ilvl w:val="6"/>
        <w:numId w:val="1"/>
      </w:numPr>
      <w:spacing w:before="240" w:after="60"/>
      <w:outlineLvl w:val="6"/>
    </w:pPr>
    <w:rPr>
      <w:rFonts w:ascii="Arial" w:hAnsi="Arial" w:cs="Arial"/>
      <w:lang w:val="es-ES_tradnl"/>
    </w:rPr>
  </w:style>
  <w:style w:type="paragraph" w:styleId="Ttulo8">
    <w:name w:val="heading 8"/>
    <w:basedOn w:val="Normal"/>
    <w:next w:val="Normal"/>
    <w:link w:val="Ttulo8Car"/>
    <w:uiPriority w:val="99"/>
    <w:qFormat/>
    <w:rsid w:val="00642967"/>
    <w:pPr>
      <w:keepNext/>
      <w:numPr>
        <w:ilvl w:val="7"/>
        <w:numId w:val="1"/>
      </w:numPr>
      <w:jc w:val="center"/>
      <w:outlineLvl w:val="7"/>
    </w:pPr>
    <w:rPr>
      <w:rFonts w:ascii="Arial" w:hAnsi="Arial" w:cs="Arial"/>
      <w:sz w:val="28"/>
      <w:szCs w:val="28"/>
      <w:lang w:val="es-ES_tradnl"/>
    </w:rPr>
  </w:style>
  <w:style w:type="paragraph" w:styleId="Ttulo9">
    <w:name w:val="heading 9"/>
    <w:basedOn w:val="Normal"/>
    <w:next w:val="Normal"/>
    <w:link w:val="Ttulo9Car"/>
    <w:uiPriority w:val="99"/>
    <w:qFormat/>
    <w:rsid w:val="00642967"/>
    <w:pPr>
      <w:numPr>
        <w:ilvl w:val="8"/>
        <w:numId w:val="1"/>
      </w:numPr>
      <w:spacing w:before="240" w:after="60"/>
      <w:outlineLvl w:val="8"/>
    </w:pPr>
    <w:rPr>
      <w:rFonts w:ascii="Arial" w:hAnsi="Arial" w:cs="Arial"/>
      <w:i/>
      <w:iCs/>
      <w:sz w:val="18"/>
      <w:szCs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642967"/>
    <w:rPr>
      <w:rFonts w:ascii="Arial" w:eastAsia="Times New Roman" w:hAnsi="Arial" w:cs="Arial"/>
      <w:b/>
      <w:bCs/>
      <w:sz w:val="24"/>
      <w:szCs w:val="24"/>
      <w:lang w:val="es-MX"/>
    </w:rPr>
  </w:style>
  <w:style w:type="character" w:customStyle="1" w:styleId="Ttulo2Car">
    <w:name w:val="Título 2 Car"/>
    <w:link w:val="Ttulo2"/>
    <w:uiPriority w:val="99"/>
    <w:locked/>
    <w:rsid w:val="00642967"/>
    <w:rPr>
      <w:rFonts w:ascii="Arial" w:eastAsia="Times New Roman" w:hAnsi="Arial" w:cs="Arial"/>
      <w:b/>
      <w:bCs/>
      <w:sz w:val="24"/>
      <w:szCs w:val="24"/>
      <w:lang w:val="es-MX"/>
    </w:rPr>
  </w:style>
  <w:style w:type="character" w:customStyle="1" w:styleId="Ttulo3Car">
    <w:name w:val="Título 3 Car"/>
    <w:link w:val="Ttulo3"/>
    <w:uiPriority w:val="99"/>
    <w:locked/>
    <w:rsid w:val="00642967"/>
    <w:rPr>
      <w:rFonts w:ascii="Arial" w:eastAsia="Times New Roman" w:hAnsi="Arial" w:cs="Arial"/>
      <w:b/>
      <w:bCs/>
      <w:sz w:val="24"/>
      <w:szCs w:val="24"/>
      <w:lang w:val="es-ES_tradnl"/>
    </w:rPr>
  </w:style>
  <w:style w:type="character" w:customStyle="1" w:styleId="Ttulo4Car">
    <w:name w:val="Título 4 Car"/>
    <w:link w:val="Ttulo4"/>
    <w:uiPriority w:val="99"/>
    <w:locked/>
    <w:rsid w:val="00642967"/>
    <w:rPr>
      <w:rFonts w:ascii="Verdana" w:eastAsia="Times New Roman" w:hAnsi="Verdana" w:cs="Verdana"/>
      <w:b/>
      <w:bCs/>
      <w:i/>
      <w:iCs/>
      <w:sz w:val="24"/>
      <w:szCs w:val="24"/>
      <w:lang w:val="es-ES_tradnl"/>
    </w:rPr>
  </w:style>
  <w:style w:type="character" w:customStyle="1" w:styleId="Ttulo5Car">
    <w:name w:val="Título 5 Car"/>
    <w:link w:val="Ttulo5"/>
    <w:uiPriority w:val="99"/>
    <w:locked/>
    <w:rsid w:val="00642967"/>
    <w:rPr>
      <w:rFonts w:ascii="Arial" w:eastAsia="Times New Roman" w:hAnsi="Arial" w:cs="Arial"/>
      <w:b/>
      <w:bCs/>
      <w:sz w:val="24"/>
      <w:szCs w:val="24"/>
      <w:lang w:val="es-MX"/>
    </w:rPr>
  </w:style>
  <w:style w:type="character" w:customStyle="1" w:styleId="Ttulo6Car">
    <w:name w:val="Título 6 Car"/>
    <w:link w:val="Ttulo6"/>
    <w:uiPriority w:val="99"/>
    <w:locked/>
    <w:rsid w:val="00642967"/>
    <w:rPr>
      <w:rFonts w:ascii="Arial" w:eastAsia="Times New Roman" w:hAnsi="Arial" w:cs="Arial"/>
      <w:i/>
      <w:iCs/>
      <w:sz w:val="22"/>
      <w:szCs w:val="22"/>
      <w:lang w:val="es-ES_tradnl"/>
    </w:rPr>
  </w:style>
  <w:style w:type="character" w:customStyle="1" w:styleId="Ttulo7Car">
    <w:name w:val="Título 7 Car"/>
    <w:link w:val="Ttulo7"/>
    <w:uiPriority w:val="99"/>
    <w:locked/>
    <w:rsid w:val="00642967"/>
    <w:rPr>
      <w:rFonts w:ascii="Arial" w:eastAsia="Times New Roman" w:hAnsi="Arial" w:cs="Arial"/>
      <w:sz w:val="24"/>
      <w:szCs w:val="24"/>
      <w:lang w:val="es-ES_tradnl"/>
    </w:rPr>
  </w:style>
  <w:style w:type="character" w:customStyle="1" w:styleId="Ttulo8Car">
    <w:name w:val="Título 8 Car"/>
    <w:link w:val="Ttulo8"/>
    <w:uiPriority w:val="99"/>
    <w:locked/>
    <w:rsid w:val="00642967"/>
    <w:rPr>
      <w:rFonts w:ascii="Arial" w:eastAsia="Times New Roman" w:hAnsi="Arial" w:cs="Arial"/>
      <w:sz w:val="28"/>
      <w:szCs w:val="28"/>
      <w:lang w:val="es-ES_tradnl"/>
    </w:rPr>
  </w:style>
  <w:style w:type="character" w:customStyle="1" w:styleId="Ttulo9Car">
    <w:name w:val="Título 9 Car"/>
    <w:link w:val="Ttulo9"/>
    <w:uiPriority w:val="99"/>
    <w:locked/>
    <w:rsid w:val="00642967"/>
    <w:rPr>
      <w:rFonts w:ascii="Arial" w:eastAsia="Times New Roman" w:hAnsi="Arial" w:cs="Arial"/>
      <w:i/>
      <w:iCs/>
      <w:sz w:val="18"/>
      <w:szCs w:val="18"/>
      <w:lang w:val="es-ES_tradnl"/>
    </w:rPr>
  </w:style>
  <w:style w:type="paragraph" w:styleId="Encabezado">
    <w:name w:val="header"/>
    <w:basedOn w:val="Normal"/>
    <w:link w:val="EncabezadoCar"/>
    <w:autoRedefine/>
    <w:uiPriority w:val="99"/>
    <w:rsid w:val="00ED32C7"/>
    <w:pPr>
      <w:tabs>
        <w:tab w:val="center" w:pos="4252"/>
        <w:tab w:val="right" w:pos="8504"/>
      </w:tabs>
    </w:pPr>
  </w:style>
  <w:style w:type="character" w:customStyle="1" w:styleId="EncabezadoCar">
    <w:name w:val="Encabezado Car"/>
    <w:link w:val="Encabezado"/>
    <w:uiPriority w:val="99"/>
    <w:locked/>
    <w:rsid w:val="00ED32C7"/>
    <w:rPr>
      <w:rFonts w:ascii="Verdana" w:hAnsi="Verdana" w:cs="Verdana"/>
      <w:sz w:val="24"/>
      <w:szCs w:val="24"/>
      <w:lang w:val="es-MX" w:eastAsia="es-CO"/>
    </w:rPr>
  </w:style>
  <w:style w:type="paragraph" w:styleId="Ttulo">
    <w:name w:val="Title"/>
    <w:basedOn w:val="Normal"/>
    <w:link w:val="TtuloCar"/>
    <w:uiPriority w:val="99"/>
    <w:qFormat/>
    <w:rsid w:val="00642967"/>
    <w:pPr>
      <w:spacing w:line="360" w:lineRule="auto"/>
      <w:jc w:val="center"/>
    </w:pPr>
    <w:rPr>
      <w:rFonts w:ascii="Arial" w:hAnsi="Arial" w:cs="Arial"/>
      <w:b/>
      <w:bCs/>
      <w:i/>
      <w:iCs/>
      <w14:shadow w14:blurRad="50800" w14:dist="38100" w14:dir="2700000" w14:sx="100000" w14:sy="100000" w14:kx="0" w14:ky="0" w14:algn="tl">
        <w14:srgbClr w14:val="000000">
          <w14:alpha w14:val="60000"/>
        </w14:srgbClr>
      </w14:shadow>
    </w:rPr>
  </w:style>
  <w:style w:type="character" w:customStyle="1" w:styleId="TtuloCar">
    <w:name w:val="Título Car"/>
    <w:link w:val="Ttulo"/>
    <w:uiPriority w:val="99"/>
    <w:locked/>
    <w:rsid w:val="00642967"/>
    <w:rPr>
      <w:rFonts w:ascii="Arial" w:hAnsi="Arial" w:cs="Arial"/>
      <w:b/>
      <w:bCs/>
      <w:i/>
      <w:iCs/>
      <w:sz w:val="24"/>
      <w:szCs w:val="24"/>
      <w:lang w:val="es-MX" w:eastAsia="es-CO"/>
      <w14:shadow w14:blurRad="50800" w14:dist="38100" w14:dir="2700000" w14:sx="100000" w14:sy="100000" w14:kx="0" w14:ky="0" w14:algn="tl">
        <w14:srgbClr w14:val="000000">
          <w14:alpha w14:val="60000"/>
        </w14:srgbClr>
      </w14:shadow>
    </w:rPr>
  </w:style>
  <w:style w:type="paragraph" w:styleId="Prrafodelista">
    <w:name w:val="List Paragraph"/>
    <w:basedOn w:val="Normal"/>
    <w:uiPriority w:val="34"/>
    <w:qFormat/>
    <w:rsid w:val="00642967"/>
    <w:pPr>
      <w:ind w:left="708"/>
    </w:pPr>
  </w:style>
  <w:style w:type="paragraph" w:customStyle="1" w:styleId="Default">
    <w:name w:val="Default"/>
    <w:rsid w:val="00642967"/>
    <w:pPr>
      <w:autoSpaceDE w:val="0"/>
      <w:autoSpaceDN w:val="0"/>
      <w:adjustRightInd w:val="0"/>
    </w:pPr>
    <w:rPr>
      <w:rFonts w:ascii="Verdana" w:hAnsi="Verdana" w:cs="Verdana"/>
      <w:color w:val="000000"/>
      <w:sz w:val="24"/>
      <w:szCs w:val="24"/>
      <w:lang w:val="es-ES" w:eastAsia="en-US"/>
    </w:rPr>
  </w:style>
  <w:style w:type="paragraph" w:styleId="Textoindependiente">
    <w:name w:val="Body Text"/>
    <w:basedOn w:val="Normal"/>
    <w:link w:val="TextoindependienteCar"/>
    <w:uiPriority w:val="99"/>
    <w:rsid w:val="00642967"/>
    <w:pPr>
      <w:spacing w:after="120"/>
    </w:pPr>
    <w:rPr>
      <w:rFonts w:ascii="Arial" w:hAnsi="Arial" w:cs="Arial"/>
      <w:lang w:val="es-ES_tradnl"/>
    </w:rPr>
  </w:style>
  <w:style w:type="character" w:customStyle="1" w:styleId="TextoindependienteCar">
    <w:name w:val="Texto independiente Car"/>
    <w:link w:val="Textoindependiente"/>
    <w:uiPriority w:val="99"/>
    <w:locked/>
    <w:rsid w:val="00642967"/>
    <w:rPr>
      <w:rFonts w:ascii="Arial" w:hAnsi="Arial" w:cs="Arial"/>
      <w:sz w:val="24"/>
      <w:szCs w:val="24"/>
      <w:lang w:val="es-ES_tradnl" w:eastAsia="es-CO"/>
    </w:rPr>
  </w:style>
  <w:style w:type="paragraph" w:customStyle="1" w:styleId="estilo1">
    <w:name w:val="estilo1"/>
    <w:basedOn w:val="Normal"/>
    <w:uiPriority w:val="99"/>
    <w:rsid w:val="00642967"/>
    <w:pPr>
      <w:spacing w:before="230" w:after="230" w:line="216" w:lineRule="atLeast"/>
      <w:ind w:left="230" w:right="230"/>
      <w:jc w:val="left"/>
    </w:pPr>
    <w:rPr>
      <w:color w:val="000000"/>
      <w:sz w:val="18"/>
      <w:szCs w:val="18"/>
      <w:lang w:val="es-CO"/>
    </w:rPr>
  </w:style>
  <w:style w:type="paragraph" w:styleId="Lista">
    <w:name w:val="List"/>
    <w:basedOn w:val="Normal"/>
    <w:uiPriority w:val="99"/>
    <w:rsid w:val="00642967"/>
    <w:pPr>
      <w:ind w:left="283" w:hanging="283"/>
    </w:pPr>
  </w:style>
  <w:style w:type="paragraph" w:styleId="Fecha">
    <w:name w:val="Date"/>
    <w:basedOn w:val="Normal"/>
    <w:next w:val="Normal"/>
    <w:link w:val="FechaCar"/>
    <w:uiPriority w:val="99"/>
    <w:rsid w:val="00642967"/>
  </w:style>
  <w:style w:type="character" w:customStyle="1" w:styleId="FechaCar">
    <w:name w:val="Fecha Car"/>
    <w:link w:val="Fecha"/>
    <w:uiPriority w:val="99"/>
    <w:locked/>
    <w:rsid w:val="00642967"/>
    <w:rPr>
      <w:rFonts w:ascii="Verdana" w:hAnsi="Verdana" w:cs="Verdana"/>
      <w:sz w:val="24"/>
      <w:szCs w:val="24"/>
      <w:lang w:val="es-MX" w:eastAsia="es-CO"/>
    </w:rPr>
  </w:style>
  <w:style w:type="paragraph" w:styleId="Subttulo">
    <w:name w:val="Subtitle"/>
    <w:basedOn w:val="Normal"/>
    <w:next w:val="Normal"/>
    <w:link w:val="SubttuloCar"/>
    <w:uiPriority w:val="99"/>
    <w:qFormat/>
    <w:rsid w:val="00642967"/>
    <w:pPr>
      <w:numPr>
        <w:ilvl w:val="1"/>
      </w:numPr>
    </w:pPr>
    <w:rPr>
      <w:rFonts w:ascii="Cambria" w:hAnsi="Cambria" w:cs="Cambria"/>
      <w:i/>
      <w:iCs/>
      <w:color w:val="4F81BD"/>
      <w:spacing w:val="15"/>
    </w:rPr>
  </w:style>
  <w:style w:type="character" w:customStyle="1" w:styleId="SubttuloCar">
    <w:name w:val="Subtítulo Car"/>
    <w:link w:val="Subttulo"/>
    <w:uiPriority w:val="99"/>
    <w:locked/>
    <w:rsid w:val="00642967"/>
    <w:rPr>
      <w:rFonts w:ascii="Cambria" w:hAnsi="Cambria" w:cs="Cambria"/>
      <w:i/>
      <w:iCs/>
      <w:color w:val="4F81BD"/>
      <w:spacing w:val="15"/>
      <w:sz w:val="24"/>
      <w:szCs w:val="24"/>
      <w:lang w:val="es-MX" w:eastAsia="es-CO"/>
    </w:rPr>
  </w:style>
  <w:style w:type="character" w:styleId="Hipervnculo">
    <w:name w:val="Hyperlink"/>
    <w:basedOn w:val="Fuentedeprrafopredeter"/>
    <w:uiPriority w:val="99"/>
    <w:rsid w:val="00642967"/>
  </w:style>
  <w:style w:type="paragraph" w:styleId="Textodeglobo">
    <w:name w:val="Balloon Text"/>
    <w:basedOn w:val="Normal"/>
    <w:link w:val="TextodegloboCar"/>
    <w:uiPriority w:val="99"/>
    <w:semiHidden/>
    <w:rsid w:val="00642967"/>
    <w:rPr>
      <w:rFonts w:ascii="Tahoma" w:hAnsi="Tahoma" w:cs="Tahoma"/>
      <w:sz w:val="16"/>
      <w:szCs w:val="16"/>
    </w:rPr>
  </w:style>
  <w:style w:type="character" w:customStyle="1" w:styleId="TextodegloboCar">
    <w:name w:val="Texto de globo Car"/>
    <w:link w:val="Textodeglobo"/>
    <w:uiPriority w:val="99"/>
    <w:semiHidden/>
    <w:locked/>
    <w:rsid w:val="00642967"/>
    <w:rPr>
      <w:rFonts w:ascii="Tahoma" w:hAnsi="Tahoma" w:cs="Tahoma"/>
      <w:sz w:val="16"/>
      <w:szCs w:val="16"/>
      <w:lang w:val="es-MX" w:eastAsia="es-CO"/>
    </w:rPr>
  </w:style>
  <w:style w:type="paragraph" w:styleId="Piedepgina">
    <w:name w:val="footer"/>
    <w:basedOn w:val="Normal"/>
    <w:link w:val="PiedepginaCar"/>
    <w:uiPriority w:val="99"/>
    <w:rsid w:val="00642967"/>
    <w:pPr>
      <w:tabs>
        <w:tab w:val="center" w:pos="4419"/>
        <w:tab w:val="right" w:pos="8838"/>
      </w:tabs>
    </w:pPr>
  </w:style>
  <w:style w:type="character" w:customStyle="1" w:styleId="PiedepginaCar">
    <w:name w:val="Pie de página Car"/>
    <w:link w:val="Piedepgina"/>
    <w:uiPriority w:val="99"/>
    <w:locked/>
    <w:rsid w:val="00642967"/>
    <w:rPr>
      <w:rFonts w:ascii="Verdana" w:hAnsi="Verdana" w:cs="Verdana"/>
      <w:sz w:val="24"/>
      <w:szCs w:val="24"/>
      <w:lang w:val="es-MX" w:eastAsia="es-CO"/>
    </w:rPr>
  </w:style>
  <w:style w:type="paragraph" w:customStyle="1" w:styleId="enca">
    <w:name w:val="enca"/>
    <w:basedOn w:val="Normal"/>
    <w:autoRedefine/>
    <w:uiPriority w:val="99"/>
    <w:rsid w:val="00642967"/>
  </w:style>
  <w:style w:type="paragraph" w:styleId="Textonotapie">
    <w:name w:val="footnote text"/>
    <w:basedOn w:val="Normal"/>
    <w:link w:val="TextonotapieCar"/>
    <w:uiPriority w:val="99"/>
    <w:semiHidden/>
    <w:rsid w:val="00D354E5"/>
    <w:rPr>
      <w:sz w:val="20"/>
      <w:szCs w:val="20"/>
    </w:rPr>
  </w:style>
  <w:style w:type="character" w:customStyle="1" w:styleId="TextonotapieCar">
    <w:name w:val="Texto nota pie Car"/>
    <w:link w:val="Textonotapie"/>
    <w:uiPriority w:val="99"/>
    <w:semiHidden/>
    <w:locked/>
    <w:rPr>
      <w:rFonts w:ascii="Verdana" w:hAnsi="Verdana" w:cs="Verdana"/>
      <w:sz w:val="20"/>
      <w:szCs w:val="20"/>
      <w:lang w:val="es-MX" w:eastAsia="x-none"/>
    </w:rPr>
  </w:style>
  <w:style w:type="character" w:styleId="Refdenotaalpie">
    <w:name w:val="footnote reference"/>
    <w:uiPriority w:val="99"/>
    <w:semiHidden/>
    <w:rsid w:val="00D354E5"/>
    <w:rPr>
      <w:vertAlign w:val="superscript"/>
    </w:rPr>
  </w:style>
  <w:style w:type="character" w:styleId="Nmerodepgina">
    <w:name w:val="page number"/>
    <w:basedOn w:val="Fuentedeprrafopredeter"/>
    <w:locked/>
    <w:rsid w:val="00363A1E"/>
  </w:style>
  <w:style w:type="paragraph" w:styleId="Textoindependiente3">
    <w:name w:val="Body Text 3"/>
    <w:basedOn w:val="Normal"/>
    <w:link w:val="Textoindependiente3Car"/>
    <w:locked/>
    <w:rsid w:val="00363A1E"/>
    <w:pPr>
      <w:spacing w:after="120"/>
      <w:jc w:val="left"/>
    </w:pPr>
    <w:rPr>
      <w:rFonts w:ascii="Times New Roman" w:hAnsi="Times New Roman" w:cs="Times New Roman"/>
      <w:sz w:val="16"/>
      <w:szCs w:val="16"/>
      <w:lang w:val="es-ES" w:eastAsia="es-ES"/>
    </w:rPr>
  </w:style>
  <w:style w:type="character" w:customStyle="1" w:styleId="Textoindependiente3Car">
    <w:name w:val="Texto independiente 3 Car"/>
    <w:link w:val="Textoindependiente3"/>
    <w:rsid w:val="00363A1E"/>
    <w:rPr>
      <w:rFonts w:ascii="Times New Roman" w:eastAsia="Times New Roman" w:hAnsi="Times New Roman"/>
      <w:sz w:val="16"/>
      <w:szCs w:val="16"/>
      <w:lang w:val="es-ES" w:eastAsia="es-ES"/>
    </w:rPr>
  </w:style>
  <w:style w:type="paragraph" w:styleId="ndice1">
    <w:name w:val="index 1"/>
    <w:basedOn w:val="Normal"/>
    <w:next w:val="Normal"/>
    <w:autoRedefine/>
    <w:uiPriority w:val="99"/>
    <w:unhideWhenUsed/>
    <w:locked/>
    <w:rsid w:val="00363A1E"/>
    <w:pPr>
      <w:ind w:left="240" w:hanging="240"/>
      <w:jc w:val="left"/>
    </w:pPr>
    <w:rPr>
      <w:rFonts w:ascii="Calibri" w:hAnsi="Calibri" w:cs="Calibri"/>
      <w:sz w:val="18"/>
      <w:szCs w:val="18"/>
    </w:rPr>
  </w:style>
  <w:style w:type="paragraph" w:styleId="ndice2">
    <w:name w:val="index 2"/>
    <w:basedOn w:val="Normal"/>
    <w:next w:val="Normal"/>
    <w:autoRedefine/>
    <w:uiPriority w:val="99"/>
    <w:unhideWhenUsed/>
    <w:locked/>
    <w:rsid w:val="00363A1E"/>
    <w:pPr>
      <w:ind w:left="480" w:hanging="240"/>
      <w:jc w:val="left"/>
    </w:pPr>
    <w:rPr>
      <w:rFonts w:ascii="Calibri" w:hAnsi="Calibri" w:cs="Calibri"/>
      <w:sz w:val="18"/>
      <w:szCs w:val="18"/>
    </w:rPr>
  </w:style>
  <w:style w:type="paragraph" w:styleId="ndice3">
    <w:name w:val="index 3"/>
    <w:basedOn w:val="Normal"/>
    <w:next w:val="Normal"/>
    <w:autoRedefine/>
    <w:uiPriority w:val="99"/>
    <w:unhideWhenUsed/>
    <w:locked/>
    <w:rsid w:val="00363A1E"/>
    <w:pPr>
      <w:ind w:left="720" w:hanging="240"/>
      <w:jc w:val="left"/>
    </w:pPr>
    <w:rPr>
      <w:rFonts w:ascii="Calibri" w:hAnsi="Calibri" w:cs="Calibri"/>
      <w:sz w:val="18"/>
      <w:szCs w:val="18"/>
    </w:rPr>
  </w:style>
  <w:style w:type="paragraph" w:styleId="ndice4">
    <w:name w:val="index 4"/>
    <w:basedOn w:val="Normal"/>
    <w:next w:val="Normal"/>
    <w:autoRedefine/>
    <w:uiPriority w:val="99"/>
    <w:unhideWhenUsed/>
    <w:locked/>
    <w:rsid w:val="00363A1E"/>
    <w:pPr>
      <w:ind w:left="960" w:hanging="240"/>
      <w:jc w:val="left"/>
    </w:pPr>
    <w:rPr>
      <w:rFonts w:ascii="Calibri" w:hAnsi="Calibri" w:cs="Calibri"/>
      <w:sz w:val="18"/>
      <w:szCs w:val="18"/>
    </w:rPr>
  </w:style>
  <w:style w:type="paragraph" w:styleId="ndice5">
    <w:name w:val="index 5"/>
    <w:basedOn w:val="Normal"/>
    <w:next w:val="Normal"/>
    <w:autoRedefine/>
    <w:uiPriority w:val="99"/>
    <w:unhideWhenUsed/>
    <w:locked/>
    <w:rsid w:val="00363A1E"/>
    <w:pPr>
      <w:ind w:left="1200" w:hanging="240"/>
      <w:jc w:val="left"/>
    </w:pPr>
    <w:rPr>
      <w:rFonts w:ascii="Calibri" w:hAnsi="Calibri" w:cs="Calibri"/>
      <w:sz w:val="18"/>
      <w:szCs w:val="18"/>
    </w:rPr>
  </w:style>
  <w:style w:type="paragraph" w:styleId="ndice6">
    <w:name w:val="index 6"/>
    <w:basedOn w:val="Normal"/>
    <w:next w:val="Normal"/>
    <w:autoRedefine/>
    <w:uiPriority w:val="99"/>
    <w:unhideWhenUsed/>
    <w:locked/>
    <w:rsid w:val="00363A1E"/>
    <w:pPr>
      <w:ind w:left="1440" w:hanging="240"/>
      <w:jc w:val="left"/>
    </w:pPr>
    <w:rPr>
      <w:rFonts w:ascii="Calibri" w:hAnsi="Calibri" w:cs="Calibri"/>
      <w:sz w:val="18"/>
      <w:szCs w:val="18"/>
    </w:rPr>
  </w:style>
  <w:style w:type="paragraph" w:styleId="ndice7">
    <w:name w:val="index 7"/>
    <w:basedOn w:val="Normal"/>
    <w:next w:val="Normal"/>
    <w:autoRedefine/>
    <w:uiPriority w:val="99"/>
    <w:unhideWhenUsed/>
    <w:locked/>
    <w:rsid w:val="00363A1E"/>
    <w:pPr>
      <w:ind w:left="1680" w:hanging="240"/>
      <w:jc w:val="left"/>
    </w:pPr>
    <w:rPr>
      <w:rFonts w:ascii="Calibri" w:hAnsi="Calibri" w:cs="Calibri"/>
      <w:sz w:val="18"/>
      <w:szCs w:val="18"/>
    </w:rPr>
  </w:style>
  <w:style w:type="paragraph" w:styleId="ndice8">
    <w:name w:val="index 8"/>
    <w:basedOn w:val="Normal"/>
    <w:next w:val="Normal"/>
    <w:autoRedefine/>
    <w:uiPriority w:val="99"/>
    <w:unhideWhenUsed/>
    <w:locked/>
    <w:rsid w:val="00363A1E"/>
    <w:pPr>
      <w:ind w:left="1920" w:hanging="240"/>
      <w:jc w:val="left"/>
    </w:pPr>
    <w:rPr>
      <w:rFonts w:ascii="Calibri" w:hAnsi="Calibri" w:cs="Calibri"/>
      <w:sz w:val="18"/>
      <w:szCs w:val="18"/>
    </w:rPr>
  </w:style>
  <w:style w:type="paragraph" w:styleId="ndice9">
    <w:name w:val="index 9"/>
    <w:basedOn w:val="Normal"/>
    <w:next w:val="Normal"/>
    <w:autoRedefine/>
    <w:uiPriority w:val="99"/>
    <w:unhideWhenUsed/>
    <w:locked/>
    <w:rsid w:val="00363A1E"/>
    <w:pPr>
      <w:ind w:left="2160" w:hanging="240"/>
      <w:jc w:val="left"/>
    </w:pPr>
    <w:rPr>
      <w:rFonts w:ascii="Calibri" w:hAnsi="Calibri" w:cs="Calibri"/>
      <w:sz w:val="18"/>
      <w:szCs w:val="18"/>
    </w:rPr>
  </w:style>
  <w:style w:type="paragraph" w:styleId="Ttulodendice">
    <w:name w:val="index heading"/>
    <w:basedOn w:val="Normal"/>
    <w:next w:val="ndice1"/>
    <w:uiPriority w:val="99"/>
    <w:unhideWhenUsed/>
    <w:locked/>
    <w:rsid w:val="00363A1E"/>
    <w:pPr>
      <w:spacing w:before="240" w:after="120"/>
      <w:jc w:val="center"/>
    </w:pPr>
    <w:rPr>
      <w:rFonts w:ascii="Calibri" w:hAnsi="Calibri" w:cs="Calibri"/>
      <w:b/>
      <w:bCs/>
      <w:sz w:val="26"/>
      <w:szCs w:val="26"/>
    </w:rPr>
  </w:style>
  <w:style w:type="paragraph" w:customStyle="1" w:styleId="textointerno">
    <w:name w:val="textointerno"/>
    <w:rsid w:val="008E1021"/>
    <w:rPr>
      <w:rFonts w:ascii="Cooper Lt BT" w:eastAsia="Times New Roman" w:hAnsi="Cooper Lt BT"/>
      <w:color w:val="000000"/>
      <w:lang w:val="es-ES" w:eastAsia="es-ES"/>
    </w:rPr>
  </w:style>
  <w:style w:type="character" w:styleId="Refdecomentario">
    <w:name w:val="annotation reference"/>
    <w:uiPriority w:val="99"/>
    <w:semiHidden/>
    <w:unhideWhenUsed/>
    <w:locked/>
    <w:rsid w:val="001C7421"/>
    <w:rPr>
      <w:sz w:val="16"/>
      <w:szCs w:val="16"/>
    </w:rPr>
  </w:style>
  <w:style w:type="paragraph" w:styleId="Textocomentario">
    <w:name w:val="annotation text"/>
    <w:basedOn w:val="Normal"/>
    <w:link w:val="TextocomentarioCar"/>
    <w:uiPriority w:val="99"/>
    <w:semiHidden/>
    <w:unhideWhenUsed/>
    <w:locked/>
    <w:rsid w:val="001C7421"/>
    <w:rPr>
      <w:sz w:val="20"/>
      <w:szCs w:val="20"/>
    </w:rPr>
  </w:style>
  <w:style w:type="character" w:customStyle="1" w:styleId="TextocomentarioCar">
    <w:name w:val="Texto comentario Car"/>
    <w:link w:val="Textocomentario"/>
    <w:uiPriority w:val="99"/>
    <w:semiHidden/>
    <w:rsid w:val="001C7421"/>
    <w:rPr>
      <w:rFonts w:ascii="Verdana" w:eastAsia="Times New Roman" w:hAnsi="Verdana" w:cs="Verdana"/>
      <w:lang w:val="es-MX"/>
    </w:rPr>
  </w:style>
  <w:style w:type="paragraph" w:styleId="Asuntodelcomentario">
    <w:name w:val="annotation subject"/>
    <w:basedOn w:val="Textocomentario"/>
    <w:next w:val="Textocomentario"/>
    <w:link w:val="AsuntodelcomentarioCar"/>
    <w:uiPriority w:val="99"/>
    <w:semiHidden/>
    <w:unhideWhenUsed/>
    <w:locked/>
    <w:rsid w:val="001C7421"/>
    <w:rPr>
      <w:b/>
      <w:bCs/>
    </w:rPr>
  </w:style>
  <w:style w:type="character" w:customStyle="1" w:styleId="AsuntodelcomentarioCar">
    <w:name w:val="Asunto del comentario Car"/>
    <w:link w:val="Asuntodelcomentario"/>
    <w:uiPriority w:val="99"/>
    <w:semiHidden/>
    <w:rsid w:val="001C7421"/>
    <w:rPr>
      <w:rFonts w:ascii="Verdana" w:eastAsia="Times New Roman" w:hAnsi="Verdana" w:cs="Verdana"/>
      <w:b/>
      <w:bCs/>
      <w:lang w:val="es-MX"/>
    </w:rPr>
  </w:style>
  <w:style w:type="paragraph" w:styleId="Sangradetextonormal">
    <w:name w:val="Body Text Indent"/>
    <w:basedOn w:val="Normal"/>
    <w:link w:val="SangradetextonormalCar"/>
    <w:uiPriority w:val="99"/>
    <w:semiHidden/>
    <w:unhideWhenUsed/>
    <w:locked/>
    <w:rsid w:val="00F624C9"/>
    <w:pPr>
      <w:spacing w:after="120"/>
      <w:ind w:left="283"/>
    </w:pPr>
  </w:style>
  <w:style w:type="character" w:customStyle="1" w:styleId="SangradetextonormalCar">
    <w:name w:val="Sangría de texto normal Car"/>
    <w:link w:val="Sangradetextonormal"/>
    <w:uiPriority w:val="99"/>
    <w:semiHidden/>
    <w:rsid w:val="00F624C9"/>
    <w:rPr>
      <w:rFonts w:ascii="Verdana" w:eastAsia="Times New Roman" w:hAnsi="Verdana" w:cs="Verdana"/>
      <w:sz w:val="24"/>
      <w:szCs w:val="24"/>
      <w:lang w:val="es-MX"/>
    </w:rPr>
  </w:style>
  <w:style w:type="paragraph" w:styleId="Textodebloque">
    <w:name w:val="Block Text"/>
    <w:basedOn w:val="Normal"/>
    <w:locked/>
    <w:rsid w:val="00855884"/>
    <w:pPr>
      <w:tabs>
        <w:tab w:val="left" w:pos="709"/>
        <w:tab w:val="left" w:pos="851"/>
        <w:tab w:val="left" w:pos="4599"/>
        <w:tab w:val="left" w:pos="9351"/>
        <w:tab w:val="left" w:pos="9927"/>
        <w:tab w:val="left" w:pos="11943"/>
      </w:tabs>
      <w:ind w:left="567" w:right="50" w:hanging="567"/>
      <w:jc w:val="left"/>
    </w:pPr>
    <w:rPr>
      <w:rFonts w:ascii="Arial" w:hAnsi="Arial" w:cs="Arial"/>
      <w:bCs/>
      <w:lang w:val="es-ES" w:eastAsia="es-ES"/>
    </w:rPr>
  </w:style>
  <w:style w:type="paragraph" w:customStyle="1" w:styleId="NormalJustificado">
    <w:name w:val="Normal + Justificado"/>
    <w:aliases w:val="Interlineado:  1,5 líneas"/>
    <w:basedOn w:val="Normal"/>
    <w:link w:val="NormalJustificadoCar"/>
    <w:rsid w:val="00855884"/>
    <w:pPr>
      <w:tabs>
        <w:tab w:val="left" w:pos="360"/>
      </w:tabs>
      <w:spacing w:line="360" w:lineRule="auto"/>
    </w:pPr>
    <w:rPr>
      <w:rFonts w:ascii="Arial" w:hAnsi="Arial" w:cs="Arial"/>
      <w:sz w:val="22"/>
      <w:szCs w:val="22"/>
      <w:lang w:val="es-ES" w:eastAsia="es-ES"/>
    </w:rPr>
  </w:style>
  <w:style w:type="character" w:customStyle="1" w:styleId="NormalJustificadoCar">
    <w:name w:val="Normal + Justificado Car"/>
    <w:aliases w:val="Interlineado:  1 Car,5 líneas Car"/>
    <w:link w:val="NormalJustificado"/>
    <w:rsid w:val="00855884"/>
    <w:rPr>
      <w:rFonts w:ascii="Arial" w:eastAsia="Times New Roman" w:hAnsi="Arial" w:cs="Arial"/>
      <w:sz w:val="22"/>
      <w:szCs w:val="22"/>
      <w:lang w:val="es-ES" w:eastAsia="es-ES"/>
    </w:rPr>
  </w:style>
  <w:style w:type="table" w:styleId="Tablaconcuadrcula">
    <w:name w:val="Table Grid"/>
    <w:basedOn w:val="Tablanormal"/>
    <w:uiPriority w:val="59"/>
    <w:rsid w:val="00322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locked/>
    <w:rsid w:val="006E34F7"/>
    <w:rPr>
      <w:color w:val="800080"/>
      <w:u w:val="single"/>
    </w:rPr>
  </w:style>
  <w:style w:type="paragraph" w:styleId="NormalWeb">
    <w:name w:val="Normal (Web)"/>
    <w:basedOn w:val="Normal"/>
    <w:uiPriority w:val="99"/>
    <w:semiHidden/>
    <w:unhideWhenUsed/>
    <w:locked/>
    <w:rsid w:val="00286819"/>
    <w:pPr>
      <w:spacing w:before="100" w:beforeAutospacing="1" w:after="100" w:afterAutospacing="1"/>
      <w:jc w:val="left"/>
    </w:pPr>
    <w:rPr>
      <w:rFonts w:ascii="Times New Roman" w:eastAsiaTheme="minorEastAsia" w:hAnsi="Times New Roman"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14613">
      <w:marLeft w:val="0"/>
      <w:marRight w:val="0"/>
      <w:marTop w:val="0"/>
      <w:marBottom w:val="0"/>
      <w:divBdr>
        <w:top w:val="none" w:sz="0" w:space="0" w:color="auto"/>
        <w:left w:val="none" w:sz="0" w:space="0" w:color="auto"/>
        <w:bottom w:val="none" w:sz="0" w:space="0" w:color="auto"/>
        <w:right w:val="none" w:sz="0" w:space="0" w:color="auto"/>
      </w:divBdr>
    </w:div>
    <w:div w:id="535435920">
      <w:bodyDiv w:val="1"/>
      <w:marLeft w:val="0"/>
      <w:marRight w:val="0"/>
      <w:marTop w:val="0"/>
      <w:marBottom w:val="0"/>
      <w:divBdr>
        <w:top w:val="none" w:sz="0" w:space="0" w:color="auto"/>
        <w:left w:val="none" w:sz="0" w:space="0" w:color="auto"/>
        <w:bottom w:val="none" w:sz="0" w:space="0" w:color="auto"/>
        <w:right w:val="none" w:sz="0" w:space="0" w:color="auto"/>
      </w:divBdr>
    </w:div>
    <w:div w:id="675772511">
      <w:bodyDiv w:val="1"/>
      <w:marLeft w:val="0"/>
      <w:marRight w:val="0"/>
      <w:marTop w:val="0"/>
      <w:marBottom w:val="0"/>
      <w:divBdr>
        <w:top w:val="none" w:sz="0" w:space="0" w:color="auto"/>
        <w:left w:val="none" w:sz="0" w:space="0" w:color="auto"/>
        <w:bottom w:val="none" w:sz="0" w:space="0" w:color="auto"/>
        <w:right w:val="none" w:sz="0" w:space="0" w:color="auto"/>
      </w:divBdr>
    </w:div>
    <w:div w:id="1203057358">
      <w:bodyDiv w:val="1"/>
      <w:marLeft w:val="0"/>
      <w:marRight w:val="0"/>
      <w:marTop w:val="0"/>
      <w:marBottom w:val="0"/>
      <w:divBdr>
        <w:top w:val="none" w:sz="0" w:space="0" w:color="auto"/>
        <w:left w:val="none" w:sz="0" w:space="0" w:color="auto"/>
        <w:bottom w:val="none" w:sz="0" w:space="0" w:color="auto"/>
        <w:right w:val="none" w:sz="0" w:space="0" w:color="auto"/>
      </w:divBdr>
    </w:div>
    <w:div w:id="1693189022">
      <w:bodyDiv w:val="1"/>
      <w:marLeft w:val="0"/>
      <w:marRight w:val="0"/>
      <w:marTop w:val="0"/>
      <w:marBottom w:val="0"/>
      <w:divBdr>
        <w:top w:val="none" w:sz="0" w:space="0" w:color="auto"/>
        <w:left w:val="none" w:sz="0" w:space="0" w:color="auto"/>
        <w:bottom w:val="none" w:sz="0" w:space="0" w:color="auto"/>
        <w:right w:val="none" w:sz="0" w:space="0" w:color="auto"/>
      </w:divBdr>
    </w:div>
    <w:div w:id="17867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cesos_SGI xmlns="0948c079-19c9-4a36-bb7d-d65ca794eba7">Proceso Direccionamiento - Gestión Estratégica</Procesos_SGI>
    <Dependencia_Nivel_Superior xmlns="0948c079-19c9-4a36-bb7d-d65ca794eba7" xsi:nil="true"/>
    <Fecha_Actualizacion xmlns="0948c079-19c9-4a36-bb7d-d65ca794eba7">2019-03-07T20:35:27+00:00</Fecha_Actualizacion>
    <Tipo_x0020_Documental_x0020_SGI xmlns="0948c079-19c9-4a36-bb7d-d65ca794eba7">Caracterización</Tipo_x0020_Documental_x0020_SGI>
    <Version_Documento xmlns="0948c079-19c9-4a36-bb7d-d65ca794eba7" xsi:nil="true"/>
    <Grupos_de_Proceso xmlns="0948c079-19c9-4a36-bb7d-d65ca794eba7" xsi:nil="true"/>
    <_dlc_DocId xmlns="0948c079-19c9-4a36-bb7d-d65ca794eba7">SSDOCID-1136287043-4087</_dlc_DocId>
    <_dlc_DocIdUrl xmlns="0948c079-19c9-4a36-bb7d-d65ca794eba7">
      <Url>http://old2022.supersociedades.gov.co/sgi/_layouts/15/DocIdRedir.aspx?ID=SSDOCID-1136287043-4087</Url>
      <Description>SSDOCID-1136287043-4087</Description>
    </_dlc_DocIdUrl>
  </documentManagement>
</p:properties>
</file>

<file path=customXml/itemProps1.xml><?xml version="1.0" encoding="utf-8"?>
<ds:datastoreItem xmlns:ds="http://schemas.openxmlformats.org/officeDocument/2006/customXml" ds:itemID="{D3088A31-BDCE-457F-A954-FA68421F0A4C}">
  <ds:schemaRefs>
    <ds:schemaRef ds:uri="http://schemas.microsoft.com/sharepoint/events"/>
  </ds:schemaRefs>
</ds:datastoreItem>
</file>

<file path=customXml/itemProps2.xml><?xml version="1.0" encoding="utf-8"?>
<ds:datastoreItem xmlns:ds="http://schemas.openxmlformats.org/officeDocument/2006/customXml" ds:itemID="{EC992988-5E93-4CDE-8FFA-A881F21F2221}">
  <ds:schemaRefs>
    <ds:schemaRef ds:uri="http://schemas.openxmlformats.org/officeDocument/2006/bibliography"/>
  </ds:schemaRefs>
</ds:datastoreItem>
</file>

<file path=customXml/itemProps3.xml><?xml version="1.0" encoding="utf-8"?>
<ds:datastoreItem xmlns:ds="http://schemas.openxmlformats.org/officeDocument/2006/customXml" ds:itemID="{EBD5AC3A-FAD8-44BA-BAAF-F4C5C4D88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69216-CAC5-4CF0-AE9B-35E563DC2858}">
  <ds:schemaRefs>
    <ds:schemaRef ds:uri="http://schemas.microsoft.com/sharepoint/v3/contenttype/forms"/>
  </ds:schemaRefs>
</ds:datastoreItem>
</file>

<file path=customXml/itemProps5.xml><?xml version="1.0" encoding="utf-8"?>
<ds:datastoreItem xmlns:ds="http://schemas.openxmlformats.org/officeDocument/2006/customXml" ds:itemID="{AFDAFFCD-0882-4D31-ACBC-46BAC244F4FB}">
  <ds:schemaRef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sharepoint/v3"/>
    <ds:schemaRef ds:uri="0948c079-19c9-4a36-bb7d-d65ca794eba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1897</Words>
  <Characters>11026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PLAN DE GESTION INTEGRAL DE RESIDUOS</vt:lpstr>
    </vt:vector>
  </TitlesOfParts>
  <Company>Hewlett-Packard Company</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GESTION INTEGRAL DE RESIDUOS</dc:title>
  <dc:creator>cpu_33135</dc:creator>
  <cp:lastModifiedBy>Juan Manuel Maya Bravo</cp:lastModifiedBy>
  <cp:revision>4</cp:revision>
  <cp:lastPrinted>2018-07-06T22:36:00Z</cp:lastPrinted>
  <dcterms:created xsi:type="dcterms:W3CDTF">2018-07-06T22:36:00Z</dcterms:created>
  <dcterms:modified xsi:type="dcterms:W3CDTF">2025-02-12T19:57:00Z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12db05e9-1f7e-4c2a-ba82-1474b1eb889e</vt:lpwstr>
  </property>
</Properties>
</file>