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BCF236" w14:textId="77777777" w:rsidR="000A5FE2" w:rsidRPr="000A5FE2" w:rsidRDefault="000A5FE2" w:rsidP="000A5FE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0" w:name="_Toc183181506"/>
    </w:p>
    <w:p w14:paraId="42A4CCC5" w14:textId="77777777" w:rsidR="000A5FE2" w:rsidRPr="000A5FE2" w:rsidRDefault="000A5FE2" w:rsidP="000A5FE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0A5FE2">
        <w:rPr>
          <w:rFonts w:ascii="Verdana" w:hAnsi="Verdana"/>
          <w:sz w:val="22"/>
          <w:szCs w:val="22"/>
        </w:rPr>
        <w:t>1. OBJETIVO</w:t>
      </w:r>
      <w:bookmarkEnd w:id="0"/>
    </w:p>
    <w:p w14:paraId="47508286" w14:textId="77777777" w:rsidR="000A5FE2" w:rsidRPr="000A5FE2" w:rsidRDefault="000A5FE2" w:rsidP="000A5FE2">
      <w:pPr>
        <w:pStyle w:val="Ttulo1"/>
        <w:spacing w:line="240" w:lineRule="auto"/>
        <w:ind w:left="720"/>
        <w:jc w:val="both"/>
        <w:rPr>
          <w:rFonts w:ascii="Verdana" w:hAnsi="Verdana"/>
          <w:sz w:val="22"/>
          <w:szCs w:val="22"/>
        </w:rPr>
      </w:pPr>
    </w:p>
    <w:p w14:paraId="76AC2A2A" w14:textId="77777777" w:rsidR="00FC7396" w:rsidRDefault="00FC7396" w:rsidP="000A5FE2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</w:p>
    <w:p w14:paraId="45DA8525" w14:textId="77777777" w:rsidR="000011B7" w:rsidRPr="000011B7" w:rsidRDefault="000011B7" w:rsidP="000A5FE2">
      <w:pPr>
        <w:spacing w:line="288" w:lineRule="auto"/>
        <w:ind w:right="51"/>
        <w:jc w:val="both"/>
        <w:rPr>
          <w:rFonts w:ascii="Verdana" w:hAnsi="Verdana" w:cs="Arial"/>
          <w:sz w:val="20"/>
          <w:szCs w:val="20"/>
        </w:rPr>
      </w:pPr>
      <w:r w:rsidRPr="000011B7">
        <w:rPr>
          <w:rFonts w:ascii="Verdana" w:hAnsi="Verdana"/>
          <w:sz w:val="22"/>
          <w:szCs w:val="22"/>
        </w:rPr>
        <w:t>Establecer las etapas y directrices para la recepción, identificación, análisis y gestión de las quejas, reclamos, sugerencias, denuncias por presuntos actos de corrupción y PQRS relacionadas con la contratación, presentadas por los diferentes grupos de interés, con el fin de garantizar su adecuado tratamiento, promover la mejora continua de los procesos institucionales y fortalecer la satisfacción del usuario.</w:t>
      </w:r>
    </w:p>
    <w:p w14:paraId="6B32A7E4" w14:textId="77777777" w:rsidR="000D775A" w:rsidRPr="000A5FE2" w:rsidRDefault="000D775A" w:rsidP="00D3695B">
      <w:pPr>
        <w:tabs>
          <w:tab w:val="left" w:pos="1134"/>
        </w:tabs>
        <w:spacing w:line="288" w:lineRule="auto"/>
        <w:ind w:left="1134" w:right="51" w:hanging="1134"/>
        <w:jc w:val="both"/>
        <w:rPr>
          <w:rFonts w:ascii="Verdana" w:hAnsi="Verdana"/>
        </w:rPr>
      </w:pPr>
    </w:p>
    <w:p w14:paraId="115FD2A9" w14:textId="77777777" w:rsidR="000A5FE2" w:rsidRPr="000A5FE2" w:rsidRDefault="000A5FE2" w:rsidP="000A5FE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1" w:name="_Toc183181507"/>
      <w:r w:rsidRPr="000A5FE2">
        <w:rPr>
          <w:rFonts w:ascii="Verdana" w:hAnsi="Verdana"/>
          <w:sz w:val="22"/>
          <w:szCs w:val="22"/>
        </w:rPr>
        <w:t>2. ALCANCE</w:t>
      </w:r>
      <w:bookmarkEnd w:id="1"/>
    </w:p>
    <w:p w14:paraId="2421688D" w14:textId="77777777" w:rsidR="000A5FE2" w:rsidRPr="000A5FE2" w:rsidRDefault="000A5FE2" w:rsidP="000A5FE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30B4A3D1" w14:textId="77777777" w:rsidR="000D775A" w:rsidRPr="000A5FE2" w:rsidRDefault="000D775A" w:rsidP="000A5FE2">
      <w:pPr>
        <w:tabs>
          <w:tab w:val="left" w:pos="1134"/>
        </w:tabs>
        <w:spacing w:line="288" w:lineRule="auto"/>
        <w:ind w:right="51"/>
        <w:jc w:val="both"/>
        <w:rPr>
          <w:rFonts w:ascii="Verdana" w:hAnsi="Verdana"/>
          <w:lang w:val="es-MX"/>
        </w:rPr>
      </w:pPr>
    </w:p>
    <w:p w14:paraId="1CFD646A" w14:textId="77777777" w:rsidR="000A5FE2" w:rsidRPr="000011B7" w:rsidRDefault="000011B7" w:rsidP="000A5FE2">
      <w:pPr>
        <w:spacing w:line="288" w:lineRule="auto"/>
        <w:ind w:right="51"/>
        <w:jc w:val="both"/>
        <w:rPr>
          <w:rFonts w:ascii="Verdana" w:hAnsi="Verdana" w:cs="Arial"/>
          <w:sz w:val="20"/>
          <w:szCs w:val="20"/>
        </w:rPr>
      </w:pPr>
      <w:r w:rsidRPr="000011B7">
        <w:rPr>
          <w:rFonts w:ascii="Verdana" w:hAnsi="Verdana"/>
          <w:sz w:val="22"/>
          <w:szCs w:val="22"/>
        </w:rPr>
        <w:t>Este procedimiento abarca desde la recepción y registro de quejas, reclamos, sugerencias, denuncias por presuntos actos de corrupción o PQRS relacionadas con la contratación, presentadas por los diferentes grupos de interés, hasta la emisión de la respuesta correspondiente por parte de la Entidad.</w:t>
      </w:r>
      <w:r w:rsidR="000A5FE2" w:rsidRPr="000011B7">
        <w:rPr>
          <w:rFonts w:ascii="Verdana" w:hAnsi="Verdana" w:cs="Arial"/>
          <w:sz w:val="20"/>
          <w:szCs w:val="20"/>
        </w:rPr>
        <w:t xml:space="preserve"> </w:t>
      </w:r>
    </w:p>
    <w:p w14:paraId="40020808" w14:textId="77777777" w:rsidR="000A5FE2" w:rsidRPr="000A5FE2" w:rsidRDefault="000A5FE2" w:rsidP="000A5FE2">
      <w:pPr>
        <w:tabs>
          <w:tab w:val="left" w:pos="1134"/>
        </w:tabs>
        <w:spacing w:line="288" w:lineRule="auto"/>
        <w:ind w:right="51"/>
        <w:jc w:val="both"/>
        <w:rPr>
          <w:rFonts w:ascii="Verdana" w:hAnsi="Verdana"/>
        </w:rPr>
      </w:pPr>
    </w:p>
    <w:p w14:paraId="28FAE65C" w14:textId="77777777" w:rsidR="000A5FE2" w:rsidRPr="000A5FE2" w:rsidRDefault="000A5FE2" w:rsidP="000A5FE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2" w:name="_Toc183181508"/>
      <w:r w:rsidRPr="000A5FE2">
        <w:rPr>
          <w:rFonts w:ascii="Verdana" w:hAnsi="Verdana"/>
          <w:sz w:val="22"/>
          <w:szCs w:val="22"/>
        </w:rPr>
        <w:t>3. DEFINICIONES</w:t>
      </w:r>
      <w:bookmarkEnd w:id="2"/>
    </w:p>
    <w:p w14:paraId="3C642DE4" w14:textId="77777777" w:rsidR="000A5FE2" w:rsidRPr="000A5FE2" w:rsidRDefault="000A5FE2" w:rsidP="000A5FE2">
      <w:pPr>
        <w:rPr>
          <w:rFonts w:ascii="Verdana" w:hAnsi="Verdana"/>
          <w:sz w:val="22"/>
          <w:szCs w:val="22"/>
          <w:lang w:val="es-MX"/>
        </w:rPr>
      </w:pPr>
    </w:p>
    <w:p w14:paraId="6A414ED4" w14:textId="77777777" w:rsidR="000A5FE2" w:rsidRPr="000A5FE2" w:rsidRDefault="000A5FE2" w:rsidP="000A5FE2">
      <w:pPr>
        <w:tabs>
          <w:tab w:val="left" w:pos="1134"/>
        </w:tabs>
        <w:spacing w:line="288" w:lineRule="auto"/>
        <w:ind w:right="51"/>
        <w:jc w:val="both"/>
        <w:rPr>
          <w:rFonts w:ascii="Verdana" w:hAnsi="Verdana"/>
        </w:rPr>
      </w:pPr>
    </w:p>
    <w:p w14:paraId="667A1466" w14:textId="77777777" w:rsidR="000A5FE2" w:rsidRPr="000A5FE2" w:rsidRDefault="000A5FE2" w:rsidP="000A5FE2">
      <w:pPr>
        <w:autoSpaceDE w:val="0"/>
        <w:autoSpaceDN w:val="0"/>
        <w:adjustRightInd w:val="0"/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  <w:r w:rsidRPr="000A5FE2">
        <w:rPr>
          <w:rFonts w:ascii="Verdana" w:hAnsi="Verdana" w:cs="Arial"/>
          <w:b/>
          <w:bCs/>
          <w:sz w:val="22"/>
          <w:szCs w:val="22"/>
        </w:rPr>
        <w:t xml:space="preserve">ACCESO A INFORMACIÓN PÚBLICA: </w:t>
      </w:r>
      <w:r w:rsidRPr="000A5FE2">
        <w:rPr>
          <w:rFonts w:ascii="Verdana" w:hAnsi="Verdana" w:cs="Arial"/>
          <w:sz w:val="22"/>
          <w:szCs w:val="22"/>
        </w:rPr>
        <w:t xml:space="preserve">En ejercicio del derecho fundamental de acceso a la información, toda persona puede conocer sobre la existencia y acceder a la información pública en posesión o bajo control de la Superintendencia de Sociedades. </w:t>
      </w:r>
    </w:p>
    <w:p w14:paraId="746D70C8" w14:textId="77777777" w:rsidR="00FC7396" w:rsidRDefault="00FC7396" w:rsidP="000A5FE2">
      <w:pPr>
        <w:autoSpaceDE w:val="0"/>
        <w:autoSpaceDN w:val="0"/>
        <w:adjustRightInd w:val="0"/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</w:p>
    <w:p w14:paraId="258C9FCB" w14:textId="77777777" w:rsidR="000A5FE2" w:rsidRPr="000A5FE2" w:rsidRDefault="000A5FE2" w:rsidP="000A5FE2">
      <w:pPr>
        <w:autoSpaceDE w:val="0"/>
        <w:autoSpaceDN w:val="0"/>
        <w:adjustRightInd w:val="0"/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  <w:r w:rsidRPr="000A5FE2">
        <w:rPr>
          <w:rFonts w:ascii="Verdana" w:hAnsi="Verdana" w:cs="Arial"/>
          <w:sz w:val="22"/>
          <w:szCs w:val="22"/>
        </w:rPr>
        <w:t>El acceso a la información solamente podrá ser restringido excepcionalmente. Las excepciones serán limitadas y proporcionales, deberán estar contempladas en la ley o en la Constitución y ser acordes con los principios de una sociedad democrática. (Ley 1712 de 2014, artículo 4)</w:t>
      </w:r>
      <w:r w:rsidR="00FC7396">
        <w:rPr>
          <w:rFonts w:ascii="Verdana" w:hAnsi="Verdana" w:cs="Arial"/>
          <w:sz w:val="22"/>
          <w:szCs w:val="22"/>
        </w:rPr>
        <w:t>.</w:t>
      </w:r>
    </w:p>
    <w:p w14:paraId="1EDB0165" w14:textId="77777777" w:rsidR="000A5FE2" w:rsidRPr="000A5FE2" w:rsidRDefault="000A5FE2" w:rsidP="000A5FE2">
      <w:pPr>
        <w:autoSpaceDE w:val="0"/>
        <w:autoSpaceDN w:val="0"/>
        <w:adjustRightInd w:val="0"/>
        <w:spacing w:line="288" w:lineRule="auto"/>
        <w:ind w:right="51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52D14094" w14:textId="77777777" w:rsidR="000A5FE2" w:rsidRPr="00FC7396" w:rsidRDefault="000A5FE2" w:rsidP="000A5FE2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  <w:r w:rsidRPr="00FC7396">
        <w:rPr>
          <w:rFonts w:ascii="Verdana" w:hAnsi="Verdana" w:cs="Arial"/>
          <w:b/>
          <w:bCs/>
          <w:sz w:val="22"/>
          <w:szCs w:val="22"/>
        </w:rPr>
        <w:t>DENUNCIAS POR CORRUPCIÓN:</w:t>
      </w:r>
      <w:r w:rsidRPr="00FC7396">
        <w:rPr>
          <w:rFonts w:ascii="Verdana" w:hAnsi="Verdana" w:cs="Arial"/>
          <w:sz w:val="22"/>
          <w:szCs w:val="22"/>
        </w:rPr>
        <w:t xml:space="preserve"> Denuncias por abuso de posiciones de poder o de confianza para el beneficio part</w:t>
      </w:r>
      <w:r w:rsidR="009F056E">
        <w:rPr>
          <w:rFonts w:ascii="Verdana" w:hAnsi="Verdana" w:cs="Arial"/>
          <w:sz w:val="22"/>
          <w:szCs w:val="22"/>
        </w:rPr>
        <w:t>i</w:t>
      </w:r>
      <w:r w:rsidRPr="00FC7396">
        <w:rPr>
          <w:rFonts w:ascii="Verdana" w:hAnsi="Verdana" w:cs="Arial"/>
          <w:sz w:val="22"/>
          <w:szCs w:val="22"/>
        </w:rPr>
        <w:t>cula</w:t>
      </w:r>
      <w:r w:rsidR="009F056E">
        <w:rPr>
          <w:rFonts w:ascii="Verdana" w:hAnsi="Verdana" w:cs="Arial"/>
          <w:sz w:val="22"/>
          <w:szCs w:val="22"/>
        </w:rPr>
        <w:t>r</w:t>
      </w:r>
      <w:r w:rsidRPr="00FC7396">
        <w:rPr>
          <w:rFonts w:ascii="Verdana" w:hAnsi="Verdana" w:cs="Arial"/>
          <w:sz w:val="22"/>
          <w:szCs w:val="22"/>
        </w:rPr>
        <w:t xml:space="preserve"> en detrimento del interés colectivo, realizado a través de ofrecer o solicitar, entregar o recibir bienes o dinero en especie, en servicios o beneficio</w:t>
      </w:r>
      <w:r w:rsidR="009F056E">
        <w:rPr>
          <w:rFonts w:ascii="Verdana" w:hAnsi="Verdana" w:cs="Arial"/>
          <w:sz w:val="22"/>
          <w:szCs w:val="22"/>
        </w:rPr>
        <w:t>s</w:t>
      </w:r>
      <w:r w:rsidRPr="00FC7396">
        <w:rPr>
          <w:rFonts w:ascii="Verdana" w:hAnsi="Verdana" w:cs="Arial"/>
          <w:sz w:val="22"/>
          <w:szCs w:val="22"/>
        </w:rPr>
        <w:t>, a cambio de acciones, decisiones u omisiones.</w:t>
      </w:r>
    </w:p>
    <w:p w14:paraId="40A75325" w14:textId="77777777" w:rsidR="000A5FE2" w:rsidRPr="000A5FE2" w:rsidRDefault="000A5FE2" w:rsidP="000A5FE2">
      <w:pPr>
        <w:pStyle w:val="NormalWeb"/>
        <w:spacing w:before="0" w:beforeAutospacing="0" w:after="0" w:afterAutospacing="0" w:line="288" w:lineRule="auto"/>
        <w:ind w:right="51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6E2D8310" w14:textId="77777777" w:rsidR="000A5FE2" w:rsidRPr="000A5FE2" w:rsidRDefault="000A5FE2" w:rsidP="000A5FE2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  <w:r w:rsidRPr="000A5FE2">
        <w:rPr>
          <w:rFonts w:ascii="Verdana" w:hAnsi="Verdana" w:cs="Arial"/>
          <w:b/>
          <w:sz w:val="22"/>
          <w:szCs w:val="22"/>
        </w:rPr>
        <w:lastRenderedPageBreak/>
        <w:t>DERECHO DE PETICIÓN DE INTERÉS GENERAL:</w:t>
      </w:r>
      <w:r w:rsidRPr="000A5FE2">
        <w:rPr>
          <w:rFonts w:ascii="Verdana" w:hAnsi="Verdana" w:cs="Arial"/>
          <w:sz w:val="22"/>
          <w:szCs w:val="22"/>
        </w:rPr>
        <w:t xml:space="preserve"> Derecho o facultad que tiene toda persona de presentar peticiones orientadas a obtener de la Superintendencia de Sociedades, dentro del ámbito de su competencia, un determinado actuar o proceder, que afecta los intereses de la comunidad o colectividad, independientemente del número de personas que lo formulen.</w:t>
      </w:r>
    </w:p>
    <w:p w14:paraId="6309E7BC" w14:textId="77777777" w:rsidR="000A5FE2" w:rsidRPr="000A5FE2" w:rsidRDefault="000A5FE2" w:rsidP="000A5FE2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</w:p>
    <w:p w14:paraId="0E0BF8EF" w14:textId="77777777" w:rsidR="000A5FE2" w:rsidRPr="000A5FE2" w:rsidRDefault="000A5FE2" w:rsidP="000A5FE2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  <w:r w:rsidRPr="000A5FE2">
        <w:rPr>
          <w:rFonts w:ascii="Verdana" w:hAnsi="Verdana" w:cs="Arial"/>
          <w:b/>
          <w:sz w:val="22"/>
          <w:szCs w:val="22"/>
        </w:rPr>
        <w:t>DERECHO DE PETICIÓN DE INTERÉS PARTICULAR:</w:t>
      </w:r>
      <w:r w:rsidRPr="000A5FE2">
        <w:rPr>
          <w:rFonts w:ascii="Verdana" w:hAnsi="Verdana" w:cs="Arial"/>
          <w:sz w:val="22"/>
          <w:szCs w:val="22"/>
        </w:rPr>
        <w:t xml:space="preserve"> Derecho o facultad que tiene toda persona de presentar peticiones orientadas a obtener de la Superintendencia de Sociedades, dentro del ámbito de su competencia, un determinado actuar o proceder en interés propio y exclusivo de quien dirige la petición.</w:t>
      </w:r>
    </w:p>
    <w:p w14:paraId="7C598FEF" w14:textId="77777777" w:rsidR="000A5FE2" w:rsidRPr="000A5FE2" w:rsidRDefault="000A5FE2" w:rsidP="000A5FE2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</w:p>
    <w:p w14:paraId="12F3BCFD" w14:textId="77777777" w:rsidR="000A5FE2" w:rsidRPr="000A5FE2" w:rsidRDefault="000A5FE2" w:rsidP="000A5FE2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  <w:r w:rsidRPr="000A5FE2">
        <w:rPr>
          <w:rFonts w:ascii="Verdana" w:hAnsi="Verdana" w:cs="Arial"/>
          <w:b/>
          <w:sz w:val="22"/>
          <w:szCs w:val="22"/>
        </w:rPr>
        <w:t>DERECHO DE PETICIÓN DE INFORMACIÓN:</w:t>
      </w:r>
      <w:r w:rsidRPr="000A5FE2">
        <w:rPr>
          <w:rFonts w:ascii="Verdana" w:hAnsi="Verdana" w:cs="Arial"/>
          <w:sz w:val="22"/>
          <w:szCs w:val="22"/>
        </w:rPr>
        <w:t xml:space="preserve"> Derecho o facultad que tiene toda persona de solicitar, acceder y obtener información sobre la acción de la Superintendencia de Sociedades y, en particular a que se expida copia del o los documentos que reposan en la Entidad, sin perjuicio de la reserva sobre los asuntos que legalmente estén sometidos a esta.</w:t>
      </w:r>
    </w:p>
    <w:p w14:paraId="2BA5DE73" w14:textId="77777777" w:rsidR="000A5FE2" w:rsidRPr="000A5FE2" w:rsidRDefault="000A5FE2" w:rsidP="000A5FE2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</w:p>
    <w:p w14:paraId="15539F85" w14:textId="77777777" w:rsidR="000A5FE2" w:rsidRPr="000A5FE2" w:rsidRDefault="000A5FE2" w:rsidP="000A5FE2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  <w:r w:rsidRPr="000A5FE2">
        <w:rPr>
          <w:rFonts w:ascii="Verdana" w:hAnsi="Verdana" w:cs="Arial"/>
          <w:b/>
          <w:sz w:val="22"/>
          <w:szCs w:val="22"/>
        </w:rPr>
        <w:t>DERECHO DE PETICIÓN DE FORMULACIÓN DE CONSULTAS:</w:t>
      </w:r>
      <w:r w:rsidRPr="000A5FE2">
        <w:rPr>
          <w:rFonts w:ascii="Verdana" w:hAnsi="Verdana" w:cs="Arial"/>
          <w:sz w:val="22"/>
          <w:szCs w:val="22"/>
        </w:rPr>
        <w:t xml:space="preserve"> Derecho o facultad que tiene toda persona a obtener de la Superintendencia de Sociedades una orientación o una opinión en relación con las materias a su cargo.</w:t>
      </w:r>
    </w:p>
    <w:p w14:paraId="441B7E91" w14:textId="77777777" w:rsidR="000A5FE2" w:rsidRPr="000A5FE2" w:rsidRDefault="000A5FE2" w:rsidP="000A5FE2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</w:p>
    <w:p w14:paraId="6DD364ED" w14:textId="77777777" w:rsidR="000A5FE2" w:rsidRPr="000A5FE2" w:rsidRDefault="000A5FE2" w:rsidP="000A5FE2">
      <w:pPr>
        <w:pStyle w:val="NormalWeb"/>
        <w:spacing w:before="0" w:beforeAutospacing="0" w:after="0" w:afterAutospacing="0" w:line="288" w:lineRule="auto"/>
        <w:ind w:right="51"/>
        <w:jc w:val="both"/>
        <w:rPr>
          <w:rFonts w:ascii="Verdana" w:hAnsi="Verdana" w:cs="Arial"/>
          <w:bCs/>
          <w:sz w:val="22"/>
          <w:szCs w:val="22"/>
        </w:rPr>
      </w:pPr>
      <w:r w:rsidRPr="000A5FE2">
        <w:rPr>
          <w:rFonts w:ascii="Verdana" w:hAnsi="Verdana" w:cs="Arial"/>
          <w:b/>
          <w:bCs/>
          <w:sz w:val="22"/>
          <w:szCs w:val="22"/>
        </w:rPr>
        <w:t>PQRS CONTRATACIÓN (Peticiones, quejas, reclamos, sugerencias de contratación):</w:t>
      </w:r>
      <w:r w:rsidRPr="000A5FE2">
        <w:rPr>
          <w:rFonts w:ascii="Verdana" w:hAnsi="Verdana" w:cs="Arial"/>
          <w:sz w:val="22"/>
          <w:szCs w:val="22"/>
        </w:rPr>
        <w:t xml:space="preserve"> </w:t>
      </w:r>
      <w:r w:rsidRPr="000A5FE2">
        <w:rPr>
          <w:rFonts w:ascii="Verdana" w:hAnsi="Verdana" w:cs="Arial"/>
          <w:bCs/>
          <w:sz w:val="22"/>
          <w:szCs w:val="22"/>
        </w:rPr>
        <w:t>Se trata de las solicitudes, inconformidades o recomendaciones que el ciudadano realiza, relativas a la gestión contractual de la Superintendencia de Sociedades.</w:t>
      </w:r>
    </w:p>
    <w:p w14:paraId="61D3D9A6" w14:textId="77777777" w:rsidR="000A5FE2" w:rsidRPr="000A5FE2" w:rsidRDefault="000A5FE2" w:rsidP="000A5FE2">
      <w:pPr>
        <w:pStyle w:val="NormalWeb"/>
        <w:spacing w:before="0" w:beforeAutospacing="0" w:after="0" w:afterAutospacing="0" w:line="288" w:lineRule="auto"/>
        <w:ind w:right="51"/>
        <w:jc w:val="both"/>
        <w:rPr>
          <w:rFonts w:ascii="Verdana" w:hAnsi="Verdana" w:cs="Arial"/>
          <w:bCs/>
          <w:sz w:val="22"/>
          <w:szCs w:val="22"/>
        </w:rPr>
      </w:pPr>
    </w:p>
    <w:p w14:paraId="17519165" w14:textId="77777777" w:rsidR="000A5FE2" w:rsidRPr="00FC7396" w:rsidRDefault="000A5FE2" w:rsidP="000A5FE2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  <w:r w:rsidRPr="00FC7396">
        <w:rPr>
          <w:rFonts w:ascii="Verdana" w:hAnsi="Verdana" w:cs="Arial"/>
          <w:b/>
          <w:bCs/>
          <w:sz w:val="22"/>
          <w:szCs w:val="22"/>
        </w:rPr>
        <w:t>QUEJA DISCIPLINARIA:</w:t>
      </w:r>
      <w:r w:rsidRPr="00FC7396">
        <w:rPr>
          <w:rFonts w:ascii="Verdana" w:hAnsi="Verdana" w:cs="Arial"/>
          <w:bCs/>
          <w:sz w:val="22"/>
          <w:szCs w:val="22"/>
        </w:rPr>
        <w:t xml:space="preserve"> </w:t>
      </w:r>
      <w:r w:rsidRPr="00FC7396">
        <w:rPr>
          <w:rFonts w:ascii="Verdana" w:hAnsi="Verdana" w:cs="Arial"/>
          <w:sz w:val="22"/>
          <w:szCs w:val="22"/>
        </w:rPr>
        <w:t>Comunicación en la que se manifiesta una inconformidad o descontento en relación con una conducta o acción de las autoridades en el desarrollo de sus funciones.</w:t>
      </w:r>
    </w:p>
    <w:p w14:paraId="2F438C3C" w14:textId="77777777" w:rsidR="000A5FE2" w:rsidRPr="000A5FE2" w:rsidRDefault="000A5FE2" w:rsidP="000A5FE2">
      <w:pPr>
        <w:pStyle w:val="NormalWeb"/>
        <w:spacing w:before="0" w:beforeAutospacing="0" w:after="0" w:afterAutospacing="0" w:line="288" w:lineRule="auto"/>
        <w:ind w:right="51"/>
        <w:jc w:val="both"/>
        <w:rPr>
          <w:rFonts w:ascii="Verdana" w:hAnsi="Verdana" w:cs="Arial"/>
          <w:bCs/>
          <w:sz w:val="22"/>
          <w:szCs w:val="22"/>
        </w:rPr>
      </w:pPr>
    </w:p>
    <w:p w14:paraId="4D67AAA5" w14:textId="77777777" w:rsidR="000A5FE2" w:rsidRPr="000A5FE2" w:rsidRDefault="000A5FE2" w:rsidP="000A5FE2">
      <w:pPr>
        <w:pStyle w:val="NormalWeb"/>
        <w:spacing w:before="0" w:beforeAutospacing="0" w:after="0" w:afterAutospacing="0" w:line="288" w:lineRule="auto"/>
        <w:ind w:right="51"/>
        <w:jc w:val="both"/>
        <w:rPr>
          <w:rFonts w:ascii="Verdana" w:hAnsi="Verdana" w:cs="Arial"/>
          <w:bCs/>
          <w:sz w:val="22"/>
          <w:szCs w:val="22"/>
        </w:rPr>
      </w:pPr>
      <w:r w:rsidRPr="000A5FE2">
        <w:rPr>
          <w:rFonts w:ascii="Verdana" w:hAnsi="Verdana" w:cs="Arial"/>
          <w:b/>
          <w:bCs/>
          <w:sz w:val="22"/>
          <w:szCs w:val="22"/>
        </w:rPr>
        <w:t>RECLAMO:</w:t>
      </w:r>
      <w:r w:rsidRPr="000A5FE2">
        <w:rPr>
          <w:rFonts w:ascii="Verdana" w:hAnsi="Verdana" w:cs="Arial"/>
          <w:bCs/>
          <w:sz w:val="22"/>
          <w:szCs w:val="22"/>
        </w:rPr>
        <w:t xml:space="preserve"> Manifestación verbal o escrita de insatisfacción, hecha por una persona natural o jurídica. sobre el incumplimiento o irregularidad de alguna de las características de los servicios ofrecidos por la Entidad. </w:t>
      </w:r>
    </w:p>
    <w:p w14:paraId="1D0A5569" w14:textId="77777777" w:rsidR="000A5FE2" w:rsidRPr="000A5FE2" w:rsidRDefault="000A5FE2" w:rsidP="000A5FE2">
      <w:pPr>
        <w:pStyle w:val="NormalWeb"/>
        <w:spacing w:before="0" w:beforeAutospacing="0" w:after="0" w:afterAutospacing="0" w:line="288" w:lineRule="auto"/>
        <w:ind w:right="51"/>
        <w:jc w:val="both"/>
        <w:rPr>
          <w:rFonts w:ascii="Verdana" w:hAnsi="Verdana" w:cs="Arial"/>
          <w:sz w:val="22"/>
          <w:szCs w:val="22"/>
          <w:lang w:eastAsia="en-AU"/>
        </w:rPr>
      </w:pPr>
    </w:p>
    <w:p w14:paraId="307B4BFA" w14:textId="77777777" w:rsidR="000A5FE2" w:rsidRPr="000A5FE2" w:rsidRDefault="000A5FE2" w:rsidP="000A5FE2">
      <w:pPr>
        <w:tabs>
          <w:tab w:val="left" w:pos="1134"/>
        </w:tabs>
        <w:spacing w:line="288" w:lineRule="auto"/>
        <w:ind w:right="51"/>
        <w:jc w:val="both"/>
        <w:rPr>
          <w:rFonts w:ascii="Verdana" w:hAnsi="Verdana"/>
        </w:rPr>
      </w:pPr>
      <w:r w:rsidRPr="000A5FE2">
        <w:rPr>
          <w:rFonts w:ascii="Verdana" w:hAnsi="Verdana" w:cs="Arial"/>
          <w:b/>
          <w:bCs/>
          <w:sz w:val="22"/>
          <w:szCs w:val="22"/>
        </w:rPr>
        <w:t>SUGERENCIA:</w:t>
      </w:r>
      <w:r w:rsidRPr="000A5FE2">
        <w:rPr>
          <w:rFonts w:ascii="Verdana" w:hAnsi="Verdana" w:cs="Arial"/>
          <w:bCs/>
          <w:sz w:val="22"/>
          <w:szCs w:val="22"/>
        </w:rPr>
        <w:t xml:space="preserve"> Consejo o propuesta que formula un usuario o institución para el mejoramiento de los servicios de la Entidad</w:t>
      </w:r>
    </w:p>
    <w:p w14:paraId="051E7D75" w14:textId="77777777" w:rsidR="00FA36B2" w:rsidRPr="000A5FE2" w:rsidRDefault="00FA36B2" w:rsidP="00D3695B">
      <w:pPr>
        <w:spacing w:line="288" w:lineRule="auto"/>
        <w:ind w:right="51"/>
        <w:jc w:val="both"/>
        <w:rPr>
          <w:rFonts w:ascii="Verdana" w:hAnsi="Verdana" w:cs="Arial"/>
          <w:b/>
          <w:i/>
          <w:sz w:val="22"/>
          <w:szCs w:val="22"/>
          <w:lang w:val="es-MX"/>
        </w:rPr>
      </w:pPr>
    </w:p>
    <w:p w14:paraId="7DBF977D" w14:textId="77777777" w:rsidR="000A5FE2" w:rsidRPr="000A5FE2" w:rsidRDefault="000A5FE2" w:rsidP="000A5FE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0A5FE2">
        <w:rPr>
          <w:rFonts w:ascii="Verdana" w:hAnsi="Verdana"/>
          <w:sz w:val="22"/>
          <w:szCs w:val="22"/>
        </w:rPr>
        <w:t>4. DOCUMENTOS DE REFERENCIA</w:t>
      </w:r>
    </w:p>
    <w:p w14:paraId="3A239A23" w14:textId="77777777" w:rsidR="000A5FE2" w:rsidRPr="000A5FE2" w:rsidRDefault="000A5FE2" w:rsidP="000A5FE2">
      <w:pPr>
        <w:pStyle w:val="Ttulo1"/>
        <w:spacing w:line="240" w:lineRule="auto"/>
        <w:ind w:left="720"/>
        <w:jc w:val="both"/>
        <w:rPr>
          <w:rFonts w:ascii="Verdana" w:hAnsi="Verdana"/>
          <w:sz w:val="22"/>
          <w:szCs w:val="22"/>
        </w:rPr>
      </w:pPr>
    </w:p>
    <w:p w14:paraId="02DCF0C8" w14:textId="77777777" w:rsidR="000A5FE2" w:rsidRPr="000A5FE2" w:rsidRDefault="000A5FE2" w:rsidP="00D3695B">
      <w:pPr>
        <w:spacing w:line="288" w:lineRule="auto"/>
        <w:ind w:right="51"/>
        <w:jc w:val="both"/>
        <w:rPr>
          <w:rFonts w:ascii="Verdana" w:hAnsi="Verdana" w:cs="Arial"/>
          <w:bCs/>
          <w:iCs/>
          <w:sz w:val="22"/>
          <w:szCs w:val="22"/>
        </w:rPr>
      </w:pPr>
    </w:p>
    <w:p w14:paraId="710DE7BE" w14:textId="77777777" w:rsidR="000E6BC4" w:rsidRPr="000011B7" w:rsidRDefault="000E6BC4" w:rsidP="00E22143">
      <w:pPr>
        <w:numPr>
          <w:ilvl w:val="0"/>
          <w:numId w:val="2"/>
        </w:numPr>
        <w:ind w:left="567" w:right="51" w:hanging="567"/>
        <w:rPr>
          <w:rFonts w:ascii="Verdana" w:hAnsi="Verdana" w:cs="Arial"/>
          <w:sz w:val="22"/>
          <w:szCs w:val="22"/>
          <w:lang w:val="es-MX"/>
        </w:rPr>
      </w:pPr>
      <w:r w:rsidRPr="000011B7">
        <w:rPr>
          <w:rFonts w:ascii="Verdana" w:hAnsi="Verdana" w:cs="Arial"/>
          <w:sz w:val="22"/>
          <w:szCs w:val="22"/>
          <w:lang w:val="es-MX"/>
        </w:rPr>
        <w:t>ATC-FM-002 Formato Quejas y Reclamos</w:t>
      </w:r>
    </w:p>
    <w:p w14:paraId="3D8061FB" w14:textId="77777777" w:rsidR="000E6BC4" w:rsidRPr="000011B7" w:rsidRDefault="000E6BC4" w:rsidP="000011B7">
      <w:pPr>
        <w:ind w:left="567" w:right="51"/>
        <w:rPr>
          <w:rFonts w:ascii="Verdana" w:hAnsi="Verdana" w:cs="Arial"/>
          <w:sz w:val="22"/>
          <w:szCs w:val="22"/>
          <w:lang w:val="es-MX"/>
        </w:rPr>
      </w:pPr>
    </w:p>
    <w:p w14:paraId="013BB1A1" w14:textId="77777777" w:rsidR="000E6BC4" w:rsidRDefault="000E6BC4" w:rsidP="00E22143">
      <w:pPr>
        <w:numPr>
          <w:ilvl w:val="0"/>
          <w:numId w:val="2"/>
        </w:numPr>
        <w:ind w:left="567" w:right="51" w:hanging="567"/>
        <w:rPr>
          <w:rFonts w:ascii="Verdana" w:hAnsi="Verdana" w:cs="Arial"/>
          <w:sz w:val="22"/>
          <w:szCs w:val="22"/>
          <w:lang w:val="es-MX"/>
        </w:rPr>
      </w:pPr>
      <w:r w:rsidRPr="000011B7">
        <w:rPr>
          <w:rFonts w:ascii="Verdana" w:hAnsi="Verdana" w:cs="Arial"/>
          <w:sz w:val="22"/>
          <w:szCs w:val="22"/>
          <w:lang w:val="es-MX"/>
        </w:rPr>
        <w:t>CD</w:t>
      </w:r>
      <w:r w:rsidR="000011B7" w:rsidRPr="000011B7">
        <w:rPr>
          <w:rFonts w:ascii="Verdana" w:hAnsi="Verdana" w:cs="Arial"/>
          <w:sz w:val="22"/>
          <w:szCs w:val="22"/>
          <w:lang w:val="es-MX"/>
        </w:rPr>
        <w:t>I</w:t>
      </w:r>
      <w:r w:rsidRPr="000011B7">
        <w:rPr>
          <w:rFonts w:ascii="Verdana" w:hAnsi="Verdana" w:cs="Arial"/>
          <w:sz w:val="22"/>
          <w:szCs w:val="22"/>
          <w:lang w:val="es-MX"/>
        </w:rPr>
        <w:t xml:space="preserve">-PR-001 Procedimiento </w:t>
      </w:r>
      <w:r w:rsidR="000011B7" w:rsidRPr="000011B7">
        <w:rPr>
          <w:rFonts w:ascii="Verdana" w:hAnsi="Verdana" w:cs="Arial"/>
          <w:sz w:val="22"/>
          <w:szCs w:val="22"/>
          <w:lang w:val="es-MX"/>
        </w:rPr>
        <w:t>A</w:t>
      </w:r>
      <w:r w:rsidRPr="000011B7">
        <w:rPr>
          <w:rFonts w:ascii="Verdana" w:hAnsi="Verdana" w:cs="Arial"/>
          <w:sz w:val="22"/>
          <w:szCs w:val="22"/>
          <w:lang w:val="es-MX"/>
        </w:rPr>
        <w:t xml:space="preserve">ctuación </w:t>
      </w:r>
      <w:r w:rsidR="000011B7" w:rsidRPr="000011B7">
        <w:rPr>
          <w:rFonts w:ascii="Verdana" w:hAnsi="Verdana" w:cs="Arial"/>
          <w:sz w:val="22"/>
          <w:szCs w:val="22"/>
          <w:lang w:val="es-MX"/>
        </w:rPr>
        <w:t>D</w:t>
      </w:r>
      <w:r w:rsidRPr="000011B7">
        <w:rPr>
          <w:rFonts w:ascii="Verdana" w:hAnsi="Verdana" w:cs="Arial"/>
          <w:sz w:val="22"/>
          <w:szCs w:val="22"/>
          <w:lang w:val="es-MX"/>
        </w:rPr>
        <w:t>isciplinaria</w:t>
      </w:r>
    </w:p>
    <w:p w14:paraId="6A1A1FFD" w14:textId="77777777" w:rsidR="000011B7" w:rsidRDefault="000011B7" w:rsidP="000011B7">
      <w:pPr>
        <w:pStyle w:val="Prrafodelista"/>
        <w:rPr>
          <w:rFonts w:ascii="Verdana" w:hAnsi="Verdana" w:cs="Arial"/>
          <w:sz w:val="22"/>
          <w:szCs w:val="22"/>
          <w:lang w:val="es-MX"/>
        </w:rPr>
      </w:pPr>
    </w:p>
    <w:p w14:paraId="074A1717" w14:textId="77777777" w:rsidR="000011B7" w:rsidRPr="000011B7" w:rsidRDefault="000011B7" w:rsidP="000011B7">
      <w:pPr>
        <w:ind w:left="567" w:right="51"/>
        <w:rPr>
          <w:rFonts w:ascii="Verdana" w:hAnsi="Verdana" w:cs="Arial"/>
          <w:sz w:val="22"/>
          <w:szCs w:val="22"/>
          <w:lang w:val="es-MX"/>
        </w:rPr>
      </w:pPr>
    </w:p>
    <w:p w14:paraId="406474B1" w14:textId="77777777" w:rsidR="000A5FE2" w:rsidRPr="000A5FE2" w:rsidRDefault="000A5FE2" w:rsidP="00D3695B">
      <w:pPr>
        <w:spacing w:line="288" w:lineRule="auto"/>
        <w:ind w:right="51"/>
        <w:jc w:val="both"/>
        <w:rPr>
          <w:rFonts w:ascii="Verdana" w:hAnsi="Verdana" w:cs="Arial"/>
          <w:bCs/>
          <w:iCs/>
          <w:sz w:val="22"/>
          <w:szCs w:val="22"/>
        </w:rPr>
      </w:pPr>
    </w:p>
    <w:p w14:paraId="68DD9200" w14:textId="77777777" w:rsidR="000A5FE2" w:rsidRPr="000A5FE2" w:rsidRDefault="000A5FE2" w:rsidP="000A5FE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0A5FE2">
        <w:rPr>
          <w:rFonts w:ascii="Verdana" w:hAnsi="Verdana"/>
          <w:sz w:val="22"/>
          <w:szCs w:val="22"/>
        </w:rPr>
        <w:t>5. CONDICIONES GENERALES</w:t>
      </w:r>
    </w:p>
    <w:p w14:paraId="1736F2D4" w14:textId="77777777" w:rsidR="000A5FE2" w:rsidRPr="000A5FE2" w:rsidRDefault="000A5FE2" w:rsidP="000A5FE2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</w:rPr>
      </w:pPr>
    </w:p>
    <w:p w14:paraId="320E66EA" w14:textId="77777777" w:rsidR="000A5FE2" w:rsidRPr="000A5FE2" w:rsidRDefault="000A5FE2" w:rsidP="00D3695B">
      <w:pPr>
        <w:spacing w:line="288" w:lineRule="auto"/>
        <w:ind w:right="51"/>
        <w:jc w:val="both"/>
        <w:rPr>
          <w:rFonts w:ascii="Verdana" w:hAnsi="Verdana" w:cs="Arial"/>
          <w:bCs/>
          <w:iCs/>
          <w:sz w:val="22"/>
          <w:szCs w:val="22"/>
          <w:lang w:val="es-MX"/>
        </w:rPr>
      </w:pPr>
    </w:p>
    <w:p w14:paraId="6D8EE5D0" w14:textId="77777777" w:rsidR="0033127D" w:rsidRPr="000A5FE2" w:rsidRDefault="000011B7" w:rsidP="000011B7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  <w:r>
        <w:rPr>
          <w:rFonts w:ascii="Verdana" w:hAnsi="Verdana" w:cs="Arial"/>
          <w:b/>
          <w:sz w:val="22"/>
          <w:szCs w:val="22"/>
          <w:lang w:val="es-MX"/>
        </w:rPr>
        <w:t xml:space="preserve">5.1. </w:t>
      </w:r>
      <w:r w:rsidR="0033127D" w:rsidRPr="000A5FE2">
        <w:rPr>
          <w:rFonts w:ascii="Verdana" w:hAnsi="Verdana" w:cs="Arial"/>
          <w:b/>
          <w:sz w:val="22"/>
          <w:szCs w:val="22"/>
          <w:lang w:val="es-MX"/>
        </w:rPr>
        <w:t>PRESENTACIÓN DE</w:t>
      </w:r>
      <w:r w:rsidR="00FA36B2" w:rsidRPr="000A5FE2">
        <w:rPr>
          <w:rFonts w:ascii="Verdana" w:hAnsi="Verdana" w:cs="Arial"/>
          <w:b/>
          <w:sz w:val="22"/>
          <w:szCs w:val="22"/>
          <w:lang w:val="es-MX"/>
        </w:rPr>
        <w:t xml:space="preserve"> </w:t>
      </w:r>
      <w:r w:rsidR="0033127D" w:rsidRPr="000A5FE2">
        <w:rPr>
          <w:rFonts w:ascii="Verdana" w:hAnsi="Verdana" w:cs="Arial"/>
          <w:b/>
          <w:sz w:val="22"/>
          <w:szCs w:val="22"/>
          <w:lang w:val="es-MX"/>
        </w:rPr>
        <w:t>L</w:t>
      </w:r>
      <w:r w:rsidR="00FA36B2" w:rsidRPr="000A5FE2">
        <w:rPr>
          <w:rFonts w:ascii="Verdana" w:hAnsi="Verdana" w:cs="Arial"/>
          <w:b/>
          <w:sz w:val="22"/>
          <w:szCs w:val="22"/>
          <w:lang w:val="es-MX"/>
        </w:rPr>
        <w:t>A QUEJA, RECLAMO O SUGERENCIA -</w:t>
      </w:r>
      <w:r w:rsidR="00B04709" w:rsidRPr="000A5FE2">
        <w:rPr>
          <w:rFonts w:ascii="Verdana" w:hAnsi="Verdana" w:cs="Arial"/>
          <w:b/>
          <w:sz w:val="22"/>
          <w:szCs w:val="22"/>
          <w:lang w:val="es-MX"/>
        </w:rPr>
        <w:t xml:space="preserve"> </w:t>
      </w:r>
      <w:r w:rsidR="0033127D" w:rsidRPr="000A5FE2">
        <w:rPr>
          <w:rFonts w:ascii="Verdana" w:hAnsi="Verdana" w:cs="Arial"/>
          <w:b/>
          <w:sz w:val="22"/>
          <w:szCs w:val="22"/>
          <w:lang w:val="es-MX"/>
        </w:rPr>
        <w:t>QRS</w:t>
      </w:r>
    </w:p>
    <w:p w14:paraId="1E134F5B" w14:textId="77777777" w:rsidR="004B6BA8" w:rsidRPr="000A5FE2" w:rsidRDefault="004B6BA8" w:rsidP="00D3695B">
      <w:pPr>
        <w:spacing w:line="288" w:lineRule="auto"/>
        <w:ind w:right="51"/>
        <w:jc w:val="both"/>
        <w:rPr>
          <w:rFonts w:ascii="Verdana" w:hAnsi="Verdana" w:cs="Arial"/>
          <w:b/>
          <w:i/>
          <w:sz w:val="22"/>
          <w:szCs w:val="22"/>
          <w:lang w:val="es-MX"/>
        </w:rPr>
      </w:pPr>
    </w:p>
    <w:p w14:paraId="65D81406" w14:textId="77777777" w:rsidR="007D45E7" w:rsidRPr="000A5FE2" w:rsidRDefault="00D22230" w:rsidP="00D3695B">
      <w:pPr>
        <w:spacing w:line="288" w:lineRule="auto"/>
        <w:ind w:right="51"/>
        <w:jc w:val="both"/>
        <w:rPr>
          <w:rFonts w:ascii="Verdana" w:hAnsi="Verdana" w:cs="Arial"/>
          <w:i/>
          <w:sz w:val="22"/>
          <w:szCs w:val="22"/>
          <w:lang w:val="es-MX"/>
        </w:rPr>
      </w:pPr>
      <w:r w:rsidRPr="000A5FE2">
        <w:rPr>
          <w:rFonts w:ascii="Verdana" w:hAnsi="Verdana" w:cs="Arial"/>
          <w:sz w:val="22"/>
          <w:szCs w:val="22"/>
          <w:lang w:val="es-MX"/>
        </w:rPr>
        <w:t>La</w:t>
      </w:r>
      <w:r w:rsidR="007146C5" w:rsidRPr="000A5FE2">
        <w:rPr>
          <w:rFonts w:ascii="Verdana" w:hAnsi="Verdana" w:cs="Arial"/>
          <w:sz w:val="22"/>
          <w:szCs w:val="22"/>
          <w:lang w:val="es-MX"/>
        </w:rPr>
        <w:t>s</w:t>
      </w:r>
      <w:r w:rsidR="00691AC0" w:rsidRPr="000A5FE2">
        <w:rPr>
          <w:rFonts w:ascii="Verdana" w:hAnsi="Verdana" w:cs="Arial"/>
          <w:sz w:val="22"/>
          <w:szCs w:val="22"/>
          <w:lang w:val="es-MX"/>
        </w:rPr>
        <w:t xml:space="preserve"> quejas</w:t>
      </w:r>
      <w:r w:rsidR="00FF4A17" w:rsidRPr="000A5FE2">
        <w:rPr>
          <w:rFonts w:ascii="Verdana" w:hAnsi="Verdana" w:cs="Arial"/>
          <w:sz w:val="22"/>
          <w:szCs w:val="22"/>
          <w:lang w:val="es-MX"/>
        </w:rPr>
        <w:t xml:space="preserve">, </w:t>
      </w:r>
      <w:r w:rsidR="00691AC0" w:rsidRPr="000A5FE2">
        <w:rPr>
          <w:rFonts w:ascii="Verdana" w:hAnsi="Verdana" w:cs="Arial"/>
          <w:sz w:val="22"/>
          <w:szCs w:val="22"/>
          <w:lang w:val="es-MX"/>
        </w:rPr>
        <w:t>reclamos</w:t>
      </w:r>
      <w:r w:rsidR="00FF4A17" w:rsidRPr="000A5FE2">
        <w:rPr>
          <w:rFonts w:ascii="Verdana" w:hAnsi="Verdana" w:cs="Arial"/>
          <w:sz w:val="22"/>
          <w:szCs w:val="22"/>
          <w:lang w:val="es-MX"/>
        </w:rPr>
        <w:t xml:space="preserve"> </w:t>
      </w:r>
      <w:r w:rsidR="00BA12E0" w:rsidRPr="000A5FE2">
        <w:rPr>
          <w:rFonts w:ascii="Verdana" w:hAnsi="Verdana" w:cs="Arial"/>
          <w:sz w:val="22"/>
          <w:szCs w:val="22"/>
          <w:lang w:val="es-MX"/>
        </w:rPr>
        <w:t>y/</w:t>
      </w:r>
      <w:r w:rsidR="00FF4A17" w:rsidRPr="000A5FE2">
        <w:rPr>
          <w:rFonts w:ascii="Verdana" w:hAnsi="Verdana" w:cs="Arial"/>
          <w:sz w:val="22"/>
          <w:szCs w:val="22"/>
          <w:lang w:val="es-MX"/>
        </w:rPr>
        <w:t xml:space="preserve">o sugerencias, </w:t>
      </w:r>
      <w:r w:rsidR="00691AC0" w:rsidRPr="000A5FE2">
        <w:rPr>
          <w:rFonts w:ascii="Verdana" w:hAnsi="Verdana" w:cs="Arial"/>
          <w:sz w:val="22"/>
          <w:szCs w:val="22"/>
          <w:lang w:val="es-MX"/>
        </w:rPr>
        <w:t xml:space="preserve">pueden presentarse a través de </w:t>
      </w:r>
      <w:r w:rsidR="007D45E7" w:rsidRPr="000A5FE2">
        <w:rPr>
          <w:rFonts w:ascii="Verdana" w:hAnsi="Verdana" w:cs="Arial"/>
          <w:sz w:val="22"/>
          <w:szCs w:val="22"/>
          <w:lang w:val="es-MX"/>
        </w:rPr>
        <w:t>los canales de atención con los que cuenta la Superintendencia de Sociedades</w:t>
      </w:r>
      <w:r w:rsidR="000C6664" w:rsidRPr="000A5FE2">
        <w:rPr>
          <w:rFonts w:ascii="Verdana" w:hAnsi="Verdana" w:cs="Arial"/>
          <w:sz w:val="22"/>
          <w:szCs w:val="22"/>
          <w:lang w:val="es-MX"/>
        </w:rPr>
        <w:t>, descritos a continuación:</w:t>
      </w:r>
    </w:p>
    <w:p w14:paraId="2D850C56" w14:textId="77777777" w:rsidR="00675D92" w:rsidRPr="000A5FE2" w:rsidRDefault="00675D92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</w:p>
    <w:p w14:paraId="64371722" w14:textId="77777777" w:rsidR="00FD444B" w:rsidRPr="000A5FE2" w:rsidRDefault="000A5FE2" w:rsidP="00E22143">
      <w:pPr>
        <w:pStyle w:val="Prrafodelista"/>
        <w:numPr>
          <w:ilvl w:val="0"/>
          <w:numId w:val="1"/>
        </w:numPr>
        <w:spacing w:line="288" w:lineRule="auto"/>
        <w:ind w:left="1134" w:right="51" w:hanging="1134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0A5FE2">
        <w:rPr>
          <w:rFonts w:ascii="Verdana" w:hAnsi="Verdana" w:cs="Arial"/>
          <w:b/>
          <w:sz w:val="22"/>
          <w:szCs w:val="22"/>
        </w:rPr>
        <w:t>Canal Telefónico</w:t>
      </w:r>
      <w:r w:rsidR="00FD444B" w:rsidRPr="000A5FE2">
        <w:rPr>
          <w:rFonts w:ascii="Verdana" w:hAnsi="Verdana" w:cs="Arial"/>
          <w:b/>
          <w:sz w:val="22"/>
          <w:szCs w:val="22"/>
        </w:rPr>
        <w:t xml:space="preserve">: </w:t>
      </w:r>
    </w:p>
    <w:p w14:paraId="307F4FAA" w14:textId="77777777" w:rsidR="00FD444B" w:rsidRPr="000A5FE2" w:rsidRDefault="00FD444B" w:rsidP="00D3695B">
      <w:pPr>
        <w:pStyle w:val="Prrafodelista"/>
        <w:spacing w:line="288" w:lineRule="auto"/>
        <w:ind w:left="0" w:right="51"/>
        <w:jc w:val="both"/>
        <w:rPr>
          <w:rFonts w:ascii="Verdana" w:hAnsi="Verdana" w:cs="Arial"/>
          <w:sz w:val="22"/>
          <w:szCs w:val="22"/>
        </w:rPr>
      </w:pPr>
    </w:p>
    <w:p w14:paraId="1F1FFE35" w14:textId="77777777" w:rsidR="00FD444B" w:rsidRDefault="00FD444B" w:rsidP="00D3695B">
      <w:pPr>
        <w:pStyle w:val="Prrafodelista"/>
        <w:spacing w:line="288" w:lineRule="auto"/>
        <w:ind w:left="0" w:right="51"/>
        <w:jc w:val="both"/>
        <w:rPr>
          <w:rFonts w:ascii="Verdana" w:hAnsi="Verdana" w:cs="Arial"/>
          <w:sz w:val="22"/>
          <w:szCs w:val="22"/>
        </w:rPr>
      </w:pPr>
      <w:r w:rsidRPr="000A5FE2">
        <w:rPr>
          <w:rFonts w:ascii="Verdana" w:hAnsi="Verdana" w:cs="Arial"/>
          <w:sz w:val="22"/>
          <w:szCs w:val="22"/>
        </w:rPr>
        <w:t xml:space="preserve">Para la atención telefónica, la Entidad dispone de la línea nacional gratuita 01-8000-114319 y las líneas telefónicas locales </w:t>
      </w:r>
      <w:r w:rsidR="00B04709" w:rsidRPr="000A5FE2">
        <w:rPr>
          <w:rFonts w:ascii="Verdana" w:hAnsi="Verdana" w:cs="Arial"/>
          <w:sz w:val="22"/>
          <w:szCs w:val="22"/>
        </w:rPr>
        <w:t xml:space="preserve">en la ciudad de Bogotá </w:t>
      </w:r>
      <w:r w:rsidRPr="000A5FE2">
        <w:rPr>
          <w:rFonts w:ascii="Verdana" w:hAnsi="Verdana" w:cs="Arial"/>
          <w:sz w:val="22"/>
          <w:szCs w:val="22"/>
        </w:rPr>
        <w:t>PBX: 3245777 - 2201000 / Centro de Fax 3245000, en el horario de atención establecido por la entidad.</w:t>
      </w:r>
    </w:p>
    <w:p w14:paraId="2967FBBD" w14:textId="77777777" w:rsidR="00FC7396" w:rsidRDefault="00FC7396" w:rsidP="00D3695B">
      <w:pPr>
        <w:pStyle w:val="Prrafodelista"/>
        <w:spacing w:line="288" w:lineRule="auto"/>
        <w:ind w:left="0" w:right="51"/>
        <w:jc w:val="both"/>
        <w:rPr>
          <w:rFonts w:ascii="Verdana" w:hAnsi="Verdana" w:cs="Arial"/>
          <w:sz w:val="22"/>
          <w:szCs w:val="22"/>
        </w:rPr>
      </w:pPr>
    </w:p>
    <w:p w14:paraId="15315C40" w14:textId="77777777" w:rsidR="00FC7396" w:rsidRPr="000A5FE2" w:rsidRDefault="00FC7396" w:rsidP="00D3695B">
      <w:pPr>
        <w:pStyle w:val="Prrafodelista"/>
        <w:spacing w:line="288" w:lineRule="auto"/>
        <w:ind w:left="0" w:right="51"/>
        <w:jc w:val="both"/>
        <w:rPr>
          <w:rFonts w:ascii="Verdana" w:hAnsi="Verdana" w:cs="Arial"/>
          <w:sz w:val="22"/>
          <w:szCs w:val="22"/>
        </w:rPr>
      </w:pPr>
    </w:p>
    <w:p w14:paraId="21ACCDE1" w14:textId="77777777" w:rsidR="00FD444B" w:rsidRPr="000A5FE2" w:rsidRDefault="00FD444B" w:rsidP="00D3695B">
      <w:pPr>
        <w:pStyle w:val="Prrafodelista"/>
        <w:spacing w:line="288" w:lineRule="auto"/>
        <w:ind w:left="0" w:right="51"/>
        <w:jc w:val="both"/>
        <w:rPr>
          <w:rFonts w:ascii="Verdana" w:hAnsi="Verdana" w:cs="Arial"/>
          <w:sz w:val="22"/>
          <w:szCs w:val="22"/>
        </w:rPr>
      </w:pPr>
    </w:p>
    <w:p w14:paraId="7D630747" w14:textId="77777777" w:rsidR="00FD444B" w:rsidRPr="000A5FE2" w:rsidRDefault="000A5FE2" w:rsidP="00E22143">
      <w:pPr>
        <w:pStyle w:val="Prrafodelista"/>
        <w:numPr>
          <w:ilvl w:val="0"/>
          <w:numId w:val="1"/>
        </w:numPr>
        <w:spacing w:line="288" w:lineRule="auto"/>
        <w:ind w:left="1134" w:right="51" w:hanging="1134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0A5FE2">
        <w:rPr>
          <w:rFonts w:ascii="Verdana" w:hAnsi="Verdana" w:cs="Arial"/>
          <w:b/>
          <w:sz w:val="22"/>
          <w:szCs w:val="22"/>
        </w:rPr>
        <w:t>Canal Virtual</w:t>
      </w:r>
      <w:r w:rsidR="00FD444B" w:rsidRPr="000A5FE2">
        <w:rPr>
          <w:rFonts w:ascii="Verdana" w:hAnsi="Verdana" w:cs="Arial"/>
          <w:b/>
          <w:sz w:val="22"/>
          <w:szCs w:val="22"/>
        </w:rPr>
        <w:t>:</w:t>
      </w:r>
    </w:p>
    <w:p w14:paraId="5B1B2720" w14:textId="77777777" w:rsidR="00D3695B" w:rsidRPr="000A5FE2" w:rsidRDefault="00D3695B" w:rsidP="00D3695B">
      <w:pPr>
        <w:pStyle w:val="Prrafodelista"/>
        <w:spacing w:line="288" w:lineRule="auto"/>
        <w:ind w:left="0" w:right="51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3BB8EC0A" w14:textId="77777777" w:rsidR="00FD444B" w:rsidRPr="000A5FE2" w:rsidRDefault="00FD444B" w:rsidP="000A5FE2">
      <w:pPr>
        <w:pStyle w:val="Prrafodelista"/>
        <w:spacing w:line="288" w:lineRule="auto"/>
        <w:ind w:left="0" w:right="51"/>
        <w:jc w:val="both"/>
        <w:rPr>
          <w:rFonts w:ascii="Verdana" w:hAnsi="Verdana" w:cs="Arial"/>
          <w:sz w:val="22"/>
          <w:szCs w:val="22"/>
        </w:rPr>
      </w:pPr>
      <w:r w:rsidRPr="000A5FE2">
        <w:rPr>
          <w:rFonts w:ascii="Verdana" w:hAnsi="Verdana" w:cs="Arial"/>
          <w:sz w:val="22"/>
          <w:szCs w:val="22"/>
        </w:rPr>
        <w:t>BUZÓN DE PQRS</w:t>
      </w:r>
      <w:r w:rsidR="00B04709" w:rsidRPr="000A5FE2">
        <w:rPr>
          <w:rFonts w:ascii="Verdana" w:hAnsi="Verdana" w:cs="Arial"/>
          <w:sz w:val="22"/>
          <w:szCs w:val="22"/>
        </w:rPr>
        <w:t>:</w:t>
      </w:r>
      <w:r w:rsidRPr="000A5FE2">
        <w:rPr>
          <w:rFonts w:ascii="Verdana" w:hAnsi="Verdana" w:cs="Arial"/>
          <w:sz w:val="22"/>
          <w:szCs w:val="22"/>
        </w:rPr>
        <w:t xml:space="preserve"> A través de la </w:t>
      </w:r>
      <w:r w:rsidR="00FC7396">
        <w:rPr>
          <w:rFonts w:ascii="Verdana" w:hAnsi="Verdana" w:cs="Arial"/>
          <w:sz w:val="22"/>
          <w:szCs w:val="22"/>
        </w:rPr>
        <w:t>Sede electrónica</w:t>
      </w:r>
      <w:r w:rsidRPr="000A5FE2">
        <w:rPr>
          <w:rFonts w:ascii="Verdana" w:hAnsi="Verdana" w:cs="Arial"/>
          <w:sz w:val="22"/>
          <w:szCs w:val="22"/>
        </w:rPr>
        <w:t xml:space="preserve"> </w:t>
      </w:r>
      <w:hyperlink r:id="rId12" w:history="1">
        <w:r w:rsidRPr="000A5FE2">
          <w:rPr>
            <w:rFonts w:ascii="Verdana" w:hAnsi="Verdana" w:cs="Arial"/>
            <w:i/>
            <w:sz w:val="22"/>
            <w:szCs w:val="22"/>
            <w:u w:val="single"/>
          </w:rPr>
          <w:t>www.supersociedades.gov.co</w:t>
        </w:r>
      </w:hyperlink>
      <w:r w:rsidRPr="000A5FE2">
        <w:rPr>
          <w:rFonts w:ascii="Verdana" w:hAnsi="Verdana" w:cs="Arial"/>
          <w:sz w:val="22"/>
          <w:szCs w:val="22"/>
        </w:rPr>
        <w:t>, las 24 horas, salvo interrupciones programadas para el mantenimiento del sitio web.</w:t>
      </w:r>
    </w:p>
    <w:p w14:paraId="40440750" w14:textId="77777777" w:rsidR="00D3695B" w:rsidRPr="000A5FE2" w:rsidRDefault="00D3695B" w:rsidP="00D3695B">
      <w:pPr>
        <w:pStyle w:val="Prrafodelista"/>
        <w:spacing w:line="288" w:lineRule="auto"/>
        <w:ind w:left="567" w:right="51"/>
        <w:jc w:val="both"/>
        <w:rPr>
          <w:rFonts w:ascii="Verdana" w:hAnsi="Verdana" w:cs="Arial"/>
          <w:sz w:val="22"/>
          <w:szCs w:val="22"/>
        </w:rPr>
      </w:pPr>
    </w:p>
    <w:p w14:paraId="0CD94D13" w14:textId="77777777" w:rsidR="00FD444B" w:rsidRDefault="00FD444B" w:rsidP="000A5FE2">
      <w:pPr>
        <w:pStyle w:val="Prrafodelista"/>
        <w:spacing w:line="288" w:lineRule="auto"/>
        <w:ind w:left="0" w:right="51"/>
        <w:jc w:val="both"/>
        <w:rPr>
          <w:rFonts w:ascii="Verdana" w:hAnsi="Verdana" w:cs="Arial"/>
          <w:sz w:val="22"/>
          <w:szCs w:val="22"/>
        </w:rPr>
      </w:pPr>
      <w:r w:rsidRPr="000A5FE2">
        <w:rPr>
          <w:rFonts w:ascii="Verdana" w:hAnsi="Verdana" w:cs="Arial"/>
          <w:sz w:val="22"/>
          <w:szCs w:val="22"/>
        </w:rPr>
        <w:t>CHAT: De lunes a viernes en días hábiles, en jornada continua</w:t>
      </w:r>
      <w:r w:rsidR="00B04709" w:rsidRPr="000A5FE2">
        <w:rPr>
          <w:rFonts w:ascii="Verdana" w:hAnsi="Verdana" w:cs="Arial"/>
          <w:sz w:val="22"/>
          <w:szCs w:val="22"/>
        </w:rPr>
        <w:t xml:space="preserve"> y</w:t>
      </w:r>
      <w:r w:rsidRPr="000A5FE2">
        <w:rPr>
          <w:rFonts w:ascii="Verdana" w:hAnsi="Verdana" w:cs="Arial"/>
          <w:sz w:val="22"/>
          <w:szCs w:val="22"/>
        </w:rPr>
        <w:t>, en el horario de atención establecido por la entidad.</w:t>
      </w:r>
    </w:p>
    <w:p w14:paraId="076E908C" w14:textId="77777777" w:rsidR="000011B7" w:rsidRDefault="000011B7" w:rsidP="000A5FE2">
      <w:pPr>
        <w:pStyle w:val="Prrafodelista"/>
        <w:spacing w:line="288" w:lineRule="auto"/>
        <w:ind w:left="0" w:right="51"/>
        <w:jc w:val="both"/>
        <w:rPr>
          <w:rFonts w:ascii="Verdana" w:hAnsi="Verdana" w:cs="Arial"/>
          <w:sz w:val="22"/>
          <w:szCs w:val="22"/>
        </w:rPr>
      </w:pPr>
    </w:p>
    <w:p w14:paraId="37ABF8A4" w14:textId="77777777" w:rsidR="000011B7" w:rsidRPr="000A5FE2" w:rsidRDefault="000011B7" w:rsidP="000A5FE2">
      <w:pPr>
        <w:pStyle w:val="Prrafodelista"/>
        <w:spacing w:line="288" w:lineRule="auto"/>
        <w:ind w:left="0" w:right="51"/>
        <w:jc w:val="both"/>
        <w:rPr>
          <w:rFonts w:ascii="Verdana" w:hAnsi="Verdana" w:cs="Arial"/>
          <w:sz w:val="22"/>
          <w:szCs w:val="22"/>
        </w:rPr>
      </w:pPr>
    </w:p>
    <w:p w14:paraId="5B6E84BE" w14:textId="77777777" w:rsidR="00FD444B" w:rsidRPr="000A5FE2" w:rsidRDefault="00FD444B" w:rsidP="00D3695B">
      <w:pPr>
        <w:pStyle w:val="Prrafodelista"/>
        <w:spacing w:line="288" w:lineRule="auto"/>
        <w:ind w:left="0" w:right="51"/>
        <w:jc w:val="both"/>
        <w:rPr>
          <w:rFonts w:ascii="Verdana" w:hAnsi="Verdana" w:cs="Arial"/>
          <w:sz w:val="22"/>
          <w:szCs w:val="22"/>
        </w:rPr>
      </w:pPr>
    </w:p>
    <w:p w14:paraId="39E74CB5" w14:textId="77777777" w:rsidR="00FD444B" w:rsidRPr="000A5FE2" w:rsidRDefault="000A5FE2" w:rsidP="00E22143">
      <w:pPr>
        <w:pStyle w:val="Prrafodelista"/>
        <w:numPr>
          <w:ilvl w:val="0"/>
          <w:numId w:val="1"/>
        </w:numPr>
        <w:spacing w:line="288" w:lineRule="auto"/>
        <w:ind w:left="1134" w:right="51" w:hanging="1134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0A5FE2">
        <w:rPr>
          <w:rFonts w:ascii="Verdana" w:hAnsi="Verdana" w:cs="Arial"/>
          <w:b/>
          <w:sz w:val="22"/>
          <w:szCs w:val="22"/>
        </w:rPr>
        <w:lastRenderedPageBreak/>
        <w:t>Canal Presencial</w:t>
      </w:r>
      <w:r w:rsidR="00B04709" w:rsidRPr="000A5FE2">
        <w:rPr>
          <w:rFonts w:ascii="Verdana" w:hAnsi="Verdana" w:cs="Arial"/>
          <w:b/>
          <w:sz w:val="22"/>
          <w:szCs w:val="22"/>
        </w:rPr>
        <w:t>:</w:t>
      </w:r>
    </w:p>
    <w:p w14:paraId="797693DE" w14:textId="77777777" w:rsidR="00FD444B" w:rsidRPr="000A5FE2" w:rsidRDefault="00FD444B" w:rsidP="004A5301">
      <w:pPr>
        <w:pStyle w:val="Prrafodelista"/>
        <w:spacing w:line="288" w:lineRule="auto"/>
        <w:ind w:left="0" w:right="51"/>
        <w:rPr>
          <w:rFonts w:ascii="Verdana" w:hAnsi="Verdana" w:cs="Arial"/>
          <w:sz w:val="22"/>
          <w:szCs w:val="22"/>
        </w:rPr>
      </w:pPr>
    </w:p>
    <w:p w14:paraId="55139CDD" w14:textId="77777777" w:rsidR="00FD444B" w:rsidRPr="000A5FE2" w:rsidRDefault="00FD444B" w:rsidP="000A5FE2">
      <w:pPr>
        <w:pStyle w:val="Prrafodelista"/>
        <w:spacing w:line="288" w:lineRule="auto"/>
        <w:ind w:left="0" w:right="51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0A5FE2">
        <w:rPr>
          <w:rFonts w:ascii="Verdana" w:hAnsi="Verdana" w:cs="Arial"/>
          <w:sz w:val="22"/>
          <w:szCs w:val="22"/>
        </w:rPr>
        <w:t>En el Centro de Atención al Ciudadano ubicado en el primer piso en las instalaciones en la ciudad de Bogotá D.C., en el horario establecido por la entidad, en jornada continua.</w:t>
      </w:r>
    </w:p>
    <w:p w14:paraId="6C75B5CE" w14:textId="77777777" w:rsidR="00FD444B" w:rsidRPr="000A5FE2" w:rsidRDefault="00FD444B" w:rsidP="004A5301">
      <w:pPr>
        <w:pStyle w:val="Prrafodelista"/>
        <w:spacing w:line="288" w:lineRule="auto"/>
        <w:ind w:left="567" w:right="51" w:hanging="567"/>
        <w:rPr>
          <w:rFonts w:ascii="Verdana" w:hAnsi="Verdana" w:cs="Arial"/>
          <w:b/>
          <w:sz w:val="22"/>
          <w:szCs w:val="22"/>
        </w:rPr>
      </w:pPr>
    </w:p>
    <w:p w14:paraId="7ACC92C6" w14:textId="77777777" w:rsidR="00FD444B" w:rsidRPr="000A5FE2" w:rsidRDefault="00FD444B" w:rsidP="000A5FE2">
      <w:pPr>
        <w:pStyle w:val="Prrafodelista"/>
        <w:spacing w:line="288" w:lineRule="auto"/>
        <w:ind w:left="0" w:right="51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0A5FE2">
        <w:rPr>
          <w:rFonts w:ascii="Verdana" w:hAnsi="Verdana" w:cs="Arial"/>
          <w:sz w:val="22"/>
          <w:szCs w:val="22"/>
        </w:rPr>
        <w:t>Así mismo</w:t>
      </w:r>
      <w:r w:rsidR="00B04709" w:rsidRPr="000A5FE2">
        <w:rPr>
          <w:rFonts w:ascii="Verdana" w:hAnsi="Verdana" w:cs="Arial"/>
          <w:sz w:val="22"/>
          <w:szCs w:val="22"/>
        </w:rPr>
        <w:t>,</w:t>
      </w:r>
      <w:r w:rsidRPr="000A5FE2">
        <w:rPr>
          <w:rFonts w:ascii="Verdana" w:hAnsi="Verdana" w:cs="Arial"/>
          <w:sz w:val="22"/>
          <w:szCs w:val="22"/>
        </w:rPr>
        <w:t xml:space="preserve"> en las Intendencias Regionales </w:t>
      </w:r>
      <w:r w:rsidR="00B04709" w:rsidRPr="000A5FE2">
        <w:rPr>
          <w:rFonts w:ascii="Verdana" w:hAnsi="Verdana" w:cs="Arial"/>
          <w:sz w:val="22"/>
          <w:szCs w:val="22"/>
        </w:rPr>
        <w:t xml:space="preserve">ubicadas en las ciudades </w:t>
      </w:r>
      <w:r w:rsidRPr="000A5FE2">
        <w:rPr>
          <w:rFonts w:ascii="Verdana" w:hAnsi="Verdana" w:cs="Arial"/>
          <w:sz w:val="22"/>
          <w:szCs w:val="22"/>
        </w:rPr>
        <w:t xml:space="preserve">de Barranquilla, Cartagena, Bucaramanga, Medellín, Manizales y Cali y en el Centro de Servicios del Sector Comercio, Industria y Turismo en la Colombia Insular </w:t>
      </w:r>
      <w:r w:rsidR="00B04709" w:rsidRPr="000A5FE2">
        <w:rPr>
          <w:rFonts w:ascii="Verdana" w:hAnsi="Verdana" w:cs="Arial"/>
          <w:sz w:val="22"/>
          <w:szCs w:val="22"/>
        </w:rPr>
        <w:t>–</w:t>
      </w:r>
      <w:r w:rsidRPr="000A5FE2">
        <w:rPr>
          <w:rFonts w:ascii="Verdana" w:hAnsi="Verdana" w:cs="Arial"/>
          <w:sz w:val="22"/>
          <w:szCs w:val="22"/>
        </w:rPr>
        <w:t xml:space="preserve"> San Andrés Isla.</w:t>
      </w:r>
    </w:p>
    <w:p w14:paraId="1527A859" w14:textId="77777777" w:rsidR="00FD444B" w:rsidRPr="000A5FE2" w:rsidRDefault="00FD444B" w:rsidP="00D3695B">
      <w:pPr>
        <w:pStyle w:val="Prrafodelista"/>
        <w:spacing w:line="288" w:lineRule="auto"/>
        <w:ind w:left="0" w:right="51"/>
        <w:jc w:val="both"/>
        <w:rPr>
          <w:rFonts w:ascii="Verdana" w:hAnsi="Verdana" w:cs="Arial"/>
          <w:sz w:val="22"/>
          <w:szCs w:val="22"/>
        </w:rPr>
      </w:pPr>
    </w:p>
    <w:p w14:paraId="2D721FE5" w14:textId="77777777" w:rsidR="00FD444B" w:rsidRPr="000A5FE2" w:rsidRDefault="00FD444B" w:rsidP="00E22143">
      <w:pPr>
        <w:pStyle w:val="Prrafodelista"/>
        <w:numPr>
          <w:ilvl w:val="0"/>
          <w:numId w:val="1"/>
        </w:numPr>
        <w:spacing w:line="288" w:lineRule="auto"/>
        <w:ind w:left="1134" w:right="51" w:hanging="1134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0A5FE2">
        <w:rPr>
          <w:rFonts w:ascii="Verdana" w:hAnsi="Verdana" w:cs="Arial"/>
          <w:b/>
          <w:sz w:val="22"/>
          <w:szCs w:val="22"/>
        </w:rPr>
        <w:t>CORRESPONDENCIA:</w:t>
      </w:r>
    </w:p>
    <w:p w14:paraId="0E3E6B90" w14:textId="77777777" w:rsidR="00EE08E0" w:rsidRPr="000A5FE2" w:rsidRDefault="00EE08E0" w:rsidP="004A5301">
      <w:pPr>
        <w:pStyle w:val="Prrafodelista"/>
        <w:spacing w:line="288" w:lineRule="auto"/>
        <w:ind w:left="0" w:right="51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0BB11ED9" w14:textId="77777777" w:rsidR="00EE08E0" w:rsidRPr="000A5FE2" w:rsidRDefault="00FD444B" w:rsidP="000A5FE2">
      <w:pPr>
        <w:pStyle w:val="Prrafodelista"/>
        <w:spacing w:line="288" w:lineRule="auto"/>
        <w:ind w:left="0" w:right="51"/>
        <w:contextualSpacing/>
        <w:jc w:val="both"/>
        <w:rPr>
          <w:rFonts w:ascii="Verdana" w:hAnsi="Verdana" w:cs="Arial"/>
          <w:b/>
          <w:sz w:val="22"/>
          <w:szCs w:val="22"/>
        </w:rPr>
      </w:pPr>
      <w:r w:rsidRPr="000A5FE2">
        <w:rPr>
          <w:rFonts w:ascii="Verdana" w:hAnsi="Verdana" w:cs="Arial"/>
          <w:sz w:val="22"/>
          <w:szCs w:val="22"/>
        </w:rPr>
        <w:t>Radicación de las solicitudes por ventanilla, de lunes a viernes en días hábiles, en el horario de atención establecido por la entidad, en jornada continua, tanto en la sede Bogotá, como en las Intendencias Regionales.</w:t>
      </w:r>
    </w:p>
    <w:p w14:paraId="24F932C4" w14:textId="77777777" w:rsidR="00EE08E0" w:rsidRPr="000A5FE2" w:rsidRDefault="00EE08E0" w:rsidP="004A5301">
      <w:pPr>
        <w:pStyle w:val="Prrafodelista"/>
        <w:spacing w:line="288" w:lineRule="auto"/>
        <w:ind w:left="567" w:right="51" w:hanging="567"/>
        <w:rPr>
          <w:rFonts w:ascii="Verdana" w:hAnsi="Verdana" w:cs="Arial"/>
          <w:sz w:val="22"/>
          <w:szCs w:val="22"/>
        </w:rPr>
      </w:pPr>
    </w:p>
    <w:p w14:paraId="071D4B12" w14:textId="77777777" w:rsidR="00FD444B" w:rsidRPr="000011B7" w:rsidRDefault="00FD444B" w:rsidP="000A5FE2">
      <w:pPr>
        <w:pStyle w:val="Prrafodelista"/>
        <w:spacing w:line="288" w:lineRule="auto"/>
        <w:ind w:left="0" w:right="51"/>
        <w:contextualSpacing/>
        <w:jc w:val="both"/>
        <w:rPr>
          <w:rFonts w:ascii="Verdana" w:hAnsi="Verdana" w:cs="Arial"/>
          <w:b/>
          <w:i/>
          <w:sz w:val="22"/>
          <w:szCs w:val="22"/>
        </w:rPr>
      </w:pPr>
      <w:r w:rsidRPr="000011B7">
        <w:rPr>
          <w:rFonts w:ascii="Verdana" w:hAnsi="Verdana" w:cs="Arial"/>
          <w:sz w:val="22"/>
          <w:szCs w:val="22"/>
        </w:rPr>
        <w:t>Radicación de las solicitudes a través del correo electrónico</w:t>
      </w:r>
      <w:r w:rsidR="00EF2E86" w:rsidRPr="000011B7">
        <w:rPr>
          <w:rStyle w:val="Hipervnculo"/>
          <w:rFonts w:ascii="Verdana" w:hAnsi="Verdana" w:cs="Arial"/>
          <w:i/>
          <w:color w:val="auto"/>
          <w:sz w:val="22"/>
          <w:szCs w:val="22"/>
          <w:u w:val="none"/>
        </w:rPr>
        <w:t xml:space="preserve"> que designe la entidad</w:t>
      </w:r>
      <w:r w:rsidRPr="000011B7">
        <w:rPr>
          <w:rFonts w:ascii="Verdana" w:hAnsi="Verdana" w:cs="Arial"/>
          <w:i/>
          <w:sz w:val="22"/>
          <w:szCs w:val="22"/>
        </w:rPr>
        <w:t xml:space="preserve">  </w:t>
      </w:r>
    </w:p>
    <w:p w14:paraId="09D5980E" w14:textId="77777777" w:rsidR="00454CDC" w:rsidRPr="000011B7" w:rsidRDefault="00454CDC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</w:p>
    <w:p w14:paraId="6237127F" w14:textId="77777777" w:rsidR="003C5AC4" w:rsidRPr="000011B7" w:rsidRDefault="00FB2D35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  <w:r w:rsidRPr="000011B7">
        <w:rPr>
          <w:rFonts w:ascii="Verdana" w:hAnsi="Verdana" w:cs="Arial"/>
          <w:sz w:val="22"/>
          <w:szCs w:val="22"/>
          <w:lang w:val="es-MX"/>
        </w:rPr>
        <w:t xml:space="preserve">La presentación de </w:t>
      </w:r>
      <w:r w:rsidR="00951829" w:rsidRPr="000011B7">
        <w:rPr>
          <w:rFonts w:ascii="Verdana" w:hAnsi="Verdana" w:cs="Arial"/>
          <w:sz w:val="22"/>
          <w:szCs w:val="22"/>
          <w:lang w:val="es-MX"/>
        </w:rPr>
        <w:t xml:space="preserve">una </w:t>
      </w:r>
      <w:r w:rsidRPr="000011B7">
        <w:rPr>
          <w:rFonts w:ascii="Verdana" w:hAnsi="Verdana" w:cs="Arial"/>
          <w:sz w:val="22"/>
          <w:szCs w:val="22"/>
          <w:lang w:val="es-MX"/>
        </w:rPr>
        <w:t>queja</w:t>
      </w:r>
      <w:r w:rsidR="00951829" w:rsidRPr="000011B7">
        <w:rPr>
          <w:rFonts w:ascii="Verdana" w:hAnsi="Verdana" w:cs="Arial"/>
          <w:sz w:val="22"/>
          <w:szCs w:val="22"/>
          <w:lang w:val="es-MX"/>
        </w:rPr>
        <w:t>, reclamo o sugerencia</w:t>
      </w:r>
      <w:r w:rsidRPr="000011B7">
        <w:rPr>
          <w:rFonts w:ascii="Verdana" w:hAnsi="Verdana" w:cs="Arial"/>
          <w:sz w:val="22"/>
          <w:szCs w:val="22"/>
          <w:lang w:val="es-MX"/>
        </w:rPr>
        <w:t xml:space="preserve"> </w:t>
      </w:r>
      <w:r w:rsidR="000E6BC4" w:rsidRPr="000011B7">
        <w:rPr>
          <w:rFonts w:ascii="Verdana" w:hAnsi="Verdana" w:cs="Arial"/>
          <w:sz w:val="22"/>
          <w:szCs w:val="22"/>
          <w:lang w:val="es-MX"/>
        </w:rPr>
        <w:t>verbal</w:t>
      </w:r>
      <w:r w:rsidRPr="000011B7">
        <w:rPr>
          <w:rFonts w:ascii="Verdana" w:hAnsi="Verdana" w:cs="Arial"/>
          <w:sz w:val="22"/>
          <w:szCs w:val="22"/>
          <w:lang w:val="es-MX"/>
        </w:rPr>
        <w:t xml:space="preserve"> </w:t>
      </w:r>
      <w:r w:rsidR="001D79D3" w:rsidRPr="000011B7">
        <w:rPr>
          <w:rFonts w:ascii="Verdana" w:hAnsi="Verdana" w:cs="Arial"/>
          <w:sz w:val="22"/>
          <w:szCs w:val="22"/>
          <w:lang w:val="es-MX"/>
        </w:rPr>
        <w:t xml:space="preserve">se hará en el </w:t>
      </w:r>
      <w:r w:rsidR="00531341" w:rsidRPr="000011B7">
        <w:rPr>
          <w:rFonts w:ascii="Verdana" w:hAnsi="Verdana" w:cs="Arial"/>
          <w:sz w:val="22"/>
          <w:szCs w:val="22"/>
          <w:lang w:val="es-MX"/>
        </w:rPr>
        <w:t>Grupo de Relación Estado Ciudadano</w:t>
      </w:r>
      <w:r w:rsidR="001D79D3" w:rsidRPr="000011B7">
        <w:rPr>
          <w:rFonts w:ascii="Verdana" w:hAnsi="Verdana" w:cs="Arial"/>
          <w:sz w:val="22"/>
          <w:szCs w:val="22"/>
          <w:lang w:val="es-MX"/>
        </w:rPr>
        <w:t xml:space="preserve">, </w:t>
      </w:r>
      <w:r w:rsidR="00816070" w:rsidRPr="000011B7">
        <w:rPr>
          <w:rFonts w:ascii="Verdana" w:hAnsi="Verdana" w:cs="Arial"/>
          <w:sz w:val="22"/>
          <w:szCs w:val="22"/>
          <w:lang w:val="es-MX"/>
        </w:rPr>
        <w:t>donde el funcionario receptor</w:t>
      </w:r>
      <w:r w:rsidR="0027141C" w:rsidRPr="000011B7">
        <w:rPr>
          <w:rFonts w:ascii="Verdana" w:hAnsi="Verdana" w:cs="Arial"/>
          <w:sz w:val="22"/>
          <w:szCs w:val="22"/>
          <w:lang w:val="es-MX"/>
        </w:rPr>
        <w:t xml:space="preserve"> </w:t>
      </w:r>
      <w:r w:rsidR="001D79D3" w:rsidRPr="000011B7">
        <w:rPr>
          <w:rFonts w:ascii="Verdana" w:hAnsi="Verdana" w:cs="Arial"/>
          <w:sz w:val="22"/>
          <w:szCs w:val="22"/>
          <w:lang w:val="es-MX"/>
        </w:rPr>
        <w:t xml:space="preserve">o agente de contacto, </w:t>
      </w:r>
      <w:r w:rsidR="0027141C" w:rsidRPr="000011B7">
        <w:rPr>
          <w:rFonts w:ascii="Verdana" w:hAnsi="Verdana" w:cs="Arial"/>
          <w:sz w:val="22"/>
          <w:szCs w:val="22"/>
          <w:lang w:val="es-MX"/>
        </w:rPr>
        <w:t>diligen</w:t>
      </w:r>
      <w:r w:rsidR="00816070" w:rsidRPr="000011B7">
        <w:rPr>
          <w:rFonts w:ascii="Verdana" w:hAnsi="Verdana" w:cs="Arial"/>
          <w:sz w:val="22"/>
          <w:szCs w:val="22"/>
          <w:lang w:val="es-MX"/>
        </w:rPr>
        <w:t>ciar</w:t>
      </w:r>
      <w:r w:rsidR="00691AC0" w:rsidRPr="000011B7">
        <w:rPr>
          <w:rFonts w:ascii="Verdana" w:hAnsi="Verdana" w:cs="Arial"/>
          <w:sz w:val="22"/>
          <w:szCs w:val="22"/>
          <w:lang w:val="es-MX"/>
        </w:rPr>
        <w:t>á</w:t>
      </w:r>
      <w:r w:rsidR="0027141C" w:rsidRPr="000011B7">
        <w:rPr>
          <w:rFonts w:ascii="Verdana" w:hAnsi="Verdana" w:cs="Arial"/>
          <w:sz w:val="22"/>
          <w:szCs w:val="22"/>
          <w:lang w:val="es-MX"/>
        </w:rPr>
        <w:t xml:space="preserve"> </w:t>
      </w:r>
      <w:r w:rsidR="00687408" w:rsidRPr="000011B7">
        <w:rPr>
          <w:rFonts w:ascii="Verdana" w:hAnsi="Verdana" w:cs="Arial"/>
          <w:sz w:val="22"/>
          <w:szCs w:val="22"/>
          <w:lang w:val="es-MX"/>
        </w:rPr>
        <w:t xml:space="preserve">el formulario dispuesto para ello en la página web, o entregará al ciudadano </w:t>
      </w:r>
      <w:r w:rsidR="0027141C" w:rsidRPr="000011B7">
        <w:rPr>
          <w:rFonts w:ascii="Verdana" w:hAnsi="Verdana" w:cs="Arial"/>
          <w:sz w:val="22"/>
          <w:szCs w:val="22"/>
          <w:lang w:val="es-MX"/>
        </w:rPr>
        <w:t xml:space="preserve">el formato </w:t>
      </w:r>
      <w:r w:rsidR="00E24FD7" w:rsidRPr="000011B7">
        <w:rPr>
          <w:rFonts w:ascii="Verdana" w:hAnsi="Verdana" w:cs="Arial"/>
          <w:i/>
          <w:sz w:val="22"/>
          <w:szCs w:val="22"/>
          <w:lang w:val="es-MX"/>
        </w:rPr>
        <w:t>AT</w:t>
      </w:r>
      <w:r w:rsidR="00D22230" w:rsidRPr="000011B7">
        <w:rPr>
          <w:rFonts w:ascii="Verdana" w:hAnsi="Verdana" w:cs="Arial"/>
          <w:i/>
          <w:sz w:val="22"/>
          <w:szCs w:val="22"/>
          <w:lang w:val="es-MX"/>
        </w:rPr>
        <w:t>C-F</w:t>
      </w:r>
      <w:r w:rsidR="000A5FE2" w:rsidRPr="000011B7">
        <w:rPr>
          <w:rFonts w:ascii="Verdana" w:hAnsi="Verdana" w:cs="Arial"/>
          <w:i/>
          <w:sz w:val="22"/>
          <w:szCs w:val="22"/>
          <w:lang w:val="es-MX"/>
        </w:rPr>
        <w:t>M</w:t>
      </w:r>
      <w:r w:rsidR="00D22230" w:rsidRPr="000011B7">
        <w:rPr>
          <w:rFonts w:ascii="Verdana" w:hAnsi="Verdana" w:cs="Arial"/>
          <w:i/>
          <w:sz w:val="22"/>
          <w:szCs w:val="22"/>
          <w:lang w:val="es-MX"/>
        </w:rPr>
        <w:t>-00</w:t>
      </w:r>
      <w:r w:rsidR="00C97F57" w:rsidRPr="000011B7">
        <w:rPr>
          <w:rFonts w:ascii="Verdana" w:hAnsi="Verdana" w:cs="Arial"/>
          <w:i/>
          <w:sz w:val="22"/>
          <w:szCs w:val="22"/>
          <w:lang w:val="es-MX"/>
        </w:rPr>
        <w:t>2</w:t>
      </w:r>
      <w:r w:rsidR="001D79D3" w:rsidRPr="000011B7">
        <w:rPr>
          <w:rFonts w:ascii="Verdana" w:hAnsi="Verdana" w:cs="Arial"/>
          <w:i/>
          <w:sz w:val="22"/>
          <w:szCs w:val="22"/>
          <w:lang w:val="es-MX"/>
        </w:rPr>
        <w:t xml:space="preserve"> ATENCIÓN DE QUEJAS Y RECLAMOS</w:t>
      </w:r>
      <w:r w:rsidR="00687408" w:rsidRPr="000011B7">
        <w:rPr>
          <w:rFonts w:ascii="Verdana" w:hAnsi="Verdana" w:cs="Arial"/>
          <w:sz w:val="22"/>
          <w:szCs w:val="22"/>
          <w:lang w:val="es-MX"/>
        </w:rPr>
        <w:t>,</w:t>
      </w:r>
      <w:r w:rsidR="0079314A" w:rsidRPr="000011B7">
        <w:rPr>
          <w:rFonts w:ascii="Verdana" w:hAnsi="Verdana" w:cs="Arial"/>
          <w:sz w:val="22"/>
          <w:szCs w:val="22"/>
          <w:lang w:val="es-MX"/>
        </w:rPr>
        <w:t xml:space="preserve"> </w:t>
      </w:r>
      <w:r w:rsidR="00687408" w:rsidRPr="000011B7">
        <w:rPr>
          <w:rFonts w:ascii="Verdana" w:hAnsi="Verdana" w:cs="Arial"/>
          <w:sz w:val="22"/>
          <w:szCs w:val="22"/>
          <w:lang w:val="es-MX"/>
        </w:rPr>
        <w:t>para su diligenciamiento y radicación.</w:t>
      </w:r>
    </w:p>
    <w:p w14:paraId="75CD81ED" w14:textId="77777777" w:rsidR="00EF2E86" w:rsidRDefault="00EF2E86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</w:p>
    <w:p w14:paraId="67FE6199" w14:textId="77777777" w:rsidR="00EF2E86" w:rsidRPr="000A5FE2" w:rsidRDefault="00EF2E86" w:rsidP="00D3695B">
      <w:pPr>
        <w:spacing w:line="288" w:lineRule="auto"/>
        <w:ind w:right="51"/>
        <w:jc w:val="both"/>
        <w:rPr>
          <w:rFonts w:ascii="Verdana" w:hAnsi="Verdana" w:cs="Arial"/>
          <w:i/>
          <w:sz w:val="22"/>
          <w:szCs w:val="22"/>
          <w:lang w:val="es-MX"/>
        </w:rPr>
      </w:pPr>
    </w:p>
    <w:p w14:paraId="24F31834" w14:textId="77777777" w:rsidR="000011B7" w:rsidRDefault="000011B7" w:rsidP="000011B7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i/>
          <w:sz w:val="22"/>
          <w:szCs w:val="22"/>
          <w:lang w:val="es-MX"/>
        </w:rPr>
      </w:pPr>
    </w:p>
    <w:p w14:paraId="1CF452C4" w14:textId="77777777" w:rsidR="001F1C90" w:rsidRPr="000A5FE2" w:rsidRDefault="000011B7" w:rsidP="000011B7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0011B7">
        <w:rPr>
          <w:rFonts w:ascii="Verdana" w:hAnsi="Verdana" w:cs="Arial"/>
          <w:b/>
          <w:bCs/>
          <w:iCs/>
          <w:sz w:val="22"/>
          <w:szCs w:val="22"/>
          <w:lang w:val="es-MX"/>
        </w:rPr>
        <w:t>5.2.</w:t>
      </w:r>
      <w:r>
        <w:rPr>
          <w:rFonts w:ascii="Verdana" w:hAnsi="Verdana" w:cs="Arial"/>
          <w:i/>
          <w:sz w:val="22"/>
          <w:szCs w:val="22"/>
          <w:lang w:val="es-MX"/>
        </w:rPr>
        <w:t xml:space="preserve"> </w:t>
      </w:r>
      <w:r w:rsidR="001F1C90" w:rsidRPr="000A5FE2">
        <w:rPr>
          <w:rFonts w:ascii="Verdana" w:hAnsi="Verdana" w:cs="Arial"/>
          <w:b/>
          <w:sz w:val="22"/>
          <w:szCs w:val="22"/>
          <w:lang w:val="es-MX"/>
        </w:rPr>
        <w:t>TR</w:t>
      </w:r>
      <w:r w:rsidR="003741BA" w:rsidRPr="000A5FE2">
        <w:rPr>
          <w:rFonts w:ascii="Verdana" w:hAnsi="Verdana" w:cs="Arial"/>
          <w:b/>
          <w:sz w:val="22"/>
          <w:szCs w:val="22"/>
          <w:lang w:val="es-MX"/>
        </w:rPr>
        <w:t>Á</w:t>
      </w:r>
      <w:r w:rsidR="001F1C90" w:rsidRPr="000A5FE2">
        <w:rPr>
          <w:rFonts w:ascii="Verdana" w:hAnsi="Verdana" w:cs="Arial"/>
          <w:b/>
          <w:sz w:val="22"/>
          <w:szCs w:val="22"/>
          <w:lang w:val="es-MX"/>
        </w:rPr>
        <w:t xml:space="preserve">MITE ANTE </w:t>
      </w:r>
      <w:r w:rsidR="007B15C0" w:rsidRPr="000A5FE2">
        <w:rPr>
          <w:rFonts w:ascii="Verdana" w:hAnsi="Verdana" w:cs="Arial"/>
          <w:b/>
          <w:sz w:val="22"/>
          <w:szCs w:val="22"/>
          <w:lang w:val="es-MX"/>
        </w:rPr>
        <w:t xml:space="preserve">LA </w:t>
      </w:r>
      <w:r w:rsidR="001F1C90" w:rsidRPr="000A5FE2">
        <w:rPr>
          <w:rFonts w:ascii="Verdana" w:hAnsi="Verdana" w:cs="Arial"/>
          <w:b/>
          <w:sz w:val="22"/>
          <w:szCs w:val="22"/>
          <w:lang w:val="es-MX"/>
        </w:rPr>
        <w:t>SUPERINTENDENCIA DE SOCIEDADES DE LA</w:t>
      </w:r>
      <w:r w:rsidR="00645712" w:rsidRPr="000A5FE2">
        <w:rPr>
          <w:rFonts w:ascii="Verdana" w:hAnsi="Verdana" w:cs="Arial"/>
          <w:b/>
          <w:sz w:val="22"/>
          <w:szCs w:val="22"/>
          <w:lang w:val="es-MX"/>
        </w:rPr>
        <w:t xml:space="preserve"> QUEJA, RECLAMO O SUGERENCIA -</w:t>
      </w:r>
      <w:r w:rsidR="00454CDC" w:rsidRPr="000A5FE2">
        <w:rPr>
          <w:rFonts w:ascii="Verdana" w:hAnsi="Verdana" w:cs="Arial"/>
          <w:b/>
          <w:sz w:val="22"/>
          <w:szCs w:val="22"/>
          <w:lang w:val="es-MX"/>
        </w:rPr>
        <w:t xml:space="preserve"> </w:t>
      </w:r>
      <w:r w:rsidR="001F1C90" w:rsidRPr="000A5FE2">
        <w:rPr>
          <w:rFonts w:ascii="Verdana" w:hAnsi="Verdana" w:cs="Arial"/>
          <w:b/>
          <w:sz w:val="22"/>
          <w:szCs w:val="22"/>
          <w:lang w:val="es-MX"/>
        </w:rPr>
        <w:t>QRS</w:t>
      </w:r>
    </w:p>
    <w:p w14:paraId="6417F4CE" w14:textId="77777777" w:rsidR="003741BA" w:rsidRPr="000A5FE2" w:rsidRDefault="003741BA" w:rsidP="00D3695B">
      <w:pPr>
        <w:spacing w:line="288" w:lineRule="auto"/>
        <w:ind w:right="51"/>
        <w:jc w:val="both"/>
        <w:rPr>
          <w:rFonts w:ascii="Verdana" w:hAnsi="Verdana" w:cs="Arial"/>
          <w:i/>
          <w:sz w:val="22"/>
          <w:szCs w:val="22"/>
          <w:highlight w:val="yellow"/>
          <w:lang w:val="es-MX"/>
        </w:rPr>
      </w:pPr>
    </w:p>
    <w:p w14:paraId="0617673E" w14:textId="77777777" w:rsidR="00044566" w:rsidRPr="000A5FE2" w:rsidRDefault="00B04709" w:rsidP="00D3695B">
      <w:pPr>
        <w:spacing w:line="288" w:lineRule="auto"/>
        <w:ind w:right="51"/>
        <w:jc w:val="both"/>
        <w:rPr>
          <w:rFonts w:ascii="Verdana" w:hAnsi="Verdana" w:cs="Arial"/>
          <w:i/>
          <w:sz w:val="22"/>
          <w:szCs w:val="22"/>
          <w:lang w:val="es-MX"/>
        </w:rPr>
      </w:pPr>
      <w:r w:rsidRPr="000A5FE2">
        <w:rPr>
          <w:rFonts w:ascii="Verdana" w:hAnsi="Verdana" w:cs="Arial"/>
          <w:sz w:val="22"/>
          <w:szCs w:val="22"/>
          <w:lang w:val="es-MX"/>
        </w:rPr>
        <w:t xml:space="preserve">Conforme a </w:t>
      </w:r>
      <w:smartTag w:uri="urn:schemas-microsoft-com:office:smarttags" w:element="PersonName">
        <w:smartTagPr>
          <w:attr w:name="ProductID" w:val="la Ley"/>
        </w:smartTagPr>
        <w:r w:rsidRPr="000A5FE2">
          <w:rPr>
            <w:rFonts w:ascii="Verdana" w:hAnsi="Verdana" w:cs="Arial"/>
            <w:sz w:val="22"/>
            <w:szCs w:val="22"/>
            <w:lang w:val="es-MX"/>
          </w:rPr>
          <w:t>la Ley</w:t>
        </w:r>
      </w:smartTag>
      <w:r w:rsidRPr="000A5FE2">
        <w:rPr>
          <w:rFonts w:ascii="Verdana" w:hAnsi="Verdana" w:cs="Arial"/>
          <w:sz w:val="22"/>
          <w:szCs w:val="22"/>
          <w:lang w:val="es-MX"/>
        </w:rPr>
        <w:t xml:space="preserve"> 734 de 2002, l</w:t>
      </w:r>
      <w:r w:rsidR="00044566" w:rsidRPr="000A5FE2">
        <w:rPr>
          <w:rFonts w:ascii="Verdana" w:hAnsi="Verdana" w:cs="Arial"/>
          <w:sz w:val="22"/>
          <w:szCs w:val="22"/>
          <w:lang w:val="es-MX"/>
        </w:rPr>
        <w:t>as quejas, reclamos y/o sugerencias, pueden originar acciones preventivas, correctivas, archivo o investigación disciplinaria.</w:t>
      </w:r>
    </w:p>
    <w:p w14:paraId="4AE07849" w14:textId="77777777" w:rsidR="00044566" w:rsidRPr="000A5FE2" w:rsidRDefault="00044566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</w:p>
    <w:p w14:paraId="20735C4B" w14:textId="77777777" w:rsidR="00044566" w:rsidRPr="000A5FE2" w:rsidRDefault="00044566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  <w:r w:rsidRPr="000A5FE2">
        <w:rPr>
          <w:rFonts w:ascii="Verdana" w:hAnsi="Verdana" w:cs="Arial"/>
          <w:sz w:val="22"/>
          <w:szCs w:val="22"/>
          <w:lang w:val="es-MX"/>
        </w:rPr>
        <w:t xml:space="preserve">Los procedimientos administrativos regulados por normas </w:t>
      </w:r>
      <w:r w:rsidR="000E6BC4" w:rsidRPr="000A5FE2">
        <w:rPr>
          <w:rFonts w:ascii="Verdana" w:hAnsi="Verdana" w:cs="Arial"/>
          <w:sz w:val="22"/>
          <w:szCs w:val="22"/>
          <w:lang w:val="es-MX"/>
        </w:rPr>
        <w:t>especiales</w:t>
      </w:r>
      <w:r w:rsidRPr="000A5FE2">
        <w:rPr>
          <w:rFonts w:ascii="Verdana" w:hAnsi="Verdana" w:cs="Arial"/>
          <w:sz w:val="22"/>
          <w:szCs w:val="22"/>
          <w:lang w:val="es-MX"/>
        </w:rPr>
        <w:t xml:space="preserve"> se regirán por ellas y en lo no previsto, se aplicarán las disposiciones contenidas en el Código de Procedimiento Administrativo y de lo Contencioso Administrativo </w:t>
      </w:r>
      <w:r w:rsidR="00B04709" w:rsidRPr="000A5FE2">
        <w:rPr>
          <w:rFonts w:ascii="Verdana" w:hAnsi="Verdana" w:cs="Arial"/>
          <w:sz w:val="22"/>
          <w:szCs w:val="22"/>
          <w:lang w:val="es-MX"/>
        </w:rPr>
        <w:t xml:space="preserve">o </w:t>
      </w:r>
      <w:r w:rsidRPr="000A5FE2">
        <w:rPr>
          <w:rFonts w:ascii="Verdana" w:hAnsi="Verdana" w:cs="Arial"/>
          <w:sz w:val="22"/>
          <w:szCs w:val="22"/>
          <w:lang w:val="es-MX"/>
        </w:rPr>
        <w:t>en las normas que lo sustituyan o modifiquen.</w:t>
      </w:r>
    </w:p>
    <w:p w14:paraId="04A85F93" w14:textId="77777777" w:rsidR="00044566" w:rsidRPr="000A5FE2" w:rsidRDefault="00044566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</w:p>
    <w:p w14:paraId="4A6731F7" w14:textId="77777777" w:rsidR="00044566" w:rsidRPr="000A5FE2" w:rsidRDefault="00044566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  <w:r w:rsidRPr="000A5FE2">
        <w:rPr>
          <w:rFonts w:ascii="Verdana" w:hAnsi="Verdana" w:cs="Arial"/>
          <w:sz w:val="22"/>
          <w:szCs w:val="22"/>
          <w:lang w:val="es-MX"/>
        </w:rPr>
        <w:t>La falta de atención de las quejas, reclamos o sugerencias, constituirán falta para el servidor público y darán lugar a las sanciones correspondientes de acuerdo con el régimen disciplinario.</w:t>
      </w:r>
    </w:p>
    <w:p w14:paraId="73F4A6F8" w14:textId="77777777" w:rsidR="00044566" w:rsidRPr="000A5FE2" w:rsidRDefault="00044566" w:rsidP="00D3695B">
      <w:pPr>
        <w:spacing w:line="288" w:lineRule="auto"/>
        <w:ind w:right="51"/>
        <w:jc w:val="both"/>
        <w:rPr>
          <w:rFonts w:ascii="Verdana" w:hAnsi="Verdana" w:cs="Arial"/>
          <w:i/>
          <w:sz w:val="22"/>
          <w:szCs w:val="22"/>
          <w:highlight w:val="yellow"/>
          <w:lang w:val="es-MX"/>
        </w:rPr>
      </w:pPr>
    </w:p>
    <w:p w14:paraId="0BB67AEC" w14:textId="77777777" w:rsidR="00454CDC" w:rsidRPr="000011B7" w:rsidRDefault="005C6D7A" w:rsidP="005C6D7A">
      <w:pPr>
        <w:tabs>
          <w:tab w:val="left" w:pos="1134"/>
        </w:tabs>
        <w:spacing w:line="288" w:lineRule="auto"/>
        <w:ind w:right="51"/>
        <w:jc w:val="both"/>
        <w:rPr>
          <w:rStyle w:val="nfasissutil"/>
          <w:rFonts w:ascii="Verdana" w:hAnsi="Verdana" w:cs="Arial"/>
          <w:b/>
          <w:color w:val="auto"/>
          <w:sz w:val="22"/>
          <w:szCs w:val="22"/>
        </w:rPr>
      </w:pPr>
      <w:r>
        <w:rPr>
          <w:rStyle w:val="nfasissutil"/>
          <w:rFonts w:ascii="Verdana" w:hAnsi="Verdana" w:cs="Arial"/>
          <w:b/>
          <w:color w:val="auto"/>
          <w:sz w:val="22"/>
          <w:szCs w:val="22"/>
        </w:rPr>
        <w:t xml:space="preserve">5.2.1. </w:t>
      </w:r>
      <w:r w:rsidR="001F1C90" w:rsidRPr="000011B7">
        <w:rPr>
          <w:rStyle w:val="nfasissutil"/>
          <w:rFonts w:ascii="Verdana" w:hAnsi="Verdana" w:cs="Arial"/>
          <w:b/>
          <w:color w:val="auto"/>
          <w:sz w:val="22"/>
          <w:szCs w:val="22"/>
        </w:rPr>
        <w:t>T</w:t>
      </w:r>
      <w:r w:rsidR="00E51835" w:rsidRPr="000011B7">
        <w:rPr>
          <w:rStyle w:val="nfasissutil"/>
          <w:rFonts w:ascii="Verdana" w:hAnsi="Verdana" w:cs="Arial"/>
          <w:b/>
          <w:color w:val="auto"/>
          <w:sz w:val="22"/>
          <w:szCs w:val="22"/>
        </w:rPr>
        <w:t>rámite para las quejas disciplinarias</w:t>
      </w:r>
      <w:r w:rsidR="001F1C90" w:rsidRPr="000011B7">
        <w:rPr>
          <w:rStyle w:val="nfasissutil"/>
          <w:rFonts w:ascii="Verdana" w:hAnsi="Verdana" w:cs="Arial"/>
          <w:b/>
          <w:color w:val="auto"/>
          <w:sz w:val="22"/>
          <w:szCs w:val="22"/>
        </w:rPr>
        <w:t xml:space="preserve"> </w:t>
      </w:r>
    </w:p>
    <w:p w14:paraId="729668E7" w14:textId="77777777" w:rsidR="00E22B80" w:rsidRPr="000A5FE2" w:rsidRDefault="00E22B80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</w:p>
    <w:p w14:paraId="0F435677" w14:textId="77777777" w:rsidR="000011B7" w:rsidRPr="000011B7" w:rsidRDefault="000011B7" w:rsidP="000011B7">
      <w:pPr>
        <w:pStyle w:val="NormalWeb"/>
        <w:spacing w:line="276" w:lineRule="auto"/>
        <w:jc w:val="both"/>
        <w:rPr>
          <w:rFonts w:ascii="Verdana" w:hAnsi="Verdana"/>
          <w:sz w:val="22"/>
          <w:szCs w:val="22"/>
          <w:lang w:val="es-CO" w:eastAsia="es-CO"/>
        </w:rPr>
      </w:pPr>
      <w:r w:rsidRPr="000011B7">
        <w:rPr>
          <w:rStyle w:val="Textoennegrita"/>
          <w:rFonts w:ascii="Verdana" w:hAnsi="Verdana"/>
          <w:b w:val="0"/>
          <w:bCs w:val="0"/>
          <w:sz w:val="22"/>
          <w:szCs w:val="22"/>
        </w:rPr>
        <w:t>Las quejas formuladas en contra de los funcionarios o exfuncionarios de la Entidad serán tramitadas por el Grupo de Instrucción Disciplinaria</w:t>
      </w:r>
      <w:r w:rsidRPr="000011B7">
        <w:rPr>
          <w:rFonts w:ascii="Verdana" w:hAnsi="Verdana"/>
          <w:sz w:val="22"/>
          <w:szCs w:val="22"/>
        </w:rPr>
        <w:t xml:space="preserve">, dependencia responsable de adelantar las actuaciones conforme a los procedimientos establecidos en la </w:t>
      </w:r>
      <w:r w:rsidRPr="000011B7">
        <w:rPr>
          <w:rStyle w:val="Textoennegrita"/>
          <w:rFonts w:ascii="Verdana" w:hAnsi="Verdana"/>
          <w:b w:val="0"/>
          <w:bCs w:val="0"/>
          <w:sz w:val="22"/>
          <w:szCs w:val="22"/>
        </w:rPr>
        <w:t>Ley 1952 de 2019 – Código General Disciplinario</w:t>
      </w:r>
      <w:r w:rsidRPr="000011B7">
        <w:rPr>
          <w:rFonts w:ascii="Verdana" w:hAnsi="Verdana"/>
          <w:sz w:val="22"/>
          <w:szCs w:val="22"/>
        </w:rPr>
        <w:t xml:space="preserve">, adicionada y modificada por la </w:t>
      </w:r>
      <w:r w:rsidRPr="000011B7">
        <w:rPr>
          <w:rStyle w:val="Textoennegrita"/>
          <w:rFonts w:ascii="Verdana" w:hAnsi="Verdana"/>
          <w:b w:val="0"/>
          <w:bCs w:val="0"/>
          <w:sz w:val="22"/>
          <w:szCs w:val="22"/>
        </w:rPr>
        <w:t>Ley 2094 de 2021</w:t>
      </w:r>
      <w:r w:rsidRPr="000011B7">
        <w:rPr>
          <w:rFonts w:ascii="Verdana" w:hAnsi="Verdana"/>
          <w:sz w:val="22"/>
          <w:szCs w:val="22"/>
        </w:rPr>
        <w:t>.</w:t>
      </w:r>
    </w:p>
    <w:p w14:paraId="2558C01D" w14:textId="77777777" w:rsidR="000011B7" w:rsidRPr="000011B7" w:rsidRDefault="000011B7" w:rsidP="000011B7">
      <w:pPr>
        <w:pStyle w:val="NormalWeb"/>
        <w:spacing w:line="276" w:lineRule="auto"/>
        <w:jc w:val="both"/>
        <w:rPr>
          <w:rFonts w:ascii="Verdana" w:hAnsi="Verdana"/>
          <w:sz w:val="22"/>
          <w:szCs w:val="22"/>
        </w:rPr>
      </w:pPr>
      <w:r w:rsidRPr="000011B7">
        <w:rPr>
          <w:rFonts w:ascii="Verdana" w:hAnsi="Verdana"/>
          <w:sz w:val="22"/>
          <w:szCs w:val="22"/>
        </w:rPr>
        <w:t>Dicha dependencia deberá informar al quejoso sobre el trámite aplicable a su petición, de acuerdo con los términos y condiciones previstos en la normatividad vigente para el caso particular.</w:t>
      </w:r>
    </w:p>
    <w:p w14:paraId="58CEEACE" w14:textId="77777777" w:rsidR="001F1C90" w:rsidRPr="000A5FE2" w:rsidRDefault="001F1C90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</w:p>
    <w:p w14:paraId="1512CB9D" w14:textId="77777777" w:rsidR="00454CDC" w:rsidRPr="000A5FE2" w:rsidRDefault="005C6D7A" w:rsidP="005C6D7A">
      <w:pPr>
        <w:tabs>
          <w:tab w:val="left" w:pos="1134"/>
        </w:tabs>
        <w:spacing w:line="288" w:lineRule="auto"/>
        <w:ind w:right="51"/>
        <w:jc w:val="both"/>
        <w:rPr>
          <w:rStyle w:val="nfasissutil"/>
          <w:rFonts w:ascii="Verdana" w:hAnsi="Verdana" w:cs="Arial"/>
          <w:b/>
          <w:color w:val="auto"/>
          <w:sz w:val="22"/>
          <w:szCs w:val="22"/>
        </w:rPr>
      </w:pPr>
      <w:r>
        <w:rPr>
          <w:rStyle w:val="nfasissutil"/>
          <w:rFonts w:ascii="Verdana" w:hAnsi="Verdana" w:cs="Arial"/>
          <w:b/>
          <w:color w:val="auto"/>
          <w:sz w:val="22"/>
          <w:szCs w:val="22"/>
        </w:rPr>
        <w:t xml:space="preserve">5.2.2. </w:t>
      </w:r>
      <w:r w:rsidR="001F1C90" w:rsidRPr="000A5FE2">
        <w:rPr>
          <w:rStyle w:val="nfasissutil"/>
          <w:rFonts w:ascii="Verdana" w:hAnsi="Verdana" w:cs="Arial"/>
          <w:b/>
          <w:color w:val="auto"/>
          <w:sz w:val="22"/>
          <w:szCs w:val="22"/>
        </w:rPr>
        <w:t>T</w:t>
      </w:r>
      <w:r w:rsidR="00E51835" w:rsidRPr="000A5FE2">
        <w:rPr>
          <w:rStyle w:val="nfasissutil"/>
          <w:rFonts w:ascii="Verdana" w:hAnsi="Verdana" w:cs="Arial"/>
          <w:b/>
          <w:color w:val="auto"/>
          <w:sz w:val="22"/>
          <w:szCs w:val="22"/>
        </w:rPr>
        <w:t>rámite para las sugerencias y reclamos</w:t>
      </w:r>
      <w:r w:rsidR="001F1C90" w:rsidRPr="000A5FE2">
        <w:rPr>
          <w:rStyle w:val="nfasissutil"/>
          <w:rFonts w:ascii="Verdana" w:hAnsi="Verdana" w:cs="Arial"/>
          <w:b/>
          <w:color w:val="auto"/>
          <w:sz w:val="22"/>
          <w:szCs w:val="22"/>
        </w:rPr>
        <w:t xml:space="preserve"> </w:t>
      </w:r>
    </w:p>
    <w:p w14:paraId="0D19F34C" w14:textId="77777777" w:rsidR="00454CDC" w:rsidRPr="000A5FE2" w:rsidRDefault="00454CDC" w:rsidP="00D3695B">
      <w:pPr>
        <w:spacing w:line="288" w:lineRule="auto"/>
        <w:ind w:right="51"/>
        <w:jc w:val="both"/>
        <w:rPr>
          <w:rFonts w:ascii="Verdana" w:hAnsi="Verdana" w:cs="Arial"/>
          <w:b/>
          <w:i/>
          <w:sz w:val="22"/>
          <w:szCs w:val="22"/>
          <w:lang w:val="es-MX"/>
        </w:rPr>
      </w:pPr>
    </w:p>
    <w:p w14:paraId="379752FF" w14:textId="77777777" w:rsidR="003741BA" w:rsidRPr="000A5FE2" w:rsidRDefault="001F1C90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  <w:r w:rsidRPr="000A5FE2">
        <w:rPr>
          <w:rFonts w:ascii="Verdana" w:hAnsi="Verdana" w:cs="Arial"/>
          <w:sz w:val="22"/>
          <w:szCs w:val="22"/>
          <w:lang w:val="es-MX"/>
        </w:rPr>
        <w:t xml:space="preserve">Las sugerencias y </w:t>
      </w:r>
      <w:proofErr w:type="gramStart"/>
      <w:r w:rsidRPr="000A5FE2">
        <w:rPr>
          <w:rFonts w:ascii="Verdana" w:hAnsi="Verdana" w:cs="Arial"/>
          <w:sz w:val="22"/>
          <w:szCs w:val="22"/>
          <w:lang w:val="es-MX"/>
        </w:rPr>
        <w:t>reclamos,</w:t>
      </w:r>
      <w:proofErr w:type="gramEnd"/>
      <w:r w:rsidRPr="000A5FE2">
        <w:rPr>
          <w:rFonts w:ascii="Verdana" w:hAnsi="Verdana" w:cs="Arial"/>
          <w:sz w:val="22"/>
          <w:szCs w:val="22"/>
          <w:lang w:val="es-MX"/>
        </w:rPr>
        <w:t xml:space="preserve"> deberán responderse dentro del término de 15 días hábiles siguientes a su presentación. La respuesta se enviará por el mismo medio o canal por el que se recibe, salvo cuando una norma especial e</w:t>
      </w:r>
      <w:r w:rsidR="00FF4A17" w:rsidRPr="000A5FE2">
        <w:rPr>
          <w:rFonts w:ascii="Verdana" w:hAnsi="Verdana" w:cs="Arial"/>
          <w:sz w:val="22"/>
          <w:szCs w:val="22"/>
          <w:lang w:val="es-MX"/>
        </w:rPr>
        <w:t>xija enviarla por otro conducto</w:t>
      </w:r>
      <w:r w:rsidRPr="000A5FE2">
        <w:rPr>
          <w:rFonts w:ascii="Verdana" w:hAnsi="Verdana" w:cs="Arial"/>
          <w:sz w:val="22"/>
          <w:szCs w:val="22"/>
          <w:lang w:val="es-MX"/>
        </w:rPr>
        <w:t xml:space="preserve"> o bajo </w:t>
      </w:r>
      <w:r w:rsidR="00B04709" w:rsidRPr="000A5FE2">
        <w:rPr>
          <w:rFonts w:ascii="Verdana" w:hAnsi="Verdana" w:cs="Arial"/>
          <w:sz w:val="22"/>
          <w:szCs w:val="22"/>
          <w:lang w:val="es-MX"/>
        </w:rPr>
        <w:t xml:space="preserve">cualquier </w:t>
      </w:r>
      <w:r w:rsidRPr="000A5FE2">
        <w:rPr>
          <w:rFonts w:ascii="Verdana" w:hAnsi="Verdana" w:cs="Arial"/>
          <w:sz w:val="22"/>
          <w:szCs w:val="22"/>
          <w:lang w:val="es-MX"/>
        </w:rPr>
        <w:t>formalidad diferente.</w:t>
      </w:r>
      <w:r w:rsidR="003741BA" w:rsidRPr="000A5FE2">
        <w:rPr>
          <w:rFonts w:ascii="Verdana" w:hAnsi="Verdana" w:cs="Arial"/>
          <w:sz w:val="22"/>
          <w:szCs w:val="22"/>
          <w:lang w:val="es-MX"/>
        </w:rPr>
        <w:t xml:space="preserve"> </w:t>
      </w:r>
    </w:p>
    <w:p w14:paraId="4357D6CE" w14:textId="77777777" w:rsidR="003741BA" w:rsidRPr="005C6D7A" w:rsidRDefault="003741BA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</w:p>
    <w:p w14:paraId="1BD87255" w14:textId="77777777" w:rsidR="00B44B2E" w:rsidRPr="005C6D7A" w:rsidRDefault="00B44B2E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  <w:r w:rsidRPr="005C6D7A">
        <w:rPr>
          <w:rFonts w:ascii="Verdana" w:hAnsi="Verdana" w:cs="Arial"/>
          <w:sz w:val="22"/>
          <w:szCs w:val="22"/>
          <w:lang w:val="es-MX"/>
        </w:rPr>
        <w:t xml:space="preserve">El </w:t>
      </w:r>
      <w:r w:rsidRPr="005C6D7A">
        <w:rPr>
          <w:rFonts w:ascii="Verdana" w:hAnsi="Verdana" w:cs="Arial"/>
          <w:sz w:val="22"/>
          <w:szCs w:val="22"/>
        </w:rPr>
        <w:t xml:space="preserve">Grupo de </w:t>
      </w:r>
      <w:r w:rsidR="00531341" w:rsidRPr="005C6D7A">
        <w:rPr>
          <w:rFonts w:ascii="Verdana" w:hAnsi="Verdana" w:cs="Arial"/>
          <w:sz w:val="22"/>
          <w:szCs w:val="22"/>
        </w:rPr>
        <w:t>Relación Estado</w:t>
      </w:r>
      <w:r w:rsidRPr="005C6D7A">
        <w:rPr>
          <w:rFonts w:ascii="Verdana" w:hAnsi="Verdana" w:cs="Arial"/>
          <w:sz w:val="22"/>
          <w:szCs w:val="22"/>
        </w:rPr>
        <w:t xml:space="preserve"> Ciudadano o quien haga sus veces, será el responsable de la atención de los reclamos y sugerencias que se presenten ante la Superintendencia de Sociedades. Este grupo podrá solicitar apoyo en las respuestas a las áreas competentes y, de igual manera, dará traslado de las sugerencias. </w:t>
      </w:r>
      <w:r w:rsidRPr="005C6D7A">
        <w:rPr>
          <w:rFonts w:ascii="Verdana" w:hAnsi="Verdana" w:cs="Arial"/>
          <w:sz w:val="22"/>
          <w:szCs w:val="22"/>
          <w:lang w:val="es-MX"/>
        </w:rPr>
        <w:t xml:space="preserve">La dependencia correspondiente, tendrá un término de 5 días hábiles para dar respuesta, la cual será tramitada por el </w:t>
      </w:r>
      <w:r w:rsidR="00B04709" w:rsidRPr="005C6D7A">
        <w:rPr>
          <w:rFonts w:ascii="Verdana" w:hAnsi="Verdana" w:cs="Arial"/>
          <w:sz w:val="22"/>
          <w:szCs w:val="22"/>
          <w:lang w:val="es-MX"/>
        </w:rPr>
        <w:t>G</w:t>
      </w:r>
      <w:r w:rsidRPr="005C6D7A">
        <w:rPr>
          <w:rFonts w:ascii="Verdana" w:hAnsi="Verdana" w:cs="Arial"/>
          <w:sz w:val="22"/>
          <w:szCs w:val="22"/>
          <w:lang w:val="es-MX"/>
        </w:rPr>
        <w:t xml:space="preserve">rupo de </w:t>
      </w:r>
      <w:r w:rsidR="00531341" w:rsidRPr="005C6D7A">
        <w:rPr>
          <w:rFonts w:ascii="Verdana" w:hAnsi="Verdana" w:cs="Arial"/>
          <w:sz w:val="22"/>
          <w:szCs w:val="22"/>
          <w:lang w:val="es-MX"/>
        </w:rPr>
        <w:t>Relación Estado Ciudadano</w:t>
      </w:r>
      <w:r w:rsidRPr="005C6D7A">
        <w:rPr>
          <w:rFonts w:ascii="Verdana" w:hAnsi="Verdana" w:cs="Arial"/>
          <w:sz w:val="22"/>
          <w:szCs w:val="22"/>
          <w:lang w:val="es-MX"/>
        </w:rPr>
        <w:t>.</w:t>
      </w:r>
    </w:p>
    <w:p w14:paraId="59A6E405" w14:textId="77777777" w:rsidR="00454CDC" w:rsidRPr="000A5FE2" w:rsidRDefault="00454CDC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</w:p>
    <w:p w14:paraId="7286760B" w14:textId="77777777" w:rsidR="00454CDC" w:rsidRPr="000A5FE2" w:rsidRDefault="005C6D7A" w:rsidP="005C6D7A">
      <w:pPr>
        <w:tabs>
          <w:tab w:val="left" w:pos="1134"/>
        </w:tabs>
        <w:spacing w:line="288" w:lineRule="auto"/>
        <w:ind w:right="51"/>
        <w:jc w:val="both"/>
        <w:rPr>
          <w:rStyle w:val="nfasissutil"/>
          <w:rFonts w:ascii="Verdana" w:hAnsi="Verdana" w:cs="Arial"/>
          <w:b/>
          <w:color w:val="auto"/>
          <w:sz w:val="22"/>
          <w:szCs w:val="22"/>
        </w:rPr>
      </w:pPr>
      <w:r>
        <w:rPr>
          <w:rStyle w:val="nfasissutil"/>
          <w:rFonts w:ascii="Verdana" w:hAnsi="Verdana" w:cs="Arial"/>
          <w:b/>
          <w:color w:val="auto"/>
          <w:sz w:val="22"/>
          <w:szCs w:val="22"/>
        </w:rPr>
        <w:t xml:space="preserve">5.2.3. </w:t>
      </w:r>
      <w:r w:rsidR="00E51835" w:rsidRPr="000A5FE2">
        <w:rPr>
          <w:rStyle w:val="nfasissutil"/>
          <w:rFonts w:ascii="Verdana" w:hAnsi="Verdana" w:cs="Arial"/>
          <w:b/>
          <w:color w:val="auto"/>
          <w:sz w:val="22"/>
          <w:szCs w:val="22"/>
        </w:rPr>
        <w:t xml:space="preserve">Intendencias Regionales </w:t>
      </w:r>
    </w:p>
    <w:p w14:paraId="2B6B8938" w14:textId="77777777" w:rsidR="00454CDC" w:rsidRPr="000A5FE2" w:rsidRDefault="00454CDC" w:rsidP="00D3695B">
      <w:pPr>
        <w:spacing w:line="288" w:lineRule="auto"/>
        <w:ind w:right="51"/>
        <w:rPr>
          <w:rFonts w:ascii="Verdana" w:hAnsi="Verdana" w:cs="Arial"/>
          <w:sz w:val="22"/>
          <w:szCs w:val="22"/>
          <w:lang w:val="es-MX"/>
        </w:rPr>
      </w:pPr>
    </w:p>
    <w:p w14:paraId="577C01AF" w14:textId="77777777" w:rsidR="001F1C90" w:rsidRPr="000A5FE2" w:rsidRDefault="001F1C90" w:rsidP="00D3695B">
      <w:pPr>
        <w:spacing w:line="288" w:lineRule="auto"/>
        <w:ind w:right="51"/>
        <w:jc w:val="both"/>
        <w:rPr>
          <w:rFonts w:ascii="Verdana" w:hAnsi="Verdana" w:cs="Arial"/>
          <w:i/>
          <w:sz w:val="22"/>
          <w:szCs w:val="22"/>
          <w:lang w:val="es-MX"/>
        </w:rPr>
      </w:pPr>
      <w:r w:rsidRPr="000A5FE2">
        <w:rPr>
          <w:rFonts w:ascii="Verdana" w:hAnsi="Verdana" w:cs="Arial"/>
          <w:sz w:val="22"/>
          <w:szCs w:val="22"/>
          <w:lang w:val="es-MX"/>
        </w:rPr>
        <w:t>En las Intendencias Regionales de la Superintendencia de Sociedades</w:t>
      </w:r>
      <w:r w:rsidR="003741BA" w:rsidRPr="000A5FE2">
        <w:rPr>
          <w:rFonts w:ascii="Verdana" w:hAnsi="Verdana" w:cs="Arial"/>
          <w:sz w:val="22"/>
          <w:szCs w:val="22"/>
          <w:lang w:val="es-MX"/>
        </w:rPr>
        <w:t>,</w:t>
      </w:r>
      <w:r w:rsidRPr="000A5FE2">
        <w:rPr>
          <w:rFonts w:ascii="Verdana" w:hAnsi="Verdana" w:cs="Arial"/>
          <w:sz w:val="22"/>
          <w:szCs w:val="22"/>
          <w:lang w:val="es-MX"/>
        </w:rPr>
        <w:t xml:space="preserve"> se designará un funcionario encargado de recibir las quejas, reclamos y </w:t>
      </w:r>
      <w:r w:rsidRPr="000A5FE2">
        <w:rPr>
          <w:rFonts w:ascii="Verdana" w:hAnsi="Verdana" w:cs="Arial"/>
          <w:sz w:val="22"/>
          <w:szCs w:val="22"/>
          <w:lang w:val="es-MX"/>
        </w:rPr>
        <w:lastRenderedPageBreak/>
        <w:t xml:space="preserve">sugerencias que allí se formulen, quien deberá seguir los procedimientos establecidos </w:t>
      </w:r>
      <w:r w:rsidR="0013690A" w:rsidRPr="000A5FE2">
        <w:rPr>
          <w:rFonts w:ascii="Verdana" w:hAnsi="Verdana" w:cs="Arial"/>
          <w:sz w:val="22"/>
          <w:szCs w:val="22"/>
          <w:lang w:val="es-MX"/>
        </w:rPr>
        <w:t xml:space="preserve">en este procedimiento </w:t>
      </w:r>
      <w:r w:rsidRPr="000A5FE2">
        <w:rPr>
          <w:rFonts w:ascii="Verdana" w:hAnsi="Verdana" w:cs="Arial"/>
          <w:sz w:val="22"/>
          <w:szCs w:val="22"/>
          <w:lang w:val="es-MX"/>
        </w:rPr>
        <w:t xml:space="preserve">para </w:t>
      </w:r>
      <w:r w:rsidR="00B04709" w:rsidRPr="000A5FE2">
        <w:rPr>
          <w:rFonts w:ascii="Verdana" w:hAnsi="Verdana" w:cs="Arial"/>
          <w:sz w:val="22"/>
          <w:szCs w:val="22"/>
          <w:lang w:val="es-MX"/>
        </w:rPr>
        <w:t>su</w:t>
      </w:r>
      <w:r w:rsidRPr="000A5FE2">
        <w:rPr>
          <w:rFonts w:ascii="Verdana" w:hAnsi="Verdana" w:cs="Arial"/>
          <w:sz w:val="22"/>
          <w:szCs w:val="22"/>
          <w:lang w:val="es-MX"/>
        </w:rPr>
        <w:t xml:space="preserve"> trámite.</w:t>
      </w:r>
    </w:p>
    <w:p w14:paraId="4B597655" w14:textId="77777777" w:rsidR="003C5AC4" w:rsidRPr="000A5FE2" w:rsidRDefault="003C5AC4" w:rsidP="00D3695B">
      <w:pPr>
        <w:spacing w:line="288" w:lineRule="auto"/>
        <w:ind w:right="51"/>
        <w:jc w:val="both"/>
        <w:rPr>
          <w:rFonts w:ascii="Verdana" w:hAnsi="Verdana" w:cs="Arial"/>
          <w:i/>
          <w:sz w:val="22"/>
          <w:szCs w:val="22"/>
          <w:lang w:val="es-MX"/>
        </w:rPr>
      </w:pPr>
    </w:p>
    <w:p w14:paraId="421D79F7" w14:textId="77777777" w:rsidR="00BE6E65" w:rsidRPr="000A5FE2" w:rsidRDefault="00BE6E65" w:rsidP="00E22143">
      <w:pPr>
        <w:numPr>
          <w:ilvl w:val="1"/>
          <w:numId w:val="3"/>
        </w:numPr>
        <w:tabs>
          <w:tab w:val="left" w:pos="1134"/>
        </w:tabs>
        <w:spacing w:line="288" w:lineRule="auto"/>
        <w:ind w:left="1134" w:right="51" w:hanging="1134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0A5FE2">
        <w:rPr>
          <w:rFonts w:ascii="Verdana" w:hAnsi="Verdana" w:cs="Arial"/>
          <w:b/>
          <w:sz w:val="22"/>
          <w:szCs w:val="22"/>
          <w:lang w:val="es-MX"/>
        </w:rPr>
        <w:t>TRÁMITE ANTE LA SUPERINTENDENCIA DE SOCIEDADES DE LAS DENUNCIAS POR CORRUPCIÓN Y PQRS CONTRATACIÓN</w:t>
      </w:r>
    </w:p>
    <w:p w14:paraId="7FDCBF76" w14:textId="77777777" w:rsidR="00BE6E65" w:rsidRPr="000A5FE2" w:rsidRDefault="00BE6E65" w:rsidP="00D3695B">
      <w:pPr>
        <w:spacing w:line="288" w:lineRule="auto"/>
        <w:ind w:right="51"/>
        <w:jc w:val="both"/>
        <w:rPr>
          <w:rFonts w:ascii="Verdana" w:hAnsi="Verdana" w:cs="Arial"/>
          <w:i/>
          <w:sz w:val="22"/>
          <w:szCs w:val="22"/>
          <w:lang w:val="es-CO"/>
        </w:rPr>
      </w:pPr>
    </w:p>
    <w:p w14:paraId="52A9FDB0" w14:textId="77777777" w:rsidR="00BE6E65" w:rsidRPr="000A5FE2" w:rsidRDefault="00BE6E65" w:rsidP="00D3695B">
      <w:pPr>
        <w:spacing w:line="288" w:lineRule="auto"/>
        <w:ind w:right="51"/>
        <w:jc w:val="both"/>
        <w:rPr>
          <w:rFonts w:ascii="Verdana" w:hAnsi="Verdana" w:cs="Arial"/>
          <w:i/>
          <w:sz w:val="22"/>
          <w:szCs w:val="22"/>
          <w:lang w:val="es-CO"/>
        </w:rPr>
      </w:pPr>
      <w:r w:rsidRPr="000A5FE2">
        <w:rPr>
          <w:rFonts w:ascii="Verdana" w:hAnsi="Verdana" w:cs="Arial"/>
          <w:sz w:val="22"/>
          <w:szCs w:val="22"/>
          <w:lang w:val="es-CO"/>
        </w:rPr>
        <w:t>La</w:t>
      </w:r>
      <w:r w:rsidRPr="000A5FE2">
        <w:rPr>
          <w:rFonts w:ascii="Verdana" w:hAnsi="Verdana" w:cs="Arial"/>
          <w:sz w:val="22"/>
          <w:szCs w:val="22"/>
          <w:lang w:val="es-MX"/>
        </w:rPr>
        <w:t xml:space="preserve"> </w:t>
      </w:r>
      <w:r w:rsidR="0013690A" w:rsidRPr="000A5FE2">
        <w:rPr>
          <w:rFonts w:ascii="Verdana" w:hAnsi="Verdana" w:cs="Arial"/>
          <w:sz w:val="22"/>
          <w:szCs w:val="22"/>
          <w:lang w:val="es-MX"/>
        </w:rPr>
        <w:t>S</w:t>
      </w:r>
      <w:r w:rsidRPr="000A5FE2">
        <w:rPr>
          <w:rFonts w:ascii="Verdana" w:hAnsi="Verdana" w:cs="Arial"/>
          <w:sz w:val="22"/>
          <w:szCs w:val="22"/>
          <w:lang w:val="es-MX"/>
        </w:rPr>
        <w:t>uperintendencia de Sociedades pone a disposición del ciudadano el canal de denuncias por corru</w:t>
      </w:r>
      <w:r w:rsidR="00623218" w:rsidRPr="000A5FE2">
        <w:rPr>
          <w:rFonts w:ascii="Verdana" w:hAnsi="Verdana" w:cs="Arial"/>
          <w:sz w:val="22"/>
          <w:szCs w:val="22"/>
          <w:lang w:val="es-MX"/>
        </w:rPr>
        <w:t>pción ubicado en el portal web -</w:t>
      </w:r>
      <w:r w:rsidRPr="000A5FE2">
        <w:rPr>
          <w:rFonts w:ascii="Verdana" w:hAnsi="Verdana" w:cs="Arial"/>
          <w:i/>
          <w:sz w:val="22"/>
          <w:szCs w:val="22"/>
          <w:lang w:val="es-MX"/>
        </w:rPr>
        <w:t>DENUNCIAS POR CORRUPCIÓN</w:t>
      </w:r>
      <w:r w:rsidRPr="000A5FE2">
        <w:rPr>
          <w:rFonts w:ascii="Verdana" w:hAnsi="Verdana" w:cs="Arial"/>
          <w:sz w:val="22"/>
          <w:szCs w:val="22"/>
          <w:lang w:val="es-MX"/>
        </w:rPr>
        <w:t xml:space="preserve">- o </w:t>
      </w:r>
      <w:hyperlink r:id="rId13" w:history="1">
        <w:r w:rsidR="00623218" w:rsidRPr="000A5FE2">
          <w:rPr>
            <w:rStyle w:val="Hipervnculo"/>
            <w:rFonts w:ascii="Verdana" w:hAnsi="Verdana" w:cs="Arial"/>
            <w:color w:val="auto"/>
            <w:sz w:val="22"/>
            <w:szCs w:val="22"/>
            <w:u w:val="none"/>
            <w:lang w:val="es-MX"/>
          </w:rPr>
          <w:t>de</w:t>
        </w:r>
      </w:hyperlink>
      <w:r w:rsidR="00623218" w:rsidRPr="000A5FE2">
        <w:rPr>
          <w:rFonts w:ascii="Verdana" w:hAnsi="Verdana" w:cs="Arial"/>
          <w:sz w:val="22"/>
          <w:szCs w:val="22"/>
          <w:lang w:val="es-MX"/>
        </w:rPr>
        <w:t xml:space="preserve"> manera presencial en </w:t>
      </w:r>
      <w:r w:rsidR="00E51835" w:rsidRPr="000A5FE2">
        <w:rPr>
          <w:rFonts w:ascii="Verdana" w:hAnsi="Verdana" w:cs="Arial"/>
          <w:sz w:val="22"/>
          <w:szCs w:val="22"/>
          <w:lang w:val="es-MX"/>
        </w:rPr>
        <w:t>las diversas sedes</w:t>
      </w:r>
      <w:r w:rsidR="00623218" w:rsidRPr="000A5FE2">
        <w:rPr>
          <w:rFonts w:ascii="Verdana" w:hAnsi="Verdana" w:cs="Arial"/>
          <w:sz w:val="22"/>
          <w:szCs w:val="22"/>
          <w:lang w:val="es-MX"/>
        </w:rPr>
        <w:t xml:space="preserve"> de la Entidad.</w:t>
      </w:r>
    </w:p>
    <w:p w14:paraId="5E763176" w14:textId="77777777" w:rsidR="00BE6E65" w:rsidRPr="000A5FE2" w:rsidRDefault="00BE6E65" w:rsidP="00D3695B">
      <w:pPr>
        <w:spacing w:line="288" w:lineRule="auto"/>
        <w:ind w:right="51"/>
        <w:jc w:val="both"/>
        <w:rPr>
          <w:rFonts w:ascii="Verdana" w:hAnsi="Verdana" w:cs="Arial"/>
          <w:i/>
          <w:sz w:val="22"/>
          <w:szCs w:val="22"/>
          <w:lang w:val="es-CO"/>
        </w:rPr>
      </w:pPr>
    </w:p>
    <w:p w14:paraId="7754649D" w14:textId="77777777" w:rsidR="00BE6E65" w:rsidRPr="000A5FE2" w:rsidRDefault="00BE6E65" w:rsidP="00D3695B">
      <w:pPr>
        <w:spacing w:line="288" w:lineRule="auto"/>
        <w:ind w:right="51"/>
        <w:jc w:val="both"/>
        <w:rPr>
          <w:rFonts w:ascii="Verdana" w:hAnsi="Verdana" w:cs="Arial"/>
          <w:i/>
          <w:sz w:val="22"/>
          <w:szCs w:val="22"/>
          <w:lang w:val="es-MX"/>
        </w:rPr>
      </w:pPr>
      <w:r w:rsidRPr="000A5FE2">
        <w:rPr>
          <w:rFonts w:ascii="Verdana" w:hAnsi="Verdana" w:cs="Arial"/>
          <w:sz w:val="22"/>
          <w:szCs w:val="22"/>
          <w:lang w:val="es-MX"/>
        </w:rPr>
        <w:t xml:space="preserve">La dependencia encargada de dar trámite a esta clase de solicitudes será el </w:t>
      </w:r>
      <w:r w:rsidRPr="005C6D7A">
        <w:rPr>
          <w:rFonts w:ascii="Verdana" w:hAnsi="Verdana" w:cs="Arial"/>
          <w:sz w:val="22"/>
          <w:szCs w:val="22"/>
          <w:lang w:val="es-MX"/>
        </w:rPr>
        <w:t xml:space="preserve">Grupo de </w:t>
      </w:r>
      <w:r w:rsidR="00531341" w:rsidRPr="005C6D7A">
        <w:rPr>
          <w:rFonts w:ascii="Verdana" w:hAnsi="Verdana" w:cs="Arial"/>
          <w:sz w:val="22"/>
          <w:szCs w:val="22"/>
          <w:lang w:val="es-MX"/>
        </w:rPr>
        <w:t xml:space="preserve">Instrucción Disciplinaria, </w:t>
      </w:r>
      <w:r w:rsidRPr="005C6D7A">
        <w:rPr>
          <w:rFonts w:ascii="Verdana" w:hAnsi="Verdana" w:cs="Arial"/>
          <w:sz w:val="22"/>
          <w:szCs w:val="22"/>
          <w:lang w:val="es-MX"/>
        </w:rPr>
        <w:t>quien para ello cumplirá los términos establecidos en la normatividad vigente.</w:t>
      </w:r>
      <w:r w:rsidRPr="000A5FE2">
        <w:rPr>
          <w:rFonts w:ascii="Verdana" w:hAnsi="Verdana" w:cs="Arial"/>
          <w:i/>
          <w:sz w:val="22"/>
          <w:szCs w:val="22"/>
          <w:lang w:val="es-MX"/>
        </w:rPr>
        <w:t xml:space="preserve"> </w:t>
      </w:r>
    </w:p>
    <w:p w14:paraId="7BA4D8B0" w14:textId="77777777" w:rsidR="00BE6E65" w:rsidRPr="000A5FE2" w:rsidRDefault="00BE6E65" w:rsidP="00D3695B">
      <w:pPr>
        <w:spacing w:line="288" w:lineRule="auto"/>
        <w:ind w:right="51"/>
        <w:jc w:val="both"/>
        <w:rPr>
          <w:rFonts w:ascii="Verdana" w:hAnsi="Verdana" w:cs="Arial"/>
          <w:i/>
          <w:sz w:val="22"/>
          <w:szCs w:val="22"/>
          <w:lang w:val="es-MX"/>
        </w:rPr>
      </w:pPr>
    </w:p>
    <w:p w14:paraId="7E19C94D" w14:textId="77777777" w:rsidR="00E51835" w:rsidRDefault="00B04709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  <w:r w:rsidRPr="000A5FE2">
        <w:rPr>
          <w:rFonts w:ascii="Verdana" w:hAnsi="Verdana" w:cs="Arial"/>
          <w:sz w:val="22"/>
          <w:szCs w:val="22"/>
          <w:lang w:val="es-MX"/>
        </w:rPr>
        <w:t>De otra parte</w:t>
      </w:r>
      <w:r w:rsidR="00BE6E65" w:rsidRPr="000A5FE2">
        <w:rPr>
          <w:rFonts w:ascii="Verdana" w:hAnsi="Verdana" w:cs="Arial"/>
          <w:sz w:val="22"/>
          <w:szCs w:val="22"/>
          <w:lang w:val="es-MX"/>
        </w:rPr>
        <w:t xml:space="preserve">, respecto </w:t>
      </w:r>
      <w:r w:rsidRPr="000A5FE2">
        <w:rPr>
          <w:rFonts w:ascii="Verdana" w:hAnsi="Verdana" w:cs="Arial"/>
          <w:sz w:val="22"/>
          <w:szCs w:val="22"/>
          <w:lang w:val="es-MX"/>
        </w:rPr>
        <w:t>de</w:t>
      </w:r>
      <w:r w:rsidR="007606BE" w:rsidRPr="000A5FE2">
        <w:rPr>
          <w:rFonts w:ascii="Verdana" w:hAnsi="Verdana" w:cs="Arial"/>
          <w:sz w:val="22"/>
          <w:szCs w:val="22"/>
          <w:lang w:val="es-MX"/>
        </w:rPr>
        <w:t xml:space="preserve"> la</w:t>
      </w:r>
      <w:r w:rsidR="00BE6E65" w:rsidRPr="000A5FE2">
        <w:rPr>
          <w:rFonts w:ascii="Verdana" w:hAnsi="Verdana" w:cs="Arial"/>
          <w:sz w:val="22"/>
          <w:szCs w:val="22"/>
          <w:lang w:val="es-MX"/>
        </w:rPr>
        <w:t xml:space="preserve">s PQRS </w:t>
      </w:r>
      <w:r w:rsidR="00BE6E65" w:rsidRPr="00E51835">
        <w:rPr>
          <w:rFonts w:ascii="Verdana" w:hAnsi="Verdana" w:cs="Arial"/>
          <w:b/>
          <w:bCs/>
          <w:sz w:val="22"/>
          <w:szCs w:val="22"/>
          <w:lang w:val="es-MX"/>
        </w:rPr>
        <w:t>CONTRATACI</w:t>
      </w:r>
      <w:r w:rsidR="00E51835">
        <w:rPr>
          <w:rFonts w:ascii="Verdana" w:hAnsi="Verdana" w:cs="Arial"/>
          <w:b/>
          <w:bCs/>
          <w:sz w:val="22"/>
          <w:szCs w:val="22"/>
          <w:lang w:val="es-MX"/>
        </w:rPr>
        <w:t>Ó</w:t>
      </w:r>
      <w:r w:rsidR="00BE6E65" w:rsidRPr="00E51835">
        <w:rPr>
          <w:rFonts w:ascii="Verdana" w:hAnsi="Verdana" w:cs="Arial"/>
          <w:b/>
          <w:bCs/>
          <w:sz w:val="22"/>
          <w:szCs w:val="22"/>
          <w:lang w:val="es-MX"/>
        </w:rPr>
        <w:t>N</w:t>
      </w:r>
      <w:r w:rsidR="00BE6E65" w:rsidRPr="000A5FE2">
        <w:rPr>
          <w:rFonts w:ascii="Verdana" w:hAnsi="Verdana" w:cs="Arial"/>
          <w:sz w:val="22"/>
          <w:szCs w:val="22"/>
          <w:lang w:val="es-MX"/>
        </w:rPr>
        <w:t xml:space="preserve">, </w:t>
      </w:r>
      <w:r w:rsidR="00BF496A" w:rsidRPr="000A5FE2">
        <w:rPr>
          <w:rFonts w:ascii="Verdana" w:hAnsi="Verdana" w:cs="Arial"/>
          <w:sz w:val="22"/>
          <w:szCs w:val="22"/>
          <w:lang w:val="es-MX"/>
        </w:rPr>
        <w:t xml:space="preserve">la </w:t>
      </w:r>
      <w:r w:rsidR="00BE6E65" w:rsidRPr="000A5FE2">
        <w:rPr>
          <w:rFonts w:ascii="Verdana" w:hAnsi="Verdana" w:cs="Arial"/>
          <w:sz w:val="22"/>
          <w:szCs w:val="22"/>
          <w:lang w:val="es-MX"/>
        </w:rPr>
        <w:t xml:space="preserve">Superintendencia de Sociedades ha dispuesto </w:t>
      </w:r>
      <w:r w:rsidR="00BF496A" w:rsidRPr="000A5FE2">
        <w:rPr>
          <w:rFonts w:ascii="Verdana" w:hAnsi="Verdana" w:cs="Arial"/>
          <w:sz w:val="22"/>
          <w:szCs w:val="22"/>
          <w:lang w:val="es-MX"/>
        </w:rPr>
        <w:t xml:space="preserve">los siguientes canales: </w:t>
      </w:r>
    </w:p>
    <w:p w14:paraId="3E4C886F" w14:textId="77777777" w:rsidR="00E51835" w:rsidRPr="005C6D7A" w:rsidRDefault="00BF496A" w:rsidP="00E22143">
      <w:pPr>
        <w:numPr>
          <w:ilvl w:val="0"/>
          <w:numId w:val="4"/>
        </w:numPr>
        <w:spacing w:line="288" w:lineRule="auto"/>
        <w:ind w:right="51"/>
        <w:jc w:val="both"/>
        <w:rPr>
          <w:rFonts w:ascii="Verdana" w:hAnsi="Verdana" w:cs="Arial"/>
          <w:sz w:val="22"/>
          <w:szCs w:val="22"/>
        </w:rPr>
      </w:pPr>
      <w:r w:rsidRPr="005C6D7A">
        <w:rPr>
          <w:rFonts w:ascii="Verdana" w:hAnsi="Verdana" w:cs="Arial"/>
          <w:sz w:val="22"/>
          <w:szCs w:val="22"/>
        </w:rPr>
        <w:t>En el portal web</w:t>
      </w:r>
      <w:r w:rsidR="00531341" w:rsidRPr="005C6D7A">
        <w:rPr>
          <w:rFonts w:ascii="Verdana" w:hAnsi="Verdana" w:cs="Arial"/>
          <w:sz w:val="22"/>
          <w:szCs w:val="22"/>
        </w:rPr>
        <w:t xml:space="preserve">, </w:t>
      </w:r>
      <w:r w:rsidR="004226C1" w:rsidRPr="005C6D7A">
        <w:rPr>
          <w:rFonts w:ascii="Verdana" w:hAnsi="Verdana" w:cs="Arial"/>
          <w:sz w:val="22"/>
          <w:szCs w:val="22"/>
        </w:rPr>
        <w:t>en el módulo de PQRSDF</w:t>
      </w:r>
      <w:r w:rsidR="00E51835" w:rsidRPr="005C6D7A">
        <w:rPr>
          <w:rFonts w:ascii="Verdana" w:hAnsi="Verdana" w:cs="Arial"/>
          <w:sz w:val="22"/>
          <w:szCs w:val="22"/>
        </w:rPr>
        <w:t>,</w:t>
      </w:r>
    </w:p>
    <w:p w14:paraId="191ACEBD" w14:textId="77777777" w:rsidR="00E51835" w:rsidRPr="005C6D7A" w:rsidRDefault="00BF496A" w:rsidP="00E22143">
      <w:pPr>
        <w:numPr>
          <w:ilvl w:val="0"/>
          <w:numId w:val="4"/>
        </w:num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  <w:r w:rsidRPr="005C6D7A">
        <w:rPr>
          <w:rFonts w:ascii="Verdana" w:hAnsi="Verdana" w:cs="Arial"/>
          <w:sz w:val="22"/>
          <w:szCs w:val="22"/>
        </w:rPr>
        <w:t xml:space="preserve">El correo electrónico, </w:t>
      </w:r>
    </w:p>
    <w:p w14:paraId="3479D5EB" w14:textId="77777777" w:rsidR="00BE6E65" w:rsidRPr="005C6D7A" w:rsidRDefault="00BF496A" w:rsidP="00E22143">
      <w:pPr>
        <w:numPr>
          <w:ilvl w:val="0"/>
          <w:numId w:val="4"/>
        </w:numPr>
        <w:spacing w:line="288" w:lineRule="auto"/>
        <w:ind w:left="709" w:right="51" w:hanging="349"/>
        <w:jc w:val="both"/>
        <w:rPr>
          <w:rFonts w:ascii="Verdana" w:hAnsi="Verdana" w:cs="Arial"/>
          <w:sz w:val="22"/>
          <w:szCs w:val="22"/>
          <w:lang w:val="es-MX"/>
        </w:rPr>
      </w:pPr>
      <w:r w:rsidRPr="005C6D7A">
        <w:rPr>
          <w:rFonts w:ascii="Verdana" w:hAnsi="Verdana" w:cs="Arial"/>
          <w:sz w:val="22"/>
          <w:szCs w:val="22"/>
        </w:rPr>
        <w:t>La radicación de forma física del escrito</w:t>
      </w:r>
      <w:r w:rsidR="00B04709" w:rsidRPr="005C6D7A">
        <w:rPr>
          <w:rFonts w:ascii="Verdana" w:hAnsi="Verdana" w:cs="Arial"/>
          <w:sz w:val="22"/>
          <w:szCs w:val="22"/>
        </w:rPr>
        <w:t>,</w:t>
      </w:r>
      <w:r w:rsidRPr="005C6D7A">
        <w:rPr>
          <w:rFonts w:ascii="Verdana" w:hAnsi="Verdana" w:cs="Arial"/>
          <w:sz w:val="22"/>
          <w:szCs w:val="22"/>
        </w:rPr>
        <w:t xml:space="preserve"> en las diversas sedes de la Entidad</w:t>
      </w:r>
      <w:r w:rsidRPr="005C6D7A">
        <w:rPr>
          <w:rFonts w:ascii="Verdana" w:hAnsi="Verdana" w:cs="Arial"/>
          <w:sz w:val="22"/>
          <w:szCs w:val="22"/>
          <w:lang w:val="es-MX"/>
        </w:rPr>
        <w:t>.</w:t>
      </w:r>
      <w:r w:rsidR="00BE6E65" w:rsidRPr="005C6D7A">
        <w:rPr>
          <w:rFonts w:ascii="Verdana" w:hAnsi="Verdana" w:cs="Arial"/>
          <w:sz w:val="22"/>
          <w:szCs w:val="22"/>
          <w:lang w:val="es-MX"/>
        </w:rPr>
        <w:t xml:space="preserve"> </w:t>
      </w:r>
    </w:p>
    <w:p w14:paraId="4110671F" w14:textId="77777777" w:rsidR="00BE6E65" w:rsidRPr="005C6D7A" w:rsidRDefault="00BE6E65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</w:p>
    <w:p w14:paraId="2D50E66E" w14:textId="77777777" w:rsidR="00BE6E65" w:rsidRPr="000A5FE2" w:rsidRDefault="00BE6E65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  <w:r w:rsidRPr="005C6D7A">
        <w:rPr>
          <w:rFonts w:ascii="Verdana" w:hAnsi="Verdana" w:cs="Arial"/>
          <w:sz w:val="22"/>
          <w:szCs w:val="22"/>
          <w:lang w:val="es-MX"/>
        </w:rPr>
        <w:t xml:space="preserve">La dependencia encargada de dar trámite a esta clase de solicitudes será el Grupo de Contratos, </w:t>
      </w:r>
      <w:r w:rsidR="0099759E" w:rsidRPr="005C6D7A">
        <w:rPr>
          <w:rFonts w:ascii="Verdana" w:hAnsi="Verdana" w:cs="Arial"/>
          <w:sz w:val="22"/>
          <w:szCs w:val="22"/>
          <w:lang w:val="es-MX"/>
        </w:rPr>
        <w:t>sujetándose</w:t>
      </w:r>
      <w:r w:rsidRPr="005C6D7A">
        <w:rPr>
          <w:rFonts w:ascii="Verdana" w:hAnsi="Verdana" w:cs="Arial"/>
          <w:sz w:val="22"/>
          <w:szCs w:val="22"/>
          <w:lang w:val="es-MX"/>
        </w:rPr>
        <w:t xml:space="preserve"> a los términos establecidos en el Código de Procedimiento Administrativo</w:t>
      </w:r>
      <w:r w:rsidRPr="000A5FE2">
        <w:rPr>
          <w:rFonts w:ascii="Verdana" w:hAnsi="Verdana" w:cs="Arial"/>
          <w:sz w:val="22"/>
          <w:szCs w:val="22"/>
          <w:lang w:val="es-MX"/>
        </w:rPr>
        <w:t xml:space="preserve"> y de lo Contencioso Administrativo.</w:t>
      </w:r>
    </w:p>
    <w:p w14:paraId="13A4DF75" w14:textId="77777777" w:rsidR="007A4597" w:rsidRPr="000A5FE2" w:rsidRDefault="007A4597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</w:p>
    <w:p w14:paraId="371D48A5" w14:textId="77777777" w:rsidR="007A4597" w:rsidRPr="000A5FE2" w:rsidRDefault="007A4597" w:rsidP="00E22143">
      <w:pPr>
        <w:numPr>
          <w:ilvl w:val="1"/>
          <w:numId w:val="3"/>
        </w:numPr>
        <w:tabs>
          <w:tab w:val="left" w:pos="1134"/>
        </w:tabs>
        <w:spacing w:line="288" w:lineRule="auto"/>
        <w:ind w:left="1134" w:right="51" w:hanging="1134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0A5FE2">
        <w:rPr>
          <w:rFonts w:ascii="Verdana" w:hAnsi="Verdana" w:cs="Arial"/>
          <w:b/>
          <w:sz w:val="22"/>
          <w:szCs w:val="22"/>
          <w:lang w:val="es-MX"/>
        </w:rPr>
        <w:t xml:space="preserve">PRESENTACIÓN DE INFORMES DEL GRUPO DE ATENCIÓN AL CIUDADANO. </w:t>
      </w:r>
    </w:p>
    <w:p w14:paraId="7978C42B" w14:textId="77777777" w:rsidR="00E51835" w:rsidRDefault="00E51835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</w:p>
    <w:p w14:paraId="290AAAD8" w14:textId="77777777" w:rsidR="007A4597" w:rsidRPr="000A5FE2" w:rsidRDefault="007A4597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  <w:r w:rsidRPr="000A5FE2">
        <w:rPr>
          <w:rFonts w:ascii="Verdana" w:hAnsi="Verdana" w:cs="Arial"/>
          <w:sz w:val="22"/>
          <w:szCs w:val="22"/>
          <w:lang w:val="es-MX"/>
        </w:rPr>
        <w:t xml:space="preserve">El Coordinador </w:t>
      </w:r>
      <w:r w:rsidRPr="005C6D7A">
        <w:rPr>
          <w:rFonts w:ascii="Verdana" w:hAnsi="Verdana" w:cs="Arial"/>
          <w:sz w:val="22"/>
          <w:szCs w:val="22"/>
          <w:lang w:val="es-MX"/>
        </w:rPr>
        <w:t xml:space="preserve">del Grupo de </w:t>
      </w:r>
      <w:r w:rsidR="00804E03" w:rsidRPr="005C6D7A">
        <w:rPr>
          <w:rFonts w:ascii="Verdana" w:hAnsi="Verdana" w:cs="Arial"/>
          <w:sz w:val="22"/>
          <w:szCs w:val="22"/>
          <w:lang w:val="es-MX"/>
        </w:rPr>
        <w:t>Relación Estado Ciudadano</w:t>
      </w:r>
      <w:r w:rsidRPr="005C6D7A">
        <w:rPr>
          <w:rFonts w:ascii="Verdana" w:hAnsi="Verdana" w:cs="Arial"/>
          <w:sz w:val="22"/>
          <w:szCs w:val="22"/>
          <w:lang w:val="es-MX"/>
        </w:rPr>
        <w:t>, deberá</w:t>
      </w:r>
      <w:r w:rsidRPr="000A5FE2">
        <w:rPr>
          <w:rFonts w:ascii="Verdana" w:hAnsi="Verdana" w:cs="Arial"/>
          <w:sz w:val="22"/>
          <w:szCs w:val="22"/>
          <w:lang w:val="es-MX"/>
        </w:rPr>
        <w:t xml:space="preserve"> rendir un informe trimestral en el Comité Institucional de Gestión y Desempeño, respecto de la gestión de peticiones, quejas, reclamos y sugerencias; de acuerdo con lo preceptuado en la Ley 190 de 1995, artículo 54, en concordancia con el artículo 9 del Decreto 2232 de 1995 y el artículo 11 de la Ley 1712 de 2014, reglamentado por el artículo 51 y siguientes del Decreto 103 de 2015 y la resolución 3564 de 2015 en su anexo 1 numeral 10.10.</w:t>
      </w:r>
    </w:p>
    <w:p w14:paraId="1948F8D0" w14:textId="77777777" w:rsidR="00571BFB" w:rsidRPr="000A5FE2" w:rsidRDefault="00571BFB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</w:p>
    <w:p w14:paraId="1F7DFCF6" w14:textId="77777777" w:rsidR="00571BFB" w:rsidRPr="005C6D7A" w:rsidRDefault="00571BFB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  <w:r w:rsidRPr="005C6D7A">
        <w:rPr>
          <w:rFonts w:ascii="Verdana" w:hAnsi="Verdana" w:cs="Arial"/>
          <w:sz w:val="22"/>
          <w:szCs w:val="22"/>
          <w:lang w:val="es-MX"/>
        </w:rPr>
        <w:t xml:space="preserve">Periódicamente se realizarán </w:t>
      </w:r>
      <w:r w:rsidR="00EF2E86" w:rsidRPr="005C6D7A">
        <w:rPr>
          <w:rFonts w:ascii="Verdana" w:hAnsi="Verdana" w:cs="Arial"/>
          <w:sz w:val="22"/>
          <w:szCs w:val="22"/>
          <w:lang w:val="es-MX"/>
        </w:rPr>
        <w:t>articulaciones de información</w:t>
      </w:r>
      <w:r w:rsidRPr="005C6D7A">
        <w:rPr>
          <w:rFonts w:ascii="Verdana" w:hAnsi="Verdana" w:cs="Arial"/>
          <w:sz w:val="22"/>
          <w:szCs w:val="22"/>
          <w:lang w:val="es-MX"/>
        </w:rPr>
        <w:t xml:space="preserve"> e</w:t>
      </w:r>
      <w:r w:rsidR="00EF2E86" w:rsidRPr="005C6D7A">
        <w:rPr>
          <w:rFonts w:ascii="Verdana" w:hAnsi="Verdana" w:cs="Arial"/>
          <w:sz w:val="22"/>
          <w:szCs w:val="22"/>
          <w:lang w:val="es-MX"/>
        </w:rPr>
        <w:t>n sesiones del</w:t>
      </w:r>
      <w:r w:rsidRPr="005C6D7A">
        <w:rPr>
          <w:rFonts w:ascii="Verdana" w:hAnsi="Verdana" w:cs="Arial"/>
          <w:sz w:val="22"/>
          <w:szCs w:val="22"/>
          <w:lang w:val="es-MX"/>
        </w:rPr>
        <w:t xml:space="preserve"> </w:t>
      </w:r>
      <w:r w:rsidR="00804E03" w:rsidRPr="005C6D7A">
        <w:rPr>
          <w:rFonts w:ascii="Verdana" w:hAnsi="Verdana" w:cs="Arial"/>
          <w:sz w:val="22"/>
          <w:szCs w:val="22"/>
          <w:lang w:val="es-MX"/>
        </w:rPr>
        <w:t>Grupo de Relación Estado Ciudadan</w:t>
      </w:r>
      <w:r w:rsidR="00EF2E86" w:rsidRPr="005C6D7A">
        <w:rPr>
          <w:rFonts w:ascii="Verdana" w:hAnsi="Verdana" w:cs="Arial"/>
          <w:sz w:val="22"/>
          <w:szCs w:val="22"/>
          <w:lang w:val="es-MX"/>
        </w:rPr>
        <w:t xml:space="preserve">o </w:t>
      </w:r>
      <w:r w:rsidR="00F6588F" w:rsidRPr="005C6D7A">
        <w:rPr>
          <w:rFonts w:ascii="Verdana" w:hAnsi="Verdana" w:cs="Arial"/>
          <w:sz w:val="22"/>
          <w:szCs w:val="22"/>
          <w:lang w:val="es-MX"/>
        </w:rPr>
        <w:t>con la</w:t>
      </w:r>
      <w:r w:rsidRPr="005C6D7A">
        <w:rPr>
          <w:rFonts w:ascii="Verdana" w:hAnsi="Verdana" w:cs="Arial"/>
          <w:sz w:val="22"/>
          <w:szCs w:val="22"/>
          <w:lang w:val="es-MX"/>
        </w:rPr>
        <w:t xml:space="preserve"> Oficina de </w:t>
      </w:r>
      <w:r w:rsidR="005032BF" w:rsidRPr="005C6D7A">
        <w:rPr>
          <w:rFonts w:ascii="Verdana" w:hAnsi="Verdana" w:cs="Arial"/>
          <w:sz w:val="22"/>
          <w:szCs w:val="22"/>
          <w:lang w:val="es-MX"/>
        </w:rPr>
        <w:t xml:space="preserve">Control Interno </w:t>
      </w:r>
      <w:r w:rsidRPr="005C6D7A">
        <w:rPr>
          <w:rFonts w:ascii="Verdana" w:hAnsi="Verdana" w:cs="Arial"/>
          <w:sz w:val="22"/>
          <w:szCs w:val="22"/>
          <w:lang w:val="es-MX"/>
        </w:rPr>
        <w:t xml:space="preserve">y la </w:t>
      </w:r>
      <w:r w:rsidRPr="005C6D7A">
        <w:rPr>
          <w:rFonts w:ascii="Verdana" w:hAnsi="Verdana" w:cs="Arial"/>
          <w:sz w:val="22"/>
          <w:szCs w:val="22"/>
          <w:lang w:val="es-MX"/>
        </w:rPr>
        <w:lastRenderedPageBreak/>
        <w:t xml:space="preserve">Oficina </w:t>
      </w:r>
      <w:r w:rsidR="005032BF" w:rsidRPr="005C6D7A">
        <w:rPr>
          <w:rFonts w:ascii="Verdana" w:hAnsi="Verdana" w:cs="Arial"/>
          <w:sz w:val="22"/>
          <w:szCs w:val="22"/>
          <w:lang w:val="es-MX"/>
        </w:rPr>
        <w:t xml:space="preserve">Asesora </w:t>
      </w:r>
      <w:r w:rsidRPr="005C6D7A">
        <w:rPr>
          <w:rFonts w:ascii="Verdana" w:hAnsi="Verdana" w:cs="Arial"/>
          <w:sz w:val="22"/>
          <w:szCs w:val="22"/>
          <w:lang w:val="es-MX"/>
        </w:rPr>
        <w:t>de Planeación</w:t>
      </w:r>
      <w:r w:rsidR="005032BF" w:rsidRPr="005C6D7A">
        <w:rPr>
          <w:rFonts w:ascii="Verdana" w:hAnsi="Verdana" w:cs="Arial"/>
          <w:sz w:val="22"/>
          <w:szCs w:val="22"/>
          <w:lang w:val="es-MX"/>
        </w:rPr>
        <w:t xml:space="preserve">, con el fin de fortalecer el </w:t>
      </w:r>
      <w:r w:rsidR="003577D0" w:rsidRPr="005C6D7A">
        <w:rPr>
          <w:rFonts w:ascii="Verdana" w:hAnsi="Verdana" w:cs="Arial"/>
          <w:sz w:val="22"/>
          <w:szCs w:val="22"/>
          <w:lang w:val="es-MX"/>
        </w:rPr>
        <w:t>sistema de peticiones, quejas, reclamos y sugerencias de la Entidad.</w:t>
      </w:r>
    </w:p>
    <w:p w14:paraId="3F5E2217" w14:textId="77777777" w:rsidR="00E51835" w:rsidRDefault="00E51835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</w:p>
    <w:p w14:paraId="194E9317" w14:textId="77777777" w:rsidR="00E51835" w:rsidRPr="00996A34" w:rsidRDefault="00E51835" w:rsidP="00E51835">
      <w:pPr>
        <w:rPr>
          <w:rFonts w:ascii="Verdana" w:hAnsi="Verdana"/>
          <w:lang w:val="es-MX"/>
        </w:rPr>
      </w:pPr>
    </w:p>
    <w:p w14:paraId="766D9ED0" w14:textId="77777777" w:rsidR="00E51835" w:rsidRPr="00996A34" w:rsidRDefault="00E51835" w:rsidP="00E51835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996A34">
        <w:rPr>
          <w:rFonts w:ascii="Verdana" w:hAnsi="Verdana"/>
          <w:sz w:val="22"/>
          <w:szCs w:val="22"/>
        </w:rPr>
        <w:t>6. PROCEDIMIENTO</w:t>
      </w:r>
    </w:p>
    <w:p w14:paraId="66727A03" w14:textId="77777777" w:rsidR="00E51835" w:rsidRPr="000A5FE2" w:rsidRDefault="00E51835" w:rsidP="00D3695B">
      <w:pPr>
        <w:spacing w:line="288" w:lineRule="auto"/>
        <w:ind w:right="51"/>
        <w:jc w:val="both"/>
        <w:rPr>
          <w:rFonts w:ascii="Verdana" w:hAnsi="Verdana" w:cs="Arial"/>
          <w:sz w:val="22"/>
          <w:szCs w:val="22"/>
          <w:lang w:val="es-MX"/>
        </w:rPr>
      </w:pPr>
    </w:p>
    <w:p w14:paraId="50BFA705" w14:textId="77777777" w:rsidR="009C431A" w:rsidRPr="005C6D7A" w:rsidRDefault="00E51835" w:rsidP="00E22143">
      <w:pPr>
        <w:numPr>
          <w:ilvl w:val="1"/>
          <w:numId w:val="5"/>
        </w:num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5C6D7A">
        <w:rPr>
          <w:rFonts w:ascii="Verdana" w:hAnsi="Verdana" w:cs="Arial"/>
          <w:b/>
          <w:sz w:val="22"/>
          <w:szCs w:val="22"/>
          <w:lang w:val="es-MX"/>
        </w:rPr>
        <w:t>Queja Disciplinaria</w:t>
      </w:r>
    </w:p>
    <w:p w14:paraId="6377542A" w14:textId="77777777" w:rsidR="00D3695B" w:rsidRDefault="00D3695B" w:rsidP="00D3695B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050"/>
        <w:gridCol w:w="2088"/>
        <w:gridCol w:w="1279"/>
        <w:gridCol w:w="2043"/>
      </w:tblGrid>
      <w:tr w:rsidR="00E51835" w:rsidRPr="004F3194" w14:paraId="5B509CA0" w14:textId="77777777" w:rsidTr="004F3194">
        <w:trPr>
          <w:trHeight w:val="609"/>
          <w:tblHeader/>
        </w:trPr>
        <w:tc>
          <w:tcPr>
            <w:tcW w:w="596" w:type="dxa"/>
            <w:shd w:val="clear" w:color="auto" w:fill="F2DCDB"/>
            <w:vAlign w:val="center"/>
          </w:tcPr>
          <w:p w14:paraId="73E4B7EE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050" w:type="dxa"/>
            <w:shd w:val="clear" w:color="auto" w:fill="F2DCDB"/>
            <w:vAlign w:val="center"/>
          </w:tcPr>
          <w:p w14:paraId="28711C26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088" w:type="dxa"/>
            <w:shd w:val="clear" w:color="auto" w:fill="F2DCDB"/>
            <w:vAlign w:val="center"/>
          </w:tcPr>
          <w:p w14:paraId="1651ACDB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1279" w:type="dxa"/>
            <w:shd w:val="clear" w:color="auto" w:fill="F2DCDB"/>
            <w:vAlign w:val="center"/>
          </w:tcPr>
          <w:p w14:paraId="5661193C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Punto de Control</w:t>
            </w:r>
          </w:p>
        </w:tc>
        <w:tc>
          <w:tcPr>
            <w:tcW w:w="2043" w:type="dxa"/>
            <w:shd w:val="clear" w:color="auto" w:fill="F2DCDB"/>
            <w:vAlign w:val="center"/>
          </w:tcPr>
          <w:p w14:paraId="6611FE2B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Registro</w:t>
            </w:r>
          </w:p>
        </w:tc>
      </w:tr>
      <w:tr w:rsidR="00E51835" w:rsidRPr="004F3194" w14:paraId="5A559B85" w14:textId="77777777" w:rsidTr="004F3194">
        <w:trPr>
          <w:trHeight w:val="304"/>
        </w:trPr>
        <w:tc>
          <w:tcPr>
            <w:tcW w:w="596" w:type="dxa"/>
            <w:vAlign w:val="center"/>
          </w:tcPr>
          <w:p w14:paraId="3E957A45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3194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0" w:type="dxa"/>
            <w:vAlign w:val="center"/>
          </w:tcPr>
          <w:p w14:paraId="0780823C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Recibir el escrito de queja, vía electrónica, físico, verbal o telefónica. Cuando es presencial se diligencia el formato en página web, por el grupo que atiende, el Grupo de Relación Estado Ciudadano, o a través del formato ATC-FM-002.</w:t>
            </w:r>
          </w:p>
        </w:tc>
        <w:tc>
          <w:tcPr>
            <w:tcW w:w="2088" w:type="dxa"/>
            <w:vAlign w:val="center"/>
          </w:tcPr>
          <w:p w14:paraId="6810F11D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</w:t>
            </w:r>
          </w:p>
          <w:p w14:paraId="6CFEE403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Relación Estado Ciudadano, Intendencias Regionales</w:t>
            </w:r>
          </w:p>
          <w:p w14:paraId="097E384F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A42F3DC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NA</w:t>
            </w:r>
          </w:p>
        </w:tc>
        <w:tc>
          <w:tcPr>
            <w:tcW w:w="2043" w:type="dxa"/>
            <w:vAlign w:val="center"/>
          </w:tcPr>
          <w:p w14:paraId="05920B81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Formato</w:t>
            </w:r>
          </w:p>
          <w:p w14:paraId="4ECFF967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ATC-FM-002, Portal web, Ventanilla de Radicación, Correo, Email</w:t>
            </w:r>
            <w:r w:rsidR="005C6D7A">
              <w:rPr>
                <w:rFonts w:ascii="Verdana" w:hAnsi="Verdana" w:cs="Arial"/>
                <w:sz w:val="18"/>
                <w:szCs w:val="18"/>
                <w:lang w:val="es-MX"/>
              </w:rPr>
              <w:t>.</w:t>
            </w:r>
          </w:p>
          <w:p w14:paraId="1B9FBE56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51835" w:rsidRPr="004F3194" w14:paraId="515801BB" w14:textId="77777777" w:rsidTr="004F3194">
        <w:trPr>
          <w:trHeight w:val="1020"/>
        </w:trPr>
        <w:tc>
          <w:tcPr>
            <w:tcW w:w="596" w:type="dxa"/>
            <w:vAlign w:val="center"/>
          </w:tcPr>
          <w:p w14:paraId="213C1296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3194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050" w:type="dxa"/>
            <w:vAlign w:val="center"/>
          </w:tcPr>
          <w:p w14:paraId="18A1D318" w14:textId="77777777" w:rsidR="00E51835" w:rsidRPr="005C6D7A" w:rsidRDefault="00E51835" w:rsidP="004F3194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Radicar queja en el gestor documental, con el código de trámite correspondiente</w:t>
            </w:r>
            <w:r w:rsidR="005C6D7A" w:rsidRPr="005C6D7A">
              <w:rPr>
                <w:rFonts w:ascii="Verdana" w:hAnsi="Verdana" w:cs="Arial"/>
                <w:sz w:val="18"/>
                <w:szCs w:val="18"/>
                <w:lang w:val="es-MX"/>
              </w:rPr>
              <w:t xml:space="preserve"> (70030)</w:t>
            </w:r>
          </w:p>
        </w:tc>
        <w:tc>
          <w:tcPr>
            <w:tcW w:w="2088" w:type="dxa"/>
            <w:vAlign w:val="center"/>
          </w:tcPr>
          <w:p w14:paraId="132C07F4" w14:textId="77777777" w:rsidR="00E51835" w:rsidRPr="004F3194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Documental,</w:t>
            </w:r>
          </w:p>
          <w:p w14:paraId="1B39D304" w14:textId="77777777" w:rsidR="00E51835" w:rsidRPr="004F3194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Intendencias Regionales</w:t>
            </w:r>
          </w:p>
        </w:tc>
        <w:tc>
          <w:tcPr>
            <w:tcW w:w="1279" w:type="dxa"/>
            <w:vAlign w:val="center"/>
          </w:tcPr>
          <w:p w14:paraId="1460FCD9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3194">
              <w:rPr>
                <w:rFonts w:ascii="Verdana" w:hAnsi="Verdana" w:cs="Arial"/>
                <w:sz w:val="18"/>
                <w:szCs w:val="18"/>
              </w:rPr>
              <w:t>NA</w:t>
            </w:r>
          </w:p>
        </w:tc>
        <w:tc>
          <w:tcPr>
            <w:tcW w:w="2043" w:type="dxa"/>
            <w:vAlign w:val="center"/>
          </w:tcPr>
          <w:p w14:paraId="67D0D3BE" w14:textId="77777777" w:rsidR="00E51835" w:rsidRPr="004F3194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Queja radicada</w:t>
            </w:r>
          </w:p>
        </w:tc>
      </w:tr>
      <w:tr w:rsidR="00E51835" w:rsidRPr="004F3194" w14:paraId="4930CC76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38473761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3194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050" w:type="dxa"/>
            <w:vAlign w:val="center"/>
          </w:tcPr>
          <w:p w14:paraId="1F2452EA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Enrutar la queja, a través del gestor documental, al Grupo de Instrucción Disciplinaria, donde se procederá a realizar la correspondiente evaluación y trámite.</w:t>
            </w:r>
          </w:p>
          <w:p w14:paraId="4F8DAA35" w14:textId="77777777" w:rsidR="00E51835" w:rsidRPr="005C6D7A" w:rsidRDefault="00E51835" w:rsidP="004F3194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</w:p>
        </w:tc>
        <w:tc>
          <w:tcPr>
            <w:tcW w:w="2088" w:type="dxa"/>
            <w:vAlign w:val="center"/>
          </w:tcPr>
          <w:p w14:paraId="08C78CDF" w14:textId="77777777" w:rsidR="00E51835" w:rsidRPr="004F3194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Documental, Intendencias Regionales</w:t>
            </w:r>
          </w:p>
        </w:tc>
        <w:tc>
          <w:tcPr>
            <w:tcW w:w="1279" w:type="dxa"/>
            <w:vAlign w:val="center"/>
          </w:tcPr>
          <w:p w14:paraId="6A7403C7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3194">
              <w:rPr>
                <w:rFonts w:ascii="Verdana" w:hAnsi="Verdana" w:cs="Arial"/>
                <w:sz w:val="18"/>
                <w:szCs w:val="18"/>
              </w:rPr>
              <w:t>NA</w:t>
            </w:r>
          </w:p>
        </w:tc>
        <w:tc>
          <w:tcPr>
            <w:tcW w:w="2043" w:type="dxa"/>
            <w:vAlign w:val="center"/>
          </w:tcPr>
          <w:p w14:paraId="7FC1CF0B" w14:textId="77777777" w:rsidR="00E51835" w:rsidRPr="004F3194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Queja radicada</w:t>
            </w:r>
          </w:p>
        </w:tc>
      </w:tr>
      <w:tr w:rsidR="00E51835" w:rsidRPr="004F3194" w14:paraId="5524A6D1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7020A142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3194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050" w:type="dxa"/>
            <w:vAlign w:val="center"/>
          </w:tcPr>
          <w:p w14:paraId="2ED74B60" w14:textId="77777777" w:rsidR="00E51835" w:rsidRPr="005C6D7A" w:rsidRDefault="00E51835" w:rsidP="005C6D7A">
            <w:pPr>
              <w:ind w:right="51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 xml:space="preserve">Aplicar el </w:t>
            </w:r>
            <w:r w:rsidR="005C6D7A">
              <w:rPr>
                <w:rFonts w:ascii="Verdana" w:hAnsi="Verdana" w:cs="Arial"/>
                <w:sz w:val="18"/>
                <w:szCs w:val="18"/>
                <w:lang w:val="es-MX"/>
              </w:rPr>
              <w:t xml:space="preserve">procedimiento </w:t>
            </w:r>
            <w:r w:rsidR="005C6D7A" w:rsidRPr="005C6D7A">
              <w:rPr>
                <w:rFonts w:ascii="Verdana" w:hAnsi="Verdana" w:cs="Arial"/>
                <w:sz w:val="18"/>
                <w:szCs w:val="18"/>
                <w:lang w:val="es-MX"/>
              </w:rPr>
              <w:t>CDI-PR-001 Procedimiento</w:t>
            </w:r>
            <w:r w:rsidR="005C6D7A">
              <w:rPr>
                <w:rFonts w:ascii="Verdana" w:hAnsi="Verdana" w:cs="Arial"/>
                <w:sz w:val="18"/>
                <w:szCs w:val="18"/>
                <w:lang w:val="es-MX"/>
              </w:rPr>
              <w:t xml:space="preserve"> </w:t>
            </w:r>
            <w:r w:rsidR="005C6D7A" w:rsidRPr="005C6D7A">
              <w:rPr>
                <w:rFonts w:ascii="Verdana" w:hAnsi="Verdana" w:cs="Arial"/>
                <w:sz w:val="18"/>
                <w:szCs w:val="18"/>
                <w:lang w:val="es-MX"/>
              </w:rPr>
              <w:t>Actuación Disciplinaria</w:t>
            </w: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,</w:t>
            </w:r>
            <w:r w:rsidR="005C6D7A">
              <w:rPr>
                <w:rFonts w:ascii="Verdana" w:hAnsi="Verdana" w:cs="Arial"/>
                <w:sz w:val="18"/>
                <w:szCs w:val="18"/>
                <w:lang w:val="es-MX"/>
              </w:rPr>
              <w:t xml:space="preserve"> </w:t>
            </w: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para realizar el trámite correspondiente a la queja presentada.</w:t>
            </w:r>
          </w:p>
        </w:tc>
        <w:tc>
          <w:tcPr>
            <w:tcW w:w="2088" w:type="dxa"/>
            <w:vAlign w:val="center"/>
          </w:tcPr>
          <w:p w14:paraId="14737905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Instrucción Disciplinaria</w:t>
            </w:r>
          </w:p>
        </w:tc>
        <w:tc>
          <w:tcPr>
            <w:tcW w:w="1279" w:type="dxa"/>
            <w:vAlign w:val="center"/>
          </w:tcPr>
          <w:p w14:paraId="2CF671CF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3194">
              <w:rPr>
                <w:rFonts w:ascii="Verdana" w:hAnsi="Verdana" w:cs="Arial"/>
                <w:sz w:val="18"/>
                <w:szCs w:val="18"/>
              </w:rPr>
              <w:t>X</w:t>
            </w:r>
          </w:p>
        </w:tc>
        <w:tc>
          <w:tcPr>
            <w:tcW w:w="2043" w:type="dxa"/>
            <w:vAlign w:val="center"/>
          </w:tcPr>
          <w:p w14:paraId="0578E67F" w14:textId="77777777" w:rsidR="00E51835" w:rsidRPr="004F3194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CD</w:t>
            </w:r>
            <w:r w:rsidR="005C6D7A" w:rsidRPr="005C6D7A">
              <w:rPr>
                <w:rFonts w:ascii="Verdana" w:hAnsi="Verdana" w:cs="Arial"/>
                <w:sz w:val="18"/>
                <w:szCs w:val="18"/>
                <w:lang w:val="es-MX"/>
              </w:rPr>
              <w:t>I</w:t>
            </w: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-PR-001 Procedimiento Actuación Disciplinaria</w:t>
            </w:r>
          </w:p>
          <w:p w14:paraId="0A2F56E1" w14:textId="77777777" w:rsidR="00E51835" w:rsidRPr="004F3194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</w:p>
        </w:tc>
      </w:tr>
      <w:tr w:rsidR="00E51835" w:rsidRPr="004F3194" w14:paraId="242B89F4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7A2078CA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14:paraId="4AC6C78E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Fin</w:t>
            </w:r>
          </w:p>
        </w:tc>
        <w:tc>
          <w:tcPr>
            <w:tcW w:w="2088" w:type="dxa"/>
            <w:vAlign w:val="center"/>
          </w:tcPr>
          <w:p w14:paraId="46E27B43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799F89A9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78710DCE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55821B2" w14:textId="77777777" w:rsidR="00E51835" w:rsidRDefault="00E51835" w:rsidP="00D3695B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11116B28" w14:textId="77777777" w:rsidR="00E51835" w:rsidRDefault="00E51835" w:rsidP="00D3695B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64488790" w14:textId="77777777" w:rsidR="005C6D7A" w:rsidRDefault="005C6D7A" w:rsidP="00D3695B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4D859BB1" w14:textId="77777777" w:rsidR="005C6D7A" w:rsidRDefault="005C6D7A" w:rsidP="00D3695B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19B2C339" w14:textId="77777777" w:rsidR="005C6D7A" w:rsidRDefault="005C6D7A" w:rsidP="00D3695B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79F82716" w14:textId="77777777" w:rsidR="005C6D7A" w:rsidRDefault="005C6D7A" w:rsidP="00D3695B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40007ED6" w14:textId="77777777" w:rsidR="005C6D7A" w:rsidRDefault="005C6D7A" w:rsidP="00D3695B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6E0EBDB8" w14:textId="77777777" w:rsidR="00E51835" w:rsidRPr="000A5FE2" w:rsidRDefault="00E51835" w:rsidP="00E22143">
      <w:pPr>
        <w:numPr>
          <w:ilvl w:val="1"/>
          <w:numId w:val="5"/>
        </w:numPr>
        <w:tabs>
          <w:tab w:val="left" w:pos="1134"/>
        </w:tabs>
        <w:spacing w:line="288" w:lineRule="auto"/>
        <w:ind w:left="1134" w:right="51" w:hanging="1134"/>
        <w:jc w:val="both"/>
        <w:rPr>
          <w:rFonts w:ascii="Verdana" w:hAnsi="Verdana" w:cs="Arial"/>
          <w:b/>
          <w:sz w:val="22"/>
          <w:szCs w:val="22"/>
          <w:lang w:val="es-MX"/>
        </w:rPr>
      </w:pPr>
      <w:r>
        <w:rPr>
          <w:rFonts w:ascii="Verdana" w:hAnsi="Verdana" w:cs="Arial"/>
          <w:b/>
          <w:sz w:val="22"/>
          <w:szCs w:val="22"/>
          <w:lang w:val="es-MX"/>
        </w:rPr>
        <w:lastRenderedPageBreak/>
        <w:t>R</w:t>
      </w:r>
      <w:r w:rsidRPr="000A5FE2">
        <w:rPr>
          <w:rFonts w:ascii="Verdana" w:hAnsi="Verdana" w:cs="Arial"/>
          <w:b/>
          <w:sz w:val="22"/>
          <w:szCs w:val="22"/>
          <w:lang w:val="es-MX"/>
        </w:rPr>
        <w:t>eclamo y/o sugerencia</w:t>
      </w:r>
    </w:p>
    <w:p w14:paraId="46911DDA" w14:textId="77777777" w:rsidR="00E51835" w:rsidRPr="000A5FE2" w:rsidRDefault="00E51835" w:rsidP="00D3695B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050"/>
        <w:gridCol w:w="2088"/>
        <w:gridCol w:w="1279"/>
        <w:gridCol w:w="2043"/>
      </w:tblGrid>
      <w:tr w:rsidR="00E51835" w:rsidRPr="004F3194" w14:paraId="115D272D" w14:textId="77777777" w:rsidTr="004F3194">
        <w:trPr>
          <w:trHeight w:val="609"/>
          <w:tblHeader/>
        </w:trPr>
        <w:tc>
          <w:tcPr>
            <w:tcW w:w="596" w:type="dxa"/>
            <w:shd w:val="clear" w:color="auto" w:fill="F2DCDB"/>
            <w:vAlign w:val="center"/>
          </w:tcPr>
          <w:p w14:paraId="4832FE26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050" w:type="dxa"/>
            <w:shd w:val="clear" w:color="auto" w:fill="F2DCDB"/>
            <w:vAlign w:val="center"/>
          </w:tcPr>
          <w:p w14:paraId="674CDC5B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088" w:type="dxa"/>
            <w:shd w:val="clear" w:color="auto" w:fill="F2DCDB"/>
            <w:vAlign w:val="center"/>
          </w:tcPr>
          <w:p w14:paraId="0AAE8620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1279" w:type="dxa"/>
            <w:shd w:val="clear" w:color="auto" w:fill="F2DCDB"/>
            <w:vAlign w:val="center"/>
          </w:tcPr>
          <w:p w14:paraId="645C1ECA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Punto de Control</w:t>
            </w:r>
          </w:p>
        </w:tc>
        <w:tc>
          <w:tcPr>
            <w:tcW w:w="2043" w:type="dxa"/>
            <w:shd w:val="clear" w:color="auto" w:fill="F2DCDB"/>
            <w:vAlign w:val="center"/>
          </w:tcPr>
          <w:p w14:paraId="3D1608D2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Registro</w:t>
            </w:r>
          </w:p>
        </w:tc>
      </w:tr>
      <w:tr w:rsidR="00E51835" w:rsidRPr="004F3194" w14:paraId="66E8500D" w14:textId="77777777" w:rsidTr="004F3194">
        <w:trPr>
          <w:trHeight w:val="304"/>
        </w:trPr>
        <w:tc>
          <w:tcPr>
            <w:tcW w:w="596" w:type="dxa"/>
            <w:vAlign w:val="center"/>
          </w:tcPr>
          <w:p w14:paraId="3DB49661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bookmarkStart w:id="3" w:name="_Hlk209539775"/>
            <w:r w:rsidRPr="004F3194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0" w:type="dxa"/>
            <w:vAlign w:val="center"/>
          </w:tcPr>
          <w:p w14:paraId="53F9E772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Recibir el escrito del reclamo o sugerencia, vía electrónica</w:t>
            </w:r>
            <w:proofErr w:type="gramStart"/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, ,</w:t>
            </w:r>
            <w:proofErr w:type="gramEnd"/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 xml:space="preserve"> físico, verbal o telefónica. </w:t>
            </w:r>
          </w:p>
          <w:p w14:paraId="3530E2F2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Cuando es presencial se diligencia el formato en la página web, por el grupo que atiende, el Grupo de Relación Estado Ciudadano, o a través del formato ATC-F</w:t>
            </w:r>
            <w:r w:rsidR="000E6BC4" w:rsidRPr="005C6D7A">
              <w:rPr>
                <w:rFonts w:ascii="Verdana" w:hAnsi="Verdana" w:cs="Arial"/>
                <w:sz w:val="18"/>
                <w:szCs w:val="18"/>
                <w:lang w:val="es-MX"/>
              </w:rPr>
              <w:t>M</w:t>
            </w: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-002</w:t>
            </w:r>
          </w:p>
        </w:tc>
        <w:tc>
          <w:tcPr>
            <w:tcW w:w="2088" w:type="dxa"/>
            <w:vAlign w:val="center"/>
          </w:tcPr>
          <w:p w14:paraId="2F7F3249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Documental,</w:t>
            </w:r>
          </w:p>
          <w:p w14:paraId="3DB8E23A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Relación Estado Ciudadano, Intendencias Regionales</w:t>
            </w:r>
          </w:p>
          <w:p w14:paraId="78CB9E63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6883B92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23621068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Formato</w:t>
            </w:r>
          </w:p>
          <w:p w14:paraId="041C1A63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ATC-F</w:t>
            </w:r>
            <w:r w:rsidR="000E6BC4" w:rsidRPr="005C6D7A">
              <w:rPr>
                <w:rFonts w:ascii="Verdana" w:hAnsi="Verdana" w:cs="Arial"/>
                <w:sz w:val="18"/>
                <w:szCs w:val="18"/>
                <w:lang w:val="es-MX"/>
              </w:rPr>
              <w:t>M</w:t>
            </w: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-002, Portal web, Ventanilla de Radicación, Email</w:t>
            </w:r>
            <w:r w:rsidR="005C6D7A">
              <w:rPr>
                <w:rFonts w:ascii="Verdana" w:hAnsi="Verdana" w:cs="Arial"/>
                <w:sz w:val="18"/>
                <w:szCs w:val="18"/>
                <w:lang w:val="es-MX"/>
              </w:rPr>
              <w:t>.</w:t>
            </w:r>
          </w:p>
          <w:p w14:paraId="452CE8B5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51835" w:rsidRPr="004F3194" w14:paraId="1BDB578E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7953FCED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3194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050" w:type="dxa"/>
            <w:vAlign w:val="center"/>
          </w:tcPr>
          <w:p w14:paraId="261B1A1E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Radicar reclamo o sugerencia en el gestor documental, con el código de trámite correspondient</w:t>
            </w:r>
            <w:r w:rsidR="000E6BC4" w:rsidRPr="005C6D7A">
              <w:rPr>
                <w:rFonts w:ascii="Verdana" w:hAnsi="Verdana" w:cs="Arial"/>
                <w:sz w:val="18"/>
                <w:szCs w:val="18"/>
                <w:lang w:val="es-MX"/>
              </w:rPr>
              <w:t>e</w:t>
            </w:r>
          </w:p>
        </w:tc>
        <w:tc>
          <w:tcPr>
            <w:tcW w:w="2088" w:type="dxa"/>
            <w:vAlign w:val="center"/>
          </w:tcPr>
          <w:p w14:paraId="78C5BAD9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Documental,</w:t>
            </w:r>
          </w:p>
          <w:p w14:paraId="549E21C0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Intendencias Regionales</w:t>
            </w:r>
          </w:p>
        </w:tc>
        <w:tc>
          <w:tcPr>
            <w:tcW w:w="1279" w:type="dxa"/>
            <w:vAlign w:val="center"/>
          </w:tcPr>
          <w:p w14:paraId="51819399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73082E0B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Reclamo o sugerencia radicado</w:t>
            </w:r>
          </w:p>
        </w:tc>
      </w:tr>
      <w:tr w:rsidR="00751DD2" w:rsidRPr="004F3194" w14:paraId="165C37DA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48BAAA4B" w14:textId="77777777" w:rsidR="00751DD2" w:rsidRPr="005C6D7A" w:rsidRDefault="00F6588F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050" w:type="dxa"/>
            <w:vAlign w:val="center"/>
          </w:tcPr>
          <w:p w14:paraId="3C23D291" w14:textId="77777777" w:rsidR="00751DD2" w:rsidRPr="005C6D7A" w:rsidRDefault="00751DD2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Si El reclamo o sugerencia se radicó en la sede principal o en la Intendencia regional y es competencia, se analiza la solicitud y se gestiona en los términos de ley.</w:t>
            </w:r>
          </w:p>
        </w:tc>
        <w:tc>
          <w:tcPr>
            <w:tcW w:w="2088" w:type="dxa"/>
            <w:vAlign w:val="center"/>
          </w:tcPr>
          <w:p w14:paraId="4551DDEA" w14:textId="77777777" w:rsidR="00F6588F" w:rsidRPr="005C6D7A" w:rsidRDefault="00F6588F" w:rsidP="00F6588F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Documental,</w:t>
            </w:r>
          </w:p>
          <w:p w14:paraId="70BB40A8" w14:textId="77777777" w:rsidR="00F6588F" w:rsidRPr="005C6D7A" w:rsidRDefault="00F6588F" w:rsidP="00F6588F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Relación Estado Ciudadano, Intendencias Regionales</w:t>
            </w:r>
          </w:p>
          <w:p w14:paraId="5AAC6763" w14:textId="77777777" w:rsidR="00751DD2" w:rsidRPr="005C6D7A" w:rsidRDefault="00751DD2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</w:p>
        </w:tc>
        <w:tc>
          <w:tcPr>
            <w:tcW w:w="1279" w:type="dxa"/>
            <w:vAlign w:val="center"/>
          </w:tcPr>
          <w:p w14:paraId="230732A2" w14:textId="77777777" w:rsidR="00751DD2" w:rsidRPr="005C6D7A" w:rsidRDefault="00751DD2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662E3961" w14:textId="77777777" w:rsidR="00751DD2" w:rsidRPr="005C6D7A" w:rsidRDefault="00751DD2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/>
                <w:sz w:val="18"/>
                <w:szCs w:val="18"/>
                <w:lang w:val="es-CO"/>
              </w:rPr>
              <w:t>Radicado de Salida</w:t>
            </w:r>
          </w:p>
        </w:tc>
      </w:tr>
      <w:tr w:rsidR="00E51835" w:rsidRPr="004F3194" w14:paraId="1F836602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6AD7521A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050" w:type="dxa"/>
            <w:vAlign w:val="center"/>
          </w:tcPr>
          <w:p w14:paraId="61759A37" w14:textId="77777777" w:rsidR="00E51835" w:rsidRPr="005C6D7A" w:rsidRDefault="00751DD2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 xml:space="preserve">Si es competencia de la entidad se </w:t>
            </w:r>
            <w:r w:rsidR="00E51835" w:rsidRPr="005C6D7A">
              <w:rPr>
                <w:rFonts w:ascii="Verdana" w:hAnsi="Verdana" w:cs="Arial"/>
                <w:sz w:val="18"/>
                <w:szCs w:val="18"/>
                <w:lang w:val="es-MX"/>
              </w:rPr>
              <w:t>Enruta el reclamo o sugerencia, a través del gestor documental, al Grupo de Relación Estado Ciudadano</w:t>
            </w:r>
          </w:p>
          <w:p w14:paraId="77AA2A09" w14:textId="77777777" w:rsidR="00E51835" w:rsidRPr="005C6D7A" w:rsidRDefault="00E51835" w:rsidP="004F3194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</w:p>
        </w:tc>
        <w:tc>
          <w:tcPr>
            <w:tcW w:w="2088" w:type="dxa"/>
            <w:vAlign w:val="center"/>
          </w:tcPr>
          <w:p w14:paraId="561B975A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Documental,</w:t>
            </w:r>
          </w:p>
          <w:p w14:paraId="7B8A29BD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Intendencias Regionales</w:t>
            </w:r>
          </w:p>
        </w:tc>
        <w:tc>
          <w:tcPr>
            <w:tcW w:w="1279" w:type="dxa"/>
            <w:vAlign w:val="center"/>
          </w:tcPr>
          <w:p w14:paraId="7E7033E3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318391F6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Reclamo o sugerencia radicado</w:t>
            </w:r>
          </w:p>
        </w:tc>
      </w:tr>
      <w:tr w:rsidR="00751DD2" w:rsidRPr="004F3194" w14:paraId="5690C513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0EED13D3" w14:textId="77777777" w:rsidR="00751DD2" w:rsidRPr="005C6D7A" w:rsidRDefault="00751DD2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14:paraId="381E48DD" w14:textId="77777777" w:rsidR="00751DD2" w:rsidRPr="005C6D7A" w:rsidRDefault="00751DD2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Si no es competencia se traslada a la entidad competente.</w:t>
            </w:r>
          </w:p>
        </w:tc>
        <w:tc>
          <w:tcPr>
            <w:tcW w:w="2088" w:type="dxa"/>
            <w:vAlign w:val="center"/>
          </w:tcPr>
          <w:p w14:paraId="7CDE1D80" w14:textId="77777777" w:rsidR="00751DD2" w:rsidRPr="005C6D7A" w:rsidRDefault="00751DD2" w:rsidP="004F3194">
            <w:pPr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Área que tenga asignada la radicación</w:t>
            </w:r>
          </w:p>
        </w:tc>
        <w:tc>
          <w:tcPr>
            <w:tcW w:w="1279" w:type="dxa"/>
            <w:vAlign w:val="center"/>
          </w:tcPr>
          <w:p w14:paraId="701EA1D2" w14:textId="77777777" w:rsidR="00751DD2" w:rsidRPr="005C6D7A" w:rsidRDefault="00751DD2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6232EBE6" w14:textId="77777777" w:rsidR="00751DD2" w:rsidRPr="005C6D7A" w:rsidRDefault="00751DD2" w:rsidP="004F3194">
            <w:pPr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Gestor documental</w:t>
            </w:r>
          </w:p>
        </w:tc>
      </w:tr>
      <w:tr w:rsidR="00E51835" w:rsidRPr="004F3194" w14:paraId="66A43F77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0AE540AC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050" w:type="dxa"/>
            <w:vAlign w:val="center"/>
          </w:tcPr>
          <w:p w14:paraId="17EEC700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 xml:space="preserve">Enviar memorando de apoyo a la dependencia en la cual se origina el reclamo o la sugerencia. </w:t>
            </w:r>
          </w:p>
          <w:p w14:paraId="3E550D89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 xml:space="preserve">La dependencia correspondiente, tendrá un término de </w:t>
            </w:r>
            <w:r w:rsidR="00FB23FE" w:rsidRPr="005C6D7A">
              <w:rPr>
                <w:rFonts w:ascii="Verdana" w:hAnsi="Verdana" w:cs="Arial"/>
                <w:sz w:val="18"/>
                <w:szCs w:val="18"/>
                <w:lang w:val="es-MX"/>
              </w:rPr>
              <w:t>3</w:t>
            </w: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 xml:space="preserve"> días hábiles para dar respuesta</w:t>
            </w:r>
            <w:r w:rsidR="000E6BC4" w:rsidRPr="005C6D7A">
              <w:rPr>
                <w:rFonts w:ascii="Verdana" w:hAnsi="Verdana" w:cs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2088" w:type="dxa"/>
            <w:vAlign w:val="center"/>
          </w:tcPr>
          <w:p w14:paraId="5FF525FF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Relación Estado Ciudadano, Intendencias Regionales</w:t>
            </w:r>
          </w:p>
        </w:tc>
        <w:tc>
          <w:tcPr>
            <w:tcW w:w="1279" w:type="dxa"/>
            <w:vAlign w:val="center"/>
          </w:tcPr>
          <w:p w14:paraId="5ABF90AF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021E7CBE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Memorando radicado</w:t>
            </w:r>
          </w:p>
        </w:tc>
      </w:tr>
      <w:tr w:rsidR="00E51835" w:rsidRPr="004F3194" w14:paraId="3875A7CB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4623AC26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050" w:type="dxa"/>
            <w:vAlign w:val="center"/>
          </w:tcPr>
          <w:p w14:paraId="618FF835" w14:textId="77777777" w:rsidR="00E51835" w:rsidRPr="005C6D7A" w:rsidRDefault="00E51835" w:rsidP="004F3194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¿Se cumplió el término?</w:t>
            </w:r>
          </w:p>
        </w:tc>
        <w:tc>
          <w:tcPr>
            <w:tcW w:w="2088" w:type="dxa"/>
            <w:vAlign w:val="center"/>
          </w:tcPr>
          <w:p w14:paraId="6B31F141" w14:textId="77777777" w:rsidR="00E51835" w:rsidRPr="005C6D7A" w:rsidRDefault="00E51835" w:rsidP="004F3194">
            <w:pPr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Relación Estado Ciudadano, Intendencias Regionales</w:t>
            </w:r>
          </w:p>
          <w:p w14:paraId="760128F2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</w:p>
        </w:tc>
        <w:tc>
          <w:tcPr>
            <w:tcW w:w="1279" w:type="dxa"/>
            <w:vAlign w:val="center"/>
          </w:tcPr>
          <w:p w14:paraId="258CC021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23B38157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NA</w:t>
            </w:r>
          </w:p>
        </w:tc>
      </w:tr>
      <w:tr w:rsidR="00E51835" w:rsidRPr="005C6D7A" w14:paraId="10CD3F66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14B2F1A3" w14:textId="77777777" w:rsidR="00E51835" w:rsidRPr="005C6D7A" w:rsidRDefault="000E6BC4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3050" w:type="dxa"/>
            <w:vAlign w:val="center"/>
          </w:tcPr>
          <w:p w14:paraId="2FECBA5B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 xml:space="preserve">Hacer control de términos y reiterar solicitud de información efectuada mediante memorando al área involucrada. </w:t>
            </w:r>
          </w:p>
          <w:p w14:paraId="27B5FB1E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</w:p>
          <w:p w14:paraId="0B6F815F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Si se presenta un segundo incumplimiento se envía memorando, por tercera vez se copia al Grupo de Instrucción Disciplinaria.</w:t>
            </w:r>
          </w:p>
        </w:tc>
        <w:tc>
          <w:tcPr>
            <w:tcW w:w="2088" w:type="dxa"/>
            <w:vAlign w:val="center"/>
          </w:tcPr>
          <w:p w14:paraId="4FC2DA53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Relación Estado Ciudadano, Intendencias Regionales</w:t>
            </w:r>
          </w:p>
        </w:tc>
        <w:tc>
          <w:tcPr>
            <w:tcW w:w="1279" w:type="dxa"/>
            <w:vAlign w:val="center"/>
          </w:tcPr>
          <w:p w14:paraId="013E8091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X</w:t>
            </w:r>
          </w:p>
        </w:tc>
        <w:tc>
          <w:tcPr>
            <w:tcW w:w="2043" w:type="dxa"/>
            <w:vAlign w:val="center"/>
          </w:tcPr>
          <w:p w14:paraId="55D6E90E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Memorando radicado</w:t>
            </w:r>
          </w:p>
          <w:p w14:paraId="30B7A8A3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</w:p>
        </w:tc>
      </w:tr>
      <w:tr w:rsidR="00E51835" w:rsidRPr="005C6D7A" w14:paraId="5E704054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2D05D8CA" w14:textId="77777777" w:rsidR="00E51835" w:rsidRPr="005C6D7A" w:rsidRDefault="000E6BC4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3050" w:type="dxa"/>
            <w:vAlign w:val="center"/>
          </w:tcPr>
          <w:p w14:paraId="545A81B7" w14:textId="77777777" w:rsidR="00E51835" w:rsidRPr="005C6D7A" w:rsidRDefault="00E51835" w:rsidP="004F3194">
            <w:pPr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 xml:space="preserve">Recibir y verificar si la respuesta es satisfactoria. </w:t>
            </w:r>
          </w:p>
        </w:tc>
        <w:tc>
          <w:tcPr>
            <w:tcW w:w="2088" w:type="dxa"/>
            <w:vAlign w:val="center"/>
          </w:tcPr>
          <w:p w14:paraId="2F2F3C7F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Relación Estado Ciudadano, Intendencias Regionales</w:t>
            </w:r>
          </w:p>
        </w:tc>
        <w:tc>
          <w:tcPr>
            <w:tcW w:w="1279" w:type="dxa"/>
            <w:vAlign w:val="center"/>
          </w:tcPr>
          <w:p w14:paraId="4230A702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5F83CD85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NA</w:t>
            </w:r>
          </w:p>
        </w:tc>
      </w:tr>
      <w:tr w:rsidR="00E51835" w:rsidRPr="005C6D7A" w14:paraId="099DA375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1360CEA1" w14:textId="77777777" w:rsidR="00E51835" w:rsidRPr="005C6D7A" w:rsidRDefault="000E6BC4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3050" w:type="dxa"/>
            <w:vAlign w:val="center"/>
          </w:tcPr>
          <w:p w14:paraId="03E3B07D" w14:textId="77777777" w:rsidR="00E51835" w:rsidRPr="005C6D7A" w:rsidRDefault="00E51835" w:rsidP="004F3194">
            <w:pPr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Elaborar oficio dirigido al ciudadano con la respuesta emitida por el funcionario responsable y con el enlace para diligenciar la encuesta de satisfacción.</w:t>
            </w:r>
          </w:p>
        </w:tc>
        <w:tc>
          <w:tcPr>
            <w:tcW w:w="2088" w:type="dxa"/>
            <w:vAlign w:val="center"/>
          </w:tcPr>
          <w:p w14:paraId="50F64F26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Relación Estado Ciudadano, Intendencias Regionales</w:t>
            </w:r>
          </w:p>
        </w:tc>
        <w:tc>
          <w:tcPr>
            <w:tcW w:w="1279" w:type="dxa"/>
            <w:vAlign w:val="center"/>
          </w:tcPr>
          <w:p w14:paraId="1447574C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0FECC711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Oficio de respuesta radicado</w:t>
            </w:r>
          </w:p>
        </w:tc>
      </w:tr>
      <w:tr w:rsidR="00E51835" w:rsidRPr="005C6D7A" w14:paraId="52FD65BF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7F946F88" w14:textId="77777777" w:rsidR="00E51835" w:rsidRPr="005C6D7A" w:rsidRDefault="000E6BC4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3050" w:type="dxa"/>
            <w:vAlign w:val="center"/>
          </w:tcPr>
          <w:p w14:paraId="7C879ECD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Enviar al ciudadano el oficio de respuesta del reclamo o sugerencia.</w:t>
            </w:r>
          </w:p>
        </w:tc>
        <w:tc>
          <w:tcPr>
            <w:tcW w:w="2088" w:type="dxa"/>
            <w:vAlign w:val="center"/>
          </w:tcPr>
          <w:p w14:paraId="79E41BF9" w14:textId="77777777" w:rsidR="00E51835" w:rsidRPr="005C6D7A" w:rsidRDefault="00E51835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Documental,</w:t>
            </w:r>
          </w:p>
          <w:p w14:paraId="3F122940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Intendencias Regionales</w:t>
            </w:r>
          </w:p>
        </w:tc>
        <w:tc>
          <w:tcPr>
            <w:tcW w:w="1279" w:type="dxa"/>
            <w:vAlign w:val="center"/>
          </w:tcPr>
          <w:p w14:paraId="36C55797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4BBDFF71" w14:textId="77777777" w:rsidR="00E51835" w:rsidRPr="005C6D7A" w:rsidRDefault="002D2030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R</w:t>
            </w:r>
            <w:r w:rsidR="00E51835" w:rsidRPr="005C6D7A">
              <w:rPr>
                <w:rFonts w:ascii="Verdana" w:hAnsi="Verdana" w:cs="Arial"/>
                <w:sz w:val="18"/>
                <w:szCs w:val="18"/>
                <w:lang w:val="es-MX"/>
              </w:rPr>
              <w:t>adicado</w:t>
            </w: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 xml:space="preserve"> de salida</w:t>
            </w:r>
          </w:p>
        </w:tc>
      </w:tr>
      <w:tr w:rsidR="00E51835" w:rsidRPr="005C6D7A" w14:paraId="7F0D24B6" w14:textId="77777777" w:rsidTr="004F3194">
        <w:trPr>
          <w:trHeight w:val="1037"/>
        </w:trPr>
        <w:tc>
          <w:tcPr>
            <w:tcW w:w="596" w:type="dxa"/>
            <w:vAlign w:val="center"/>
          </w:tcPr>
          <w:p w14:paraId="5E35261A" w14:textId="77777777" w:rsidR="00E51835" w:rsidRPr="005C6D7A" w:rsidRDefault="000E6BC4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1</w:t>
            </w:r>
            <w:r w:rsidR="005D5BB7" w:rsidRPr="005C6D7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050" w:type="dxa"/>
            <w:vAlign w:val="center"/>
          </w:tcPr>
          <w:p w14:paraId="3803ABDB" w14:textId="77777777" w:rsidR="00E51835" w:rsidRPr="005C6D7A" w:rsidRDefault="002D2030" w:rsidP="004F3194">
            <w:pPr>
              <w:pStyle w:val="Textoindependiente3"/>
              <w:spacing w:after="0"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Si es necesario abrir investigación disciplinaria </w:t>
            </w:r>
            <w:r w:rsidR="00E51835" w:rsidRPr="005C6D7A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Proceder con el traslado al </w:t>
            </w:r>
            <w:r w:rsidR="00E51835"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Instrucción Disciplinaria</w:t>
            </w:r>
            <w:r w:rsidR="00E51835" w:rsidRPr="005C6D7A">
              <w:rPr>
                <w:rFonts w:ascii="Verdana" w:hAnsi="Verdana" w:cs="Arial"/>
                <w:sz w:val="18"/>
                <w:szCs w:val="18"/>
                <w:lang w:val="es-ES_tradnl"/>
              </w:rPr>
              <w:t xml:space="preserve"> para el inicio de la respectiva investigación disciplinaria, en los casos a que haya lugar.</w:t>
            </w:r>
          </w:p>
        </w:tc>
        <w:tc>
          <w:tcPr>
            <w:tcW w:w="2088" w:type="dxa"/>
            <w:vAlign w:val="center"/>
          </w:tcPr>
          <w:p w14:paraId="7FE4C66C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Relación Estado Ciudadano, Intendencias Regionales</w:t>
            </w:r>
          </w:p>
        </w:tc>
        <w:tc>
          <w:tcPr>
            <w:tcW w:w="1279" w:type="dxa"/>
            <w:vAlign w:val="center"/>
          </w:tcPr>
          <w:p w14:paraId="069D2396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556AD8D4" w14:textId="77777777" w:rsidR="00E51835" w:rsidRPr="005C6D7A" w:rsidRDefault="00E51835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Memorando</w:t>
            </w:r>
          </w:p>
        </w:tc>
      </w:tr>
      <w:tr w:rsidR="00E51835" w:rsidRPr="005C6D7A" w14:paraId="574ADC0D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3646694E" w14:textId="77777777" w:rsidR="00E51835" w:rsidRPr="005C6D7A" w:rsidRDefault="000E6BC4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1</w:t>
            </w:r>
            <w:r w:rsidR="005D5BB7" w:rsidRPr="005C6D7A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050" w:type="dxa"/>
            <w:vAlign w:val="center"/>
          </w:tcPr>
          <w:p w14:paraId="4642B3AC" w14:textId="77777777" w:rsidR="00E51835" w:rsidRPr="005C6D7A" w:rsidRDefault="00E51835" w:rsidP="004F3194">
            <w:pPr>
              <w:pStyle w:val="Textoindependiente3"/>
              <w:spacing w:after="0"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Instrucción Disciplinaria, aplicará el procedimiento CD</w:t>
            </w:r>
            <w:r w:rsidR="005C6D7A" w:rsidRPr="005C6D7A">
              <w:rPr>
                <w:rFonts w:ascii="Verdana" w:hAnsi="Verdana" w:cs="Arial"/>
                <w:sz w:val="18"/>
                <w:szCs w:val="18"/>
                <w:lang w:val="es-MX"/>
              </w:rPr>
              <w:t>I</w:t>
            </w: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-PR-001 Actuación Disciplinaria, para realizar el trámite correspondiente al reclamo o sugerencia.</w:t>
            </w:r>
          </w:p>
          <w:p w14:paraId="07F39B44" w14:textId="77777777" w:rsidR="00E51835" w:rsidRPr="005C6D7A" w:rsidRDefault="00E51835" w:rsidP="004F3194">
            <w:pPr>
              <w:pStyle w:val="Textoindependiente3"/>
              <w:spacing w:after="0"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ES_tradnl"/>
              </w:rPr>
            </w:pPr>
          </w:p>
        </w:tc>
        <w:tc>
          <w:tcPr>
            <w:tcW w:w="2088" w:type="dxa"/>
            <w:vAlign w:val="center"/>
          </w:tcPr>
          <w:p w14:paraId="279821A6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Instrucción Disciplinaria</w:t>
            </w:r>
          </w:p>
        </w:tc>
        <w:tc>
          <w:tcPr>
            <w:tcW w:w="1279" w:type="dxa"/>
            <w:vAlign w:val="center"/>
          </w:tcPr>
          <w:p w14:paraId="124F9BA6" w14:textId="77777777" w:rsidR="00E51835" w:rsidRPr="005C6D7A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X</w:t>
            </w:r>
          </w:p>
        </w:tc>
        <w:tc>
          <w:tcPr>
            <w:tcW w:w="2043" w:type="dxa"/>
            <w:vAlign w:val="center"/>
          </w:tcPr>
          <w:p w14:paraId="1312E794" w14:textId="77777777" w:rsidR="00E51835" w:rsidRPr="005C6D7A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CD</w:t>
            </w:r>
            <w:r w:rsidR="005C6D7A">
              <w:rPr>
                <w:rFonts w:ascii="Verdana" w:hAnsi="Verdana" w:cs="Arial"/>
                <w:sz w:val="18"/>
                <w:szCs w:val="18"/>
                <w:lang w:val="es-MX"/>
              </w:rPr>
              <w:t>I</w:t>
            </w: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-PR-001 Procedimiento Actuación Disciplinaria</w:t>
            </w:r>
          </w:p>
        </w:tc>
      </w:tr>
      <w:tr w:rsidR="00E51835" w:rsidRPr="004F3194" w14:paraId="6E697AA1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6DE8BCE8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14:paraId="14A3F67D" w14:textId="77777777" w:rsidR="00E51835" w:rsidRPr="005C6D7A" w:rsidRDefault="00E51835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C6D7A">
              <w:rPr>
                <w:rFonts w:ascii="Verdana" w:hAnsi="Verdana" w:cs="Arial"/>
                <w:b/>
                <w:bCs/>
                <w:sz w:val="18"/>
                <w:szCs w:val="18"/>
              </w:rPr>
              <w:t>Fin</w:t>
            </w:r>
          </w:p>
        </w:tc>
        <w:tc>
          <w:tcPr>
            <w:tcW w:w="2088" w:type="dxa"/>
            <w:vAlign w:val="center"/>
          </w:tcPr>
          <w:p w14:paraId="7133C398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69E3822C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5805B7D0" w14:textId="77777777" w:rsidR="00E51835" w:rsidRPr="004F3194" w:rsidRDefault="00E51835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bookmarkEnd w:id="3"/>
    </w:tbl>
    <w:p w14:paraId="5F926B0C" w14:textId="77777777" w:rsidR="000E3318" w:rsidRPr="000A5FE2" w:rsidRDefault="000E3318" w:rsidP="00D3695B">
      <w:pPr>
        <w:pStyle w:val="Sangradetextonormal"/>
        <w:spacing w:after="0" w:line="288" w:lineRule="auto"/>
        <w:ind w:left="0" w:right="51"/>
        <w:jc w:val="both"/>
        <w:rPr>
          <w:rFonts w:ascii="Verdana" w:eastAsia="Arial Unicode MS" w:hAnsi="Verdana" w:cs="Arial"/>
          <w:b/>
          <w:sz w:val="22"/>
          <w:szCs w:val="22"/>
        </w:rPr>
      </w:pPr>
    </w:p>
    <w:p w14:paraId="0F218F3E" w14:textId="77777777" w:rsidR="00144576" w:rsidRDefault="000E3318" w:rsidP="000B78E1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E51835">
        <w:rPr>
          <w:rFonts w:ascii="Verdana" w:eastAsia="Arial Unicode MS" w:hAnsi="Verdana" w:cs="Arial"/>
          <w:sz w:val="22"/>
          <w:szCs w:val="22"/>
        </w:rPr>
        <w:br w:type="page"/>
      </w:r>
      <w:r w:rsidR="000B78E1" w:rsidRPr="000B78E1">
        <w:rPr>
          <w:rFonts w:ascii="Verdana" w:eastAsia="Arial Unicode MS" w:hAnsi="Verdana" w:cs="Arial"/>
          <w:b/>
          <w:bCs/>
          <w:sz w:val="22"/>
          <w:szCs w:val="22"/>
        </w:rPr>
        <w:lastRenderedPageBreak/>
        <w:t>6.3</w:t>
      </w:r>
      <w:r w:rsidR="000B78E1">
        <w:rPr>
          <w:rFonts w:ascii="Verdana" w:eastAsia="Arial Unicode MS" w:hAnsi="Verdana" w:cs="Arial"/>
          <w:sz w:val="22"/>
          <w:szCs w:val="22"/>
        </w:rPr>
        <w:t xml:space="preserve"> </w:t>
      </w:r>
      <w:r w:rsidR="000B78E1">
        <w:rPr>
          <w:rFonts w:ascii="Verdana" w:hAnsi="Verdana" w:cs="Arial"/>
          <w:b/>
          <w:sz w:val="22"/>
          <w:szCs w:val="22"/>
          <w:lang w:val="es-MX"/>
        </w:rPr>
        <w:t>D</w:t>
      </w:r>
      <w:r w:rsidR="000B78E1" w:rsidRPr="000A5FE2">
        <w:rPr>
          <w:rFonts w:ascii="Verdana" w:hAnsi="Verdana" w:cs="Arial"/>
          <w:b/>
          <w:sz w:val="22"/>
          <w:szCs w:val="22"/>
          <w:lang w:val="es-MX"/>
        </w:rPr>
        <w:t>enuncias por corrupción</w:t>
      </w:r>
    </w:p>
    <w:p w14:paraId="1580F5DF" w14:textId="77777777" w:rsidR="000B78E1" w:rsidRPr="000B78E1" w:rsidRDefault="000B78E1" w:rsidP="000B78E1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050"/>
        <w:gridCol w:w="2088"/>
        <w:gridCol w:w="1279"/>
        <w:gridCol w:w="2043"/>
      </w:tblGrid>
      <w:tr w:rsidR="000B78E1" w:rsidRPr="004F3194" w14:paraId="7E7F5B48" w14:textId="77777777" w:rsidTr="004F3194">
        <w:trPr>
          <w:trHeight w:val="609"/>
          <w:tblHeader/>
        </w:trPr>
        <w:tc>
          <w:tcPr>
            <w:tcW w:w="596" w:type="dxa"/>
            <w:shd w:val="clear" w:color="auto" w:fill="F2DCDB"/>
            <w:vAlign w:val="center"/>
          </w:tcPr>
          <w:p w14:paraId="0F653645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050" w:type="dxa"/>
            <w:shd w:val="clear" w:color="auto" w:fill="F2DCDB"/>
            <w:vAlign w:val="center"/>
          </w:tcPr>
          <w:p w14:paraId="38DFA8C5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088" w:type="dxa"/>
            <w:shd w:val="clear" w:color="auto" w:fill="F2DCDB"/>
            <w:vAlign w:val="center"/>
          </w:tcPr>
          <w:p w14:paraId="775A4DC7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1279" w:type="dxa"/>
            <w:shd w:val="clear" w:color="auto" w:fill="F2DCDB"/>
            <w:vAlign w:val="center"/>
          </w:tcPr>
          <w:p w14:paraId="5E66BEAE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Punto de Control</w:t>
            </w:r>
          </w:p>
        </w:tc>
        <w:tc>
          <w:tcPr>
            <w:tcW w:w="2043" w:type="dxa"/>
            <w:shd w:val="clear" w:color="auto" w:fill="F2DCDB"/>
            <w:vAlign w:val="center"/>
          </w:tcPr>
          <w:p w14:paraId="26AE0EED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Registro</w:t>
            </w:r>
          </w:p>
        </w:tc>
      </w:tr>
      <w:tr w:rsidR="000B78E1" w:rsidRPr="004F3194" w14:paraId="2F2DF567" w14:textId="77777777" w:rsidTr="004F3194">
        <w:trPr>
          <w:trHeight w:val="304"/>
        </w:trPr>
        <w:tc>
          <w:tcPr>
            <w:tcW w:w="596" w:type="dxa"/>
            <w:vAlign w:val="center"/>
          </w:tcPr>
          <w:p w14:paraId="76DDDA68" w14:textId="77777777" w:rsidR="000B78E1" w:rsidRPr="005C6D7A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050" w:type="dxa"/>
            <w:vAlign w:val="center"/>
          </w:tcPr>
          <w:p w14:paraId="3810AE5C" w14:textId="77777777" w:rsidR="000B78E1" w:rsidRPr="005C6D7A" w:rsidRDefault="000B78E1" w:rsidP="004F3194">
            <w:pPr>
              <w:tabs>
                <w:tab w:val="left" w:pos="1620"/>
              </w:tabs>
              <w:spacing w:line="288" w:lineRule="auto"/>
              <w:ind w:right="51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Recibir el escrito de Denuncia por Corrupción, a través del portal web de la Entidad o por los demás canales establecidos (ventanilla de radicación, correo, email, fax)</w:t>
            </w:r>
          </w:p>
        </w:tc>
        <w:tc>
          <w:tcPr>
            <w:tcW w:w="2088" w:type="dxa"/>
            <w:vAlign w:val="center"/>
          </w:tcPr>
          <w:p w14:paraId="72FDCC85" w14:textId="77777777" w:rsidR="000B78E1" w:rsidRPr="005C6D7A" w:rsidRDefault="000B78E1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Documental,</w:t>
            </w:r>
          </w:p>
          <w:p w14:paraId="0D9C0700" w14:textId="77777777" w:rsidR="000B78E1" w:rsidRPr="005C6D7A" w:rsidRDefault="000B78E1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Intendencias Regionales</w:t>
            </w:r>
          </w:p>
          <w:p w14:paraId="35C54811" w14:textId="77777777" w:rsidR="000B78E1" w:rsidRPr="005C6D7A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6C6A8F70" w14:textId="77777777" w:rsidR="000B78E1" w:rsidRPr="005C6D7A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4F0D9EAB" w14:textId="77777777" w:rsidR="000B78E1" w:rsidRPr="005C6D7A" w:rsidRDefault="000B78E1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Portal web, ventanilla de radicación, correo, email, fax</w:t>
            </w:r>
          </w:p>
          <w:p w14:paraId="588CDE03" w14:textId="77777777" w:rsidR="000B78E1" w:rsidRPr="005C6D7A" w:rsidRDefault="000B78E1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78E1" w:rsidRPr="004F3194" w14:paraId="28B1D765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112C41DE" w14:textId="77777777" w:rsidR="000B78E1" w:rsidRPr="005C6D7A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050" w:type="dxa"/>
            <w:vAlign w:val="center"/>
          </w:tcPr>
          <w:p w14:paraId="69E7A621" w14:textId="77777777" w:rsidR="000B78E1" w:rsidRPr="005C6D7A" w:rsidRDefault="000B78E1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Radicar la Denuncia por Corrupción en el gestor documental, con el código de trámite correspondiente.</w:t>
            </w:r>
          </w:p>
        </w:tc>
        <w:tc>
          <w:tcPr>
            <w:tcW w:w="2088" w:type="dxa"/>
            <w:vAlign w:val="center"/>
          </w:tcPr>
          <w:p w14:paraId="76DD40F0" w14:textId="77777777" w:rsidR="000B78E1" w:rsidRPr="005C6D7A" w:rsidRDefault="000B78E1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Documental,</w:t>
            </w:r>
          </w:p>
          <w:p w14:paraId="2111282E" w14:textId="77777777" w:rsidR="000B78E1" w:rsidRPr="005C6D7A" w:rsidRDefault="000B78E1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Intendencias Regionales</w:t>
            </w:r>
          </w:p>
        </w:tc>
        <w:tc>
          <w:tcPr>
            <w:tcW w:w="1279" w:type="dxa"/>
            <w:vAlign w:val="center"/>
          </w:tcPr>
          <w:p w14:paraId="2A3F4341" w14:textId="77777777" w:rsidR="000B78E1" w:rsidRPr="005C6D7A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5803E695" w14:textId="77777777" w:rsidR="000B78E1" w:rsidRPr="005C6D7A" w:rsidRDefault="000B78E1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Denuncia por corrupción radicada</w:t>
            </w:r>
          </w:p>
        </w:tc>
      </w:tr>
      <w:tr w:rsidR="000B78E1" w:rsidRPr="004F3194" w14:paraId="4D6A9BFF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49A0FB6F" w14:textId="77777777" w:rsidR="000B78E1" w:rsidRPr="005C6D7A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050" w:type="dxa"/>
            <w:vAlign w:val="center"/>
          </w:tcPr>
          <w:p w14:paraId="3FDA9E93" w14:textId="77777777" w:rsidR="000B78E1" w:rsidRPr="005C6D7A" w:rsidRDefault="000B78E1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Enrutar la Denuncia por Corrupción, a través del gestor documental, al Grupo de Instrucción Disciplinaria donde se procederá a realizar la correspondiente evaluación y trámite.</w:t>
            </w:r>
          </w:p>
        </w:tc>
        <w:tc>
          <w:tcPr>
            <w:tcW w:w="2088" w:type="dxa"/>
            <w:vAlign w:val="center"/>
          </w:tcPr>
          <w:p w14:paraId="410251A8" w14:textId="77777777" w:rsidR="000B78E1" w:rsidRPr="005C6D7A" w:rsidRDefault="000B78E1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Documental, Intendencias Regionales</w:t>
            </w:r>
          </w:p>
        </w:tc>
        <w:tc>
          <w:tcPr>
            <w:tcW w:w="1279" w:type="dxa"/>
            <w:vAlign w:val="center"/>
          </w:tcPr>
          <w:p w14:paraId="11037539" w14:textId="77777777" w:rsidR="000B78E1" w:rsidRPr="005C6D7A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4CB4C15B" w14:textId="77777777" w:rsidR="000B78E1" w:rsidRPr="005C6D7A" w:rsidRDefault="000B78E1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Denuncia por corrupción radicada</w:t>
            </w:r>
          </w:p>
        </w:tc>
      </w:tr>
      <w:tr w:rsidR="000B78E1" w:rsidRPr="004F3194" w14:paraId="0B09F409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0DEF5A9C" w14:textId="77777777" w:rsidR="000B78E1" w:rsidRPr="005C6D7A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050" w:type="dxa"/>
            <w:vAlign w:val="center"/>
          </w:tcPr>
          <w:p w14:paraId="3273C566" w14:textId="77777777" w:rsidR="000B78E1" w:rsidRPr="005C6D7A" w:rsidRDefault="000B78E1" w:rsidP="004F3194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Aplicar el procedimiento CD</w:t>
            </w:r>
            <w:r w:rsidR="005C6D7A" w:rsidRPr="005C6D7A">
              <w:rPr>
                <w:rFonts w:ascii="Verdana" w:hAnsi="Verdana" w:cs="Arial"/>
                <w:sz w:val="18"/>
                <w:szCs w:val="18"/>
                <w:lang w:val="es-MX"/>
              </w:rPr>
              <w:t>I</w:t>
            </w: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-PR-001 Actuación Disciplinaria, para realizar el trámite correspondiente a la Denuncia por Corrupción presentada.</w:t>
            </w:r>
          </w:p>
        </w:tc>
        <w:tc>
          <w:tcPr>
            <w:tcW w:w="2088" w:type="dxa"/>
            <w:vAlign w:val="center"/>
          </w:tcPr>
          <w:p w14:paraId="1E68B2C6" w14:textId="77777777" w:rsidR="000B78E1" w:rsidRPr="005C6D7A" w:rsidRDefault="000B78E1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Grupo de Instrucción Disciplinaria</w:t>
            </w:r>
          </w:p>
        </w:tc>
        <w:tc>
          <w:tcPr>
            <w:tcW w:w="1279" w:type="dxa"/>
            <w:vAlign w:val="center"/>
          </w:tcPr>
          <w:p w14:paraId="319F0BCE" w14:textId="77777777" w:rsidR="000B78E1" w:rsidRPr="005C6D7A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C6D7A">
              <w:rPr>
                <w:rFonts w:ascii="Verdana" w:hAnsi="Verdana" w:cs="Arial"/>
                <w:sz w:val="18"/>
                <w:szCs w:val="18"/>
              </w:rPr>
              <w:t>X</w:t>
            </w:r>
          </w:p>
        </w:tc>
        <w:tc>
          <w:tcPr>
            <w:tcW w:w="2043" w:type="dxa"/>
            <w:vAlign w:val="center"/>
          </w:tcPr>
          <w:p w14:paraId="3D94A851" w14:textId="77777777" w:rsidR="000B78E1" w:rsidRPr="005C6D7A" w:rsidRDefault="000B78E1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Procedimiento CD</w:t>
            </w:r>
            <w:r w:rsidR="005C6D7A" w:rsidRPr="005C6D7A">
              <w:rPr>
                <w:rFonts w:ascii="Verdana" w:hAnsi="Verdana" w:cs="Arial"/>
                <w:sz w:val="18"/>
                <w:szCs w:val="18"/>
                <w:lang w:val="es-MX"/>
              </w:rPr>
              <w:t>I</w:t>
            </w:r>
            <w:r w:rsidRPr="005C6D7A">
              <w:rPr>
                <w:rFonts w:ascii="Verdana" w:hAnsi="Verdana" w:cs="Arial"/>
                <w:sz w:val="18"/>
                <w:szCs w:val="18"/>
                <w:lang w:val="es-MX"/>
              </w:rPr>
              <w:t>-PR-001 Actuación Disciplinaria</w:t>
            </w:r>
          </w:p>
        </w:tc>
      </w:tr>
      <w:tr w:rsidR="000B78E1" w:rsidRPr="004F3194" w14:paraId="3BC7083B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17E3B11F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14:paraId="150EC06A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Fin</w:t>
            </w:r>
          </w:p>
        </w:tc>
        <w:tc>
          <w:tcPr>
            <w:tcW w:w="2088" w:type="dxa"/>
            <w:vAlign w:val="center"/>
          </w:tcPr>
          <w:p w14:paraId="71F8674A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619F7858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3DD8A88D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D93A58F" w14:textId="77777777" w:rsidR="008E4882" w:rsidRPr="000A5FE2" w:rsidRDefault="008E4882" w:rsidP="000B78E1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04434EE5" w14:textId="77777777" w:rsidR="009831FD" w:rsidRDefault="00873E04" w:rsidP="000B78E1">
      <w:pPr>
        <w:tabs>
          <w:tab w:val="left" w:pos="1134"/>
        </w:tabs>
        <w:spacing w:line="288" w:lineRule="auto"/>
        <w:ind w:left="1134" w:right="51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0A5FE2">
        <w:rPr>
          <w:rFonts w:ascii="Verdana" w:hAnsi="Verdana" w:cs="Arial"/>
          <w:b/>
          <w:sz w:val="22"/>
          <w:szCs w:val="22"/>
          <w:lang w:val="es-MX"/>
        </w:rPr>
        <w:br w:type="page"/>
      </w:r>
    </w:p>
    <w:p w14:paraId="253668E8" w14:textId="77777777" w:rsidR="000B78E1" w:rsidRDefault="000B78E1" w:rsidP="000B78E1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  <w:r>
        <w:rPr>
          <w:rFonts w:ascii="Verdana" w:hAnsi="Verdana" w:cs="Arial"/>
          <w:b/>
          <w:sz w:val="22"/>
          <w:szCs w:val="22"/>
          <w:lang w:val="es-MX"/>
        </w:rPr>
        <w:t xml:space="preserve">6.4 </w:t>
      </w:r>
      <w:r w:rsidRPr="000A5FE2">
        <w:rPr>
          <w:rFonts w:ascii="Verdana" w:hAnsi="Verdana" w:cs="Arial"/>
          <w:b/>
          <w:sz w:val="22"/>
          <w:szCs w:val="22"/>
          <w:lang w:val="es-MX"/>
        </w:rPr>
        <w:t>PQRS CONTRATACIÓN</w:t>
      </w:r>
    </w:p>
    <w:p w14:paraId="33634B39" w14:textId="77777777" w:rsidR="000B78E1" w:rsidRDefault="000B78E1" w:rsidP="000B78E1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050"/>
        <w:gridCol w:w="2088"/>
        <w:gridCol w:w="1279"/>
        <w:gridCol w:w="2043"/>
      </w:tblGrid>
      <w:tr w:rsidR="000B78E1" w:rsidRPr="004F3194" w14:paraId="59F69621" w14:textId="77777777" w:rsidTr="004F3194">
        <w:trPr>
          <w:trHeight w:val="609"/>
          <w:tblHeader/>
        </w:trPr>
        <w:tc>
          <w:tcPr>
            <w:tcW w:w="596" w:type="dxa"/>
            <w:shd w:val="clear" w:color="auto" w:fill="F2DCDB"/>
            <w:vAlign w:val="center"/>
          </w:tcPr>
          <w:p w14:paraId="0349935E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050" w:type="dxa"/>
            <w:shd w:val="clear" w:color="auto" w:fill="F2DCDB"/>
            <w:vAlign w:val="center"/>
          </w:tcPr>
          <w:p w14:paraId="38A71F77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2088" w:type="dxa"/>
            <w:shd w:val="clear" w:color="auto" w:fill="F2DCDB"/>
            <w:vAlign w:val="center"/>
          </w:tcPr>
          <w:p w14:paraId="7E6EF969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1279" w:type="dxa"/>
            <w:shd w:val="clear" w:color="auto" w:fill="F2DCDB"/>
            <w:vAlign w:val="center"/>
          </w:tcPr>
          <w:p w14:paraId="0263388B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Punto de Control</w:t>
            </w:r>
          </w:p>
        </w:tc>
        <w:tc>
          <w:tcPr>
            <w:tcW w:w="2043" w:type="dxa"/>
            <w:shd w:val="clear" w:color="auto" w:fill="F2DCDB"/>
            <w:vAlign w:val="center"/>
          </w:tcPr>
          <w:p w14:paraId="337CE8AA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Registro</w:t>
            </w:r>
          </w:p>
        </w:tc>
      </w:tr>
      <w:tr w:rsidR="000B78E1" w:rsidRPr="004F3194" w14:paraId="377E49E4" w14:textId="77777777" w:rsidTr="004F3194">
        <w:trPr>
          <w:trHeight w:val="304"/>
        </w:trPr>
        <w:tc>
          <w:tcPr>
            <w:tcW w:w="596" w:type="dxa"/>
            <w:vAlign w:val="center"/>
          </w:tcPr>
          <w:p w14:paraId="63EA4EB2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3194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0" w:type="dxa"/>
            <w:vAlign w:val="center"/>
          </w:tcPr>
          <w:p w14:paraId="2ED9F348" w14:textId="77777777" w:rsidR="000B78E1" w:rsidRPr="004F3194" w:rsidRDefault="000B78E1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Recibir el escrito de PQRS contratación, a través del portal web de la Entidad o por los demás canales establecidos (ventanilla de radicación, correo, email, fax)</w:t>
            </w:r>
          </w:p>
          <w:p w14:paraId="7A56EB38" w14:textId="77777777" w:rsidR="000B78E1" w:rsidRPr="004F3194" w:rsidRDefault="000B78E1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</w:p>
        </w:tc>
        <w:tc>
          <w:tcPr>
            <w:tcW w:w="2088" w:type="dxa"/>
            <w:vAlign w:val="center"/>
          </w:tcPr>
          <w:p w14:paraId="738AA9EB" w14:textId="77777777" w:rsidR="000B78E1" w:rsidRPr="004F3194" w:rsidRDefault="000B78E1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Documental,</w:t>
            </w:r>
          </w:p>
          <w:p w14:paraId="29A58FD6" w14:textId="77777777" w:rsidR="000B78E1" w:rsidRPr="004F3194" w:rsidRDefault="000B78E1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Intendencias Regionales</w:t>
            </w:r>
          </w:p>
        </w:tc>
        <w:tc>
          <w:tcPr>
            <w:tcW w:w="1279" w:type="dxa"/>
            <w:vAlign w:val="center"/>
          </w:tcPr>
          <w:p w14:paraId="4F8BDB22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436291C0" w14:textId="77777777" w:rsidR="000B78E1" w:rsidRPr="004F3194" w:rsidRDefault="000B78E1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Portal web, ventanilla de radicación, correo, email, fax</w:t>
            </w:r>
          </w:p>
        </w:tc>
      </w:tr>
      <w:tr w:rsidR="000B78E1" w:rsidRPr="004F3194" w14:paraId="54694CF3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02E59330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3194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050" w:type="dxa"/>
            <w:vAlign w:val="center"/>
          </w:tcPr>
          <w:p w14:paraId="3C4C465E" w14:textId="77777777" w:rsidR="000B78E1" w:rsidRPr="004F3194" w:rsidRDefault="000B78E1" w:rsidP="004F3194">
            <w:pPr>
              <w:tabs>
                <w:tab w:val="left" w:pos="1620"/>
              </w:tabs>
              <w:spacing w:line="288" w:lineRule="auto"/>
              <w:ind w:right="51"/>
              <w:jc w:val="both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Radicar la PQRS Contratación en el gestor documental, con el código de trámite correspondiente</w:t>
            </w:r>
          </w:p>
          <w:p w14:paraId="55346B40" w14:textId="77777777" w:rsidR="000B78E1" w:rsidRPr="004F3194" w:rsidRDefault="000B78E1" w:rsidP="004F3194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</w:p>
        </w:tc>
        <w:tc>
          <w:tcPr>
            <w:tcW w:w="2088" w:type="dxa"/>
            <w:vAlign w:val="center"/>
          </w:tcPr>
          <w:p w14:paraId="570364B1" w14:textId="77777777" w:rsidR="000B78E1" w:rsidRPr="004F3194" w:rsidRDefault="000B78E1" w:rsidP="004F3194">
            <w:pPr>
              <w:tabs>
                <w:tab w:val="left" w:pos="1620"/>
              </w:tabs>
              <w:spacing w:line="288" w:lineRule="auto"/>
              <w:ind w:right="51"/>
              <w:jc w:val="center"/>
              <w:rPr>
                <w:rFonts w:ascii="Verdana" w:hAnsi="Verdana" w:cs="Arial"/>
                <w:sz w:val="18"/>
                <w:szCs w:val="18"/>
                <w:lang w:val="es-MX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Documental,</w:t>
            </w:r>
          </w:p>
          <w:p w14:paraId="383AD077" w14:textId="77777777" w:rsidR="000B78E1" w:rsidRPr="004F3194" w:rsidRDefault="000B78E1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Intendencias Regionales</w:t>
            </w:r>
          </w:p>
        </w:tc>
        <w:tc>
          <w:tcPr>
            <w:tcW w:w="1279" w:type="dxa"/>
            <w:vAlign w:val="center"/>
          </w:tcPr>
          <w:p w14:paraId="435C29DD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41BEEBCF" w14:textId="77777777" w:rsidR="000B78E1" w:rsidRPr="004F3194" w:rsidRDefault="000B78E1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PQRS Contratación radicada</w:t>
            </w:r>
          </w:p>
        </w:tc>
      </w:tr>
      <w:tr w:rsidR="000B78E1" w:rsidRPr="004F3194" w14:paraId="4CD595F5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66B9DD91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3194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050" w:type="dxa"/>
            <w:vAlign w:val="center"/>
          </w:tcPr>
          <w:p w14:paraId="0375F4F9" w14:textId="77777777" w:rsidR="000B78E1" w:rsidRPr="004F3194" w:rsidRDefault="000B78E1" w:rsidP="004F3194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Enrutar la PQRS Contratación, a través del gestor documental, al Grupo de Contratos, donde se procederá a realizar el trámite correspondiente.</w:t>
            </w:r>
          </w:p>
        </w:tc>
        <w:tc>
          <w:tcPr>
            <w:tcW w:w="2088" w:type="dxa"/>
            <w:vAlign w:val="center"/>
          </w:tcPr>
          <w:p w14:paraId="5F439A25" w14:textId="77777777" w:rsidR="000B78E1" w:rsidRPr="004F3194" w:rsidRDefault="000B78E1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Documental, Intendencias Regionales</w:t>
            </w:r>
          </w:p>
        </w:tc>
        <w:tc>
          <w:tcPr>
            <w:tcW w:w="1279" w:type="dxa"/>
            <w:vAlign w:val="center"/>
          </w:tcPr>
          <w:p w14:paraId="3F7D654B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48A3BEA5" w14:textId="77777777" w:rsidR="000B78E1" w:rsidRPr="004F3194" w:rsidRDefault="000B78E1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PQRS Contratación radicada</w:t>
            </w:r>
          </w:p>
        </w:tc>
      </w:tr>
      <w:tr w:rsidR="000B78E1" w:rsidRPr="004F3194" w14:paraId="796744E5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38E6C5ED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3194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050" w:type="dxa"/>
            <w:vAlign w:val="center"/>
          </w:tcPr>
          <w:p w14:paraId="0843DA7C" w14:textId="77777777" w:rsidR="000B78E1" w:rsidRPr="004F3194" w:rsidRDefault="000B78E1" w:rsidP="004F3194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Elaborar oficio de respuesta de la PQRS Contratación, dentro de los términos establecidos.</w:t>
            </w:r>
          </w:p>
        </w:tc>
        <w:tc>
          <w:tcPr>
            <w:tcW w:w="2088" w:type="dxa"/>
            <w:vAlign w:val="center"/>
          </w:tcPr>
          <w:p w14:paraId="2E21822B" w14:textId="77777777" w:rsidR="000B78E1" w:rsidRPr="004F3194" w:rsidRDefault="000B78E1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Grupo de Contratos</w:t>
            </w:r>
          </w:p>
        </w:tc>
        <w:tc>
          <w:tcPr>
            <w:tcW w:w="1279" w:type="dxa"/>
            <w:vAlign w:val="center"/>
          </w:tcPr>
          <w:p w14:paraId="568B6B29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3D9ADEEF" w14:textId="77777777" w:rsidR="000B78E1" w:rsidRPr="004F3194" w:rsidRDefault="000B78E1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Oficio de respuesta radicado</w:t>
            </w:r>
          </w:p>
        </w:tc>
      </w:tr>
      <w:tr w:rsidR="000B78E1" w:rsidRPr="004F3194" w14:paraId="63AD07F7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09CB0FBD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F3194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050" w:type="dxa"/>
            <w:vAlign w:val="center"/>
          </w:tcPr>
          <w:p w14:paraId="4E277397" w14:textId="77777777" w:rsidR="000B78E1" w:rsidRPr="004F3194" w:rsidRDefault="000B78E1" w:rsidP="004F3194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Enviar al ciudadano el oficio de respuesta de la PQRS Contratación.</w:t>
            </w:r>
          </w:p>
        </w:tc>
        <w:tc>
          <w:tcPr>
            <w:tcW w:w="2088" w:type="dxa"/>
            <w:vAlign w:val="center"/>
          </w:tcPr>
          <w:p w14:paraId="5A8A4EF5" w14:textId="77777777" w:rsidR="000B78E1" w:rsidRPr="004F3194" w:rsidRDefault="000B78E1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Grupo de Gestión Documental</w:t>
            </w:r>
          </w:p>
        </w:tc>
        <w:tc>
          <w:tcPr>
            <w:tcW w:w="1279" w:type="dxa"/>
            <w:vAlign w:val="center"/>
          </w:tcPr>
          <w:p w14:paraId="0703E473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3B5FC248" w14:textId="77777777" w:rsidR="000B78E1" w:rsidRPr="004F3194" w:rsidRDefault="000B78E1" w:rsidP="004F3194">
            <w:pPr>
              <w:jc w:val="center"/>
              <w:rPr>
                <w:rFonts w:ascii="Verdana" w:hAnsi="Verdana"/>
                <w:sz w:val="18"/>
                <w:szCs w:val="18"/>
                <w:lang w:val="es-CO"/>
              </w:rPr>
            </w:pPr>
            <w:r w:rsidRPr="004F3194">
              <w:rPr>
                <w:rFonts w:ascii="Verdana" w:hAnsi="Verdana" w:cs="Arial"/>
                <w:sz w:val="18"/>
                <w:szCs w:val="18"/>
                <w:lang w:val="es-MX"/>
              </w:rPr>
              <w:t>Oficio de respuesta radicado</w:t>
            </w:r>
          </w:p>
        </w:tc>
      </w:tr>
      <w:tr w:rsidR="000B78E1" w:rsidRPr="004F3194" w14:paraId="65D2A0B5" w14:textId="77777777" w:rsidTr="004F3194">
        <w:trPr>
          <w:trHeight w:val="287"/>
        </w:trPr>
        <w:tc>
          <w:tcPr>
            <w:tcW w:w="596" w:type="dxa"/>
            <w:vAlign w:val="center"/>
          </w:tcPr>
          <w:p w14:paraId="00177756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050" w:type="dxa"/>
            <w:vAlign w:val="center"/>
          </w:tcPr>
          <w:p w14:paraId="1F49C13C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 w:cs="Arial"/>
                <w:b/>
                <w:bCs/>
                <w:sz w:val="18"/>
                <w:szCs w:val="18"/>
              </w:rPr>
              <w:t>Fin</w:t>
            </w:r>
          </w:p>
        </w:tc>
        <w:tc>
          <w:tcPr>
            <w:tcW w:w="2088" w:type="dxa"/>
            <w:vAlign w:val="center"/>
          </w:tcPr>
          <w:p w14:paraId="6B86EDF7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2641C09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43" w:type="dxa"/>
            <w:vAlign w:val="center"/>
          </w:tcPr>
          <w:p w14:paraId="4594501F" w14:textId="77777777" w:rsidR="000B78E1" w:rsidRPr="004F3194" w:rsidRDefault="000B78E1" w:rsidP="004F3194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C6C2BB9" w14:textId="77777777" w:rsidR="000B78E1" w:rsidRDefault="000B78E1" w:rsidP="000B78E1">
      <w:pPr>
        <w:tabs>
          <w:tab w:val="left" w:pos="1134"/>
        </w:tabs>
        <w:spacing w:line="288" w:lineRule="auto"/>
        <w:ind w:right="51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3CD64E98" w14:textId="77777777" w:rsidR="00066DEB" w:rsidRPr="00996A34" w:rsidRDefault="00066DEB" w:rsidP="00066DEB">
      <w:pPr>
        <w:jc w:val="both"/>
        <w:rPr>
          <w:rFonts w:ascii="Verdana" w:hAnsi="Verdana"/>
          <w:sz w:val="22"/>
          <w:szCs w:val="22"/>
        </w:rPr>
      </w:pPr>
    </w:p>
    <w:p w14:paraId="0491F6C3" w14:textId="77777777" w:rsidR="00066DEB" w:rsidRPr="00996A34" w:rsidRDefault="00066DEB" w:rsidP="00066DEB">
      <w:pPr>
        <w:jc w:val="both"/>
        <w:rPr>
          <w:rFonts w:ascii="Verdana" w:hAnsi="Verdana"/>
          <w:b/>
          <w:bCs/>
          <w:sz w:val="22"/>
          <w:szCs w:val="22"/>
        </w:rPr>
      </w:pPr>
      <w:bookmarkStart w:id="4" w:name="_Hlk186117109"/>
      <w:r w:rsidRPr="00996A34">
        <w:rPr>
          <w:rFonts w:ascii="Verdana" w:hAnsi="Verdana"/>
          <w:b/>
          <w:bCs/>
          <w:sz w:val="22"/>
          <w:szCs w:val="22"/>
        </w:rPr>
        <w:t>7. CONTROL DE CAMBIOS</w:t>
      </w:r>
    </w:p>
    <w:bookmarkEnd w:id="4"/>
    <w:p w14:paraId="6EB44CA3" w14:textId="77777777" w:rsidR="00066DEB" w:rsidRPr="00996A34" w:rsidRDefault="00066DEB" w:rsidP="00066DEB">
      <w:pPr>
        <w:rPr>
          <w:rFonts w:ascii="Verdana" w:hAnsi="Verdan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379"/>
        <w:gridCol w:w="6407"/>
      </w:tblGrid>
      <w:tr w:rsidR="00066DEB" w:rsidRPr="004F3194" w14:paraId="51CC1028" w14:textId="77777777" w:rsidTr="004F3194">
        <w:trPr>
          <w:trHeight w:val="345"/>
          <w:tblHeader/>
          <w:jc w:val="center"/>
        </w:trPr>
        <w:tc>
          <w:tcPr>
            <w:tcW w:w="1270" w:type="dxa"/>
            <w:shd w:val="clear" w:color="auto" w:fill="F2DCDB"/>
            <w:vAlign w:val="center"/>
          </w:tcPr>
          <w:p w14:paraId="15ECF317" w14:textId="77777777" w:rsidR="00066DEB" w:rsidRPr="004F3194" w:rsidRDefault="00066DEB" w:rsidP="004F319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79" w:type="dxa"/>
            <w:shd w:val="clear" w:color="auto" w:fill="F2DCDB"/>
            <w:vAlign w:val="center"/>
          </w:tcPr>
          <w:p w14:paraId="3E368628" w14:textId="77777777" w:rsidR="00066DEB" w:rsidRPr="004F3194" w:rsidRDefault="00066DEB" w:rsidP="004F319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407" w:type="dxa"/>
            <w:shd w:val="clear" w:color="auto" w:fill="F2DCDB"/>
            <w:vAlign w:val="center"/>
          </w:tcPr>
          <w:p w14:paraId="4CC58D57" w14:textId="77777777" w:rsidR="00066DEB" w:rsidRPr="004F3194" w:rsidRDefault="00066DEB" w:rsidP="004F319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F3194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066DEB" w:rsidRPr="004F3194" w14:paraId="3F9F6D41" w14:textId="77777777" w:rsidTr="004F3194">
        <w:trPr>
          <w:trHeight w:val="365"/>
          <w:jc w:val="center"/>
        </w:trPr>
        <w:tc>
          <w:tcPr>
            <w:tcW w:w="1270" w:type="dxa"/>
            <w:vAlign w:val="center"/>
          </w:tcPr>
          <w:p w14:paraId="1C94A84C" w14:textId="77777777" w:rsidR="00066DEB" w:rsidRPr="004F3194" w:rsidRDefault="00066DEB" w:rsidP="004F319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F3194">
              <w:rPr>
                <w:rFonts w:ascii="Verdana" w:hAnsi="Verdana" w:cs="Arial"/>
                <w:sz w:val="16"/>
                <w:szCs w:val="16"/>
              </w:rPr>
              <w:t>001</w:t>
            </w:r>
          </w:p>
        </w:tc>
        <w:tc>
          <w:tcPr>
            <w:tcW w:w="1379" w:type="dxa"/>
            <w:vAlign w:val="center"/>
          </w:tcPr>
          <w:p w14:paraId="0E093651" w14:textId="77777777" w:rsidR="00066DEB" w:rsidRPr="004F3194" w:rsidRDefault="00066DEB" w:rsidP="004F3194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F3194">
              <w:rPr>
                <w:rFonts w:ascii="Verdana" w:hAnsi="Verdana" w:cs="Arial"/>
                <w:sz w:val="16"/>
                <w:szCs w:val="16"/>
              </w:rPr>
              <w:t>03</w:t>
            </w:r>
            <w:r w:rsidR="00523D35">
              <w:rPr>
                <w:rFonts w:ascii="Verdana" w:hAnsi="Verdana" w:cs="Arial"/>
                <w:sz w:val="16"/>
                <w:szCs w:val="16"/>
              </w:rPr>
              <w:t>/03/</w:t>
            </w:r>
            <w:r w:rsidRPr="004F3194">
              <w:rPr>
                <w:rFonts w:ascii="Verdana" w:hAnsi="Verdana" w:cs="Arial"/>
                <w:sz w:val="16"/>
                <w:szCs w:val="16"/>
              </w:rPr>
              <w:t>2014</w:t>
            </w:r>
          </w:p>
        </w:tc>
        <w:tc>
          <w:tcPr>
            <w:tcW w:w="6407" w:type="dxa"/>
            <w:vAlign w:val="center"/>
          </w:tcPr>
          <w:p w14:paraId="12757893" w14:textId="77777777" w:rsidR="00066DEB" w:rsidRPr="004F3194" w:rsidRDefault="00066DEB" w:rsidP="004F3194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s-CO"/>
              </w:rPr>
            </w:pPr>
            <w:r w:rsidRPr="004F3194">
              <w:rPr>
                <w:rFonts w:ascii="Verdana" w:hAnsi="Verdana" w:cs="Arial"/>
                <w:sz w:val="16"/>
                <w:szCs w:val="16"/>
              </w:rPr>
              <w:t>Creación del documento</w:t>
            </w:r>
          </w:p>
        </w:tc>
      </w:tr>
      <w:tr w:rsidR="00066DEB" w:rsidRPr="004F3194" w14:paraId="2D87A147" w14:textId="77777777" w:rsidTr="004F3194">
        <w:trPr>
          <w:trHeight w:val="365"/>
          <w:jc w:val="center"/>
        </w:trPr>
        <w:tc>
          <w:tcPr>
            <w:tcW w:w="1270" w:type="dxa"/>
            <w:vAlign w:val="center"/>
          </w:tcPr>
          <w:p w14:paraId="622F25E3" w14:textId="77777777" w:rsidR="00066DEB" w:rsidRPr="004F3194" w:rsidRDefault="00066DEB" w:rsidP="004F319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F3194">
              <w:rPr>
                <w:rFonts w:ascii="Verdana" w:hAnsi="Verdana" w:cs="Arial"/>
                <w:sz w:val="16"/>
                <w:szCs w:val="16"/>
              </w:rPr>
              <w:t>002</w:t>
            </w:r>
          </w:p>
        </w:tc>
        <w:tc>
          <w:tcPr>
            <w:tcW w:w="1379" w:type="dxa"/>
            <w:vAlign w:val="center"/>
          </w:tcPr>
          <w:p w14:paraId="45CD560C" w14:textId="77777777" w:rsidR="00066DEB" w:rsidRPr="004F3194" w:rsidRDefault="00066DEB" w:rsidP="004F3194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F3194">
              <w:rPr>
                <w:rFonts w:ascii="Verdana" w:hAnsi="Verdana" w:cs="Arial"/>
                <w:sz w:val="16"/>
                <w:szCs w:val="16"/>
              </w:rPr>
              <w:t>15</w:t>
            </w:r>
            <w:r w:rsidR="00523D35">
              <w:rPr>
                <w:rFonts w:ascii="Verdana" w:hAnsi="Verdana" w:cs="Arial"/>
                <w:sz w:val="16"/>
                <w:szCs w:val="16"/>
              </w:rPr>
              <w:t>/09/</w:t>
            </w:r>
            <w:r w:rsidRPr="004F3194">
              <w:rPr>
                <w:rFonts w:ascii="Verdana" w:hAnsi="Verdana" w:cs="Arial"/>
                <w:sz w:val="16"/>
                <w:szCs w:val="16"/>
              </w:rPr>
              <w:t>2016</w:t>
            </w:r>
          </w:p>
        </w:tc>
        <w:tc>
          <w:tcPr>
            <w:tcW w:w="6407" w:type="dxa"/>
            <w:vAlign w:val="center"/>
          </w:tcPr>
          <w:p w14:paraId="716AE95E" w14:textId="77777777" w:rsidR="00066DEB" w:rsidRPr="004F3194" w:rsidRDefault="00066DEB" w:rsidP="004F3194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s-CO"/>
              </w:rPr>
            </w:pPr>
            <w:r w:rsidRPr="004F3194">
              <w:rPr>
                <w:rFonts w:ascii="Verdana" w:hAnsi="Verdana" w:cs="Arial"/>
                <w:sz w:val="16"/>
                <w:szCs w:val="16"/>
              </w:rPr>
              <w:t>Se agrega actividad de seguimiento a radicaciones recibidas por el trámite de quejas para su depuración.</w:t>
            </w:r>
          </w:p>
        </w:tc>
      </w:tr>
      <w:tr w:rsidR="00066DEB" w:rsidRPr="004F3194" w14:paraId="716D050A" w14:textId="77777777" w:rsidTr="004F3194">
        <w:trPr>
          <w:trHeight w:val="365"/>
          <w:jc w:val="center"/>
        </w:trPr>
        <w:tc>
          <w:tcPr>
            <w:tcW w:w="1270" w:type="dxa"/>
            <w:vAlign w:val="center"/>
          </w:tcPr>
          <w:p w14:paraId="4742EA73" w14:textId="77777777" w:rsidR="00066DEB" w:rsidRPr="004F3194" w:rsidRDefault="00066DEB" w:rsidP="004F319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F3194">
              <w:rPr>
                <w:rFonts w:ascii="Verdana" w:hAnsi="Verdana" w:cs="Arial"/>
                <w:sz w:val="16"/>
                <w:szCs w:val="16"/>
              </w:rPr>
              <w:t>003</w:t>
            </w:r>
          </w:p>
        </w:tc>
        <w:tc>
          <w:tcPr>
            <w:tcW w:w="1379" w:type="dxa"/>
            <w:vAlign w:val="center"/>
          </w:tcPr>
          <w:p w14:paraId="6D290675" w14:textId="77777777" w:rsidR="00066DEB" w:rsidRPr="004F3194" w:rsidRDefault="00066DEB" w:rsidP="004F3194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4F3194">
              <w:rPr>
                <w:rFonts w:ascii="Verdana" w:hAnsi="Verdana" w:cs="Arial"/>
                <w:sz w:val="16"/>
                <w:szCs w:val="16"/>
              </w:rPr>
              <w:t>07</w:t>
            </w:r>
            <w:r w:rsidR="00523D35">
              <w:rPr>
                <w:rFonts w:ascii="Verdana" w:hAnsi="Verdana" w:cs="Arial"/>
                <w:sz w:val="16"/>
                <w:szCs w:val="16"/>
              </w:rPr>
              <w:t>/06/</w:t>
            </w:r>
            <w:r w:rsidRPr="004F3194">
              <w:rPr>
                <w:rFonts w:ascii="Verdana" w:hAnsi="Verdana" w:cs="Arial"/>
                <w:sz w:val="16"/>
                <w:szCs w:val="16"/>
              </w:rPr>
              <w:t>2017</w:t>
            </w:r>
          </w:p>
        </w:tc>
        <w:tc>
          <w:tcPr>
            <w:tcW w:w="6407" w:type="dxa"/>
            <w:vAlign w:val="center"/>
          </w:tcPr>
          <w:p w14:paraId="59E997AF" w14:textId="77777777" w:rsidR="00066DEB" w:rsidRPr="004F3194" w:rsidRDefault="00066DEB" w:rsidP="004F3194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s-CO"/>
              </w:rPr>
            </w:pPr>
            <w:r w:rsidRPr="004F3194">
              <w:rPr>
                <w:rFonts w:ascii="Verdana" w:hAnsi="Verdana" w:cs="Arial"/>
                <w:sz w:val="16"/>
                <w:szCs w:val="16"/>
              </w:rPr>
              <w:t>Modificación general del Manual de Atención de Quejas y Reclamos acorde con la Resolución 500-000561 de 2015</w:t>
            </w:r>
          </w:p>
        </w:tc>
      </w:tr>
      <w:tr w:rsidR="00066DEB" w:rsidRPr="004F3194" w14:paraId="52308A8B" w14:textId="77777777" w:rsidTr="004F3194">
        <w:trPr>
          <w:trHeight w:val="365"/>
          <w:jc w:val="center"/>
        </w:trPr>
        <w:tc>
          <w:tcPr>
            <w:tcW w:w="1270" w:type="dxa"/>
            <w:vAlign w:val="center"/>
          </w:tcPr>
          <w:p w14:paraId="7E67431F" w14:textId="77777777" w:rsidR="00066DEB" w:rsidRPr="00523D35" w:rsidRDefault="00066DEB" w:rsidP="004F319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23D35">
              <w:rPr>
                <w:rFonts w:ascii="Verdana" w:hAnsi="Verdana" w:cs="Arial"/>
                <w:sz w:val="16"/>
                <w:szCs w:val="16"/>
              </w:rPr>
              <w:t>004</w:t>
            </w:r>
          </w:p>
        </w:tc>
        <w:tc>
          <w:tcPr>
            <w:tcW w:w="1379" w:type="dxa"/>
            <w:vAlign w:val="center"/>
          </w:tcPr>
          <w:p w14:paraId="5A86EB14" w14:textId="77777777" w:rsidR="00066DEB" w:rsidRPr="00523D35" w:rsidRDefault="00066DEB" w:rsidP="004F31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D35">
              <w:rPr>
                <w:rFonts w:ascii="Verdana" w:hAnsi="Verdana" w:cs="Arial"/>
                <w:sz w:val="16"/>
                <w:szCs w:val="16"/>
              </w:rPr>
              <w:t>26</w:t>
            </w:r>
            <w:r w:rsidR="00523D35" w:rsidRPr="00523D35">
              <w:rPr>
                <w:rFonts w:ascii="Verdana" w:hAnsi="Verdana" w:cs="Arial"/>
                <w:sz w:val="16"/>
                <w:szCs w:val="16"/>
              </w:rPr>
              <w:t>/06/</w:t>
            </w:r>
            <w:r w:rsidRPr="00523D35">
              <w:rPr>
                <w:rFonts w:ascii="Verdana" w:hAnsi="Verdana" w:cs="Arial"/>
                <w:sz w:val="16"/>
                <w:szCs w:val="16"/>
              </w:rPr>
              <w:t>2020</w:t>
            </w:r>
          </w:p>
        </w:tc>
        <w:tc>
          <w:tcPr>
            <w:tcW w:w="6407" w:type="dxa"/>
            <w:vAlign w:val="center"/>
          </w:tcPr>
          <w:p w14:paraId="04F550FC" w14:textId="77777777" w:rsidR="00066DEB" w:rsidRPr="004F3194" w:rsidRDefault="00066DEB" w:rsidP="004F3194">
            <w:pPr>
              <w:jc w:val="both"/>
              <w:rPr>
                <w:rFonts w:ascii="Verdana" w:hAnsi="Verdana"/>
                <w:color w:val="FF0000"/>
                <w:sz w:val="16"/>
                <w:szCs w:val="16"/>
                <w:lang w:val="es-CO"/>
              </w:rPr>
            </w:pPr>
            <w:r w:rsidRPr="004F3194">
              <w:rPr>
                <w:rFonts w:ascii="Verdana" w:hAnsi="Verdana" w:cs="Arial"/>
                <w:sz w:val="16"/>
                <w:szCs w:val="16"/>
              </w:rPr>
              <w:t>Actualización del procedimiento, acorde con la Resolución 100-004137 de 2020. Ajustes relacionados con lenguaje claro</w:t>
            </w:r>
          </w:p>
        </w:tc>
      </w:tr>
      <w:tr w:rsidR="00066DEB" w:rsidRPr="004F3194" w14:paraId="6B8D7EF0" w14:textId="77777777" w:rsidTr="005C6D7A">
        <w:trPr>
          <w:trHeight w:val="838"/>
          <w:jc w:val="center"/>
        </w:trPr>
        <w:tc>
          <w:tcPr>
            <w:tcW w:w="1270" w:type="dxa"/>
            <w:vAlign w:val="center"/>
          </w:tcPr>
          <w:p w14:paraId="2B3FDCC6" w14:textId="77777777" w:rsidR="00066DEB" w:rsidRPr="00523D35" w:rsidRDefault="00523D35" w:rsidP="004F319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23D35">
              <w:rPr>
                <w:rFonts w:ascii="Verdana" w:hAnsi="Verdana" w:cs="Arial"/>
                <w:sz w:val="16"/>
                <w:szCs w:val="16"/>
              </w:rPr>
              <w:t>005</w:t>
            </w:r>
          </w:p>
        </w:tc>
        <w:tc>
          <w:tcPr>
            <w:tcW w:w="1379" w:type="dxa"/>
            <w:vAlign w:val="center"/>
          </w:tcPr>
          <w:p w14:paraId="4C056F72" w14:textId="77777777" w:rsidR="00066DEB" w:rsidRPr="00523D35" w:rsidRDefault="00523D35" w:rsidP="004F31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3D35">
              <w:rPr>
                <w:rFonts w:ascii="Verdana" w:hAnsi="Verdana" w:cs="Arial"/>
                <w:sz w:val="16"/>
                <w:szCs w:val="16"/>
              </w:rPr>
              <w:t>04/11/</w:t>
            </w:r>
            <w:r w:rsidR="00066DEB" w:rsidRPr="00523D35">
              <w:rPr>
                <w:rFonts w:ascii="Verdana" w:hAnsi="Verdana" w:cs="Arial"/>
                <w:sz w:val="16"/>
                <w:szCs w:val="16"/>
              </w:rPr>
              <w:t>2025</w:t>
            </w:r>
          </w:p>
        </w:tc>
        <w:tc>
          <w:tcPr>
            <w:tcW w:w="6407" w:type="dxa"/>
            <w:vAlign w:val="center"/>
          </w:tcPr>
          <w:p w14:paraId="07914840" w14:textId="77777777" w:rsidR="00066DEB" w:rsidRPr="005C6D7A" w:rsidRDefault="00066DEB" w:rsidP="00523D35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5C6D7A">
              <w:rPr>
                <w:rFonts w:ascii="Verdana" w:hAnsi="Verdana" w:cs="Arial"/>
                <w:sz w:val="16"/>
                <w:szCs w:val="16"/>
              </w:rPr>
              <w:t>Actualización del nombre del grupo de Relación Estado Ciudadano y del Grupo de Instrucción Disciplinaria.</w:t>
            </w:r>
            <w:r w:rsidR="00523D3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C6D7A">
              <w:rPr>
                <w:rFonts w:ascii="Verdana" w:hAnsi="Verdana" w:cs="Arial"/>
                <w:sz w:val="16"/>
                <w:szCs w:val="16"/>
              </w:rPr>
              <w:t>Actualización de las definiciones de queja disciplinaria y denuncia por corrupción</w:t>
            </w:r>
            <w:r w:rsidR="000A2991" w:rsidRPr="005C6D7A">
              <w:rPr>
                <w:rFonts w:ascii="Verdana" w:hAnsi="Verdana" w:cs="Arial"/>
                <w:sz w:val="16"/>
                <w:szCs w:val="16"/>
              </w:rPr>
              <w:t xml:space="preserve">, se actualizó el objetivo y el alcance </w:t>
            </w:r>
            <w:proofErr w:type="gramStart"/>
            <w:r w:rsidR="000A2991" w:rsidRPr="005C6D7A">
              <w:rPr>
                <w:rFonts w:ascii="Verdana" w:hAnsi="Verdana" w:cs="Arial"/>
                <w:sz w:val="16"/>
                <w:szCs w:val="16"/>
              </w:rPr>
              <w:t>de acuerdo a</w:t>
            </w:r>
            <w:proofErr w:type="gramEnd"/>
            <w:r w:rsidR="000A2991" w:rsidRPr="005C6D7A">
              <w:rPr>
                <w:rFonts w:ascii="Verdana" w:hAnsi="Verdana" w:cs="Arial"/>
                <w:sz w:val="16"/>
                <w:szCs w:val="16"/>
              </w:rPr>
              <w:t xml:space="preserve"> las observaciones de la OAP</w:t>
            </w:r>
            <w:r w:rsidR="005C6D7A" w:rsidRPr="005C6D7A">
              <w:rPr>
                <w:rFonts w:ascii="Verdana" w:hAnsi="Verdana" w:cs="Arial"/>
                <w:sz w:val="16"/>
                <w:szCs w:val="16"/>
              </w:rPr>
              <w:t xml:space="preserve">, se ajusto el código del procedimiento Actuación disciplinaria </w:t>
            </w:r>
          </w:p>
        </w:tc>
      </w:tr>
    </w:tbl>
    <w:p w14:paraId="2E4BA62A" w14:textId="77777777" w:rsidR="00066DEB" w:rsidRDefault="00066DEB" w:rsidP="00066DEB">
      <w:pPr>
        <w:rPr>
          <w:rFonts w:ascii="Verdana" w:hAnsi="Verdana"/>
          <w:sz w:val="22"/>
          <w:szCs w:val="22"/>
        </w:rPr>
      </w:pPr>
    </w:p>
    <w:p w14:paraId="27325F2B" w14:textId="77777777" w:rsidR="005C6D7A" w:rsidRDefault="005C6D7A" w:rsidP="00066DEB">
      <w:pPr>
        <w:rPr>
          <w:rFonts w:ascii="Verdana" w:hAnsi="Verdana"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="005C6D7A" w:rsidRPr="00866B55" w14:paraId="51538CF4" w14:textId="77777777" w:rsidTr="00E22143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5279BA27" w14:textId="77777777" w:rsidR="005C6D7A" w:rsidRPr="00866B55" w:rsidRDefault="005C6D7A" w:rsidP="00E2214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66B55">
              <w:rPr>
                <w:rFonts w:ascii="Verdana" w:hAnsi="Verdana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22E75997" w14:textId="77777777" w:rsidR="005C6D7A" w:rsidRPr="00866B55" w:rsidRDefault="005C6D7A" w:rsidP="00E2214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66B55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2064AD28" w14:textId="77777777" w:rsidR="005C6D7A" w:rsidRPr="00866B55" w:rsidRDefault="005C6D7A" w:rsidP="00E2214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66B55">
              <w:rPr>
                <w:rFonts w:ascii="Verdana" w:hAnsi="Verdana"/>
                <w:b/>
                <w:bCs/>
                <w:sz w:val="18"/>
                <w:szCs w:val="18"/>
              </w:rPr>
              <w:t xml:space="preserve">Aprobó </w:t>
            </w:r>
          </w:p>
        </w:tc>
      </w:tr>
      <w:tr w:rsidR="005C6D7A" w:rsidRPr="00866B55" w14:paraId="77413ED0" w14:textId="77777777" w:rsidTr="00E22143">
        <w:trPr>
          <w:trHeight w:val="270"/>
          <w:jc w:val="center"/>
        </w:trPr>
        <w:tc>
          <w:tcPr>
            <w:tcW w:w="3114" w:type="dxa"/>
          </w:tcPr>
          <w:p w14:paraId="0D535A0A" w14:textId="77777777" w:rsidR="005C6D7A" w:rsidRPr="00866B55" w:rsidRDefault="005C6D7A" w:rsidP="00E22143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Paola Andrea Ramírez J</w:t>
            </w:r>
          </w:p>
          <w:p w14:paraId="51B1EC9A" w14:textId="77777777" w:rsidR="005C6D7A" w:rsidRPr="00866B55" w:rsidRDefault="005C6D7A" w:rsidP="00E22143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>
              <w:rPr>
                <w:rFonts w:ascii="Verdana" w:hAnsi="Verdana" w:cs="Arial"/>
                <w:sz w:val="18"/>
                <w:szCs w:val="18"/>
              </w:rPr>
              <w:t>Contratista</w:t>
            </w:r>
          </w:p>
          <w:p w14:paraId="31CEA7EA" w14:textId="77777777" w:rsidR="005C6D7A" w:rsidRPr="00866B55" w:rsidRDefault="005C6D7A" w:rsidP="00E22143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 xml:space="preserve">Fecha: </w:t>
            </w:r>
            <w:r>
              <w:rPr>
                <w:rFonts w:ascii="Verdana" w:hAnsi="Verdana" w:cs="Arial"/>
                <w:sz w:val="18"/>
                <w:szCs w:val="18"/>
              </w:rPr>
              <w:t>27-10-2025</w:t>
            </w:r>
          </w:p>
        </w:tc>
        <w:tc>
          <w:tcPr>
            <w:tcW w:w="3260" w:type="dxa"/>
          </w:tcPr>
          <w:p w14:paraId="600C78EC" w14:textId="77777777" w:rsidR="005C6D7A" w:rsidRPr="00866B55" w:rsidRDefault="005C6D7A" w:rsidP="00E22143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Ana Josefina Lozano Ávila</w:t>
            </w:r>
          </w:p>
          <w:p w14:paraId="5987E96C" w14:textId="77777777" w:rsidR="005C6D7A" w:rsidRPr="00866B55" w:rsidRDefault="005C6D7A" w:rsidP="00E22143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Profesional </w:t>
            </w:r>
            <w:r w:rsidR="00523D35">
              <w:rPr>
                <w:rFonts w:ascii="Verdana" w:hAnsi="Verdana" w:cs="Arial"/>
                <w:sz w:val="18"/>
                <w:szCs w:val="18"/>
              </w:rPr>
              <w:t>Universitario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4E12BF75" w14:textId="77777777" w:rsidR="005C6D7A" w:rsidRPr="00866B55" w:rsidRDefault="005C6D7A" w:rsidP="00E22143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>Fecha: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28-10-2025</w:t>
            </w:r>
          </w:p>
        </w:tc>
        <w:tc>
          <w:tcPr>
            <w:tcW w:w="3266" w:type="dxa"/>
          </w:tcPr>
          <w:p w14:paraId="4047C292" w14:textId="77777777" w:rsidR="005C6D7A" w:rsidRPr="00866B55" w:rsidRDefault="005C6D7A" w:rsidP="00E22143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23D35">
              <w:rPr>
                <w:rFonts w:ascii="Verdana" w:hAnsi="Verdana" w:cs="Arial"/>
                <w:sz w:val="18"/>
                <w:szCs w:val="18"/>
              </w:rPr>
              <w:t xml:space="preserve">Marleny </w:t>
            </w:r>
            <w:r>
              <w:rPr>
                <w:rFonts w:ascii="Verdana" w:hAnsi="Verdana" w:cs="Arial"/>
                <w:sz w:val="18"/>
                <w:szCs w:val="18"/>
              </w:rPr>
              <w:t>Natalia Malaver Rojas</w:t>
            </w:r>
          </w:p>
          <w:p w14:paraId="1C00376E" w14:textId="77777777" w:rsidR="005C6D7A" w:rsidRPr="00866B55" w:rsidRDefault="005C6D7A" w:rsidP="00E22143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>
              <w:rPr>
                <w:rFonts w:ascii="Verdana" w:hAnsi="Verdana" w:cs="Arial"/>
                <w:sz w:val="18"/>
                <w:szCs w:val="18"/>
              </w:rPr>
              <w:t>Coordinadora GREC</w:t>
            </w:r>
          </w:p>
          <w:p w14:paraId="4F5B2903" w14:textId="77777777" w:rsidR="005C6D7A" w:rsidRPr="00866B55" w:rsidRDefault="005C6D7A" w:rsidP="00E22143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>Fecha:</w:t>
            </w:r>
            <w:r w:rsidR="00523D35">
              <w:rPr>
                <w:rFonts w:ascii="Verdana" w:hAnsi="Verdana" w:cs="Arial"/>
                <w:sz w:val="18"/>
                <w:szCs w:val="18"/>
              </w:rPr>
              <w:t>04</w:t>
            </w:r>
            <w:r>
              <w:rPr>
                <w:rFonts w:ascii="Verdana" w:hAnsi="Verdana" w:cs="Arial"/>
                <w:sz w:val="18"/>
                <w:szCs w:val="18"/>
              </w:rPr>
              <w:t>-1</w:t>
            </w:r>
            <w:r w:rsidR="00523D35">
              <w:rPr>
                <w:rFonts w:ascii="Verdana" w:hAnsi="Verdana" w:cs="Arial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sz w:val="18"/>
                <w:szCs w:val="18"/>
              </w:rPr>
              <w:t>-2025</w:t>
            </w:r>
          </w:p>
        </w:tc>
      </w:tr>
    </w:tbl>
    <w:p w14:paraId="1D13B2E4" w14:textId="77777777" w:rsidR="005C6D7A" w:rsidRPr="00996A34" w:rsidRDefault="005C6D7A" w:rsidP="00066DEB">
      <w:pPr>
        <w:rPr>
          <w:rFonts w:ascii="Verdana" w:hAnsi="Verdana"/>
          <w:sz w:val="22"/>
          <w:szCs w:val="22"/>
        </w:rPr>
      </w:pPr>
    </w:p>
    <w:p w14:paraId="17C29C16" w14:textId="77777777" w:rsidR="00066DEB" w:rsidRPr="00996A34" w:rsidRDefault="00066DEB" w:rsidP="00066DEB">
      <w:pPr>
        <w:rPr>
          <w:rFonts w:ascii="Verdana" w:hAnsi="Verdana"/>
          <w:b/>
          <w:bCs/>
          <w:sz w:val="22"/>
          <w:szCs w:val="22"/>
        </w:rPr>
      </w:pPr>
    </w:p>
    <w:p w14:paraId="1FEAC7DE" w14:textId="77777777" w:rsidR="00066DEB" w:rsidRPr="00996A34" w:rsidRDefault="00066DEB" w:rsidP="00066DEB">
      <w:pPr>
        <w:rPr>
          <w:rFonts w:ascii="Verdana" w:hAnsi="Verdana" w:cs="Arial"/>
          <w:sz w:val="22"/>
          <w:szCs w:val="22"/>
          <w:lang w:val="es-MX"/>
        </w:rPr>
      </w:pPr>
    </w:p>
    <w:sectPr w:rsidR="00066DEB" w:rsidRPr="00996A34" w:rsidSect="00D3695B">
      <w:headerReference w:type="default" r:id="rId14"/>
      <w:type w:val="continuous"/>
      <w:pgSz w:w="12242" w:h="15842" w:code="1"/>
      <w:pgMar w:top="851" w:right="1701" w:bottom="851" w:left="1701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C180" w14:textId="77777777" w:rsidR="00FC68B3" w:rsidRDefault="00FC68B3">
      <w:r>
        <w:separator/>
      </w:r>
    </w:p>
  </w:endnote>
  <w:endnote w:type="continuationSeparator" w:id="0">
    <w:p w14:paraId="378E1045" w14:textId="77777777" w:rsidR="00FC68B3" w:rsidRDefault="00FC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8AA8" w14:textId="77777777" w:rsidR="00FC68B3" w:rsidRDefault="00FC68B3">
      <w:r>
        <w:separator/>
      </w:r>
    </w:p>
  </w:footnote>
  <w:footnote w:type="continuationSeparator" w:id="0">
    <w:p w14:paraId="55066C84" w14:textId="77777777" w:rsidR="00FC68B3" w:rsidRDefault="00FC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0D775A" w:rsidRPr="00E833B8" w14:paraId="47AA08AD" w14:textId="77777777" w:rsidTr="004F3194">
      <w:trPr>
        <w:cantSplit/>
        <w:trHeight w:val="397"/>
        <w:jc w:val="center"/>
      </w:trPr>
      <w:tc>
        <w:tcPr>
          <w:tcW w:w="2405" w:type="dxa"/>
          <w:vMerge w:val="restart"/>
          <w:vAlign w:val="center"/>
        </w:tcPr>
        <w:p w14:paraId="54F10C20" w14:textId="77777777" w:rsidR="000D775A" w:rsidRPr="00E833B8" w:rsidRDefault="000D775A" w:rsidP="000D775A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>
            <w:rPr>
              <w:noProof/>
            </w:rPr>
            <w:pict w14:anchorId="5A3499F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92466038" o:spid="_x0000_s1027" type="#_x0000_t75" style="position:absolute;left:0;text-align:left;margin-left:11.3pt;margin-top:14.25pt;width:95.4pt;height:54.45pt;z-index:-251658752;visibility:visible">
                <v:imagedata r:id="rId1" o:title="" croptop="3949f" cropbottom="12603f" cropleft="6925f" cropright="5483f"/>
              </v:shape>
            </w:pict>
          </w:r>
        </w:p>
      </w:tc>
      <w:tc>
        <w:tcPr>
          <w:tcW w:w="3827" w:type="dxa"/>
          <w:vMerge w:val="restart"/>
          <w:vAlign w:val="center"/>
        </w:tcPr>
        <w:p w14:paraId="3E6AFAB9" w14:textId="77777777" w:rsidR="000D775A" w:rsidRPr="00181443" w:rsidRDefault="000D775A" w:rsidP="000D775A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  <w:r w:rsidRPr="00181443">
            <w:rPr>
              <w:rFonts w:ascii="Verdana" w:hAnsi="Verdana" w:cs="Arial"/>
              <w:b/>
              <w:bCs/>
              <w:sz w:val="16"/>
              <w:szCs w:val="16"/>
              <w:lang w:val="es-MX"/>
            </w:rPr>
            <w:t>PROCESO: ATENCIÓN AL CIUDADANO</w:t>
          </w:r>
        </w:p>
      </w:tc>
      <w:tc>
        <w:tcPr>
          <w:tcW w:w="1560" w:type="dxa"/>
          <w:vAlign w:val="center"/>
        </w:tcPr>
        <w:p w14:paraId="29214F8B" w14:textId="77777777" w:rsidR="000D775A" w:rsidRPr="00181443" w:rsidRDefault="000D775A" w:rsidP="000D775A">
          <w:pPr>
            <w:jc w:val="center"/>
            <w:rPr>
              <w:rFonts w:ascii="Verdana" w:hAnsi="Verdana" w:cs="Arial"/>
              <w:sz w:val="16"/>
              <w:szCs w:val="16"/>
              <w:lang w:val="es-MX"/>
            </w:rPr>
          </w:pPr>
          <w:r w:rsidRPr="00181443">
            <w:rPr>
              <w:rFonts w:ascii="Verdana" w:hAnsi="Verdana" w:cs="Arial"/>
              <w:sz w:val="16"/>
              <w:szCs w:val="16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7DF55425" w14:textId="77777777" w:rsidR="000D775A" w:rsidRPr="00523D35" w:rsidRDefault="000D775A" w:rsidP="000D775A">
          <w:pPr>
            <w:jc w:val="center"/>
            <w:rPr>
              <w:rFonts w:ascii="Verdana" w:hAnsi="Verdana" w:cs="Arial"/>
              <w:sz w:val="16"/>
              <w:szCs w:val="16"/>
              <w:lang w:val="es-MX"/>
            </w:rPr>
          </w:pPr>
          <w:r w:rsidRPr="00523D35">
            <w:rPr>
              <w:rFonts w:ascii="Verdana" w:hAnsi="Verdana" w:cs="Arial"/>
              <w:sz w:val="16"/>
              <w:szCs w:val="16"/>
              <w:lang w:val="es-MX"/>
            </w:rPr>
            <w:t>ATC-PR-003</w:t>
          </w:r>
        </w:p>
      </w:tc>
    </w:tr>
    <w:tr w:rsidR="000D775A" w:rsidRPr="00E833B8" w14:paraId="608DDD11" w14:textId="77777777" w:rsidTr="004F3194">
      <w:trPr>
        <w:cantSplit/>
        <w:trHeight w:val="397"/>
        <w:jc w:val="center"/>
      </w:trPr>
      <w:tc>
        <w:tcPr>
          <w:tcW w:w="2405" w:type="dxa"/>
          <w:vMerge/>
          <w:vAlign w:val="center"/>
        </w:tcPr>
        <w:p w14:paraId="611BAACA" w14:textId="77777777" w:rsidR="000D775A" w:rsidRPr="00E833B8" w:rsidRDefault="000D775A" w:rsidP="000D775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7D73EE55" w14:textId="77777777" w:rsidR="000D775A" w:rsidRPr="004B0575" w:rsidRDefault="000D775A" w:rsidP="000D775A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638B22BF" w14:textId="77777777" w:rsidR="000D775A" w:rsidRPr="00181443" w:rsidRDefault="000D775A" w:rsidP="000D775A">
          <w:pPr>
            <w:jc w:val="center"/>
            <w:rPr>
              <w:rFonts w:ascii="Verdana" w:hAnsi="Verdana" w:cs="Arial"/>
              <w:sz w:val="16"/>
              <w:szCs w:val="16"/>
              <w:lang w:val="es-MX"/>
            </w:rPr>
          </w:pPr>
          <w:r w:rsidRPr="00181443">
            <w:rPr>
              <w:rFonts w:ascii="Verdana" w:hAnsi="Verdana" w:cs="Arial"/>
              <w:sz w:val="16"/>
              <w:szCs w:val="16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6BC0DA91" w14:textId="77777777" w:rsidR="000D775A" w:rsidRPr="00523D35" w:rsidRDefault="000D775A" w:rsidP="000D775A">
          <w:pPr>
            <w:jc w:val="center"/>
            <w:rPr>
              <w:rFonts w:ascii="Verdana" w:hAnsi="Verdana" w:cs="Arial"/>
              <w:sz w:val="16"/>
              <w:szCs w:val="16"/>
              <w:lang w:val="es-MX"/>
            </w:rPr>
          </w:pPr>
          <w:r w:rsidRPr="00523D35">
            <w:rPr>
              <w:rFonts w:ascii="Verdana" w:hAnsi="Verdana" w:cs="Arial"/>
              <w:sz w:val="16"/>
              <w:szCs w:val="16"/>
              <w:lang w:val="es-MX"/>
            </w:rPr>
            <w:t>00</w:t>
          </w:r>
          <w:r w:rsidR="00523D35">
            <w:rPr>
              <w:rFonts w:ascii="Verdana" w:hAnsi="Verdana" w:cs="Arial"/>
              <w:sz w:val="16"/>
              <w:szCs w:val="16"/>
              <w:lang w:val="es-MX"/>
            </w:rPr>
            <w:t>5</w:t>
          </w:r>
        </w:p>
      </w:tc>
    </w:tr>
    <w:tr w:rsidR="000D775A" w:rsidRPr="00E833B8" w14:paraId="705A580B" w14:textId="77777777" w:rsidTr="004F3194">
      <w:trPr>
        <w:cantSplit/>
        <w:trHeight w:val="397"/>
        <w:jc w:val="center"/>
      </w:trPr>
      <w:tc>
        <w:tcPr>
          <w:tcW w:w="2405" w:type="dxa"/>
          <w:vMerge/>
          <w:vAlign w:val="center"/>
        </w:tcPr>
        <w:p w14:paraId="3D66C0B3" w14:textId="77777777" w:rsidR="000D775A" w:rsidRPr="00E833B8" w:rsidRDefault="000D775A" w:rsidP="000D775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29FB5F9B" w14:textId="77777777" w:rsidR="000D775A" w:rsidRPr="004B0575" w:rsidRDefault="000D775A" w:rsidP="000D775A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  <w:r w:rsidRPr="004B0575">
            <w:rPr>
              <w:rFonts w:ascii="Verdana" w:hAnsi="Verdana" w:cs="Arial"/>
              <w:b/>
              <w:bCs/>
              <w:sz w:val="16"/>
              <w:szCs w:val="16"/>
              <w:lang w:val="es-MX"/>
            </w:rPr>
            <w:t xml:space="preserve">PROCEDIMIENTO </w:t>
          </w:r>
          <w:r w:rsidRPr="000D775A">
            <w:rPr>
              <w:rFonts w:ascii="Verdana" w:hAnsi="Verdana" w:cs="Arial"/>
              <w:b/>
              <w:bCs/>
              <w:sz w:val="16"/>
              <w:szCs w:val="16"/>
              <w:lang w:val="es-MX"/>
            </w:rPr>
            <w:t>ATENCIÓN QUEJAS, RECLAMOS, SUGERENCIAS, DENUNCIAS POR CORRUPCIÓN Y PQRS CONTRATACIÓN</w:t>
          </w:r>
        </w:p>
      </w:tc>
      <w:tc>
        <w:tcPr>
          <w:tcW w:w="1560" w:type="dxa"/>
          <w:vAlign w:val="center"/>
        </w:tcPr>
        <w:p w14:paraId="2B8F8936" w14:textId="77777777" w:rsidR="000D775A" w:rsidRPr="00181443" w:rsidRDefault="000D775A" w:rsidP="000D775A">
          <w:pPr>
            <w:jc w:val="center"/>
            <w:rPr>
              <w:rFonts w:ascii="Verdana" w:hAnsi="Verdana" w:cs="Arial"/>
              <w:sz w:val="16"/>
              <w:szCs w:val="16"/>
              <w:lang w:val="es-MX"/>
            </w:rPr>
          </w:pPr>
          <w:r w:rsidRPr="00181443">
            <w:rPr>
              <w:rFonts w:ascii="Verdana" w:hAnsi="Verdana" w:cs="Arial"/>
              <w:sz w:val="16"/>
              <w:szCs w:val="16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3C8FB688" w14:textId="77777777" w:rsidR="000D775A" w:rsidRPr="00523D35" w:rsidRDefault="00523D35" w:rsidP="000D775A">
          <w:pPr>
            <w:jc w:val="center"/>
            <w:rPr>
              <w:rFonts w:ascii="Verdana" w:hAnsi="Verdana" w:cs="Arial"/>
              <w:sz w:val="16"/>
              <w:szCs w:val="16"/>
              <w:lang w:val="es-MX"/>
            </w:rPr>
          </w:pPr>
          <w:r w:rsidRPr="00523D35">
            <w:rPr>
              <w:rFonts w:ascii="Verdana" w:hAnsi="Verdana" w:cs="Arial"/>
              <w:sz w:val="16"/>
              <w:szCs w:val="16"/>
              <w:lang w:val="es-MX"/>
            </w:rPr>
            <w:t>04/11/2025</w:t>
          </w:r>
        </w:p>
      </w:tc>
    </w:tr>
    <w:tr w:rsidR="000D775A" w:rsidRPr="00E833B8" w14:paraId="62914A4E" w14:textId="77777777" w:rsidTr="004F3194">
      <w:trPr>
        <w:cantSplit/>
        <w:trHeight w:val="470"/>
        <w:jc w:val="center"/>
      </w:trPr>
      <w:tc>
        <w:tcPr>
          <w:tcW w:w="2405" w:type="dxa"/>
          <w:vMerge/>
          <w:vAlign w:val="center"/>
        </w:tcPr>
        <w:p w14:paraId="54F099A0" w14:textId="77777777" w:rsidR="000D775A" w:rsidRPr="00E833B8" w:rsidRDefault="000D775A" w:rsidP="000D775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2D42843D" w14:textId="77777777" w:rsidR="000D775A" w:rsidRPr="00181443" w:rsidRDefault="000D775A" w:rsidP="000D775A">
          <w:pPr>
            <w:jc w:val="center"/>
            <w:rPr>
              <w:rFonts w:ascii="Verdana" w:hAnsi="Verdana" w:cs="Arial"/>
              <w:b/>
              <w:bCs/>
              <w:sz w:val="16"/>
              <w:szCs w:val="16"/>
              <w:lang w:val="es-MX"/>
            </w:rPr>
          </w:pPr>
        </w:p>
      </w:tc>
      <w:tc>
        <w:tcPr>
          <w:tcW w:w="1560" w:type="dxa"/>
          <w:vAlign w:val="center"/>
        </w:tcPr>
        <w:p w14:paraId="6BD7EE53" w14:textId="77777777" w:rsidR="000D775A" w:rsidRPr="00181443" w:rsidRDefault="000D775A" w:rsidP="000D775A">
          <w:pPr>
            <w:jc w:val="center"/>
            <w:rPr>
              <w:rFonts w:ascii="Verdana" w:hAnsi="Verdana" w:cs="Arial"/>
              <w:sz w:val="16"/>
              <w:szCs w:val="16"/>
              <w:lang w:val="es-MX"/>
            </w:rPr>
          </w:pPr>
          <w:r w:rsidRPr="00181443">
            <w:rPr>
              <w:rFonts w:ascii="Verdana" w:hAnsi="Verdana" w:cs="Arial"/>
              <w:sz w:val="16"/>
              <w:szCs w:val="16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55DEE202" w14:textId="77777777" w:rsidR="000D775A" w:rsidRPr="00523D35" w:rsidRDefault="000D775A" w:rsidP="000D775A">
          <w:pPr>
            <w:jc w:val="center"/>
            <w:rPr>
              <w:rFonts w:ascii="Verdana" w:hAnsi="Verdana" w:cs="Arial"/>
              <w:sz w:val="16"/>
              <w:szCs w:val="16"/>
              <w:lang w:val="es-MX"/>
            </w:rPr>
          </w:pPr>
          <w:r w:rsidRPr="00523D35">
            <w:rPr>
              <w:rFonts w:ascii="Verdana" w:hAnsi="Verdana" w:cs="Arial"/>
              <w:sz w:val="16"/>
              <w:szCs w:val="16"/>
              <w:lang w:val="es-MX"/>
            </w:rPr>
            <w:t>Pública</w:t>
          </w:r>
        </w:p>
      </w:tc>
    </w:tr>
  </w:tbl>
  <w:p w14:paraId="7ADC7B88" w14:textId="77777777" w:rsidR="00D3695B" w:rsidRPr="00D3695B" w:rsidRDefault="00D3695B" w:rsidP="000D775A">
    <w:pPr>
      <w:pStyle w:val="Encabezado"/>
      <w:tabs>
        <w:tab w:val="clear" w:pos="8504"/>
        <w:tab w:val="right" w:pos="9360"/>
      </w:tabs>
      <w:ind w:right="-856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B00"/>
    <w:multiLevelType w:val="hybridMultilevel"/>
    <w:tmpl w:val="B252865C"/>
    <w:lvl w:ilvl="0" w:tplc="378C63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6C00"/>
    <w:multiLevelType w:val="multilevel"/>
    <w:tmpl w:val="16E800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2" w15:restartNumberingAfterBreak="0">
    <w:nsid w:val="2F1901CD"/>
    <w:multiLevelType w:val="multilevel"/>
    <w:tmpl w:val="A1ACE65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33A04F97"/>
    <w:multiLevelType w:val="hybridMultilevel"/>
    <w:tmpl w:val="20BAEA00"/>
    <w:lvl w:ilvl="0" w:tplc="240A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7E2E7755"/>
    <w:multiLevelType w:val="hybridMultilevel"/>
    <w:tmpl w:val="72E8BAA8"/>
    <w:lvl w:ilvl="0" w:tplc="24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4146A786">
      <w:start w:val="1"/>
      <w:numFmt w:val="bullet"/>
      <w:lvlText w:val="-"/>
      <w:lvlJc w:val="left"/>
      <w:pPr>
        <w:ind w:left="1485" w:hanging="360"/>
      </w:pPr>
      <w:rPr>
        <w:rFonts w:ascii="Arial" w:hAnsi="Arial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47630716">
    <w:abstractNumId w:val="4"/>
  </w:num>
  <w:num w:numId="2" w16cid:durableId="1057706708">
    <w:abstractNumId w:val="3"/>
  </w:num>
  <w:num w:numId="3" w16cid:durableId="1582567624">
    <w:abstractNumId w:val="1"/>
  </w:num>
  <w:num w:numId="4" w16cid:durableId="1880236092">
    <w:abstractNumId w:val="0"/>
  </w:num>
  <w:num w:numId="5" w16cid:durableId="121369370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527"/>
    <w:rsid w:val="000011B7"/>
    <w:rsid w:val="00002CCB"/>
    <w:rsid w:val="00013B87"/>
    <w:rsid w:val="00014E38"/>
    <w:rsid w:val="0001748F"/>
    <w:rsid w:val="00025B0F"/>
    <w:rsid w:val="00026645"/>
    <w:rsid w:val="00041DEB"/>
    <w:rsid w:val="00044566"/>
    <w:rsid w:val="00046CA6"/>
    <w:rsid w:val="00052738"/>
    <w:rsid w:val="00057FE9"/>
    <w:rsid w:val="00064096"/>
    <w:rsid w:val="00066DEB"/>
    <w:rsid w:val="0007632E"/>
    <w:rsid w:val="00076779"/>
    <w:rsid w:val="00076AD2"/>
    <w:rsid w:val="00084EF8"/>
    <w:rsid w:val="00085E6C"/>
    <w:rsid w:val="000966E3"/>
    <w:rsid w:val="000A2991"/>
    <w:rsid w:val="000A3FDB"/>
    <w:rsid w:val="000A5FE2"/>
    <w:rsid w:val="000A7491"/>
    <w:rsid w:val="000B29A7"/>
    <w:rsid w:val="000B6FAD"/>
    <w:rsid w:val="000B78E1"/>
    <w:rsid w:val="000C6664"/>
    <w:rsid w:val="000D2CB6"/>
    <w:rsid w:val="000D775A"/>
    <w:rsid w:val="000E3318"/>
    <w:rsid w:val="000E6BC4"/>
    <w:rsid w:val="001007BB"/>
    <w:rsid w:val="001036D0"/>
    <w:rsid w:val="001063F3"/>
    <w:rsid w:val="00114BC5"/>
    <w:rsid w:val="00124B3E"/>
    <w:rsid w:val="001258FC"/>
    <w:rsid w:val="00126994"/>
    <w:rsid w:val="00127296"/>
    <w:rsid w:val="001304C5"/>
    <w:rsid w:val="0013690A"/>
    <w:rsid w:val="00136F57"/>
    <w:rsid w:val="00136F67"/>
    <w:rsid w:val="00144576"/>
    <w:rsid w:val="00146CEC"/>
    <w:rsid w:val="001578A8"/>
    <w:rsid w:val="00161FDC"/>
    <w:rsid w:val="001626FE"/>
    <w:rsid w:val="001660B2"/>
    <w:rsid w:val="00172E06"/>
    <w:rsid w:val="001761FD"/>
    <w:rsid w:val="001847B6"/>
    <w:rsid w:val="00185DD9"/>
    <w:rsid w:val="001871DD"/>
    <w:rsid w:val="001876B8"/>
    <w:rsid w:val="001905F5"/>
    <w:rsid w:val="001951AB"/>
    <w:rsid w:val="00195396"/>
    <w:rsid w:val="001C164D"/>
    <w:rsid w:val="001C1C1E"/>
    <w:rsid w:val="001C50B3"/>
    <w:rsid w:val="001D2DCF"/>
    <w:rsid w:val="001D79D3"/>
    <w:rsid w:val="001E21BF"/>
    <w:rsid w:val="001F1C90"/>
    <w:rsid w:val="001F3573"/>
    <w:rsid w:val="001F3A46"/>
    <w:rsid w:val="001F6AA3"/>
    <w:rsid w:val="002016A5"/>
    <w:rsid w:val="0020231E"/>
    <w:rsid w:val="00203B0B"/>
    <w:rsid w:val="00210536"/>
    <w:rsid w:val="00213506"/>
    <w:rsid w:val="0021664D"/>
    <w:rsid w:val="00223A1D"/>
    <w:rsid w:val="0022649B"/>
    <w:rsid w:val="002278E8"/>
    <w:rsid w:val="00231343"/>
    <w:rsid w:val="00234524"/>
    <w:rsid w:val="0024028F"/>
    <w:rsid w:val="0024398B"/>
    <w:rsid w:val="00243D8E"/>
    <w:rsid w:val="002445C2"/>
    <w:rsid w:val="00245BB8"/>
    <w:rsid w:val="002464B6"/>
    <w:rsid w:val="002479B2"/>
    <w:rsid w:val="00250C36"/>
    <w:rsid w:val="0025778D"/>
    <w:rsid w:val="002647B8"/>
    <w:rsid w:val="00267C6F"/>
    <w:rsid w:val="00270501"/>
    <w:rsid w:val="0027141C"/>
    <w:rsid w:val="00274C6B"/>
    <w:rsid w:val="002828C7"/>
    <w:rsid w:val="00283826"/>
    <w:rsid w:val="00287876"/>
    <w:rsid w:val="00292EA8"/>
    <w:rsid w:val="002953B2"/>
    <w:rsid w:val="002A0097"/>
    <w:rsid w:val="002A0EFF"/>
    <w:rsid w:val="002A6599"/>
    <w:rsid w:val="002B10DF"/>
    <w:rsid w:val="002B6A5C"/>
    <w:rsid w:val="002C30A4"/>
    <w:rsid w:val="002D2030"/>
    <w:rsid w:val="002D30AB"/>
    <w:rsid w:val="002E1B1C"/>
    <w:rsid w:val="002E4ADB"/>
    <w:rsid w:val="002E6A9A"/>
    <w:rsid w:val="002F4932"/>
    <w:rsid w:val="002F7A14"/>
    <w:rsid w:val="00301918"/>
    <w:rsid w:val="003039A2"/>
    <w:rsid w:val="0030722D"/>
    <w:rsid w:val="00314ADA"/>
    <w:rsid w:val="0032023B"/>
    <w:rsid w:val="00320594"/>
    <w:rsid w:val="00322D22"/>
    <w:rsid w:val="00327097"/>
    <w:rsid w:val="0033127D"/>
    <w:rsid w:val="00331513"/>
    <w:rsid w:val="00331F3C"/>
    <w:rsid w:val="00352A8C"/>
    <w:rsid w:val="00355E92"/>
    <w:rsid w:val="003577D0"/>
    <w:rsid w:val="00357878"/>
    <w:rsid w:val="003609EA"/>
    <w:rsid w:val="00364797"/>
    <w:rsid w:val="00366D65"/>
    <w:rsid w:val="00370451"/>
    <w:rsid w:val="00370DB5"/>
    <w:rsid w:val="003722F4"/>
    <w:rsid w:val="003741BA"/>
    <w:rsid w:val="00374B07"/>
    <w:rsid w:val="00375B04"/>
    <w:rsid w:val="00391C67"/>
    <w:rsid w:val="00392088"/>
    <w:rsid w:val="0039544C"/>
    <w:rsid w:val="003A4C9A"/>
    <w:rsid w:val="003B0244"/>
    <w:rsid w:val="003B0F84"/>
    <w:rsid w:val="003B300C"/>
    <w:rsid w:val="003C069E"/>
    <w:rsid w:val="003C1547"/>
    <w:rsid w:val="003C5AC4"/>
    <w:rsid w:val="003C5C4C"/>
    <w:rsid w:val="003C6A24"/>
    <w:rsid w:val="003D3569"/>
    <w:rsid w:val="003E1199"/>
    <w:rsid w:val="003E3EDD"/>
    <w:rsid w:val="003E5E2D"/>
    <w:rsid w:val="003E7D30"/>
    <w:rsid w:val="003F2175"/>
    <w:rsid w:val="003F78D1"/>
    <w:rsid w:val="00400A20"/>
    <w:rsid w:val="004023BB"/>
    <w:rsid w:val="004219B4"/>
    <w:rsid w:val="004226C1"/>
    <w:rsid w:val="00425A86"/>
    <w:rsid w:val="004267A2"/>
    <w:rsid w:val="004367BE"/>
    <w:rsid w:val="00440698"/>
    <w:rsid w:val="004438B8"/>
    <w:rsid w:val="00454CDC"/>
    <w:rsid w:val="00463D35"/>
    <w:rsid w:val="004657AF"/>
    <w:rsid w:val="00485966"/>
    <w:rsid w:val="004A12E5"/>
    <w:rsid w:val="004A5301"/>
    <w:rsid w:val="004A6FB9"/>
    <w:rsid w:val="004A713D"/>
    <w:rsid w:val="004B32A3"/>
    <w:rsid w:val="004B6BA8"/>
    <w:rsid w:val="004B713E"/>
    <w:rsid w:val="004C30FD"/>
    <w:rsid w:val="004D2AAB"/>
    <w:rsid w:val="004D4F07"/>
    <w:rsid w:val="004E58BE"/>
    <w:rsid w:val="004F3194"/>
    <w:rsid w:val="004F357D"/>
    <w:rsid w:val="004F4444"/>
    <w:rsid w:val="005021F4"/>
    <w:rsid w:val="005032BF"/>
    <w:rsid w:val="00503965"/>
    <w:rsid w:val="00510EF4"/>
    <w:rsid w:val="005136A4"/>
    <w:rsid w:val="00520012"/>
    <w:rsid w:val="0052020C"/>
    <w:rsid w:val="005203EC"/>
    <w:rsid w:val="005233FC"/>
    <w:rsid w:val="00523D35"/>
    <w:rsid w:val="00531341"/>
    <w:rsid w:val="00531ACD"/>
    <w:rsid w:val="00545641"/>
    <w:rsid w:val="00550532"/>
    <w:rsid w:val="00551FAC"/>
    <w:rsid w:val="00560326"/>
    <w:rsid w:val="00571BFB"/>
    <w:rsid w:val="00573866"/>
    <w:rsid w:val="005813AB"/>
    <w:rsid w:val="005842BB"/>
    <w:rsid w:val="005860B3"/>
    <w:rsid w:val="005A402D"/>
    <w:rsid w:val="005B2F2A"/>
    <w:rsid w:val="005B7CB1"/>
    <w:rsid w:val="005C6D7A"/>
    <w:rsid w:val="005D18D8"/>
    <w:rsid w:val="005D2C1F"/>
    <w:rsid w:val="005D5BB7"/>
    <w:rsid w:val="005D6B26"/>
    <w:rsid w:val="005E0B8F"/>
    <w:rsid w:val="005E42EC"/>
    <w:rsid w:val="005E4974"/>
    <w:rsid w:val="005F20BE"/>
    <w:rsid w:val="00601009"/>
    <w:rsid w:val="00604ED0"/>
    <w:rsid w:val="006146D4"/>
    <w:rsid w:val="00623218"/>
    <w:rsid w:val="006325EE"/>
    <w:rsid w:val="00645712"/>
    <w:rsid w:val="00650F00"/>
    <w:rsid w:val="00652DD3"/>
    <w:rsid w:val="0066024F"/>
    <w:rsid w:val="00662D45"/>
    <w:rsid w:val="00672A2F"/>
    <w:rsid w:val="00673494"/>
    <w:rsid w:val="00673BDD"/>
    <w:rsid w:val="0067404B"/>
    <w:rsid w:val="00675D92"/>
    <w:rsid w:val="00684D9A"/>
    <w:rsid w:val="00687408"/>
    <w:rsid w:val="00691AC0"/>
    <w:rsid w:val="00695B68"/>
    <w:rsid w:val="006A10FF"/>
    <w:rsid w:val="006A63B1"/>
    <w:rsid w:val="006B26D8"/>
    <w:rsid w:val="006B30E6"/>
    <w:rsid w:val="006B4058"/>
    <w:rsid w:val="006B699B"/>
    <w:rsid w:val="006B6AE1"/>
    <w:rsid w:val="006C1308"/>
    <w:rsid w:val="006C1893"/>
    <w:rsid w:val="006C2230"/>
    <w:rsid w:val="006C497C"/>
    <w:rsid w:val="006D604A"/>
    <w:rsid w:val="006D66FE"/>
    <w:rsid w:val="006D6C33"/>
    <w:rsid w:val="006E0288"/>
    <w:rsid w:val="006E1C73"/>
    <w:rsid w:val="006E1FC1"/>
    <w:rsid w:val="006F2394"/>
    <w:rsid w:val="006F4E1F"/>
    <w:rsid w:val="006F5AD5"/>
    <w:rsid w:val="00703C40"/>
    <w:rsid w:val="00712CD1"/>
    <w:rsid w:val="007146C5"/>
    <w:rsid w:val="00721303"/>
    <w:rsid w:val="0072312A"/>
    <w:rsid w:val="00724950"/>
    <w:rsid w:val="00730696"/>
    <w:rsid w:val="00731311"/>
    <w:rsid w:val="007322B5"/>
    <w:rsid w:val="00733B7D"/>
    <w:rsid w:val="00735358"/>
    <w:rsid w:val="00736DB3"/>
    <w:rsid w:val="00740711"/>
    <w:rsid w:val="00741839"/>
    <w:rsid w:val="00741F96"/>
    <w:rsid w:val="00745964"/>
    <w:rsid w:val="00751DD2"/>
    <w:rsid w:val="007606BE"/>
    <w:rsid w:val="007607F8"/>
    <w:rsid w:val="00765CA5"/>
    <w:rsid w:val="0076678C"/>
    <w:rsid w:val="00766A7F"/>
    <w:rsid w:val="00767BE3"/>
    <w:rsid w:val="0077106B"/>
    <w:rsid w:val="00772475"/>
    <w:rsid w:val="007769DE"/>
    <w:rsid w:val="00776A2A"/>
    <w:rsid w:val="0079314A"/>
    <w:rsid w:val="00794979"/>
    <w:rsid w:val="007A2B87"/>
    <w:rsid w:val="007A4597"/>
    <w:rsid w:val="007A5B8A"/>
    <w:rsid w:val="007A73A9"/>
    <w:rsid w:val="007B02A1"/>
    <w:rsid w:val="007B15C0"/>
    <w:rsid w:val="007B1636"/>
    <w:rsid w:val="007C2AB0"/>
    <w:rsid w:val="007C5064"/>
    <w:rsid w:val="007C5D9B"/>
    <w:rsid w:val="007D0908"/>
    <w:rsid w:val="007D3DF9"/>
    <w:rsid w:val="007D3E88"/>
    <w:rsid w:val="007D4159"/>
    <w:rsid w:val="007D45E7"/>
    <w:rsid w:val="007D4A9D"/>
    <w:rsid w:val="007E0666"/>
    <w:rsid w:val="007E36BD"/>
    <w:rsid w:val="0080060D"/>
    <w:rsid w:val="00803288"/>
    <w:rsid w:val="00804049"/>
    <w:rsid w:val="00804E03"/>
    <w:rsid w:val="00805527"/>
    <w:rsid w:val="00807365"/>
    <w:rsid w:val="00813520"/>
    <w:rsid w:val="00816070"/>
    <w:rsid w:val="0081683B"/>
    <w:rsid w:val="008168D3"/>
    <w:rsid w:val="008201F3"/>
    <w:rsid w:val="00827F78"/>
    <w:rsid w:val="0083178A"/>
    <w:rsid w:val="00834616"/>
    <w:rsid w:val="00836E66"/>
    <w:rsid w:val="0084102F"/>
    <w:rsid w:val="0084377B"/>
    <w:rsid w:val="00846119"/>
    <w:rsid w:val="00846C27"/>
    <w:rsid w:val="00851B9E"/>
    <w:rsid w:val="00860D66"/>
    <w:rsid w:val="00862947"/>
    <w:rsid w:val="008630C7"/>
    <w:rsid w:val="00871C04"/>
    <w:rsid w:val="0087348A"/>
    <w:rsid w:val="00873E04"/>
    <w:rsid w:val="00876930"/>
    <w:rsid w:val="00876A55"/>
    <w:rsid w:val="00877891"/>
    <w:rsid w:val="00882451"/>
    <w:rsid w:val="0088617E"/>
    <w:rsid w:val="00887FF7"/>
    <w:rsid w:val="008917DC"/>
    <w:rsid w:val="008931E7"/>
    <w:rsid w:val="008970F5"/>
    <w:rsid w:val="008B04AE"/>
    <w:rsid w:val="008B44ED"/>
    <w:rsid w:val="008B6068"/>
    <w:rsid w:val="008C1EC1"/>
    <w:rsid w:val="008C2843"/>
    <w:rsid w:val="008C5BB8"/>
    <w:rsid w:val="008C7B3D"/>
    <w:rsid w:val="008E1992"/>
    <w:rsid w:val="008E4882"/>
    <w:rsid w:val="008E7FA6"/>
    <w:rsid w:val="008F2F5F"/>
    <w:rsid w:val="008F4C25"/>
    <w:rsid w:val="00900B9E"/>
    <w:rsid w:val="009105F8"/>
    <w:rsid w:val="0091729A"/>
    <w:rsid w:val="00921297"/>
    <w:rsid w:val="00930FBF"/>
    <w:rsid w:val="009348D6"/>
    <w:rsid w:val="009453F4"/>
    <w:rsid w:val="00951829"/>
    <w:rsid w:val="00972EC1"/>
    <w:rsid w:val="00974A6A"/>
    <w:rsid w:val="009831FD"/>
    <w:rsid w:val="009847DA"/>
    <w:rsid w:val="009905B9"/>
    <w:rsid w:val="0099759E"/>
    <w:rsid w:val="009A716B"/>
    <w:rsid w:val="009B485A"/>
    <w:rsid w:val="009C431A"/>
    <w:rsid w:val="009C7C49"/>
    <w:rsid w:val="009D0FD5"/>
    <w:rsid w:val="009D1511"/>
    <w:rsid w:val="009F056E"/>
    <w:rsid w:val="009F13F0"/>
    <w:rsid w:val="009F1821"/>
    <w:rsid w:val="009F1D8A"/>
    <w:rsid w:val="009F58EA"/>
    <w:rsid w:val="00A153FA"/>
    <w:rsid w:val="00A24051"/>
    <w:rsid w:val="00A375DC"/>
    <w:rsid w:val="00A4065B"/>
    <w:rsid w:val="00A415BB"/>
    <w:rsid w:val="00A44D6D"/>
    <w:rsid w:val="00A50835"/>
    <w:rsid w:val="00A61E97"/>
    <w:rsid w:val="00A62822"/>
    <w:rsid w:val="00A7032B"/>
    <w:rsid w:val="00A748EE"/>
    <w:rsid w:val="00A74C27"/>
    <w:rsid w:val="00A7541C"/>
    <w:rsid w:val="00A77C87"/>
    <w:rsid w:val="00A8231F"/>
    <w:rsid w:val="00A969A1"/>
    <w:rsid w:val="00A96A30"/>
    <w:rsid w:val="00AA08D5"/>
    <w:rsid w:val="00AA1F83"/>
    <w:rsid w:val="00AA487E"/>
    <w:rsid w:val="00AB388D"/>
    <w:rsid w:val="00AB5715"/>
    <w:rsid w:val="00AB7716"/>
    <w:rsid w:val="00AC0A25"/>
    <w:rsid w:val="00AC41C1"/>
    <w:rsid w:val="00AC7CE6"/>
    <w:rsid w:val="00AD3BAC"/>
    <w:rsid w:val="00AD6B7C"/>
    <w:rsid w:val="00AF120C"/>
    <w:rsid w:val="00AF1467"/>
    <w:rsid w:val="00AF2BEC"/>
    <w:rsid w:val="00AF3E78"/>
    <w:rsid w:val="00AF3F5E"/>
    <w:rsid w:val="00B04709"/>
    <w:rsid w:val="00B112F6"/>
    <w:rsid w:val="00B165C2"/>
    <w:rsid w:val="00B2145B"/>
    <w:rsid w:val="00B220D1"/>
    <w:rsid w:val="00B30AC5"/>
    <w:rsid w:val="00B32C47"/>
    <w:rsid w:val="00B3356A"/>
    <w:rsid w:val="00B3795F"/>
    <w:rsid w:val="00B40E30"/>
    <w:rsid w:val="00B44B2E"/>
    <w:rsid w:val="00B473BB"/>
    <w:rsid w:val="00B51E44"/>
    <w:rsid w:val="00B556A9"/>
    <w:rsid w:val="00B55F37"/>
    <w:rsid w:val="00B64D3B"/>
    <w:rsid w:val="00B67C6A"/>
    <w:rsid w:val="00B72C60"/>
    <w:rsid w:val="00B844F9"/>
    <w:rsid w:val="00B87E80"/>
    <w:rsid w:val="00B907EC"/>
    <w:rsid w:val="00B912EB"/>
    <w:rsid w:val="00B9662F"/>
    <w:rsid w:val="00BA12E0"/>
    <w:rsid w:val="00BA3FD4"/>
    <w:rsid w:val="00BA6C8B"/>
    <w:rsid w:val="00BB5633"/>
    <w:rsid w:val="00BD040A"/>
    <w:rsid w:val="00BD1808"/>
    <w:rsid w:val="00BD4EC5"/>
    <w:rsid w:val="00BD7CA0"/>
    <w:rsid w:val="00BE19B6"/>
    <w:rsid w:val="00BE36D7"/>
    <w:rsid w:val="00BE6E65"/>
    <w:rsid w:val="00BF19F1"/>
    <w:rsid w:val="00BF496A"/>
    <w:rsid w:val="00BF5F43"/>
    <w:rsid w:val="00BF6A81"/>
    <w:rsid w:val="00C021B0"/>
    <w:rsid w:val="00C03031"/>
    <w:rsid w:val="00C05D5C"/>
    <w:rsid w:val="00C231C4"/>
    <w:rsid w:val="00C237D5"/>
    <w:rsid w:val="00C26047"/>
    <w:rsid w:val="00C27890"/>
    <w:rsid w:val="00C34BF8"/>
    <w:rsid w:val="00C34CF1"/>
    <w:rsid w:val="00C42BDB"/>
    <w:rsid w:val="00C45C40"/>
    <w:rsid w:val="00C50C8F"/>
    <w:rsid w:val="00C50D09"/>
    <w:rsid w:val="00C5580B"/>
    <w:rsid w:val="00C57B4F"/>
    <w:rsid w:val="00C7681A"/>
    <w:rsid w:val="00C76A4C"/>
    <w:rsid w:val="00C870E8"/>
    <w:rsid w:val="00C97F57"/>
    <w:rsid w:val="00CA4CD4"/>
    <w:rsid w:val="00CB3ED5"/>
    <w:rsid w:val="00CC0B17"/>
    <w:rsid w:val="00CC41C3"/>
    <w:rsid w:val="00CC7E55"/>
    <w:rsid w:val="00CD0B93"/>
    <w:rsid w:val="00CE240D"/>
    <w:rsid w:val="00CE6AAC"/>
    <w:rsid w:val="00CE7854"/>
    <w:rsid w:val="00CF095F"/>
    <w:rsid w:val="00CF7E70"/>
    <w:rsid w:val="00D121EC"/>
    <w:rsid w:val="00D13696"/>
    <w:rsid w:val="00D17868"/>
    <w:rsid w:val="00D22230"/>
    <w:rsid w:val="00D224C8"/>
    <w:rsid w:val="00D27467"/>
    <w:rsid w:val="00D274A4"/>
    <w:rsid w:val="00D31C39"/>
    <w:rsid w:val="00D3695B"/>
    <w:rsid w:val="00D4073C"/>
    <w:rsid w:val="00D47798"/>
    <w:rsid w:val="00D513C9"/>
    <w:rsid w:val="00D57000"/>
    <w:rsid w:val="00D643BD"/>
    <w:rsid w:val="00D660FE"/>
    <w:rsid w:val="00D747B4"/>
    <w:rsid w:val="00D76682"/>
    <w:rsid w:val="00D9256D"/>
    <w:rsid w:val="00D93952"/>
    <w:rsid w:val="00D97D3C"/>
    <w:rsid w:val="00DA27D2"/>
    <w:rsid w:val="00DA389A"/>
    <w:rsid w:val="00DA3DC4"/>
    <w:rsid w:val="00DB4A75"/>
    <w:rsid w:val="00DB7AAA"/>
    <w:rsid w:val="00DC4683"/>
    <w:rsid w:val="00DC5D87"/>
    <w:rsid w:val="00DD0434"/>
    <w:rsid w:val="00DD5B51"/>
    <w:rsid w:val="00DE622C"/>
    <w:rsid w:val="00E04669"/>
    <w:rsid w:val="00E04C7B"/>
    <w:rsid w:val="00E058C5"/>
    <w:rsid w:val="00E05C13"/>
    <w:rsid w:val="00E22143"/>
    <w:rsid w:val="00E22B80"/>
    <w:rsid w:val="00E24FD7"/>
    <w:rsid w:val="00E415A2"/>
    <w:rsid w:val="00E44688"/>
    <w:rsid w:val="00E45BCA"/>
    <w:rsid w:val="00E472DB"/>
    <w:rsid w:val="00E4752E"/>
    <w:rsid w:val="00E51835"/>
    <w:rsid w:val="00E52A67"/>
    <w:rsid w:val="00E5463E"/>
    <w:rsid w:val="00E57684"/>
    <w:rsid w:val="00E75317"/>
    <w:rsid w:val="00E810FB"/>
    <w:rsid w:val="00E83EDD"/>
    <w:rsid w:val="00E87D59"/>
    <w:rsid w:val="00E961AC"/>
    <w:rsid w:val="00EA06E7"/>
    <w:rsid w:val="00EA35C1"/>
    <w:rsid w:val="00EA7661"/>
    <w:rsid w:val="00EB2495"/>
    <w:rsid w:val="00EB7ACE"/>
    <w:rsid w:val="00EC6038"/>
    <w:rsid w:val="00ED3736"/>
    <w:rsid w:val="00ED5C5D"/>
    <w:rsid w:val="00EE08E0"/>
    <w:rsid w:val="00EF2E86"/>
    <w:rsid w:val="00EF441F"/>
    <w:rsid w:val="00F03E55"/>
    <w:rsid w:val="00F34191"/>
    <w:rsid w:val="00F36F61"/>
    <w:rsid w:val="00F36FC3"/>
    <w:rsid w:val="00F45259"/>
    <w:rsid w:val="00F454B7"/>
    <w:rsid w:val="00F46A42"/>
    <w:rsid w:val="00F50FFE"/>
    <w:rsid w:val="00F51097"/>
    <w:rsid w:val="00F609BE"/>
    <w:rsid w:val="00F6588F"/>
    <w:rsid w:val="00F6680F"/>
    <w:rsid w:val="00F775A3"/>
    <w:rsid w:val="00F81933"/>
    <w:rsid w:val="00F900C8"/>
    <w:rsid w:val="00F92A13"/>
    <w:rsid w:val="00F9410D"/>
    <w:rsid w:val="00FA36B2"/>
    <w:rsid w:val="00FA36D7"/>
    <w:rsid w:val="00FA65D8"/>
    <w:rsid w:val="00FB23FE"/>
    <w:rsid w:val="00FB2D35"/>
    <w:rsid w:val="00FB4A83"/>
    <w:rsid w:val="00FB5F82"/>
    <w:rsid w:val="00FC5839"/>
    <w:rsid w:val="00FC68B3"/>
    <w:rsid w:val="00FC7396"/>
    <w:rsid w:val="00FD0632"/>
    <w:rsid w:val="00FD263C"/>
    <w:rsid w:val="00FD444B"/>
    <w:rsid w:val="00FE4000"/>
    <w:rsid w:val="00FE4083"/>
    <w:rsid w:val="00FF4A17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  <w14:docId w14:val="59EC5473"/>
  <w15:chartTrackingRefBased/>
  <w15:docId w15:val="{969FC5C6-99A2-497C-A52B-4A7B8B01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D7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2445C2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195396"/>
    <w:pPr>
      <w:spacing w:after="120"/>
      <w:ind w:left="283"/>
    </w:pPr>
  </w:style>
  <w:style w:type="paragraph" w:styleId="Textoindependiente">
    <w:name w:val="Body Text"/>
    <w:basedOn w:val="Normal"/>
    <w:rsid w:val="000966E3"/>
    <w:pPr>
      <w:spacing w:after="120"/>
    </w:pPr>
  </w:style>
  <w:style w:type="paragraph" w:styleId="NormalWeb">
    <w:name w:val="Normal (Web)"/>
    <w:basedOn w:val="Normal"/>
    <w:uiPriority w:val="99"/>
    <w:rsid w:val="00076AD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076AD2"/>
    <w:rPr>
      <w:b/>
      <w:bCs/>
    </w:rPr>
  </w:style>
  <w:style w:type="character" w:customStyle="1" w:styleId="PiedepginaCar">
    <w:name w:val="Pie de página Car"/>
    <w:link w:val="Piedepgina"/>
    <w:rsid w:val="00CC0B17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C5AC4"/>
    <w:pPr>
      <w:ind w:left="708"/>
    </w:pPr>
  </w:style>
  <w:style w:type="character" w:styleId="Hipervnculo">
    <w:name w:val="Hyperlink"/>
    <w:rsid w:val="00026645"/>
    <w:rPr>
      <w:color w:val="0000FF"/>
      <w:u w:val="single"/>
    </w:rPr>
  </w:style>
  <w:style w:type="character" w:styleId="nfasis">
    <w:name w:val="Emphasis"/>
    <w:qFormat/>
    <w:rsid w:val="00BE6E65"/>
    <w:rPr>
      <w:i/>
      <w:iCs/>
    </w:rPr>
  </w:style>
  <w:style w:type="character" w:customStyle="1" w:styleId="Textoindependiente3Car">
    <w:name w:val="Texto independiente 3 Car"/>
    <w:link w:val="Textoindependiente3"/>
    <w:rsid w:val="004657AF"/>
    <w:rPr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454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B44B2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4B2E"/>
    <w:rPr>
      <w:sz w:val="20"/>
      <w:szCs w:val="20"/>
    </w:rPr>
  </w:style>
  <w:style w:type="character" w:customStyle="1" w:styleId="TextocomentarioCar">
    <w:name w:val="Texto comentario Car"/>
    <w:link w:val="Textocomentario"/>
    <w:rsid w:val="00B44B2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4B2E"/>
    <w:rPr>
      <w:b/>
      <w:bCs/>
    </w:rPr>
  </w:style>
  <w:style w:type="character" w:customStyle="1" w:styleId="AsuntodelcomentarioCar">
    <w:name w:val="Asunto del comentario Car"/>
    <w:link w:val="Asuntodelcomentario"/>
    <w:rsid w:val="00B44B2E"/>
    <w:rPr>
      <w:b/>
      <w:bCs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6F5AD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link w:val="Subttulo"/>
    <w:rsid w:val="006F5AD5"/>
    <w:rPr>
      <w:rFonts w:ascii="Calibri Light" w:eastAsia="Times New Roman" w:hAnsi="Calibri Light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6F5AD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6F5AD5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Sinespaciado">
    <w:name w:val="No Spacing"/>
    <w:uiPriority w:val="1"/>
    <w:qFormat/>
    <w:rsid w:val="006F5AD5"/>
    <w:rPr>
      <w:sz w:val="24"/>
      <w:szCs w:val="24"/>
      <w:lang w:val="es-ES" w:eastAsia="es-ES"/>
    </w:rPr>
  </w:style>
  <w:style w:type="character" w:styleId="nfasissutil">
    <w:name w:val="Subtle Emphasis"/>
    <w:uiPriority w:val="19"/>
    <w:qFormat/>
    <w:rsid w:val="006F5AD5"/>
    <w:rPr>
      <w:i/>
      <w:iCs/>
      <w:color w:val="404040"/>
    </w:rPr>
  </w:style>
  <w:style w:type="paragraph" w:styleId="Revisin">
    <w:name w:val="Revision"/>
    <w:hidden/>
    <w:uiPriority w:val="99"/>
    <w:semiHidden/>
    <w:rsid w:val="009348D6"/>
    <w:rPr>
      <w:sz w:val="24"/>
      <w:szCs w:val="24"/>
      <w:lang w:val="es-ES" w:eastAsia="es-ES"/>
    </w:rPr>
  </w:style>
  <w:style w:type="table" w:styleId="Cuadrculadetablaclara">
    <w:name w:val="Cuadrícula de tabla clara"/>
    <w:basedOn w:val="Tablanormal"/>
    <w:uiPriority w:val="40"/>
    <w:rsid w:val="00D3695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SangradetextonormalCar">
    <w:name w:val="Sangría de texto normal Car"/>
    <w:link w:val="Sangradetextonormal"/>
    <w:rsid w:val="00D3695B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1578A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link w:val="Ttulo1"/>
    <w:rsid w:val="000A5FE2"/>
    <w:rPr>
      <w:rFonts w:ascii="Arial" w:hAnsi="Arial" w:cs="Arial"/>
      <w:b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6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AppData\LuzM\AppData\Local\Microsoft\Windows\INetCache\Content.Outlook\YSEHZHV2\d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upersociedades.gov.c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90421-EB3B-4FF5-875D-BFD53103E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E95022-8791-4683-94E5-B4CD07409A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65E62F-2C1A-4EB4-BDA8-A24F79A892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FE5A9-4728-495D-B2FD-5372D62C30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BFA741-4AE2-4908-A44B-0B9C87489A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2535</Words>
  <Characters>14593</Characters>
  <Application>Microsoft Office Word</Application>
  <DocSecurity>0</DocSecurity>
  <Lines>712</Lines>
  <Paragraphs>243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de quejas, reclamos, sugerencias, denuncias por corrupción y PQRS contratación</vt:lpstr>
    </vt:vector>
  </TitlesOfParts>
  <Company>SUPERSOCIEDADES</Company>
  <LinksUpToDate>false</LinksUpToDate>
  <CharactersWithSpaces>16910</CharactersWithSpaces>
  <SharedDoc>false</SharedDoc>
  <HLinks>
    <vt:vector size="12" baseType="variant">
      <vt:variant>
        <vt:i4>6291504</vt:i4>
      </vt:variant>
      <vt:variant>
        <vt:i4>3</vt:i4>
      </vt:variant>
      <vt:variant>
        <vt:i4>0</vt:i4>
      </vt:variant>
      <vt:variant>
        <vt:i4>5</vt:i4>
      </vt:variant>
      <vt:variant>
        <vt:lpwstr>C:\AppData\LuzM\AppData\Local\Microsoft\Windows\INetCache\Content.Outlook\YSEHZHV2\de</vt:lpwstr>
      </vt:variant>
      <vt:variant>
        <vt:lpwstr/>
      </vt:variant>
      <vt:variant>
        <vt:i4>7471153</vt:i4>
      </vt:variant>
      <vt:variant>
        <vt:i4>0</vt:i4>
      </vt:variant>
      <vt:variant>
        <vt:i4>0</vt:i4>
      </vt:variant>
      <vt:variant>
        <vt:i4>5</vt:i4>
      </vt:variant>
      <vt:variant>
        <vt:lpwstr>http://www.supersociedades.gov.co/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quejas, reclamos, sugerencias, denuncias por corrupción y PQRS contratación</dc:title>
  <dc:subject/>
  <dc:creator>Bibiana Coy P</dc:creator>
  <cp:keywords/>
  <cp:lastModifiedBy>Ruben Dario Moreno Posada</cp:lastModifiedBy>
  <cp:revision>3</cp:revision>
  <cp:lastPrinted>2025-01-19T22:28:00Z</cp:lastPrinted>
  <dcterms:created xsi:type="dcterms:W3CDTF">2025-11-07T12:26:00Z</dcterms:created>
  <dcterms:modified xsi:type="dcterms:W3CDTF">2025-11-07T12:26:00Z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SSDOCID-1136287043-3997</vt:lpwstr>
  </property>
  <property fmtid="{D5CDD505-2E9C-101B-9397-08002B2CF9AE}" pid="3" name="_dlc_DocIdItemGuid">
    <vt:lpwstr>edf1370d-c33e-48ad-830a-3c01b9a882b2</vt:lpwstr>
  </property>
  <property fmtid="{D5CDD505-2E9C-101B-9397-08002B2CF9AE}" pid="4" name="_dlc_DocIdUrl">
    <vt:lpwstr>http://old2022.supersociedades.gov.co/sgi/_layouts/15/DocIdRedir.aspx?ID=SSDOCID-1136287043-3997, SSDOCID-1136287043-3997</vt:lpwstr>
  </property>
  <property fmtid="{D5CDD505-2E9C-101B-9397-08002B2CF9AE}" pid="5" name="Procesos_SGI">
    <vt:lpwstr>Procesos de Apoyo - Atención al ciudadano</vt:lpwstr>
  </property>
  <property fmtid="{D5CDD505-2E9C-101B-9397-08002B2CF9AE}" pid="6" name="_Version">
    <vt:lpwstr/>
  </property>
  <property fmtid="{D5CDD505-2E9C-101B-9397-08002B2CF9AE}" pid="7" name="Fecha">
    <vt:lpwstr/>
  </property>
  <property fmtid="{D5CDD505-2E9C-101B-9397-08002B2CF9AE}" pid="8" name="Dependencia_Nivel_Superior">
    <vt:lpwstr>Secretaría General</vt:lpwstr>
  </property>
  <property fmtid="{D5CDD505-2E9C-101B-9397-08002B2CF9AE}" pid="9" name="Ano Documento">
    <vt:lpwstr/>
  </property>
  <property fmtid="{D5CDD505-2E9C-101B-9397-08002B2CF9AE}" pid="10" name="Descripción Documento">
    <vt:lpwstr/>
  </property>
  <property fmtid="{D5CDD505-2E9C-101B-9397-08002B2CF9AE}" pid="11" name="Tipo Documental">
    <vt:lpwstr/>
  </property>
  <property fmtid="{D5CDD505-2E9C-101B-9397-08002B2CF9AE}" pid="12" name="SeoMetaDescription">
    <vt:lpwstr/>
  </property>
  <property fmtid="{D5CDD505-2E9C-101B-9397-08002B2CF9AE}" pid="13" name="Grupos_de_Proceso">
    <vt:lpwstr>Procesos de Apoyo</vt:lpwstr>
  </property>
  <property fmtid="{D5CDD505-2E9C-101B-9397-08002B2CF9AE}" pid="14" name="Fecha_Actualizacion">
    <vt:lpwstr>2020-06-26T00:00:00Z</vt:lpwstr>
  </property>
  <property fmtid="{D5CDD505-2E9C-101B-9397-08002B2CF9AE}" pid="15" name="Version_Documento">
    <vt:lpwstr>4.00000000000000</vt:lpwstr>
  </property>
  <property fmtid="{D5CDD505-2E9C-101B-9397-08002B2CF9AE}" pid="16" name="Tipo Documental SGI">
    <vt:lpwstr>Documento</vt:lpwstr>
  </property>
  <property fmtid="{D5CDD505-2E9C-101B-9397-08002B2CF9AE}" pid="17" name="ContentTypeId">
    <vt:lpwstr>0x010100EE2620CA4BCF6C4C887D6F74208FF5EE</vt:lpwstr>
  </property>
</Properties>
</file>