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DF68E" w14:textId="77777777" w:rsidR="000F24E1" w:rsidRPr="00476F58" w:rsidRDefault="000F24E1" w:rsidP="00115393">
      <w:pPr>
        <w:spacing w:after="0" w:line="240" w:lineRule="auto"/>
        <w:ind w:left="426" w:right="141" w:hanging="426"/>
        <w:jc w:val="center"/>
        <w:rPr>
          <w:rFonts w:ascii="Verdana" w:hAnsi="Verdana"/>
          <w:lang w:val="es-ES"/>
        </w:rPr>
      </w:pPr>
    </w:p>
    <w:p w14:paraId="3BBA48FF" w14:textId="77777777" w:rsidR="00791BE6" w:rsidRPr="00476F58" w:rsidRDefault="00791BE6" w:rsidP="00115393">
      <w:pPr>
        <w:spacing w:after="0" w:line="240" w:lineRule="auto"/>
        <w:ind w:left="426" w:right="141" w:hanging="426"/>
        <w:jc w:val="center"/>
        <w:rPr>
          <w:rFonts w:ascii="Verdana" w:hAnsi="Verdana"/>
          <w:lang w:val="es-ES"/>
        </w:rPr>
      </w:pPr>
    </w:p>
    <w:p w14:paraId="3279D465" w14:textId="77777777" w:rsidR="00791BE6" w:rsidRPr="00A14ADE" w:rsidRDefault="00791BE6" w:rsidP="00115393">
      <w:pPr>
        <w:spacing w:after="0" w:line="240" w:lineRule="auto"/>
        <w:ind w:left="426" w:right="141" w:hanging="426"/>
        <w:jc w:val="center"/>
        <w:rPr>
          <w:rFonts w:ascii="Verdana" w:hAnsi="Verdana"/>
          <w:lang w:val="es-ES"/>
        </w:rPr>
      </w:pPr>
    </w:p>
    <w:p w14:paraId="585B500C" w14:textId="77777777" w:rsidR="00791BE6" w:rsidRPr="00A14ADE" w:rsidRDefault="00791BE6" w:rsidP="00115393">
      <w:pPr>
        <w:spacing w:after="0" w:line="240" w:lineRule="auto"/>
        <w:ind w:left="426" w:right="141" w:hanging="426"/>
        <w:jc w:val="center"/>
        <w:rPr>
          <w:rFonts w:ascii="Verdana" w:hAnsi="Verdana"/>
          <w:lang w:val="es-ES"/>
        </w:rPr>
      </w:pPr>
    </w:p>
    <w:p w14:paraId="161750D7" w14:textId="77777777" w:rsidR="00791BE6" w:rsidRPr="00A14ADE" w:rsidRDefault="00791BE6" w:rsidP="00115393">
      <w:pPr>
        <w:spacing w:after="0" w:line="240" w:lineRule="auto"/>
        <w:ind w:left="426" w:right="141" w:hanging="426"/>
        <w:jc w:val="center"/>
        <w:rPr>
          <w:rFonts w:ascii="Verdana" w:hAnsi="Verdana"/>
          <w:lang w:val="es-ES"/>
        </w:rPr>
      </w:pPr>
    </w:p>
    <w:p w14:paraId="00A59079" w14:textId="785F4091" w:rsidR="00B45CDC" w:rsidRPr="00A14ADE" w:rsidRDefault="00B45CDC" w:rsidP="00115393">
      <w:pPr>
        <w:spacing w:after="0" w:line="240" w:lineRule="auto"/>
        <w:jc w:val="center"/>
        <w:rPr>
          <w:rFonts w:ascii="Verdana" w:hAnsi="Verdana" w:cs="Arial"/>
          <w:b/>
          <w:bCs/>
          <w:sz w:val="32"/>
          <w:szCs w:val="32"/>
        </w:rPr>
      </w:pPr>
      <w:r w:rsidRPr="00A14ADE">
        <w:rPr>
          <w:rFonts w:ascii="Verdana" w:hAnsi="Verdana"/>
          <w:b/>
          <w:bCs/>
          <w:sz w:val="32"/>
          <w:szCs w:val="32"/>
          <w:lang w:val="es-ES"/>
        </w:rPr>
        <w:t xml:space="preserve">MANUAL DE </w:t>
      </w:r>
      <w:r w:rsidR="00D33681" w:rsidRPr="00A14ADE">
        <w:rPr>
          <w:rFonts w:ascii="Verdana" w:hAnsi="Verdana"/>
          <w:b/>
          <w:bCs/>
          <w:sz w:val="32"/>
          <w:szCs w:val="32"/>
          <w:lang w:val="es-ES"/>
        </w:rPr>
        <w:t xml:space="preserve">ADMINISTRACIÓN </w:t>
      </w:r>
      <w:r w:rsidR="002C5F4D" w:rsidRPr="00A14ADE">
        <w:rPr>
          <w:rFonts w:ascii="Verdana" w:hAnsi="Verdana"/>
          <w:b/>
          <w:bCs/>
          <w:sz w:val="32"/>
          <w:szCs w:val="32"/>
          <w:lang w:val="es-ES"/>
        </w:rPr>
        <w:t>DE LA BIBLIOTECA</w:t>
      </w:r>
    </w:p>
    <w:p w14:paraId="64D3C7DE" w14:textId="6AA41240" w:rsidR="00791BE6" w:rsidRPr="00A14ADE" w:rsidRDefault="00791BE6" w:rsidP="00115393">
      <w:pPr>
        <w:spacing w:after="0" w:line="240" w:lineRule="auto"/>
        <w:ind w:left="426" w:right="141" w:hanging="426"/>
        <w:jc w:val="center"/>
        <w:rPr>
          <w:rFonts w:ascii="Verdana" w:hAnsi="Verdana"/>
          <w:b/>
          <w:bCs/>
          <w:sz w:val="32"/>
          <w:szCs w:val="32"/>
        </w:rPr>
      </w:pPr>
    </w:p>
    <w:p w14:paraId="72765498"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2C89CBE1"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5CCD7F99"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1D6B6FC5"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79AC8DB7" w14:textId="587936A2" w:rsidR="00791BE6" w:rsidRPr="00A14ADE" w:rsidRDefault="00791BE6" w:rsidP="00115393">
      <w:pPr>
        <w:spacing w:after="0" w:line="240" w:lineRule="auto"/>
        <w:ind w:left="426" w:right="141" w:hanging="426"/>
        <w:jc w:val="center"/>
        <w:rPr>
          <w:rFonts w:ascii="Verdana" w:hAnsi="Verdana"/>
          <w:b/>
          <w:bCs/>
          <w:sz w:val="32"/>
          <w:szCs w:val="32"/>
          <w:lang w:val="es-ES"/>
        </w:rPr>
      </w:pPr>
      <w:r w:rsidRPr="00A14ADE">
        <w:rPr>
          <w:rFonts w:ascii="Verdana" w:hAnsi="Verdana"/>
          <w:noProof/>
          <w:sz w:val="32"/>
          <w:szCs w:val="32"/>
          <w:lang w:eastAsia="es-CO"/>
        </w:rPr>
        <w:drawing>
          <wp:anchor distT="0" distB="0" distL="114300" distR="114300" simplePos="0" relativeHeight="251659264" behindDoc="0" locked="0" layoutInCell="1" allowOverlap="1" wp14:anchorId="40CCE142" wp14:editId="26CB6F90">
            <wp:simplePos x="0" y="0"/>
            <wp:positionH relativeFrom="column">
              <wp:posOffset>2006671</wp:posOffset>
            </wp:positionH>
            <wp:positionV relativeFrom="paragraph">
              <wp:posOffset>89764</wp:posOffset>
            </wp:positionV>
            <wp:extent cx="2056093" cy="1173204"/>
            <wp:effectExtent l="0" t="0" r="0" b="0"/>
            <wp:wrapNone/>
            <wp:docPr id="1625009370" name="Imagen 1625009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l="10567" t="6025" r="8367" b="19231"/>
                    <a:stretch/>
                  </pic:blipFill>
                  <pic:spPr bwMode="auto">
                    <a:xfrm>
                      <a:off x="0" y="0"/>
                      <a:ext cx="2059482" cy="1175138"/>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B6F938" w14:textId="5841CC30" w:rsidR="00791BE6" w:rsidRPr="00A14ADE" w:rsidRDefault="00791BE6" w:rsidP="00115393">
      <w:pPr>
        <w:spacing w:after="0" w:line="240" w:lineRule="auto"/>
        <w:ind w:left="426" w:right="141" w:hanging="426"/>
        <w:jc w:val="center"/>
        <w:rPr>
          <w:rFonts w:ascii="Verdana" w:hAnsi="Verdana"/>
          <w:b/>
          <w:bCs/>
          <w:sz w:val="32"/>
          <w:szCs w:val="32"/>
          <w:lang w:val="es-ES"/>
        </w:rPr>
      </w:pPr>
    </w:p>
    <w:p w14:paraId="5B27FEA5" w14:textId="2324DE84" w:rsidR="00791BE6" w:rsidRPr="00A14ADE" w:rsidRDefault="00791BE6" w:rsidP="00115393">
      <w:pPr>
        <w:spacing w:after="0" w:line="240" w:lineRule="auto"/>
        <w:ind w:left="426" w:right="141" w:hanging="426"/>
        <w:jc w:val="center"/>
        <w:rPr>
          <w:rFonts w:ascii="Verdana" w:hAnsi="Verdana"/>
          <w:b/>
          <w:bCs/>
          <w:sz w:val="32"/>
          <w:szCs w:val="32"/>
          <w:lang w:val="es-ES"/>
        </w:rPr>
      </w:pPr>
    </w:p>
    <w:p w14:paraId="28784958" w14:textId="63C5ED2F" w:rsidR="00791BE6" w:rsidRPr="00A14ADE" w:rsidRDefault="00791BE6" w:rsidP="00115393">
      <w:pPr>
        <w:spacing w:after="0" w:line="240" w:lineRule="auto"/>
        <w:ind w:left="426" w:right="141" w:hanging="426"/>
        <w:jc w:val="center"/>
        <w:rPr>
          <w:rFonts w:ascii="Verdana" w:hAnsi="Verdana"/>
          <w:b/>
          <w:bCs/>
          <w:sz w:val="32"/>
          <w:szCs w:val="32"/>
          <w:lang w:val="es-ES"/>
        </w:rPr>
      </w:pPr>
    </w:p>
    <w:p w14:paraId="5ABAFEFA" w14:textId="7D32BA5E" w:rsidR="00791BE6" w:rsidRPr="00A14ADE" w:rsidRDefault="00791BE6" w:rsidP="00115393">
      <w:pPr>
        <w:spacing w:after="0" w:line="240" w:lineRule="auto"/>
        <w:ind w:left="426" w:right="141" w:hanging="426"/>
        <w:jc w:val="center"/>
        <w:rPr>
          <w:rFonts w:ascii="Verdana" w:hAnsi="Verdana"/>
          <w:b/>
          <w:bCs/>
          <w:sz w:val="32"/>
          <w:szCs w:val="32"/>
          <w:lang w:val="es-ES"/>
        </w:rPr>
      </w:pPr>
    </w:p>
    <w:p w14:paraId="0CF0ABF3"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3305E3F7"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29274C7F"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7F88896E"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49C4718A" w14:textId="77777777" w:rsidR="007A2D9E" w:rsidRPr="00A14ADE" w:rsidRDefault="007A2D9E" w:rsidP="00115393">
      <w:pPr>
        <w:spacing w:after="0" w:line="240" w:lineRule="auto"/>
        <w:ind w:left="426" w:right="141" w:hanging="426"/>
        <w:jc w:val="center"/>
        <w:rPr>
          <w:rFonts w:ascii="Verdana" w:hAnsi="Verdana"/>
          <w:b/>
          <w:bCs/>
          <w:sz w:val="32"/>
          <w:szCs w:val="32"/>
          <w:lang w:val="es-ES"/>
        </w:rPr>
      </w:pPr>
    </w:p>
    <w:p w14:paraId="34D70651" w14:textId="77777777" w:rsidR="007A2D9E" w:rsidRPr="00A14ADE" w:rsidRDefault="007A2D9E" w:rsidP="00115393">
      <w:pPr>
        <w:spacing w:after="0" w:line="240" w:lineRule="auto"/>
        <w:ind w:left="426" w:right="141" w:hanging="426"/>
        <w:jc w:val="center"/>
        <w:rPr>
          <w:rFonts w:ascii="Verdana" w:hAnsi="Verdana"/>
          <w:b/>
          <w:bCs/>
          <w:sz w:val="32"/>
          <w:szCs w:val="32"/>
          <w:lang w:val="es-ES"/>
        </w:rPr>
      </w:pPr>
    </w:p>
    <w:p w14:paraId="65307ACA" w14:textId="793CEFA3" w:rsidR="00791BE6" w:rsidRPr="00A14ADE" w:rsidRDefault="00791BE6" w:rsidP="00115393">
      <w:pPr>
        <w:spacing w:after="0" w:line="240" w:lineRule="auto"/>
        <w:ind w:left="426" w:right="141" w:hanging="426"/>
        <w:jc w:val="center"/>
        <w:rPr>
          <w:rFonts w:ascii="Verdana" w:hAnsi="Verdana"/>
          <w:b/>
          <w:bCs/>
          <w:sz w:val="32"/>
          <w:szCs w:val="32"/>
          <w:lang w:val="es-ES"/>
        </w:rPr>
      </w:pPr>
      <w:r w:rsidRPr="00A14ADE">
        <w:rPr>
          <w:rFonts w:ascii="Verdana" w:hAnsi="Verdana"/>
          <w:b/>
          <w:bCs/>
          <w:sz w:val="32"/>
          <w:szCs w:val="32"/>
          <w:lang w:val="es-ES"/>
        </w:rPr>
        <w:t>SUPERINTENDENCIA DE SOCIEDADES</w:t>
      </w:r>
    </w:p>
    <w:p w14:paraId="56DB53C1"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376AA613"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5A51B033"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7EF95C09"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7FCA7E7E" w14:textId="77777777" w:rsidR="00791BE6" w:rsidRPr="00A14ADE" w:rsidRDefault="00791BE6" w:rsidP="00115393">
      <w:pPr>
        <w:spacing w:after="0" w:line="240" w:lineRule="auto"/>
        <w:ind w:left="426" w:right="141" w:hanging="426"/>
        <w:jc w:val="center"/>
        <w:rPr>
          <w:rFonts w:ascii="Verdana" w:hAnsi="Verdana"/>
          <w:b/>
          <w:bCs/>
          <w:sz w:val="32"/>
          <w:szCs w:val="32"/>
          <w:lang w:val="es-ES"/>
        </w:rPr>
      </w:pPr>
    </w:p>
    <w:p w14:paraId="5F0B1DC7" w14:textId="0F052ACF" w:rsidR="00791BE6" w:rsidRPr="00A14ADE" w:rsidRDefault="00791BE6" w:rsidP="00115393">
      <w:pPr>
        <w:spacing w:after="0" w:line="240" w:lineRule="auto"/>
        <w:ind w:left="426" w:right="141" w:hanging="426"/>
        <w:jc w:val="center"/>
        <w:rPr>
          <w:rFonts w:ascii="Verdana" w:hAnsi="Verdana"/>
          <w:b/>
          <w:bCs/>
          <w:lang w:val="es-ES"/>
        </w:rPr>
      </w:pPr>
      <w:r w:rsidRPr="00A14ADE">
        <w:rPr>
          <w:rFonts w:ascii="Verdana" w:hAnsi="Verdana"/>
          <w:b/>
          <w:bCs/>
          <w:sz w:val="32"/>
          <w:szCs w:val="32"/>
          <w:lang w:val="es-ES"/>
        </w:rPr>
        <w:t xml:space="preserve">Bogotá, D.C., </w:t>
      </w:r>
      <w:r w:rsidR="00A14ADE">
        <w:rPr>
          <w:rFonts w:ascii="Verdana" w:hAnsi="Verdana"/>
          <w:b/>
          <w:bCs/>
          <w:sz w:val="32"/>
          <w:szCs w:val="32"/>
          <w:lang w:val="es-ES"/>
        </w:rPr>
        <w:t>11</w:t>
      </w:r>
      <w:r w:rsidRPr="00A14ADE">
        <w:rPr>
          <w:rFonts w:ascii="Verdana" w:hAnsi="Verdana"/>
          <w:b/>
          <w:bCs/>
          <w:sz w:val="32"/>
          <w:szCs w:val="32"/>
          <w:lang w:val="es-ES"/>
        </w:rPr>
        <w:t xml:space="preserve"> de </w:t>
      </w:r>
      <w:r w:rsidR="00A14ADE">
        <w:rPr>
          <w:rFonts w:ascii="Verdana" w:hAnsi="Verdana"/>
          <w:b/>
          <w:bCs/>
          <w:sz w:val="32"/>
          <w:szCs w:val="32"/>
          <w:lang w:val="es-ES"/>
        </w:rPr>
        <w:t>noviembre</w:t>
      </w:r>
      <w:r w:rsidRPr="00A14ADE">
        <w:rPr>
          <w:rFonts w:ascii="Verdana" w:hAnsi="Verdana"/>
          <w:b/>
          <w:bCs/>
          <w:sz w:val="32"/>
          <w:szCs w:val="32"/>
          <w:lang w:val="es-ES"/>
        </w:rPr>
        <w:t xml:space="preserve"> de </w:t>
      </w:r>
      <w:r w:rsidR="004759DE" w:rsidRPr="00A14ADE">
        <w:rPr>
          <w:rFonts w:ascii="Verdana" w:hAnsi="Verdana"/>
          <w:b/>
          <w:bCs/>
          <w:sz w:val="32"/>
          <w:szCs w:val="32"/>
          <w:lang w:val="es-ES"/>
        </w:rPr>
        <w:t>2025</w:t>
      </w:r>
    </w:p>
    <w:p w14:paraId="467C682E" w14:textId="77777777" w:rsidR="00791BE6" w:rsidRPr="00A14ADE" w:rsidRDefault="00791BE6" w:rsidP="00115393">
      <w:pPr>
        <w:spacing w:after="0" w:line="240" w:lineRule="auto"/>
        <w:ind w:left="426" w:right="141" w:hanging="426"/>
        <w:jc w:val="center"/>
        <w:rPr>
          <w:rFonts w:ascii="Verdana" w:hAnsi="Verdana" w:cs="Arial"/>
          <w:b/>
          <w:bCs/>
          <w:lang w:val="es-ES"/>
        </w:rPr>
      </w:pPr>
    </w:p>
    <w:p w14:paraId="54286D37" w14:textId="77777777" w:rsidR="000F24E1" w:rsidRPr="00A14ADE" w:rsidRDefault="000F24E1" w:rsidP="00115393">
      <w:pPr>
        <w:spacing w:after="0" w:line="240" w:lineRule="auto"/>
        <w:rPr>
          <w:rFonts w:ascii="Verdana" w:hAnsi="Verdana"/>
          <w:b/>
          <w:bCs/>
        </w:rPr>
      </w:pPr>
      <w:r w:rsidRPr="00A14ADE">
        <w:rPr>
          <w:rFonts w:ascii="Verdana" w:hAnsi="Verdana"/>
          <w:b/>
          <w:bCs/>
        </w:rPr>
        <w:br w:type="page"/>
      </w:r>
    </w:p>
    <w:p w14:paraId="44DFC28A" w14:textId="77777777" w:rsidR="00791BE6" w:rsidRPr="00476F58" w:rsidRDefault="00791BE6" w:rsidP="00115393">
      <w:pPr>
        <w:spacing w:after="0" w:line="240" w:lineRule="auto"/>
        <w:rPr>
          <w:rFonts w:ascii="Verdana" w:hAnsi="Verdana"/>
          <w:b/>
          <w:bCs/>
          <w:color w:val="FF0000"/>
        </w:rPr>
      </w:pPr>
    </w:p>
    <w:sdt>
      <w:sdtPr>
        <w:rPr>
          <w:rFonts w:ascii="Verdana" w:eastAsiaTheme="minorHAnsi" w:hAnsi="Verdana" w:cstheme="minorBidi"/>
          <w:color w:val="auto"/>
          <w:sz w:val="20"/>
          <w:szCs w:val="20"/>
          <w:lang w:val="es-ES" w:eastAsia="en-US"/>
        </w:rPr>
        <w:id w:val="1917435053"/>
        <w:docPartObj>
          <w:docPartGallery w:val="Table of Contents"/>
          <w:docPartUnique/>
        </w:docPartObj>
      </w:sdtPr>
      <w:sdtEndPr>
        <w:rPr>
          <w:b/>
          <w:bCs/>
          <w:sz w:val="18"/>
          <w:szCs w:val="18"/>
        </w:rPr>
      </w:sdtEndPr>
      <w:sdtContent>
        <w:p w14:paraId="36D60A1A" w14:textId="7B21C0F1" w:rsidR="007A2D9E" w:rsidRPr="00476F58" w:rsidRDefault="009606AA" w:rsidP="00115393">
          <w:pPr>
            <w:pStyle w:val="TtuloTDC"/>
            <w:numPr>
              <w:ilvl w:val="0"/>
              <w:numId w:val="0"/>
            </w:numPr>
            <w:spacing w:before="0" w:line="240" w:lineRule="auto"/>
            <w:ind w:left="720" w:hanging="360"/>
            <w:jc w:val="center"/>
            <w:rPr>
              <w:rFonts w:ascii="Verdana" w:eastAsiaTheme="minorHAnsi" w:hAnsi="Verdana" w:cstheme="minorBidi"/>
              <w:b/>
              <w:bCs/>
              <w:color w:val="auto"/>
              <w:sz w:val="20"/>
              <w:szCs w:val="20"/>
              <w:lang w:val="es-ES" w:eastAsia="en-US"/>
            </w:rPr>
          </w:pPr>
          <w:r w:rsidRPr="00476F58">
            <w:rPr>
              <w:rFonts w:ascii="Verdana" w:eastAsiaTheme="minorHAnsi" w:hAnsi="Verdana" w:cstheme="minorBidi"/>
              <w:b/>
              <w:bCs/>
              <w:color w:val="auto"/>
              <w:sz w:val="20"/>
              <w:szCs w:val="20"/>
              <w:lang w:val="es-ES" w:eastAsia="en-US"/>
            </w:rPr>
            <w:t>TABLA DE CONTENIDO</w:t>
          </w:r>
        </w:p>
        <w:p w14:paraId="7A488A8A" w14:textId="77777777" w:rsidR="007A2D9E" w:rsidRPr="00476F58" w:rsidRDefault="007A2D9E" w:rsidP="00115393">
          <w:pPr>
            <w:spacing w:after="0" w:line="240" w:lineRule="auto"/>
            <w:rPr>
              <w:rFonts w:ascii="Verdana" w:hAnsi="Verdana"/>
              <w:sz w:val="20"/>
              <w:szCs w:val="20"/>
              <w:lang w:val="es-ES"/>
            </w:rPr>
          </w:pPr>
        </w:p>
        <w:p w14:paraId="7D875EFB" w14:textId="77777777" w:rsidR="007A2D9E" w:rsidRPr="00476F58" w:rsidRDefault="007A2D9E" w:rsidP="00115393">
          <w:pPr>
            <w:spacing w:after="0" w:line="240" w:lineRule="auto"/>
            <w:rPr>
              <w:rFonts w:ascii="Verdana" w:hAnsi="Verdana"/>
              <w:sz w:val="20"/>
              <w:szCs w:val="20"/>
              <w:lang w:val="es-ES"/>
            </w:rPr>
          </w:pPr>
        </w:p>
        <w:p w14:paraId="36C53CC8" w14:textId="74A59B79" w:rsidR="006E6BB6" w:rsidRPr="006E6BB6" w:rsidRDefault="007A2D9E">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r w:rsidRPr="006E6BB6">
            <w:rPr>
              <w:rFonts w:ascii="Verdana" w:hAnsi="Verdana"/>
              <w:b/>
              <w:bCs/>
            </w:rPr>
            <w:fldChar w:fldCharType="begin"/>
          </w:r>
          <w:r w:rsidRPr="006E6BB6">
            <w:rPr>
              <w:rFonts w:ascii="Verdana" w:hAnsi="Verdana"/>
              <w:b/>
              <w:bCs/>
            </w:rPr>
            <w:instrText xml:space="preserve"> TOC \o "1-3" \h \z \u </w:instrText>
          </w:r>
          <w:r w:rsidRPr="006E6BB6">
            <w:rPr>
              <w:rFonts w:ascii="Verdana" w:hAnsi="Verdana"/>
              <w:b/>
              <w:bCs/>
            </w:rPr>
            <w:fldChar w:fldCharType="separate"/>
          </w:r>
          <w:hyperlink w:anchor="_Toc212625606" w:history="1">
            <w:r w:rsidR="006E6BB6" w:rsidRPr="006E6BB6">
              <w:rPr>
                <w:rStyle w:val="Hipervnculo"/>
                <w:rFonts w:eastAsiaTheme="majorEastAsia"/>
                <w:b/>
                <w:bCs/>
                <w:noProof/>
              </w:rPr>
              <w:t>1.</w:t>
            </w:r>
            <w:r w:rsidR="006E6BB6" w:rsidRPr="006E6BB6">
              <w:rPr>
                <w:rFonts w:asciiTheme="minorHAnsi" w:eastAsiaTheme="minorEastAsia" w:hAnsiTheme="minorHAnsi" w:cstheme="minorBidi"/>
                <w:b/>
                <w:bCs/>
                <w:noProof/>
                <w:kern w:val="2"/>
                <w:sz w:val="24"/>
                <w:szCs w:val="24"/>
                <w:lang w:val="es-CO" w:eastAsia="es-CO"/>
                <w14:ligatures w14:val="standardContextual"/>
              </w:rPr>
              <w:tab/>
            </w:r>
            <w:r w:rsidR="006E6BB6" w:rsidRPr="006E6BB6">
              <w:rPr>
                <w:rStyle w:val="Hipervnculo"/>
                <w:rFonts w:eastAsiaTheme="majorEastAsia"/>
                <w:b/>
                <w:bCs/>
                <w:noProof/>
              </w:rPr>
              <w:t>OBJETIVO</w:t>
            </w:r>
            <w:r w:rsidR="006E6BB6" w:rsidRPr="006E6BB6">
              <w:rPr>
                <w:b/>
                <w:bCs/>
                <w:noProof/>
                <w:webHidden/>
              </w:rPr>
              <w:tab/>
            </w:r>
            <w:r w:rsidR="006E6BB6" w:rsidRPr="006E6BB6">
              <w:rPr>
                <w:b/>
                <w:bCs/>
                <w:noProof/>
                <w:webHidden/>
              </w:rPr>
              <w:fldChar w:fldCharType="begin"/>
            </w:r>
            <w:r w:rsidR="006E6BB6" w:rsidRPr="006E6BB6">
              <w:rPr>
                <w:b/>
                <w:bCs/>
                <w:noProof/>
                <w:webHidden/>
              </w:rPr>
              <w:instrText xml:space="preserve"> PAGEREF _Toc212625606 \h </w:instrText>
            </w:r>
            <w:r w:rsidR="006E6BB6" w:rsidRPr="006E6BB6">
              <w:rPr>
                <w:b/>
                <w:bCs/>
                <w:noProof/>
                <w:webHidden/>
              </w:rPr>
            </w:r>
            <w:r w:rsidR="006E6BB6" w:rsidRPr="006E6BB6">
              <w:rPr>
                <w:b/>
                <w:bCs/>
                <w:noProof/>
                <w:webHidden/>
              </w:rPr>
              <w:fldChar w:fldCharType="separate"/>
            </w:r>
            <w:r w:rsidR="00D86584">
              <w:rPr>
                <w:b/>
                <w:bCs/>
                <w:noProof/>
                <w:webHidden/>
              </w:rPr>
              <w:t>4</w:t>
            </w:r>
            <w:r w:rsidR="006E6BB6" w:rsidRPr="006E6BB6">
              <w:rPr>
                <w:b/>
                <w:bCs/>
                <w:noProof/>
                <w:webHidden/>
              </w:rPr>
              <w:fldChar w:fldCharType="end"/>
            </w:r>
          </w:hyperlink>
        </w:p>
        <w:p w14:paraId="47B999C6" w14:textId="13F7F73B"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07" w:history="1">
            <w:r w:rsidRPr="006E6BB6">
              <w:rPr>
                <w:rStyle w:val="Hipervnculo"/>
                <w:rFonts w:eastAsiaTheme="majorEastAsia"/>
                <w:b/>
                <w:bCs/>
                <w:noProof/>
              </w:rPr>
              <w:t>2.</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ALCANCE</w:t>
            </w:r>
            <w:r w:rsidRPr="006E6BB6">
              <w:rPr>
                <w:b/>
                <w:bCs/>
                <w:noProof/>
                <w:webHidden/>
              </w:rPr>
              <w:tab/>
            </w:r>
            <w:r w:rsidRPr="006E6BB6">
              <w:rPr>
                <w:b/>
                <w:bCs/>
                <w:noProof/>
                <w:webHidden/>
              </w:rPr>
              <w:fldChar w:fldCharType="begin"/>
            </w:r>
            <w:r w:rsidRPr="006E6BB6">
              <w:rPr>
                <w:b/>
                <w:bCs/>
                <w:noProof/>
                <w:webHidden/>
              </w:rPr>
              <w:instrText xml:space="preserve"> PAGEREF _Toc212625607 \h </w:instrText>
            </w:r>
            <w:r w:rsidRPr="006E6BB6">
              <w:rPr>
                <w:b/>
                <w:bCs/>
                <w:noProof/>
                <w:webHidden/>
              </w:rPr>
            </w:r>
            <w:r w:rsidRPr="006E6BB6">
              <w:rPr>
                <w:b/>
                <w:bCs/>
                <w:noProof/>
                <w:webHidden/>
              </w:rPr>
              <w:fldChar w:fldCharType="separate"/>
            </w:r>
            <w:r w:rsidR="00D86584">
              <w:rPr>
                <w:b/>
                <w:bCs/>
                <w:noProof/>
                <w:webHidden/>
              </w:rPr>
              <w:t>4</w:t>
            </w:r>
            <w:r w:rsidRPr="006E6BB6">
              <w:rPr>
                <w:b/>
                <w:bCs/>
                <w:noProof/>
                <w:webHidden/>
              </w:rPr>
              <w:fldChar w:fldCharType="end"/>
            </w:r>
          </w:hyperlink>
        </w:p>
        <w:p w14:paraId="364D27F5" w14:textId="2BB8F6C2"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08" w:history="1">
            <w:r w:rsidRPr="006E6BB6">
              <w:rPr>
                <w:rStyle w:val="Hipervnculo"/>
                <w:rFonts w:eastAsiaTheme="majorEastAsia"/>
                <w:b/>
                <w:bCs/>
                <w:noProof/>
              </w:rPr>
              <w:t>3.</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RESPONSABLE</w:t>
            </w:r>
            <w:r w:rsidRPr="006E6BB6">
              <w:rPr>
                <w:b/>
                <w:bCs/>
                <w:noProof/>
                <w:webHidden/>
              </w:rPr>
              <w:tab/>
            </w:r>
            <w:r w:rsidRPr="006E6BB6">
              <w:rPr>
                <w:b/>
                <w:bCs/>
                <w:noProof/>
                <w:webHidden/>
              </w:rPr>
              <w:fldChar w:fldCharType="begin"/>
            </w:r>
            <w:r w:rsidRPr="006E6BB6">
              <w:rPr>
                <w:b/>
                <w:bCs/>
                <w:noProof/>
                <w:webHidden/>
              </w:rPr>
              <w:instrText xml:space="preserve"> PAGEREF _Toc212625608 \h </w:instrText>
            </w:r>
            <w:r w:rsidRPr="006E6BB6">
              <w:rPr>
                <w:b/>
                <w:bCs/>
                <w:noProof/>
                <w:webHidden/>
              </w:rPr>
            </w:r>
            <w:r w:rsidRPr="006E6BB6">
              <w:rPr>
                <w:b/>
                <w:bCs/>
                <w:noProof/>
                <w:webHidden/>
              </w:rPr>
              <w:fldChar w:fldCharType="separate"/>
            </w:r>
            <w:r w:rsidR="00D86584">
              <w:rPr>
                <w:b/>
                <w:bCs/>
                <w:noProof/>
                <w:webHidden/>
              </w:rPr>
              <w:t>4</w:t>
            </w:r>
            <w:r w:rsidRPr="006E6BB6">
              <w:rPr>
                <w:b/>
                <w:bCs/>
                <w:noProof/>
                <w:webHidden/>
              </w:rPr>
              <w:fldChar w:fldCharType="end"/>
            </w:r>
          </w:hyperlink>
        </w:p>
        <w:p w14:paraId="4902B27A" w14:textId="1D38C25A"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09" w:history="1">
            <w:r w:rsidRPr="006E6BB6">
              <w:rPr>
                <w:rStyle w:val="Hipervnculo"/>
                <w:rFonts w:eastAsiaTheme="majorEastAsia"/>
                <w:b/>
                <w:bCs/>
                <w:noProof/>
              </w:rPr>
              <w:t>4.</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DEFINICIONES</w:t>
            </w:r>
            <w:r w:rsidRPr="006E6BB6">
              <w:rPr>
                <w:b/>
                <w:bCs/>
                <w:noProof/>
                <w:webHidden/>
              </w:rPr>
              <w:tab/>
            </w:r>
            <w:r w:rsidRPr="006E6BB6">
              <w:rPr>
                <w:b/>
                <w:bCs/>
                <w:noProof/>
                <w:webHidden/>
              </w:rPr>
              <w:fldChar w:fldCharType="begin"/>
            </w:r>
            <w:r w:rsidRPr="006E6BB6">
              <w:rPr>
                <w:b/>
                <w:bCs/>
                <w:noProof/>
                <w:webHidden/>
              </w:rPr>
              <w:instrText xml:space="preserve"> PAGEREF _Toc212625609 \h </w:instrText>
            </w:r>
            <w:r w:rsidRPr="006E6BB6">
              <w:rPr>
                <w:b/>
                <w:bCs/>
                <w:noProof/>
                <w:webHidden/>
              </w:rPr>
            </w:r>
            <w:r w:rsidRPr="006E6BB6">
              <w:rPr>
                <w:b/>
                <w:bCs/>
                <w:noProof/>
                <w:webHidden/>
              </w:rPr>
              <w:fldChar w:fldCharType="separate"/>
            </w:r>
            <w:r w:rsidR="00D86584">
              <w:rPr>
                <w:b/>
                <w:bCs/>
                <w:noProof/>
                <w:webHidden/>
              </w:rPr>
              <w:t>4</w:t>
            </w:r>
            <w:r w:rsidRPr="006E6BB6">
              <w:rPr>
                <w:b/>
                <w:bCs/>
                <w:noProof/>
                <w:webHidden/>
              </w:rPr>
              <w:fldChar w:fldCharType="end"/>
            </w:r>
          </w:hyperlink>
        </w:p>
        <w:p w14:paraId="0785CF4F" w14:textId="6F6F9569"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10" w:history="1">
            <w:r w:rsidRPr="006E6BB6">
              <w:rPr>
                <w:rStyle w:val="Hipervnculo"/>
                <w:rFonts w:eastAsiaTheme="majorEastAsia"/>
                <w:b/>
                <w:bCs/>
                <w:noProof/>
              </w:rPr>
              <w:t>5.</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CONTENIDO</w:t>
            </w:r>
            <w:r w:rsidRPr="006E6BB6">
              <w:rPr>
                <w:b/>
                <w:bCs/>
                <w:noProof/>
                <w:webHidden/>
              </w:rPr>
              <w:tab/>
            </w:r>
            <w:r w:rsidRPr="006E6BB6">
              <w:rPr>
                <w:b/>
                <w:bCs/>
                <w:noProof/>
                <w:webHidden/>
              </w:rPr>
              <w:fldChar w:fldCharType="begin"/>
            </w:r>
            <w:r w:rsidRPr="006E6BB6">
              <w:rPr>
                <w:b/>
                <w:bCs/>
                <w:noProof/>
                <w:webHidden/>
              </w:rPr>
              <w:instrText xml:space="preserve"> PAGEREF _Toc212625610 \h </w:instrText>
            </w:r>
            <w:r w:rsidRPr="006E6BB6">
              <w:rPr>
                <w:b/>
                <w:bCs/>
                <w:noProof/>
                <w:webHidden/>
              </w:rPr>
            </w:r>
            <w:r w:rsidRPr="006E6BB6">
              <w:rPr>
                <w:b/>
                <w:bCs/>
                <w:noProof/>
                <w:webHidden/>
              </w:rPr>
              <w:fldChar w:fldCharType="separate"/>
            </w:r>
            <w:r w:rsidR="00D86584">
              <w:rPr>
                <w:b/>
                <w:bCs/>
                <w:noProof/>
                <w:webHidden/>
              </w:rPr>
              <w:t>7</w:t>
            </w:r>
            <w:r w:rsidRPr="006E6BB6">
              <w:rPr>
                <w:b/>
                <w:bCs/>
                <w:noProof/>
                <w:webHidden/>
              </w:rPr>
              <w:fldChar w:fldCharType="end"/>
            </w:r>
          </w:hyperlink>
        </w:p>
        <w:p w14:paraId="336ECD23" w14:textId="4040D169"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11" w:history="1">
            <w:r w:rsidRPr="006E6BB6">
              <w:rPr>
                <w:rStyle w:val="Hipervnculo"/>
                <w:b/>
                <w:bCs/>
                <w:noProof/>
              </w:rPr>
              <w:t>5.1.</w:t>
            </w:r>
            <w:r w:rsidRPr="006E6BB6">
              <w:rPr>
                <w:rFonts w:eastAsiaTheme="minorEastAsia"/>
                <w:b/>
                <w:bCs/>
                <w:noProof/>
                <w:kern w:val="2"/>
                <w:sz w:val="24"/>
                <w:szCs w:val="24"/>
                <w:lang w:eastAsia="es-CO"/>
                <w14:ligatures w14:val="standardContextual"/>
              </w:rPr>
              <w:tab/>
            </w:r>
            <w:r w:rsidRPr="006E6BB6">
              <w:rPr>
                <w:rStyle w:val="Hipervnculo"/>
                <w:b/>
                <w:bCs/>
                <w:noProof/>
              </w:rPr>
              <w:t>INSTALACIONES</w:t>
            </w:r>
            <w:r w:rsidRPr="006E6BB6">
              <w:rPr>
                <w:b/>
                <w:bCs/>
                <w:noProof/>
                <w:webHidden/>
              </w:rPr>
              <w:tab/>
            </w:r>
            <w:r w:rsidRPr="006E6BB6">
              <w:rPr>
                <w:b/>
                <w:bCs/>
                <w:noProof/>
                <w:webHidden/>
              </w:rPr>
              <w:fldChar w:fldCharType="begin"/>
            </w:r>
            <w:r w:rsidRPr="006E6BB6">
              <w:rPr>
                <w:b/>
                <w:bCs/>
                <w:noProof/>
                <w:webHidden/>
              </w:rPr>
              <w:instrText xml:space="preserve"> PAGEREF _Toc212625611 \h </w:instrText>
            </w:r>
            <w:r w:rsidRPr="006E6BB6">
              <w:rPr>
                <w:b/>
                <w:bCs/>
                <w:noProof/>
                <w:webHidden/>
              </w:rPr>
            </w:r>
            <w:r w:rsidRPr="006E6BB6">
              <w:rPr>
                <w:b/>
                <w:bCs/>
                <w:noProof/>
                <w:webHidden/>
              </w:rPr>
              <w:fldChar w:fldCharType="separate"/>
            </w:r>
            <w:r w:rsidR="00D86584">
              <w:rPr>
                <w:b/>
                <w:bCs/>
                <w:noProof/>
                <w:webHidden/>
              </w:rPr>
              <w:t>8</w:t>
            </w:r>
            <w:r w:rsidRPr="006E6BB6">
              <w:rPr>
                <w:b/>
                <w:bCs/>
                <w:noProof/>
                <w:webHidden/>
              </w:rPr>
              <w:fldChar w:fldCharType="end"/>
            </w:r>
          </w:hyperlink>
        </w:p>
        <w:p w14:paraId="3CC07D79" w14:textId="6F092D89"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12" w:history="1">
            <w:r w:rsidRPr="006E6BB6">
              <w:rPr>
                <w:rStyle w:val="Hipervnculo"/>
                <w:b/>
                <w:bCs/>
                <w:noProof/>
              </w:rPr>
              <w:t>5.2.</w:t>
            </w:r>
            <w:r w:rsidRPr="006E6BB6">
              <w:rPr>
                <w:rFonts w:eastAsiaTheme="minorEastAsia"/>
                <w:b/>
                <w:bCs/>
                <w:noProof/>
                <w:kern w:val="2"/>
                <w:sz w:val="24"/>
                <w:szCs w:val="24"/>
                <w:lang w:eastAsia="es-CO"/>
                <w14:ligatures w14:val="standardContextual"/>
              </w:rPr>
              <w:tab/>
            </w:r>
            <w:r w:rsidRPr="006E6BB6">
              <w:rPr>
                <w:rStyle w:val="Hipervnculo"/>
                <w:b/>
                <w:bCs/>
                <w:noProof/>
              </w:rPr>
              <w:t>HORARIO DE ATENCIÓN Y CANALES DE COMUNICACIÓN</w:t>
            </w:r>
            <w:r w:rsidRPr="006E6BB6">
              <w:rPr>
                <w:b/>
                <w:bCs/>
                <w:noProof/>
                <w:webHidden/>
              </w:rPr>
              <w:tab/>
            </w:r>
            <w:r w:rsidRPr="006E6BB6">
              <w:rPr>
                <w:b/>
                <w:bCs/>
                <w:noProof/>
                <w:webHidden/>
              </w:rPr>
              <w:fldChar w:fldCharType="begin"/>
            </w:r>
            <w:r w:rsidRPr="006E6BB6">
              <w:rPr>
                <w:b/>
                <w:bCs/>
                <w:noProof/>
                <w:webHidden/>
              </w:rPr>
              <w:instrText xml:space="preserve"> PAGEREF _Toc212625612 \h </w:instrText>
            </w:r>
            <w:r w:rsidRPr="006E6BB6">
              <w:rPr>
                <w:b/>
                <w:bCs/>
                <w:noProof/>
                <w:webHidden/>
              </w:rPr>
            </w:r>
            <w:r w:rsidRPr="006E6BB6">
              <w:rPr>
                <w:b/>
                <w:bCs/>
                <w:noProof/>
                <w:webHidden/>
              </w:rPr>
              <w:fldChar w:fldCharType="separate"/>
            </w:r>
            <w:r w:rsidR="00D86584">
              <w:rPr>
                <w:b/>
                <w:bCs/>
                <w:noProof/>
                <w:webHidden/>
              </w:rPr>
              <w:t>8</w:t>
            </w:r>
            <w:r w:rsidRPr="006E6BB6">
              <w:rPr>
                <w:b/>
                <w:bCs/>
                <w:noProof/>
                <w:webHidden/>
              </w:rPr>
              <w:fldChar w:fldCharType="end"/>
            </w:r>
          </w:hyperlink>
        </w:p>
        <w:p w14:paraId="3F9A68EB" w14:textId="757EBD4E"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13" w:history="1">
            <w:r w:rsidRPr="006E6BB6">
              <w:rPr>
                <w:rStyle w:val="Hipervnculo"/>
                <w:b/>
                <w:bCs/>
                <w:noProof/>
              </w:rPr>
              <w:t>5.3.</w:t>
            </w:r>
            <w:r w:rsidRPr="006E6BB6">
              <w:rPr>
                <w:rFonts w:eastAsiaTheme="minorEastAsia"/>
                <w:b/>
                <w:bCs/>
                <w:noProof/>
                <w:kern w:val="2"/>
                <w:sz w:val="24"/>
                <w:szCs w:val="24"/>
                <w:lang w:eastAsia="es-CO"/>
                <w14:ligatures w14:val="standardContextual"/>
              </w:rPr>
              <w:tab/>
            </w:r>
            <w:r w:rsidRPr="006E6BB6">
              <w:rPr>
                <w:rStyle w:val="Hipervnculo"/>
                <w:b/>
                <w:bCs/>
                <w:noProof/>
              </w:rPr>
              <w:t>REGLAMENTO USO DE LA BIBLIOTECA</w:t>
            </w:r>
            <w:r w:rsidRPr="006E6BB6">
              <w:rPr>
                <w:b/>
                <w:bCs/>
                <w:noProof/>
                <w:webHidden/>
              </w:rPr>
              <w:tab/>
            </w:r>
            <w:r w:rsidRPr="006E6BB6">
              <w:rPr>
                <w:b/>
                <w:bCs/>
                <w:noProof/>
                <w:webHidden/>
              </w:rPr>
              <w:fldChar w:fldCharType="begin"/>
            </w:r>
            <w:r w:rsidRPr="006E6BB6">
              <w:rPr>
                <w:b/>
                <w:bCs/>
                <w:noProof/>
                <w:webHidden/>
              </w:rPr>
              <w:instrText xml:space="preserve"> PAGEREF _Toc212625613 \h </w:instrText>
            </w:r>
            <w:r w:rsidRPr="006E6BB6">
              <w:rPr>
                <w:b/>
                <w:bCs/>
                <w:noProof/>
                <w:webHidden/>
              </w:rPr>
            </w:r>
            <w:r w:rsidRPr="006E6BB6">
              <w:rPr>
                <w:b/>
                <w:bCs/>
                <w:noProof/>
                <w:webHidden/>
              </w:rPr>
              <w:fldChar w:fldCharType="separate"/>
            </w:r>
            <w:r w:rsidR="00D86584">
              <w:rPr>
                <w:b/>
                <w:bCs/>
                <w:noProof/>
                <w:webHidden/>
              </w:rPr>
              <w:t>9</w:t>
            </w:r>
            <w:r w:rsidRPr="006E6BB6">
              <w:rPr>
                <w:b/>
                <w:bCs/>
                <w:noProof/>
                <w:webHidden/>
              </w:rPr>
              <w:fldChar w:fldCharType="end"/>
            </w:r>
          </w:hyperlink>
        </w:p>
        <w:p w14:paraId="21B7D0AC" w14:textId="71228204"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14" w:history="1">
            <w:r w:rsidRPr="006E6BB6">
              <w:rPr>
                <w:rStyle w:val="Hipervnculo"/>
                <w:b/>
                <w:bCs/>
                <w:noProof/>
              </w:rPr>
              <w:t>5.3.1.</w:t>
            </w:r>
            <w:r w:rsidRPr="006E6BB6">
              <w:rPr>
                <w:rFonts w:eastAsiaTheme="minorEastAsia"/>
                <w:b/>
                <w:bCs/>
                <w:noProof/>
                <w:kern w:val="2"/>
                <w:sz w:val="24"/>
                <w:szCs w:val="24"/>
                <w:lang w:eastAsia="es-CO"/>
                <w14:ligatures w14:val="standardContextual"/>
              </w:rPr>
              <w:tab/>
            </w:r>
            <w:r w:rsidRPr="006E6BB6">
              <w:rPr>
                <w:rStyle w:val="Hipervnculo"/>
                <w:b/>
                <w:bCs/>
                <w:noProof/>
              </w:rPr>
              <w:t>Deberes de los servidores encargados de la biblioteca:</w:t>
            </w:r>
            <w:r w:rsidRPr="006E6BB6">
              <w:rPr>
                <w:b/>
                <w:bCs/>
                <w:noProof/>
                <w:webHidden/>
              </w:rPr>
              <w:tab/>
            </w:r>
            <w:r w:rsidRPr="006E6BB6">
              <w:rPr>
                <w:b/>
                <w:bCs/>
                <w:noProof/>
                <w:webHidden/>
              </w:rPr>
              <w:fldChar w:fldCharType="begin"/>
            </w:r>
            <w:r w:rsidRPr="006E6BB6">
              <w:rPr>
                <w:b/>
                <w:bCs/>
                <w:noProof/>
                <w:webHidden/>
              </w:rPr>
              <w:instrText xml:space="preserve"> PAGEREF _Toc212625614 \h </w:instrText>
            </w:r>
            <w:r w:rsidRPr="006E6BB6">
              <w:rPr>
                <w:b/>
                <w:bCs/>
                <w:noProof/>
                <w:webHidden/>
              </w:rPr>
            </w:r>
            <w:r w:rsidRPr="006E6BB6">
              <w:rPr>
                <w:b/>
                <w:bCs/>
                <w:noProof/>
                <w:webHidden/>
              </w:rPr>
              <w:fldChar w:fldCharType="separate"/>
            </w:r>
            <w:r w:rsidR="00D86584">
              <w:rPr>
                <w:b/>
                <w:bCs/>
                <w:noProof/>
                <w:webHidden/>
              </w:rPr>
              <w:t>9</w:t>
            </w:r>
            <w:r w:rsidRPr="006E6BB6">
              <w:rPr>
                <w:b/>
                <w:bCs/>
                <w:noProof/>
                <w:webHidden/>
              </w:rPr>
              <w:fldChar w:fldCharType="end"/>
            </w:r>
          </w:hyperlink>
        </w:p>
        <w:p w14:paraId="23CD0D09" w14:textId="3B46FABF"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15" w:history="1">
            <w:r w:rsidRPr="006E6BB6">
              <w:rPr>
                <w:rStyle w:val="Hipervnculo"/>
                <w:b/>
                <w:bCs/>
                <w:noProof/>
              </w:rPr>
              <w:t>5.3.2.</w:t>
            </w:r>
            <w:r w:rsidRPr="006E6BB6">
              <w:rPr>
                <w:rFonts w:eastAsiaTheme="minorEastAsia"/>
                <w:b/>
                <w:bCs/>
                <w:noProof/>
                <w:kern w:val="2"/>
                <w:sz w:val="24"/>
                <w:szCs w:val="24"/>
                <w:lang w:eastAsia="es-CO"/>
                <w14:ligatures w14:val="standardContextual"/>
              </w:rPr>
              <w:tab/>
            </w:r>
            <w:r w:rsidRPr="006E6BB6">
              <w:rPr>
                <w:rStyle w:val="Hipervnculo"/>
                <w:b/>
                <w:bCs/>
                <w:noProof/>
              </w:rPr>
              <w:t>Derechos y deberes de los usuarios</w:t>
            </w:r>
            <w:r w:rsidRPr="006E6BB6">
              <w:rPr>
                <w:b/>
                <w:bCs/>
                <w:noProof/>
                <w:webHidden/>
              </w:rPr>
              <w:tab/>
            </w:r>
            <w:r w:rsidRPr="006E6BB6">
              <w:rPr>
                <w:b/>
                <w:bCs/>
                <w:noProof/>
                <w:webHidden/>
              </w:rPr>
              <w:fldChar w:fldCharType="begin"/>
            </w:r>
            <w:r w:rsidRPr="006E6BB6">
              <w:rPr>
                <w:b/>
                <w:bCs/>
                <w:noProof/>
                <w:webHidden/>
              </w:rPr>
              <w:instrText xml:space="preserve"> PAGEREF _Toc212625615 \h </w:instrText>
            </w:r>
            <w:r w:rsidRPr="006E6BB6">
              <w:rPr>
                <w:b/>
                <w:bCs/>
                <w:noProof/>
                <w:webHidden/>
              </w:rPr>
            </w:r>
            <w:r w:rsidRPr="006E6BB6">
              <w:rPr>
                <w:b/>
                <w:bCs/>
                <w:noProof/>
                <w:webHidden/>
              </w:rPr>
              <w:fldChar w:fldCharType="separate"/>
            </w:r>
            <w:r w:rsidR="00D86584">
              <w:rPr>
                <w:b/>
                <w:bCs/>
                <w:noProof/>
                <w:webHidden/>
              </w:rPr>
              <w:t>9</w:t>
            </w:r>
            <w:r w:rsidRPr="006E6BB6">
              <w:rPr>
                <w:b/>
                <w:bCs/>
                <w:noProof/>
                <w:webHidden/>
              </w:rPr>
              <w:fldChar w:fldCharType="end"/>
            </w:r>
          </w:hyperlink>
        </w:p>
        <w:p w14:paraId="0C79CEBD" w14:textId="1A0F4EBC" w:rsidR="006E6BB6" w:rsidRPr="006E6BB6" w:rsidRDefault="006E6BB6">
          <w:pPr>
            <w:pStyle w:val="TDC3"/>
            <w:tabs>
              <w:tab w:val="left" w:pos="1414"/>
              <w:tab w:val="right" w:leader="dot" w:pos="9345"/>
            </w:tabs>
            <w:rPr>
              <w:rFonts w:eastAsiaTheme="minorEastAsia"/>
              <w:b/>
              <w:bCs/>
              <w:noProof/>
              <w:kern w:val="2"/>
              <w:sz w:val="24"/>
              <w:szCs w:val="24"/>
              <w:lang w:eastAsia="es-CO"/>
              <w14:ligatures w14:val="standardContextual"/>
            </w:rPr>
          </w:pPr>
          <w:hyperlink w:anchor="_Toc212625616" w:history="1">
            <w:r w:rsidRPr="006E6BB6">
              <w:rPr>
                <w:rStyle w:val="Hipervnculo"/>
                <w:b/>
                <w:bCs/>
                <w:noProof/>
              </w:rPr>
              <w:t>5.3.2.1.</w:t>
            </w:r>
            <w:r w:rsidRPr="006E6BB6">
              <w:rPr>
                <w:rFonts w:eastAsiaTheme="minorEastAsia"/>
                <w:b/>
                <w:bCs/>
                <w:noProof/>
                <w:kern w:val="2"/>
                <w:sz w:val="24"/>
                <w:szCs w:val="24"/>
                <w:lang w:eastAsia="es-CO"/>
                <w14:ligatures w14:val="standardContextual"/>
              </w:rPr>
              <w:tab/>
            </w:r>
            <w:r w:rsidRPr="006E6BB6">
              <w:rPr>
                <w:rStyle w:val="Hipervnculo"/>
                <w:b/>
                <w:bCs/>
                <w:noProof/>
              </w:rPr>
              <w:t>Derechos</w:t>
            </w:r>
            <w:r w:rsidRPr="006E6BB6">
              <w:rPr>
                <w:b/>
                <w:bCs/>
                <w:noProof/>
                <w:webHidden/>
              </w:rPr>
              <w:tab/>
            </w:r>
            <w:r w:rsidRPr="006E6BB6">
              <w:rPr>
                <w:b/>
                <w:bCs/>
                <w:noProof/>
                <w:webHidden/>
              </w:rPr>
              <w:fldChar w:fldCharType="begin"/>
            </w:r>
            <w:r w:rsidRPr="006E6BB6">
              <w:rPr>
                <w:b/>
                <w:bCs/>
                <w:noProof/>
                <w:webHidden/>
              </w:rPr>
              <w:instrText xml:space="preserve"> PAGEREF _Toc212625616 \h </w:instrText>
            </w:r>
            <w:r w:rsidRPr="006E6BB6">
              <w:rPr>
                <w:b/>
                <w:bCs/>
                <w:noProof/>
                <w:webHidden/>
              </w:rPr>
            </w:r>
            <w:r w:rsidRPr="006E6BB6">
              <w:rPr>
                <w:b/>
                <w:bCs/>
                <w:noProof/>
                <w:webHidden/>
              </w:rPr>
              <w:fldChar w:fldCharType="separate"/>
            </w:r>
            <w:r w:rsidR="00D86584">
              <w:rPr>
                <w:b/>
                <w:bCs/>
                <w:noProof/>
                <w:webHidden/>
              </w:rPr>
              <w:t>9</w:t>
            </w:r>
            <w:r w:rsidRPr="006E6BB6">
              <w:rPr>
                <w:b/>
                <w:bCs/>
                <w:noProof/>
                <w:webHidden/>
              </w:rPr>
              <w:fldChar w:fldCharType="end"/>
            </w:r>
          </w:hyperlink>
        </w:p>
        <w:p w14:paraId="37FCF28A" w14:textId="7FDA1189" w:rsidR="006E6BB6" w:rsidRPr="006E6BB6" w:rsidRDefault="006E6BB6">
          <w:pPr>
            <w:pStyle w:val="TDC3"/>
            <w:tabs>
              <w:tab w:val="left" w:pos="1414"/>
              <w:tab w:val="right" w:leader="dot" w:pos="9345"/>
            </w:tabs>
            <w:rPr>
              <w:rFonts w:eastAsiaTheme="minorEastAsia"/>
              <w:b/>
              <w:bCs/>
              <w:noProof/>
              <w:kern w:val="2"/>
              <w:sz w:val="24"/>
              <w:szCs w:val="24"/>
              <w:lang w:eastAsia="es-CO"/>
              <w14:ligatures w14:val="standardContextual"/>
            </w:rPr>
          </w:pPr>
          <w:hyperlink w:anchor="_Toc212625617" w:history="1">
            <w:r w:rsidRPr="006E6BB6">
              <w:rPr>
                <w:rStyle w:val="Hipervnculo"/>
                <w:b/>
                <w:bCs/>
                <w:noProof/>
              </w:rPr>
              <w:t>5.3.2.2.</w:t>
            </w:r>
            <w:r w:rsidRPr="006E6BB6">
              <w:rPr>
                <w:rFonts w:eastAsiaTheme="minorEastAsia"/>
                <w:b/>
                <w:bCs/>
                <w:noProof/>
                <w:kern w:val="2"/>
                <w:sz w:val="24"/>
                <w:szCs w:val="24"/>
                <w:lang w:eastAsia="es-CO"/>
                <w14:ligatures w14:val="standardContextual"/>
              </w:rPr>
              <w:tab/>
            </w:r>
            <w:r w:rsidRPr="006E6BB6">
              <w:rPr>
                <w:rStyle w:val="Hipervnculo"/>
                <w:b/>
                <w:bCs/>
                <w:noProof/>
              </w:rPr>
              <w:t>Deberes</w:t>
            </w:r>
            <w:r w:rsidRPr="006E6BB6">
              <w:rPr>
                <w:b/>
                <w:bCs/>
                <w:noProof/>
                <w:webHidden/>
              </w:rPr>
              <w:tab/>
            </w:r>
            <w:r w:rsidRPr="006E6BB6">
              <w:rPr>
                <w:b/>
                <w:bCs/>
                <w:noProof/>
                <w:webHidden/>
              </w:rPr>
              <w:fldChar w:fldCharType="begin"/>
            </w:r>
            <w:r w:rsidRPr="006E6BB6">
              <w:rPr>
                <w:b/>
                <w:bCs/>
                <w:noProof/>
                <w:webHidden/>
              </w:rPr>
              <w:instrText xml:space="preserve"> PAGEREF _Toc212625617 \h </w:instrText>
            </w:r>
            <w:r w:rsidRPr="006E6BB6">
              <w:rPr>
                <w:b/>
                <w:bCs/>
                <w:noProof/>
                <w:webHidden/>
              </w:rPr>
            </w:r>
            <w:r w:rsidRPr="006E6BB6">
              <w:rPr>
                <w:b/>
                <w:bCs/>
                <w:noProof/>
                <w:webHidden/>
              </w:rPr>
              <w:fldChar w:fldCharType="separate"/>
            </w:r>
            <w:r w:rsidR="00D86584">
              <w:rPr>
                <w:b/>
                <w:bCs/>
                <w:noProof/>
                <w:webHidden/>
              </w:rPr>
              <w:t>10</w:t>
            </w:r>
            <w:r w:rsidRPr="006E6BB6">
              <w:rPr>
                <w:b/>
                <w:bCs/>
                <w:noProof/>
                <w:webHidden/>
              </w:rPr>
              <w:fldChar w:fldCharType="end"/>
            </w:r>
          </w:hyperlink>
        </w:p>
        <w:p w14:paraId="7DF175B7" w14:textId="00FA9D1A"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18" w:history="1">
            <w:r w:rsidRPr="006E6BB6">
              <w:rPr>
                <w:rStyle w:val="Hipervnculo"/>
                <w:rFonts w:eastAsiaTheme="majorEastAsia"/>
                <w:b/>
                <w:bCs/>
                <w:noProof/>
              </w:rPr>
              <w:t>6.</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SERVICIOS</w:t>
            </w:r>
            <w:r w:rsidRPr="006E6BB6">
              <w:rPr>
                <w:b/>
                <w:bCs/>
                <w:noProof/>
                <w:webHidden/>
              </w:rPr>
              <w:tab/>
            </w:r>
            <w:r w:rsidRPr="006E6BB6">
              <w:rPr>
                <w:b/>
                <w:bCs/>
                <w:noProof/>
                <w:webHidden/>
              </w:rPr>
              <w:fldChar w:fldCharType="begin"/>
            </w:r>
            <w:r w:rsidRPr="006E6BB6">
              <w:rPr>
                <w:b/>
                <w:bCs/>
                <w:noProof/>
                <w:webHidden/>
              </w:rPr>
              <w:instrText xml:space="preserve"> PAGEREF _Toc212625618 \h </w:instrText>
            </w:r>
            <w:r w:rsidRPr="006E6BB6">
              <w:rPr>
                <w:b/>
                <w:bCs/>
                <w:noProof/>
                <w:webHidden/>
              </w:rPr>
            </w:r>
            <w:r w:rsidRPr="006E6BB6">
              <w:rPr>
                <w:b/>
                <w:bCs/>
                <w:noProof/>
                <w:webHidden/>
              </w:rPr>
              <w:fldChar w:fldCharType="separate"/>
            </w:r>
            <w:r w:rsidR="00D86584">
              <w:rPr>
                <w:b/>
                <w:bCs/>
                <w:noProof/>
                <w:webHidden/>
              </w:rPr>
              <w:t>10</w:t>
            </w:r>
            <w:r w:rsidRPr="006E6BB6">
              <w:rPr>
                <w:b/>
                <w:bCs/>
                <w:noProof/>
                <w:webHidden/>
              </w:rPr>
              <w:fldChar w:fldCharType="end"/>
            </w:r>
          </w:hyperlink>
        </w:p>
        <w:p w14:paraId="333DE8AA" w14:textId="52E33E83"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19" w:history="1">
            <w:r w:rsidRPr="006E6BB6">
              <w:rPr>
                <w:rStyle w:val="Hipervnculo"/>
                <w:b/>
                <w:bCs/>
                <w:noProof/>
                <w:specVanish/>
              </w:rPr>
              <w:t>6.1.</w:t>
            </w:r>
            <w:r w:rsidRPr="006E6BB6">
              <w:rPr>
                <w:rFonts w:eastAsiaTheme="minorEastAsia"/>
                <w:b/>
                <w:bCs/>
                <w:noProof/>
                <w:kern w:val="2"/>
                <w:sz w:val="24"/>
                <w:szCs w:val="24"/>
                <w:lang w:eastAsia="es-CO"/>
                <w14:ligatures w14:val="standardContextual"/>
              </w:rPr>
              <w:tab/>
            </w:r>
            <w:r w:rsidRPr="006E6BB6">
              <w:rPr>
                <w:rStyle w:val="Hipervnculo"/>
                <w:b/>
                <w:bCs/>
                <w:noProof/>
              </w:rPr>
              <w:t>Circulación y préstamo</w:t>
            </w:r>
            <w:r w:rsidRPr="006E6BB6">
              <w:rPr>
                <w:b/>
                <w:bCs/>
                <w:noProof/>
                <w:webHidden/>
              </w:rPr>
              <w:tab/>
            </w:r>
            <w:r w:rsidRPr="006E6BB6">
              <w:rPr>
                <w:b/>
                <w:bCs/>
                <w:noProof/>
                <w:webHidden/>
              </w:rPr>
              <w:fldChar w:fldCharType="begin"/>
            </w:r>
            <w:r w:rsidRPr="006E6BB6">
              <w:rPr>
                <w:b/>
                <w:bCs/>
                <w:noProof/>
                <w:webHidden/>
              </w:rPr>
              <w:instrText xml:space="preserve"> PAGEREF _Toc212625619 \h </w:instrText>
            </w:r>
            <w:r w:rsidRPr="006E6BB6">
              <w:rPr>
                <w:b/>
                <w:bCs/>
                <w:noProof/>
                <w:webHidden/>
              </w:rPr>
            </w:r>
            <w:r w:rsidRPr="006E6BB6">
              <w:rPr>
                <w:b/>
                <w:bCs/>
                <w:noProof/>
                <w:webHidden/>
              </w:rPr>
              <w:fldChar w:fldCharType="separate"/>
            </w:r>
            <w:r w:rsidR="00D86584">
              <w:rPr>
                <w:b/>
                <w:bCs/>
                <w:noProof/>
                <w:webHidden/>
              </w:rPr>
              <w:t>11</w:t>
            </w:r>
            <w:r w:rsidRPr="006E6BB6">
              <w:rPr>
                <w:b/>
                <w:bCs/>
                <w:noProof/>
                <w:webHidden/>
              </w:rPr>
              <w:fldChar w:fldCharType="end"/>
            </w:r>
          </w:hyperlink>
        </w:p>
        <w:p w14:paraId="69138CE9" w14:textId="653F2502"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20" w:history="1">
            <w:r w:rsidRPr="006E6BB6">
              <w:rPr>
                <w:rStyle w:val="Hipervnculo"/>
                <w:b/>
                <w:bCs/>
                <w:noProof/>
              </w:rPr>
              <w:t>6.2.</w:t>
            </w:r>
            <w:r w:rsidRPr="006E6BB6">
              <w:rPr>
                <w:rFonts w:eastAsiaTheme="minorEastAsia"/>
                <w:b/>
                <w:bCs/>
                <w:noProof/>
                <w:kern w:val="2"/>
                <w:sz w:val="24"/>
                <w:szCs w:val="24"/>
                <w:lang w:eastAsia="es-CO"/>
                <w14:ligatures w14:val="standardContextual"/>
              </w:rPr>
              <w:tab/>
            </w:r>
            <w:r w:rsidRPr="006E6BB6">
              <w:rPr>
                <w:rStyle w:val="Hipervnculo"/>
                <w:b/>
                <w:bCs/>
                <w:noProof/>
              </w:rPr>
              <w:t>Consulta y préstamo en sala de lectura</w:t>
            </w:r>
            <w:r w:rsidRPr="006E6BB6">
              <w:rPr>
                <w:b/>
                <w:bCs/>
                <w:noProof/>
                <w:webHidden/>
              </w:rPr>
              <w:tab/>
            </w:r>
            <w:r w:rsidRPr="006E6BB6">
              <w:rPr>
                <w:b/>
                <w:bCs/>
                <w:noProof/>
                <w:webHidden/>
              </w:rPr>
              <w:fldChar w:fldCharType="begin"/>
            </w:r>
            <w:r w:rsidRPr="006E6BB6">
              <w:rPr>
                <w:b/>
                <w:bCs/>
                <w:noProof/>
                <w:webHidden/>
              </w:rPr>
              <w:instrText xml:space="preserve"> PAGEREF _Toc212625620 \h </w:instrText>
            </w:r>
            <w:r w:rsidRPr="006E6BB6">
              <w:rPr>
                <w:b/>
                <w:bCs/>
                <w:noProof/>
                <w:webHidden/>
              </w:rPr>
            </w:r>
            <w:r w:rsidRPr="006E6BB6">
              <w:rPr>
                <w:b/>
                <w:bCs/>
                <w:noProof/>
                <w:webHidden/>
              </w:rPr>
              <w:fldChar w:fldCharType="separate"/>
            </w:r>
            <w:r w:rsidR="00D86584">
              <w:rPr>
                <w:b/>
                <w:bCs/>
                <w:noProof/>
                <w:webHidden/>
              </w:rPr>
              <w:t>11</w:t>
            </w:r>
            <w:r w:rsidRPr="006E6BB6">
              <w:rPr>
                <w:b/>
                <w:bCs/>
                <w:noProof/>
                <w:webHidden/>
              </w:rPr>
              <w:fldChar w:fldCharType="end"/>
            </w:r>
          </w:hyperlink>
        </w:p>
        <w:p w14:paraId="2E11A79A" w14:textId="1AF0E1A9"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21" w:history="1">
            <w:r w:rsidRPr="006E6BB6">
              <w:rPr>
                <w:rStyle w:val="Hipervnculo"/>
                <w:b/>
                <w:bCs/>
                <w:noProof/>
              </w:rPr>
              <w:t>6.3.</w:t>
            </w:r>
            <w:r w:rsidRPr="006E6BB6">
              <w:rPr>
                <w:rFonts w:eastAsiaTheme="minorEastAsia"/>
                <w:b/>
                <w:bCs/>
                <w:noProof/>
                <w:kern w:val="2"/>
                <w:sz w:val="24"/>
                <w:szCs w:val="24"/>
                <w:lang w:eastAsia="es-CO"/>
                <w14:ligatures w14:val="standardContextual"/>
              </w:rPr>
              <w:tab/>
            </w:r>
            <w:r w:rsidRPr="006E6BB6">
              <w:rPr>
                <w:rStyle w:val="Hipervnculo"/>
                <w:b/>
                <w:bCs/>
                <w:noProof/>
              </w:rPr>
              <w:t>Préstamo externo:</w:t>
            </w:r>
            <w:r w:rsidRPr="006E6BB6">
              <w:rPr>
                <w:b/>
                <w:bCs/>
                <w:noProof/>
                <w:webHidden/>
              </w:rPr>
              <w:tab/>
            </w:r>
            <w:r w:rsidRPr="006E6BB6">
              <w:rPr>
                <w:b/>
                <w:bCs/>
                <w:noProof/>
                <w:webHidden/>
              </w:rPr>
              <w:fldChar w:fldCharType="begin"/>
            </w:r>
            <w:r w:rsidRPr="006E6BB6">
              <w:rPr>
                <w:b/>
                <w:bCs/>
                <w:noProof/>
                <w:webHidden/>
              </w:rPr>
              <w:instrText xml:space="preserve"> PAGEREF _Toc212625621 \h </w:instrText>
            </w:r>
            <w:r w:rsidRPr="006E6BB6">
              <w:rPr>
                <w:b/>
                <w:bCs/>
                <w:noProof/>
                <w:webHidden/>
              </w:rPr>
            </w:r>
            <w:r w:rsidRPr="006E6BB6">
              <w:rPr>
                <w:b/>
                <w:bCs/>
                <w:noProof/>
                <w:webHidden/>
              </w:rPr>
              <w:fldChar w:fldCharType="separate"/>
            </w:r>
            <w:r w:rsidR="00D86584">
              <w:rPr>
                <w:b/>
                <w:bCs/>
                <w:noProof/>
                <w:webHidden/>
              </w:rPr>
              <w:t>11</w:t>
            </w:r>
            <w:r w:rsidRPr="006E6BB6">
              <w:rPr>
                <w:b/>
                <w:bCs/>
                <w:noProof/>
                <w:webHidden/>
              </w:rPr>
              <w:fldChar w:fldCharType="end"/>
            </w:r>
          </w:hyperlink>
        </w:p>
        <w:p w14:paraId="76579A6E" w14:textId="7AA1425A"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22" w:history="1">
            <w:r w:rsidRPr="006E6BB6">
              <w:rPr>
                <w:rStyle w:val="Hipervnculo"/>
                <w:b/>
                <w:bCs/>
                <w:noProof/>
              </w:rPr>
              <w:t>6.4.</w:t>
            </w:r>
            <w:r w:rsidRPr="006E6BB6">
              <w:rPr>
                <w:rFonts w:eastAsiaTheme="minorEastAsia"/>
                <w:b/>
                <w:bCs/>
                <w:noProof/>
                <w:kern w:val="2"/>
                <w:sz w:val="24"/>
                <w:szCs w:val="24"/>
                <w:lang w:eastAsia="es-CO"/>
                <w14:ligatures w14:val="standardContextual"/>
              </w:rPr>
              <w:tab/>
            </w:r>
            <w:r w:rsidRPr="006E6BB6">
              <w:rPr>
                <w:rStyle w:val="Hipervnculo"/>
                <w:b/>
                <w:bCs/>
                <w:noProof/>
              </w:rPr>
              <w:t>Préstamo interbibliotecario</w:t>
            </w:r>
            <w:r w:rsidRPr="006E6BB6">
              <w:rPr>
                <w:b/>
                <w:bCs/>
                <w:noProof/>
                <w:webHidden/>
              </w:rPr>
              <w:tab/>
            </w:r>
            <w:r w:rsidRPr="006E6BB6">
              <w:rPr>
                <w:b/>
                <w:bCs/>
                <w:noProof/>
                <w:webHidden/>
              </w:rPr>
              <w:fldChar w:fldCharType="begin"/>
            </w:r>
            <w:r w:rsidRPr="006E6BB6">
              <w:rPr>
                <w:b/>
                <w:bCs/>
                <w:noProof/>
                <w:webHidden/>
              </w:rPr>
              <w:instrText xml:space="preserve"> PAGEREF _Toc212625622 \h </w:instrText>
            </w:r>
            <w:r w:rsidRPr="006E6BB6">
              <w:rPr>
                <w:b/>
                <w:bCs/>
                <w:noProof/>
                <w:webHidden/>
              </w:rPr>
            </w:r>
            <w:r w:rsidRPr="006E6BB6">
              <w:rPr>
                <w:b/>
                <w:bCs/>
                <w:noProof/>
                <w:webHidden/>
              </w:rPr>
              <w:fldChar w:fldCharType="separate"/>
            </w:r>
            <w:r w:rsidR="00D86584">
              <w:rPr>
                <w:b/>
                <w:bCs/>
                <w:noProof/>
                <w:webHidden/>
              </w:rPr>
              <w:t>12</w:t>
            </w:r>
            <w:r w:rsidRPr="006E6BB6">
              <w:rPr>
                <w:b/>
                <w:bCs/>
                <w:noProof/>
                <w:webHidden/>
              </w:rPr>
              <w:fldChar w:fldCharType="end"/>
            </w:r>
          </w:hyperlink>
        </w:p>
        <w:p w14:paraId="19CC65D9" w14:textId="74374233" w:rsidR="006E6BB6" w:rsidRPr="006E6BB6" w:rsidRDefault="006E6BB6">
          <w:pPr>
            <w:pStyle w:val="TDC3"/>
            <w:tabs>
              <w:tab w:val="left" w:pos="1047"/>
              <w:tab w:val="right" w:leader="dot" w:pos="9345"/>
            </w:tabs>
            <w:rPr>
              <w:rFonts w:eastAsiaTheme="minorEastAsia"/>
              <w:b/>
              <w:bCs/>
              <w:noProof/>
              <w:kern w:val="2"/>
              <w:sz w:val="24"/>
              <w:szCs w:val="24"/>
              <w:lang w:eastAsia="es-CO"/>
              <w14:ligatures w14:val="standardContextual"/>
            </w:rPr>
          </w:pPr>
          <w:hyperlink w:anchor="_Toc212625623" w:history="1">
            <w:r w:rsidRPr="006E6BB6">
              <w:rPr>
                <w:rStyle w:val="Hipervnculo"/>
                <w:b/>
                <w:bCs/>
                <w:noProof/>
              </w:rPr>
              <w:t>6.5.</w:t>
            </w:r>
            <w:r w:rsidRPr="006E6BB6">
              <w:rPr>
                <w:rFonts w:eastAsiaTheme="minorEastAsia"/>
                <w:b/>
                <w:bCs/>
                <w:noProof/>
                <w:kern w:val="2"/>
                <w:sz w:val="24"/>
                <w:szCs w:val="24"/>
                <w:lang w:eastAsia="es-CO"/>
                <w14:ligatures w14:val="standardContextual"/>
              </w:rPr>
              <w:tab/>
            </w:r>
            <w:r w:rsidRPr="006E6BB6">
              <w:rPr>
                <w:rStyle w:val="Hipervnculo"/>
                <w:b/>
                <w:bCs/>
                <w:noProof/>
              </w:rPr>
              <w:t>Colecciones</w:t>
            </w:r>
            <w:r w:rsidRPr="006E6BB6">
              <w:rPr>
                <w:b/>
                <w:bCs/>
                <w:noProof/>
                <w:webHidden/>
              </w:rPr>
              <w:tab/>
            </w:r>
            <w:r w:rsidRPr="006E6BB6">
              <w:rPr>
                <w:b/>
                <w:bCs/>
                <w:noProof/>
                <w:webHidden/>
              </w:rPr>
              <w:fldChar w:fldCharType="begin"/>
            </w:r>
            <w:r w:rsidRPr="006E6BB6">
              <w:rPr>
                <w:b/>
                <w:bCs/>
                <w:noProof/>
                <w:webHidden/>
              </w:rPr>
              <w:instrText xml:space="preserve"> PAGEREF _Toc212625623 \h </w:instrText>
            </w:r>
            <w:r w:rsidRPr="006E6BB6">
              <w:rPr>
                <w:b/>
                <w:bCs/>
                <w:noProof/>
                <w:webHidden/>
              </w:rPr>
            </w:r>
            <w:r w:rsidRPr="006E6BB6">
              <w:rPr>
                <w:b/>
                <w:bCs/>
                <w:noProof/>
                <w:webHidden/>
              </w:rPr>
              <w:fldChar w:fldCharType="separate"/>
            </w:r>
            <w:r w:rsidR="00D86584">
              <w:rPr>
                <w:b/>
                <w:bCs/>
                <w:noProof/>
                <w:webHidden/>
              </w:rPr>
              <w:t>12</w:t>
            </w:r>
            <w:r w:rsidRPr="006E6BB6">
              <w:rPr>
                <w:b/>
                <w:bCs/>
                <w:noProof/>
                <w:webHidden/>
              </w:rPr>
              <w:fldChar w:fldCharType="end"/>
            </w:r>
          </w:hyperlink>
        </w:p>
        <w:p w14:paraId="516C0149" w14:textId="48517DF5"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24" w:history="1">
            <w:r w:rsidRPr="006E6BB6">
              <w:rPr>
                <w:rStyle w:val="Hipervnculo"/>
                <w:rFonts w:eastAsiaTheme="majorEastAsia"/>
                <w:b/>
                <w:bCs/>
                <w:noProof/>
              </w:rPr>
              <w:t>7.</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PROCEDIMIENTOS</w:t>
            </w:r>
            <w:r w:rsidRPr="006E6BB6">
              <w:rPr>
                <w:b/>
                <w:bCs/>
                <w:noProof/>
                <w:webHidden/>
              </w:rPr>
              <w:tab/>
            </w:r>
            <w:r w:rsidRPr="006E6BB6">
              <w:rPr>
                <w:b/>
                <w:bCs/>
                <w:noProof/>
                <w:webHidden/>
              </w:rPr>
              <w:fldChar w:fldCharType="begin"/>
            </w:r>
            <w:r w:rsidRPr="006E6BB6">
              <w:rPr>
                <w:b/>
                <w:bCs/>
                <w:noProof/>
                <w:webHidden/>
              </w:rPr>
              <w:instrText xml:space="preserve"> PAGEREF _Toc212625624 \h </w:instrText>
            </w:r>
            <w:r w:rsidRPr="006E6BB6">
              <w:rPr>
                <w:b/>
                <w:bCs/>
                <w:noProof/>
                <w:webHidden/>
              </w:rPr>
            </w:r>
            <w:r w:rsidRPr="006E6BB6">
              <w:rPr>
                <w:b/>
                <w:bCs/>
                <w:noProof/>
                <w:webHidden/>
              </w:rPr>
              <w:fldChar w:fldCharType="separate"/>
            </w:r>
            <w:r w:rsidR="00D86584">
              <w:rPr>
                <w:b/>
                <w:bCs/>
                <w:noProof/>
                <w:webHidden/>
              </w:rPr>
              <w:t>13</w:t>
            </w:r>
            <w:r w:rsidRPr="006E6BB6">
              <w:rPr>
                <w:b/>
                <w:bCs/>
                <w:noProof/>
                <w:webHidden/>
              </w:rPr>
              <w:fldChar w:fldCharType="end"/>
            </w:r>
          </w:hyperlink>
        </w:p>
        <w:p w14:paraId="377A23FD" w14:textId="0C653E8C"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25" w:history="1">
            <w:r w:rsidRPr="006E6BB6">
              <w:rPr>
                <w:rStyle w:val="Hipervnculo"/>
                <w:b/>
                <w:bCs/>
                <w:noProof/>
              </w:rPr>
              <w:t>7.1.</w:t>
            </w:r>
            <w:r w:rsidRPr="006E6BB6">
              <w:rPr>
                <w:rFonts w:eastAsiaTheme="minorEastAsia"/>
                <w:b/>
                <w:bCs/>
                <w:noProof/>
                <w:kern w:val="2"/>
                <w:sz w:val="24"/>
                <w:szCs w:val="24"/>
                <w:lang w:eastAsia="es-CO"/>
                <w14:ligatures w14:val="standardContextual"/>
              </w:rPr>
              <w:tab/>
            </w:r>
            <w:r w:rsidRPr="006E6BB6">
              <w:rPr>
                <w:rStyle w:val="Hipervnculo"/>
                <w:b/>
                <w:bCs/>
                <w:noProof/>
              </w:rPr>
              <w:t>DESARROLLO DE COLECCIONES</w:t>
            </w:r>
            <w:r w:rsidRPr="006E6BB6">
              <w:rPr>
                <w:b/>
                <w:bCs/>
                <w:noProof/>
                <w:webHidden/>
              </w:rPr>
              <w:tab/>
            </w:r>
            <w:r w:rsidRPr="006E6BB6">
              <w:rPr>
                <w:b/>
                <w:bCs/>
                <w:noProof/>
                <w:webHidden/>
              </w:rPr>
              <w:fldChar w:fldCharType="begin"/>
            </w:r>
            <w:r w:rsidRPr="006E6BB6">
              <w:rPr>
                <w:b/>
                <w:bCs/>
                <w:noProof/>
                <w:webHidden/>
              </w:rPr>
              <w:instrText xml:space="preserve"> PAGEREF _Toc212625625 \h </w:instrText>
            </w:r>
            <w:r w:rsidRPr="006E6BB6">
              <w:rPr>
                <w:b/>
                <w:bCs/>
                <w:noProof/>
                <w:webHidden/>
              </w:rPr>
            </w:r>
            <w:r w:rsidRPr="006E6BB6">
              <w:rPr>
                <w:b/>
                <w:bCs/>
                <w:noProof/>
                <w:webHidden/>
              </w:rPr>
              <w:fldChar w:fldCharType="separate"/>
            </w:r>
            <w:r w:rsidR="00D86584">
              <w:rPr>
                <w:b/>
                <w:bCs/>
                <w:noProof/>
                <w:webHidden/>
              </w:rPr>
              <w:t>13</w:t>
            </w:r>
            <w:r w:rsidRPr="006E6BB6">
              <w:rPr>
                <w:b/>
                <w:bCs/>
                <w:noProof/>
                <w:webHidden/>
              </w:rPr>
              <w:fldChar w:fldCharType="end"/>
            </w:r>
          </w:hyperlink>
        </w:p>
        <w:p w14:paraId="63C36BE9" w14:textId="355EB708"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26" w:history="1">
            <w:r w:rsidRPr="006E6BB6">
              <w:rPr>
                <w:rStyle w:val="Hipervnculo"/>
                <w:b/>
                <w:bCs/>
                <w:noProof/>
              </w:rPr>
              <w:t>7.1.1.</w:t>
            </w:r>
            <w:r w:rsidRPr="006E6BB6">
              <w:rPr>
                <w:rFonts w:eastAsiaTheme="minorEastAsia"/>
                <w:b/>
                <w:bCs/>
                <w:noProof/>
                <w:kern w:val="2"/>
                <w:sz w:val="24"/>
                <w:szCs w:val="24"/>
                <w:lang w:eastAsia="es-CO"/>
                <w14:ligatures w14:val="standardContextual"/>
              </w:rPr>
              <w:tab/>
            </w:r>
            <w:r w:rsidRPr="006E6BB6">
              <w:rPr>
                <w:rStyle w:val="Hipervnculo"/>
                <w:b/>
                <w:bCs/>
                <w:noProof/>
              </w:rPr>
              <w:t>Directrices para el desarrollo de colecciones</w:t>
            </w:r>
            <w:r w:rsidRPr="006E6BB6">
              <w:rPr>
                <w:b/>
                <w:bCs/>
                <w:noProof/>
                <w:webHidden/>
              </w:rPr>
              <w:tab/>
            </w:r>
            <w:r w:rsidRPr="006E6BB6">
              <w:rPr>
                <w:b/>
                <w:bCs/>
                <w:noProof/>
                <w:webHidden/>
              </w:rPr>
              <w:fldChar w:fldCharType="begin"/>
            </w:r>
            <w:r w:rsidRPr="006E6BB6">
              <w:rPr>
                <w:b/>
                <w:bCs/>
                <w:noProof/>
                <w:webHidden/>
              </w:rPr>
              <w:instrText xml:space="preserve"> PAGEREF _Toc212625626 \h </w:instrText>
            </w:r>
            <w:r w:rsidRPr="006E6BB6">
              <w:rPr>
                <w:b/>
                <w:bCs/>
                <w:noProof/>
                <w:webHidden/>
              </w:rPr>
            </w:r>
            <w:r w:rsidRPr="006E6BB6">
              <w:rPr>
                <w:b/>
                <w:bCs/>
                <w:noProof/>
                <w:webHidden/>
              </w:rPr>
              <w:fldChar w:fldCharType="separate"/>
            </w:r>
            <w:r w:rsidR="00D86584">
              <w:rPr>
                <w:b/>
                <w:bCs/>
                <w:noProof/>
                <w:webHidden/>
              </w:rPr>
              <w:t>13</w:t>
            </w:r>
            <w:r w:rsidRPr="006E6BB6">
              <w:rPr>
                <w:b/>
                <w:bCs/>
                <w:noProof/>
                <w:webHidden/>
              </w:rPr>
              <w:fldChar w:fldCharType="end"/>
            </w:r>
          </w:hyperlink>
        </w:p>
        <w:p w14:paraId="5B0FC307" w14:textId="619E8667"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27" w:history="1">
            <w:r w:rsidRPr="006E6BB6">
              <w:rPr>
                <w:rStyle w:val="Hipervnculo"/>
                <w:b/>
                <w:bCs/>
                <w:noProof/>
              </w:rPr>
              <w:t>7.1.2.</w:t>
            </w:r>
            <w:r w:rsidRPr="006E6BB6">
              <w:rPr>
                <w:rFonts w:eastAsiaTheme="minorEastAsia"/>
                <w:b/>
                <w:bCs/>
                <w:noProof/>
                <w:kern w:val="2"/>
                <w:sz w:val="24"/>
                <w:szCs w:val="24"/>
                <w:lang w:eastAsia="es-CO"/>
                <w14:ligatures w14:val="standardContextual"/>
              </w:rPr>
              <w:tab/>
            </w:r>
            <w:r w:rsidRPr="006E6BB6">
              <w:rPr>
                <w:rStyle w:val="Hipervnculo"/>
                <w:b/>
                <w:bCs/>
                <w:noProof/>
              </w:rPr>
              <w:t>Criterios de selección:</w:t>
            </w:r>
            <w:r w:rsidRPr="006E6BB6">
              <w:rPr>
                <w:b/>
                <w:bCs/>
                <w:noProof/>
                <w:webHidden/>
              </w:rPr>
              <w:tab/>
            </w:r>
            <w:r w:rsidRPr="006E6BB6">
              <w:rPr>
                <w:b/>
                <w:bCs/>
                <w:noProof/>
                <w:webHidden/>
              </w:rPr>
              <w:fldChar w:fldCharType="begin"/>
            </w:r>
            <w:r w:rsidRPr="006E6BB6">
              <w:rPr>
                <w:b/>
                <w:bCs/>
                <w:noProof/>
                <w:webHidden/>
              </w:rPr>
              <w:instrText xml:space="preserve"> PAGEREF _Toc212625627 \h </w:instrText>
            </w:r>
            <w:r w:rsidRPr="006E6BB6">
              <w:rPr>
                <w:b/>
                <w:bCs/>
                <w:noProof/>
                <w:webHidden/>
              </w:rPr>
            </w:r>
            <w:r w:rsidRPr="006E6BB6">
              <w:rPr>
                <w:b/>
                <w:bCs/>
                <w:noProof/>
                <w:webHidden/>
              </w:rPr>
              <w:fldChar w:fldCharType="separate"/>
            </w:r>
            <w:r w:rsidR="00D86584">
              <w:rPr>
                <w:b/>
                <w:bCs/>
                <w:noProof/>
                <w:webHidden/>
              </w:rPr>
              <w:t>14</w:t>
            </w:r>
            <w:r w:rsidRPr="006E6BB6">
              <w:rPr>
                <w:b/>
                <w:bCs/>
                <w:noProof/>
                <w:webHidden/>
              </w:rPr>
              <w:fldChar w:fldCharType="end"/>
            </w:r>
          </w:hyperlink>
        </w:p>
        <w:p w14:paraId="06B9C747" w14:textId="52F10A1C"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28" w:history="1">
            <w:r w:rsidRPr="006E6BB6">
              <w:rPr>
                <w:rStyle w:val="Hipervnculo"/>
                <w:b/>
                <w:bCs/>
                <w:noProof/>
              </w:rPr>
              <w:t>7.1.3.</w:t>
            </w:r>
            <w:r w:rsidRPr="006E6BB6">
              <w:rPr>
                <w:rFonts w:eastAsiaTheme="minorEastAsia"/>
                <w:b/>
                <w:bCs/>
                <w:noProof/>
                <w:kern w:val="2"/>
                <w:sz w:val="24"/>
                <w:szCs w:val="24"/>
                <w:lang w:eastAsia="es-CO"/>
                <w14:ligatures w14:val="standardContextual"/>
              </w:rPr>
              <w:tab/>
            </w:r>
            <w:r w:rsidRPr="006E6BB6">
              <w:rPr>
                <w:rStyle w:val="Hipervnculo"/>
                <w:b/>
                <w:bCs/>
                <w:noProof/>
              </w:rPr>
              <w:t>Presupuesto:</w:t>
            </w:r>
            <w:r w:rsidRPr="006E6BB6">
              <w:rPr>
                <w:b/>
                <w:bCs/>
                <w:noProof/>
                <w:webHidden/>
              </w:rPr>
              <w:tab/>
            </w:r>
            <w:r w:rsidRPr="006E6BB6">
              <w:rPr>
                <w:b/>
                <w:bCs/>
                <w:noProof/>
                <w:webHidden/>
              </w:rPr>
              <w:fldChar w:fldCharType="begin"/>
            </w:r>
            <w:r w:rsidRPr="006E6BB6">
              <w:rPr>
                <w:b/>
                <w:bCs/>
                <w:noProof/>
                <w:webHidden/>
              </w:rPr>
              <w:instrText xml:space="preserve"> PAGEREF _Toc212625628 \h </w:instrText>
            </w:r>
            <w:r w:rsidRPr="006E6BB6">
              <w:rPr>
                <w:b/>
                <w:bCs/>
                <w:noProof/>
                <w:webHidden/>
              </w:rPr>
            </w:r>
            <w:r w:rsidRPr="006E6BB6">
              <w:rPr>
                <w:b/>
                <w:bCs/>
                <w:noProof/>
                <w:webHidden/>
              </w:rPr>
              <w:fldChar w:fldCharType="separate"/>
            </w:r>
            <w:r w:rsidR="00D86584">
              <w:rPr>
                <w:b/>
                <w:bCs/>
                <w:noProof/>
                <w:webHidden/>
              </w:rPr>
              <w:t>14</w:t>
            </w:r>
            <w:r w:rsidRPr="006E6BB6">
              <w:rPr>
                <w:b/>
                <w:bCs/>
                <w:noProof/>
                <w:webHidden/>
              </w:rPr>
              <w:fldChar w:fldCharType="end"/>
            </w:r>
          </w:hyperlink>
        </w:p>
        <w:p w14:paraId="201E9934" w14:textId="0186FC51"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29" w:history="1">
            <w:r w:rsidRPr="006E6BB6">
              <w:rPr>
                <w:rStyle w:val="Hipervnculo"/>
                <w:b/>
                <w:bCs/>
                <w:noProof/>
              </w:rPr>
              <w:t>7.1.4.</w:t>
            </w:r>
            <w:r w:rsidRPr="006E6BB6">
              <w:rPr>
                <w:rFonts w:eastAsiaTheme="minorEastAsia"/>
                <w:b/>
                <w:bCs/>
                <w:noProof/>
                <w:kern w:val="2"/>
                <w:sz w:val="24"/>
                <w:szCs w:val="24"/>
                <w:lang w:eastAsia="es-CO"/>
                <w14:ligatures w14:val="standardContextual"/>
              </w:rPr>
              <w:tab/>
            </w:r>
            <w:r w:rsidRPr="006E6BB6">
              <w:rPr>
                <w:rStyle w:val="Hipervnculo"/>
                <w:b/>
                <w:bCs/>
                <w:noProof/>
              </w:rPr>
              <w:t>Evaluación y descarte:</w:t>
            </w:r>
            <w:r w:rsidRPr="006E6BB6">
              <w:rPr>
                <w:b/>
                <w:bCs/>
                <w:noProof/>
                <w:webHidden/>
              </w:rPr>
              <w:tab/>
            </w:r>
            <w:r w:rsidRPr="006E6BB6">
              <w:rPr>
                <w:b/>
                <w:bCs/>
                <w:noProof/>
                <w:webHidden/>
              </w:rPr>
              <w:fldChar w:fldCharType="begin"/>
            </w:r>
            <w:r w:rsidRPr="006E6BB6">
              <w:rPr>
                <w:b/>
                <w:bCs/>
                <w:noProof/>
                <w:webHidden/>
              </w:rPr>
              <w:instrText xml:space="preserve"> PAGEREF _Toc212625629 \h </w:instrText>
            </w:r>
            <w:r w:rsidRPr="006E6BB6">
              <w:rPr>
                <w:b/>
                <w:bCs/>
                <w:noProof/>
                <w:webHidden/>
              </w:rPr>
            </w:r>
            <w:r w:rsidRPr="006E6BB6">
              <w:rPr>
                <w:b/>
                <w:bCs/>
                <w:noProof/>
                <w:webHidden/>
              </w:rPr>
              <w:fldChar w:fldCharType="separate"/>
            </w:r>
            <w:r w:rsidR="00D86584">
              <w:rPr>
                <w:b/>
                <w:bCs/>
                <w:noProof/>
                <w:webHidden/>
              </w:rPr>
              <w:t>14</w:t>
            </w:r>
            <w:r w:rsidRPr="006E6BB6">
              <w:rPr>
                <w:b/>
                <w:bCs/>
                <w:noProof/>
                <w:webHidden/>
              </w:rPr>
              <w:fldChar w:fldCharType="end"/>
            </w:r>
          </w:hyperlink>
        </w:p>
        <w:p w14:paraId="50E83263" w14:textId="0399373B"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0" w:history="1">
            <w:r w:rsidRPr="006E6BB6">
              <w:rPr>
                <w:rStyle w:val="Hipervnculo"/>
                <w:b/>
                <w:bCs/>
                <w:noProof/>
              </w:rPr>
              <w:t>7.1.5.</w:t>
            </w:r>
            <w:r w:rsidRPr="006E6BB6">
              <w:rPr>
                <w:rFonts w:eastAsiaTheme="minorEastAsia"/>
                <w:b/>
                <w:bCs/>
                <w:noProof/>
                <w:kern w:val="2"/>
                <w:sz w:val="24"/>
                <w:szCs w:val="24"/>
                <w:lang w:eastAsia="es-CO"/>
                <w14:ligatures w14:val="standardContextual"/>
              </w:rPr>
              <w:tab/>
            </w:r>
            <w:r w:rsidRPr="006E6BB6">
              <w:rPr>
                <w:rStyle w:val="Hipervnculo"/>
                <w:b/>
                <w:bCs/>
                <w:noProof/>
              </w:rPr>
              <w:t>Colaboración y redes</w:t>
            </w:r>
            <w:r w:rsidRPr="006E6BB6">
              <w:rPr>
                <w:b/>
                <w:bCs/>
                <w:noProof/>
                <w:webHidden/>
              </w:rPr>
              <w:tab/>
            </w:r>
            <w:r w:rsidRPr="006E6BB6">
              <w:rPr>
                <w:b/>
                <w:bCs/>
                <w:noProof/>
                <w:webHidden/>
              </w:rPr>
              <w:fldChar w:fldCharType="begin"/>
            </w:r>
            <w:r w:rsidRPr="006E6BB6">
              <w:rPr>
                <w:b/>
                <w:bCs/>
                <w:noProof/>
                <w:webHidden/>
              </w:rPr>
              <w:instrText xml:space="preserve"> PAGEREF _Toc212625630 \h </w:instrText>
            </w:r>
            <w:r w:rsidRPr="006E6BB6">
              <w:rPr>
                <w:b/>
                <w:bCs/>
                <w:noProof/>
                <w:webHidden/>
              </w:rPr>
            </w:r>
            <w:r w:rsidRPr="006E6BB6">
              <w:rPr>
                <w:b/>
                <w:bCs/>
                <w:noProof/>
                <w:webHidden/>
              </w:rPr>
              <w:fldChar w:fldCharType="separate"/>
            </w:r>
            <w:r w:rsidR="00D86584">
              <w:rPr>
                <w:b/>
                <w:bCs/>
                <w:noProof/>
                <w:webHidden/>
              </w:rPr>
              <w:t>14</w:t>
            </w:r>
            <w:r w:rsidRPr="006E6BB6">
              <w:rPr>
                <w:b/>
                <w:bCs/>
                <w:noProof/>
                <w:webHidden/>
              </w:rPr>
              <w:fldChar w:fldCharType="end"/>
            </w:r>
          </w:hyperlink>
        </w:p>
        <w:p w14:paraId="76E1D947" w14:textId="1E985B0E"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31" w:history="1">
            <w:r w:rsidRPr="006E6BB6">
              <w:rPr>
                <w:rStyle w:val="Hipervnculo"/>
                <w:b/>
                <w:bCs/>
                <w:noProof/>
              </w:rPr>
              <w:t>7.2.</w:t>
            </w:r>
            <w:r w:rsidRPr="006E6BB6">
              <w:rPr>
                <w:rFonts w:eastAsiaTheme="minorEastAsia"/>
                <w:b/>
                <w:bCs/>
                <w:noProof/>
                <w:kern w:val="2"/>
                <w:sz w:val="24"/>
                <w:szCs w:val="24"/>
                <w:lang w:eastAsia="es-CO"/>
                <w14:ligatures w14:val="standardContextual"/>
              </w:rPr>
              <w:tab/>
            </w:r>
            <w:r w:rsidRPr="006E6BB6">
              <w:rPr>
                <w:rStyle w:val="Hipervnculo"/>
                <w:b/>
                <w:bCs/>
                <w:noProof/>
              </w:rPr>
              <w:t>SELECCIÓN Y ADQUISICIÓN</w:t>
            </w:r>
            <w:r w:rsidRPr="006E6BB6">
              <w:rPr>
                <w:b/>
                <w:bCs/>
                <w:noProof/>
                <w:webHidden/>
              </w:rPr>
              <w:tab/>
            </w:r>
            <w:r w:rsidRPr="006E6BB6">
              <w:rPr>
                <w:b/>
                <w:bCs/>
                <w:noProof/>
                <w:webHidden/>
              </w:rPr>
              <w:fldChar w:fldCharType="begin"/>
            </w:r>
            <w:r w:rsidRPr="006E6BB6">
              <w:rPr>
                <w:b/>
                <w:bCs/>
                <w:noProof/>
                <w:webHidden/>
              </w:rPr>
              <w:instrText xml:space="preserve"> PAGEREF _Toc212625631 \h </w:instrText>
            </w:r>
            <w:r w:rsidRPr="006E6BB6">
              <w:rPr>
                <w:b/>
                <w:bCs/>
                <w:noProof/>
                <w:webHidden/>
              </w:rPr>
            </w:r>
            <w:r w:rsidRPr="006E6BB6">
              <w:rPr>
                <w:b/>
                <w:bCs/>
                <w:noProof/>
                <w:webHidden/>
              </w:rPr>
              <w:fldChar w:fldCharType="separate"/>
            </w:r>
            <w:r w:rsidR="00D86584">
              <w:rPr>
                <w:b/>
                <w:bCs/>
                <w:noProof/>
                <w:webHidden/>
              </w:rPr>
              <w:t>15</w:t>
            </w:r>
            <w:r w:rsidRPr="006E6BB6">
              <w:rPr>
                <w:b/>
                <w:bCs/>
                <w:noProof/>
                <w:webHidden/>
              </w:rPr>
              <w:fldChar w:fldCharType="end"/>
            </w:r>
          </w:hyperlink>
        </w:p>
        <w:p w14:paraId="5159666A" w14:textId="0B185CB4"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2" w:history="1">
            <w:r w:rsidRPr="006E6BB6">
              <w:rPr>
                <w:rStyle w:val="Hipervnculo"/>
                <w:b/>
                <w:bCs/>
                <w:noProof/>
              </w:rPr>
              <w:t>7.2.1.</w:t>
            </w:r>
            <w:r w:rsidRPr="006E6BB6">
              <w:rPr>
                <w:rFonts w:eastAsiaTheme="minorEastAsia"/>
                <w:b/>
                <w:bCs/>
                <w:noProof/>
                <w:kern w:val="2"/>
                <w:sz w:val="24"/>
                <w:szCs w:val="24"/>
                <w:lang w:eastAsia="es-CO"/>
                <w14:ligatures w14:val="standardContextual"/>
              </w:rPr>
              <w:tab/>
            </w:r>
            <w:r w:rsidRPr="006E6BB6">
              <w:rPr>
                <w:rStyle w:val="Hipervnculo"/>
                <w:b/>
                <w:bCs/>
                <w:noProof/>
              </w:rPr>
              <w:t>Directrices de selección y adquisiciones</w:t>
            </w:r>
            <w:r w:rsidRPr="006E6BB6">
              <w:rPr>
                <w:b/>
                <w:bCs/>
                <w:noProof/>
                <w:webHidden/>
              </w:rPr>
              <w:tab/>
            </w:r>
            <w:r w:rsidRPr="006E6BB6">
              <w:rPr>
                <w:b/>
                <w:bCs/>
                <w:noProof/>
                <w:webHidden/>
              </w:rPr>
              <w:fldChar w:fldCharType="begin"/>
            </w:r>
            <w:r w:rsidRPr="006E6BB6">
              <w:rPr>
                <w:b/>
                <w:bCs/>
                <w:noProof/>
                <w:webHidden/>
              </w:rPr>
              <w:instrText xml:space="preserve"> PAGEREF _Toc212625632 \h </w:instrText>
            </w:r>
            <w:r w:rsidRPr="006E6BB6">
              <w:rPr>
                <w:b/>
                <w:bCs/>
                <w:noProof/>
                <w:webHidden/>
              </w:rPr>
            </w:r>
            <w:r w:rsidRPr="006E6BB6">
              <w:rPr>
                <w:b/>
                <w:bCs/>
                <w:noProof/>
                <w:webHidden/>
              </w:rPr>
              <w:fldChar w:fldCharType="separate"/>
            </w:r>
            <w:r w:rsidR="00D86584">
              <w:rPr>
                <w:b/>
                <w:bCs/>
                <w:noProof/>
                <w:webHidden/>
              </w:rPr>
              <w:t>15</w:t>
            </w:r>
            <w:r w:rsidRPr="006E6BB6">
              <w:rPr>
                <w:b/>
                <w:bCs/>
                <w:noProof/>
                <w:webHidden/>
              </w:rPr>
              <w:fldChar w:fldCharType="end"/>
            </w:r>
          </w:hyperlink>
        </w:p>
        <w:p w14:paraId="6DBAC074" w14:textId="32512CA4"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3" w:history="1">
            <w:r w:rsidRPr="006E6BB6">
              <w:rPr>
                <w:rStyle w:val="Hipervnculo"/>
                <w:b/>
                <w:bCs/>
                <w:noProof/>
              </w:rPr>
              <w:t>7.2.2.</w:t>
            </w:r>
            <w:r w:rsidRPr="006E6BB6">
              <w:rPr>
                <w:rFonts w:eastAsiaTheme="minorEastAsia"/>
                <w:b/>
                <w:bCs/>
                <w:noProof/>
                <w:kern w:val="2"/>
                <w:sz w:val="24"/>
                <w:szCs w:val="24"/>
                <w:lang w:eastAsia="es-CO"/>
                <w14:ligatures w14:val="standardContextual"/>
              </w:rPr>
              <w:tab/>
            </w:r>
            <w:r w:rsidRPr="006E6BB6">
              <w:rPr>
                <w:rStyle w:val="Hipervnculo"/>
                <w:b/>
                <w:bCs/>
                <w:noProof/>
              </w:rPr>
              <w:t>Compra</w:t>
            </w:r>
            <w:r w:rsidRPr="006E6BB6">
              <w:rPr>
                <w:b/>
                <w:bCs/>
                <w:noProof/>
                <w:webHidden/>
              </w:rPr>
              <w:tab/>
            </w:r>
            <w:r w:rsidRPr="006E6BB6">
              <w:rPr>
                <w:b/>
                <w:bCs/>
                <w:noProof/>
                <w:webHidden/>
              </w:rPr>
              <w:fldChar w:fldCharType="begin"/>
            </w:r>
            <w:r w:rsidRPr="006E6BB6">
              <w:rPr>
                <w:b/>
                <w:bCs/>
                <w:noProof/>
                <w:webHidden/>
              </w:rPr>
              <w:instrText xml:space="preserve"> PAGEREF _Toc212625633 \h </w:instrText>
            </w:r>
            <w:r w:rsidRPr="006E6BB6">
              <w:rPr>
                <w:b/>
                <w:bCs/>
                <w:noProof/>
                <w:webHidden/>
              </w:rPr>
            </w:r>
            <w:r w:rsidRPr="006E6BB6">
              <w:rPr>
                <w:b/>
                <w:bCs/>
                <w:noProof/>
                <w:webHidden/>
              </w:rPr>
              <w:fldChar w:fldCharType="separate"/>
            </w:r>
            <w:r w:rsidR="00D86584">
              <w:rPr>
                <w:b/>
                <w:bCs/>
                <w:noProof/>
                <w:webHidden/>
              </w:rPr>
              <w:t>16</w:t>
            </w:r>
            <w:r w:rsidRPr="006E6BB6">
              <w:rPr>
                <w:b/>
                <w:bCs/>
                <w:noProof/>
                <w:webHidden/>
              </w:rPr>
              <w:fldChar w:fldCharType="end"/>
            </w:r>
          </w:hyperlink>
        </w:p>
        <w:p w14:paraId="30761B14" w14:textId="46C23A92"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4" w:history="1">
            <w:r w:rsidRPr="006E6BB6">
              <w:rPr>
                <w:rStyle w:val="Hipervnculo"/>
                <w:b/>
                <w:bCs/>
                <w:noProof/>
              </w:rPr>
              <w:t>7.2.3.</w:t>
            </w:r>
            <w:r w:rsidRPr="006E6BB6">
              <w:rPr>
                <w:rFonts w:eastAsiaTheme="minorEastAsia"/>
                <w:b/>
                <w:bCs/>
                <w:noProof/>
                <w:kern w:val="2"/>
                <w:sz w:val="24"/>
                <w:szCs w:val="24"/>
                <w:lang w:eastAsia="es-CO"/>
                <w14:ligatures w14:val="standardContextual"/>
              </w:rPr>
              <w:tab/>
            </w:r>
            <w:r w:rsidRPr="006E6BB6">
              <w:rPr>
                <w:rStyle w:val="Hipervnculo"/>
                <w:b/>
                <w:bCs/>
                <w:noProof/>
              </w:rPr>
              <w:t>Donación</w:t>
            </w:r>
            <w:r w:rsidRPr="006E6BB6">
              <w:rPr>
                <w:b/>
                <w:bCs/>
                <w:noProof/>
                <w:webHidden/>
              </w:rPr>
              <w:tab/>
            </w:r>
            <w:r w:rsidRPr="006E6BB6">
              <w:rPr>
                <w:b/>
                <w:bCs/>
                <w:noProof/>
                <w:webHidden/>
              </w:rPr>
              <w:fldChar w:fldCharType="begin"/>
            </w:r>
            <w:r w:rsidRPr="006E6BB6">
              <w:rPr>
                <w:b/>
                <w:bCs/>
                <w:noProof/>
                <w:webHidden/>
              </w:rPr>
              <w:instrText xml:space="preserve"> PAGEREF _Toc212625634 \h </w:instrText>
            </w:r>
            <w:r w:rsidRPr="006E6BB6">
              <w:rPr>
                <w:b/>
                <w:bCs/>
                <w:noProof/>
                <w:webHidden/>
              </w:rPr>
            </w:r>
            <w:r w:rsidRPr="006E6BB6">
              <w:rPr>
                <w:b/>
                <w:bCs/>
                <w:noProof/>
                <w:webHidden/>
              </w:rPr>
              <w:fldChar w:fldCharType="separate"/>
            </w:r>
            <w:r w:rsidR="00D86584">
              <w:rPr>
                <w:b/>
                <w:bCs/>
                <w:noProof/>
                <w:webHidden/>
              </w:rPr>
              <w:t>17</w:t>
            </w:r>
            <w:r w:rsidRPr="006E6BB6">
              <w:rPr>
                <w:b/>
                <w:bCs/>
                <w:noProof/>
                <w:webHidden/>
              </w:rPr>
              <w:fldChar w:fldCharType="end"/>
            </w:r>
          </w:hyperlink>
        </w:p>
        <w:p w14:paraId="3DF98856" w14:textId="5A43482E"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5" w:history="1">
            <w:r w:rsidRPr="006E6BB6">
              <w:rPr>
                <w:rStyle w:val="Hipervnculo"/>
                <w:b/>
                <w:bCs/>
                <w:noProof/>
              </w:rPr>
              <w:t>7.2.4.</w:t>
            </w:r>
            <w:r w:rsidRPr="006E6BB6">
              <w:rPr>
                <w:rFonts w:eastAsiaTheme="minorEastAsia"/>
                <w:b/>
                <w:bCs/>
                <w:noProof/>
                <w:kern w:val="2"/>
                <w:sz w:val="24"/>
                <w:szCs w:val="24"/>
                <w:lang w:eastAsia="es-CO"/>
                <w14:ligatures w14:val="standardContextual"/>
              </w:rPr>
              <w:tab/>
            </w:r>
            <w:r w:rsidRPr="006E6BB6">
              <w:rPr>
                <w:rStyle w:val="Hipervnculo"/>
                <w:b/>
                <w:bCs/>
                <w:noProof/>
              </w:rPr>
              <w:t>Descarte Bibliográfico</w:t>
            </w:r>
            <w:r w:rsidRPr="006E6BB6">
              <w:rPr>
                <w:b/>
                <w:bCs/>
                <w:noProof/>
                <w:webHidden/>
              </w:rPr>
              <w:tab/>
            </w:r>
            <w:r w:rsidRPr="006E6BB6">
              <w:rPr>
                <w:b/>
                <w:bCs/>
                <w:noProof/>
                <w:webHidden/>
              </w:rPr>
              <w:fldChar w:fldCharType="begin"/>
            </w:r>
            <w:r w:rsidRPr="006E6BB6">
              <w:rPr>
                <w:b/>
                <w:bCs/>
                <w:noProof/>
                <w:webHidden/>
              </w:rPr>
              <w:instrText xml:space="preserve"> PAGEREF _Toc212625635 \h </w:instrText>
            </w:r>
            <w:r w:rsidRPr="006E6BB6">
              <w:rPr>
                <w:b/>
                <w:bCs/>
                <w:noProof/>
                <w:webHidden/>
              </w:rPr>
            </w:r>
            <w:r w:rsidRPr="006E6BB6">
              <w:rPr>
                <w:b/>
                <w:bCs/>
                <w:noProof/>
                <w:webHidden/>
              </w:rPr>
              <w:fldChar w:fldCharType="separate"/>
            </w:r>
            <w:r w:rsidR="00D86584">
              <w:rPr>
                <w:b/>
                <w:bCs/>
                <w:noProof/>
                <w:webHidden/>
              </w:rPr>
              <w:t>18</w:t>
            </w:r>
            <w:r w:rsidRPr="006E6BB6">
              <w:rPr>
                <w:b/>
                <w:bCs/>
                <w:noProof/>
                <w:webHidden/>
              </w:rPr>
              <w:fldChar w:fldCharType="end"/>
            </w:r>
          </w:hyperlink>
        </w:p>
        <w:p w14:paraId="28F01C51" w14:textId="2693D1D2"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36" w:history="1">
            <w:r w:rsidRPr="006E6BB6">
              <w:rPr>
                <w:rStyle w:val="Hipervnculo"/>
                <w:b/>
                <w:bCs/>
                <w:noProof/>
              </w:rPr>
              <w:t>7.3.</w:t>
            </w:r>
            <w:r w:rsidRPr="006E6BB6">
              <w:rPr>
                <w:rFonts w:eastAsiaTheme="minorEastAsia"/>
                <w:b/>
                <w:bCs/>
                <w:noProof/>
                <w:kern w:val="2"/>
                <w:sz w:val="24"/>
                <w:szCs w:val="24"/>
                <w:lang w:eastAsia="es-CO"/>
                <w14:ligatures w14:val="standardContextual"/>
              </w:rPr>
              <w:tab/>
            </w:r>
            <w:r w:rsidRPr="006E6BB6">
              <w:rPr>
                <w:rStyle w:val="Hipervnculo"/>
                <w:b/>
                <w:bCs/>
                <w:noProof/>
              </w:rPr>
              <w:t>CATALOGACIÓN</w:t>
            </w:r>
            <w:r w:rsidRPr="006E6BB6">
              <w:rPr>
                <w:b/>
                <w:bCs/>
                <w:noProof/>
                <w:webHidden/>
              </w:rPr>
              <w:tab/>
            </w:r>
            <w:r w:rsidRPr="006E6BB6">
              <w:rPr>
                <w:b/>
                <w:bCs/>
                <w:noProof/>
                <w:webHidden/>
              </w:rPr>
              <w:fldChar w:fldCharType="begin"/>
            </w:r>
            <w:r w:rsidRPr="006E6BB6">
              <w:rPr>
                <w:b/>
                <w:bCs/>
                <w:noProof/>
                <w:webHidden/>
              </w:rPr>
              <w:instrText xml:space="preserve"> PAGEREF _Toc212625636 \h </w:instrText>
            </w:r>
            <w:r w:rsidRPr="006E6BB6">
              <w:rPr>
                <w:b/>
                <w:bCs/>
                <w:noProof/>
                <w:webHidden/>
              </w:rPr>
            </w:r>
            <w:r w:rsidRPr="006E6BB6">
              <w:rPr>
                <w:b/>
                <w:bCs/>
                <w:noProof/>
                <w:webHidden/>
              </w:rPr>
              <w:fldChar w:fldCharType="separate"/>
            </w:r>
            <w:r w:rsidR="00D86584">
              <w:rPr>
                <w:b/>
                <w:bCs/>
                <w:noProof/>
                <w:webHidden/>
              </w:rPr>
              <w:t>20</w:t>
            </w:r>
            <w:r w:rsidRPr="006E6BB6">
              <w:rPr>
                <w:b/>
                <w:bCs/>
                <w:noProof/>
                <w:webHidden/>
              </w:rPr>
              <w:fldChar w:fldCharType="end"/>
            </w:r>
          </w:hyperlink>
        </w:p>
        <w:p w14:paraId="1E7B176F" w14:textId="680CEE29"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7" w:history="1">
            <w:r w:rsidRPr="006E6BB6">
              <w:rPr>
                <w:rStyle w:val="Hipervnculo"/>
                <w:b/>
                <w:bCs/>
                <w:noProof/>
              </w:rPr>
              <w:t>7.3.1.</w:t>
            </w:r>
            <w:r w:rsidRPr="006E6BB6">
              <w:rPr>
                <w:rFonts w:eastAsiaTheme="minorEastAsia"/>
                <w:b/>
                <w:bCs/>
                <w:noProof/>
                <w:kern w:val="2"/>
                <w:sz w:val="24"/>
                <w:szCs w:val="24"/>
                <w:lang w:eastAsia="es-CO"/>
                <w14:ligatures w14:val="standardContextual"/>
              </w:rPr>
              <w:tab/>
            </w:r>
            <w:r w:rsidRPr="006E6BB6">
              <w:rPr>
                <w:rStyle w:val="Hipervnculo"/>
                <w:b/>
                <w:bCs/>
                <w:noProof/>
              </w:rPr>
              <w:t>Directrices de catalogación</w:t>
            </w:r>
            <w:r w:rsidRPr="006E6BB6">
              <w:rPr>
                <w:b/>
                <w:bCs/>
                <w:noProof/>
                <w:webHidden/>
              </w:rPr>
              <w:tab/>
            </w:r>
            <w:r w:rsidRPr="006E6BB6">
              <w:rPr>
                <w:b/>
                <w:bCs/>
                <w:noProof/>
                <w:webHidden/>
              </w:rPr>
              <w:fldChar w:fldCharType="begin"/>
            </w:r>
            <w:r w:rsidRPr="006E6BB6">
              <w:rPr>
                <w:b/>
                <w:bCs/>
                <w:noProof/>
                <w:webHidden/>
              </w:rPr>
              <w:instrText xml:space="preserve"> PAGEREF _Toc212625637 \h </w:instrText>
            </w:r>
            <w:r w:rsidRPr="006E6BB6">
              <w:rPr>
                <w:b/>
                <w:bCs/>
                <w:noProof/>
                <w:webHidden/>
              </w:rPr>
            </w:r>
            <w:r w:rsidRPr="006E6BB6">
              <w:rPr>
                <w:b/>
                <w:bCs/>
                <w:noProof/>
                <w:webHidden/>
              </w:rPr>
              <w:fldChar w:fldCharType="separate"/>
            </w:r>
            <w:r w:rsidR="00D86584">
              <w:rPr>
                <w:b/>
                <w:bCs/>
                <w:noProof/>
                <w:webHidden/>
              </w:rPr>
              <w:t>20</w:t>
            </w:r>
            <w:r w:rsidRPr="006E6BB6">
              <w:rPr>
                <w:b/>
                <w:bCs/>
                <w:noProof/>
                <w:webHidden/>
              </w:rPr>
              <w:fldChar w:fldCharType="end"/>
            </w:r>
          </w:hyperlink>
        </w:p>
        <w:p w14:paraId="733EC627" w14:textId="13E2137D"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38" w:history="1">
            <w:r w:rsidRPr="006E6BB6">
              <w:rPr>
                <w:rStyle w:val="Hipervnculo"/>
                <w:b/>
                <w:bCs/>
                <w:noProof/>
              </w:rPr>
              <w:t>7.3.2.</w:t>
            </w:r>
            <w:r w:rsidRPr="006E6BB6">
              <w:rPr>
                <w:rFonts w:eastAsiaTheme="minorEastAsia"/>
                <w:b/>
                <w:bCs/>
                <w:noProof/>
                <w:kern w:val="2"/>
                <w:sz w:val="24"/>
                <w:szCs w:val="24"/>
                <w:lang w:eastAsia="es-CO"/>
                <w14:ligatures w14:val="standardContextual"/>
              </w:rPr>
              <w:tab/>
            </w:r>
            <w:r w:rsidRPr="006E6BB6">
              <w:rPr>
                <w:rStyle w:val="Hipervnculo"/>
                <w:b/>
                <w:bCs/>
                <w:noProof/>
              </w:rPr>
              <w:t>Clasificación</w:t>
            </w:r>
            <w:r w:rsidRPr="006E6BB6">
              <w:rPr>
                <w:b/>
                <w:bCs/>
                <w:noProof/>
                <w:webHidden/>
              </w:rPr>
              <w:tab/>
            </w:r>
            <w:r w:rsidRPr="006E6BB6">
              <w:rPr>
                <w:b/>
                <w:bCs/>
                <w:noProof/>
                <w:webHidden/>
              </w:rPr>
              <w:fldChar w:fldCharType="begin"/>
            </w:r>
            <w:r w:rsidRPr="006E6BB6">
              <w:rPr>
                <w:b/>
                <w:bCs/>
                <w:noProof/>
                <w:webHidden/>
              </w:rPr>
              <w:instrText xml:space="preserve"> PAGEREF _Toc212625638 \h </w:instrText>
            </w:r>
            <w:r w:rsidRPr="006E6BB6">
              <w:rPr>
                <w:b/>
                <w:bCs/>
                <w:noProof/>
                <w:webHidden/>
              </w:rPr>
            </w:r>
            <w:r w:rsidRPr="006E6BB6">
              <w:rPr>
                <w:b/>
                <w:bCs/>
                <w:noProof/>
                <w:webHidden/>
              </w:rPr>
              <w:fldChar w:fldCharType="separate"/>
            </w:r>
            <w:r w:rsidR="00D86584">
              <w:rPr>
                <w:b/>
                <w:bCs/>
                <w:noProof/>
                <w:webHidden/>
              </w:rPr>
              <w:t>21</w:t>
            </w:r>
            <w:r w:rsidRPr="006E6BB6">
              <w:rPr>
                <w:b/>
                <w:bCs/>
                <w:noProof/>
                <w:webHidden/>
              </w:rPr>
              <w:fldChar w:fldCharType="end"/>
            </w:r>
          </w:hyperlink>
        </w:p>
        <w:p w14:paraId="4A44B549" w14:textId="513679FB"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39" w:history="1">
            <w:r w:rsidRPr="006E6BB6">
              <w:rPr>
                <w:rStyle w:val="Hipervnculo"/>
                <w:b/>
                <w:bCs/>
                <w:noProof/>
              </w:rPr>
              <w:t>7.4.</w:t>
            </w:r>
            <w:r w:rsidRPr="006E6BB6">
              <w:rPr>
                <w:rFonts w:eastAsiaTheme="minorEastAsia"/>
                <w:b/>
                <w:bCs/>
                <w:noProof/>
                <w:kern w:val="2"/>
                <w:sz w:val="24"/>
                <w:szCs w:val="24"/>
                <w:lang w:eastAsia="es-CO"/>
                <w14:ligatures w14:val="standardContextual"/>
              </w:rPr>
              <w:tab/>
            </w:r>
            <w:r w:rsidRPr="006E6BB6">
              <w:rPr>
                <w:rStyle w:val="Hipervnculo"/>
                <w:b/>
                <w:bCs/>
                <w:noProof/>
              </w:rPr>
              <w:t>Procesamiento físico</w:t>
            </w:r>
            <w:r w:rsidRPr="006E6BB6">
              <w:rPr>
                <w:b/>
                <w:bCs/>
                <w:noProof/>
                <w:webHidden/>
              </w:rPr>
              <w:tab/>
            </w:r>
            <w:r w:rsidRPr="006E6BB6">
              <w:rPr>
                <w:b/>
                <w:bCs/>
                <w:noProof/>
                <w:webHidden/>
              </w:rPr>
              <w:fldChar w:fldCharType="begin"/>
            </w:r>
            <w:r w:rsidRPr="006E6BB6">
              <w:rPr>
                <w:b/>
                <w:bCs/>
                <w:noProof/>
                <w:webHidden/>
              </w:rPr>
              <w:instrText xml:space="preserve"> PAGEREF _Toc212625639 \h </w:instrText>
            </w:r>
            <w:r w:rsidRPr="006E6BB6">
              <w:rPr>
                <w:b/>
                <w:bCs/>
                <w:noProof/>
                <w:webHidden/>
              </w:rPr>
            </w:r>
            <w:r w:rsidRPr="006E6BB6">
              <w:rPr>
                <w:b/>
                <w:bCs/>
                <w:noProof/>
                <w:webHidden/>
              </w:rPr>
              <w:fldChar w:fldCharType="separate"/>
            </w:r>
            <w:r w:rsidR="00D86584">
              <w:rPr>
                <w:b/>
                <w:bCs/>
                <w:noProof/>
                <w:webHidden/>
              </w:rPr>
              <w:t>22</w:t>
            </w:r>
            <w:r w:rsidRPr="006E6BB6">
              <w:rPr>
                <w:b/>
                <w:bCs/>
                <w:noProof/>
                <w:webHidden/>
              </w:rPr>
              <w:fldChar w:fldCharType="end"/>
            </w:r>
          </w:hyperlink>
        </w:p>
        <w:p w14:paraId="48EB99BF" w14:textId="3E2C5C93"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40" w:history="1">
            <w:r w:rsidRPr="006E6BB6">
              <w:rPr>
                <w:rStyle w:val="Hipervnculo"/>
                <w:b/>
                <w:bCs/>
                <w:noProof/>
              </w:rPr>
              <w:t>7.5.</w:t>
            </w:r>
            <w:r w:rsidRPr="006E6BB6">
              <w:rPr>
                <w:rFonts w:eastAsiaTheme="minorEastAsia"/>
                <w:b/>
                <w:bCs/>
                <w:noProof/>
                <w:kern w:val="2"/>
                <w:sz w:val="24"/>
                <w:szCs w:val="24"/>
                <w:lang w:eastAsia="es-CO"/>
                <w14:ligatures w14:val="standardContextual"/>
              </w:rPr>
              <w:tab/>
            </w:r>
            <w:r w:rsidRPr="006E6BB6">
              <w:rPr>
                <w:rStyle w:val="Hipervnculo"/>
                <w:b/>
                <w:bCs/>
                <w:noProof/>
              </w:rPr>
              <w:t>PRÉSTAMO BIBLIOGRÁFICO</w:t>
            </w:r>
            <w:r w:rsidRPr="006E6BB6">
              <w:rPr>
                <w:b/>
                <w:bCs/>
                <w:noProof/>
                <w:webHidden/>
              </w:rPr>
              <w:tab/>
            </w:r>
            <w:r w:rsidRPr="006E6BB6">
              <w:rPr>
                <w:b/>
                <w:bCs/>
                <w:noProof/>
                <w:webHidden/>
              </w:rPr>
              <w:fldChar w:fldCharType="begin"/>
            </w:r>
            <w:r w:rsidRPr="006E6BB6">
              <w:rPr>
                <w:b/>
                <w:bCs/>
                <w:noProof/>
                <w:webHidden/>
              </w:rPr>
              <w:instrText xml:space="preserve"> PAGEREF _Toc212625640 \h </w:instrText>
            </w:r>
            <w:r w:rsidRPr="006E6BB6">
              <w:rPr>
                <w:b/>
                <w:bCs/>
                <w:noProof/>
                <w:webHidden/>
              </w:rPr>
            </w:r>
            <w:r w:rsidRPr="006E6BB6">
              <w:rPr>
                <w:b/>
                <w:bCs/>
                <w:noProof/>
                <w:webHidden/>
              </w:rPr>
              <w:fldChar w:fldCharType="separate"/>
            </w:r>
            <w:r w:rsidR="00D86584">
              <w:rPr>
                <w:b/>
                <w:bCs/>
                <w:noProof/>
                <w:webHidden/>
              </w:rPr>
              <w:t>23</w:t>
            </w:r>
            <w:r w:rsidRPr="006E6BB6">
              <w:rPr>
                <w:b/>
                <w:bCs/>
                <w:noProof/>
                <w:webHidden/>
              </w:rPr>
              <w:fldChar w:fldCharType="end"/>
            </w:r>
          </w:hyperlink>
        </w:p>
        <w:p w14:paraId="11760144" w14:textId="56E86C37"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1" w:history="1">
            <w:r w:rsidRPr="006E6BB6">
              <w:rPr>
                <w:rStyle w:val="Hipervnculo"/>
                <w:b/>
                <w:bCs/>
                <w:noProof/>
              </w:rPr>
              <w:t>7.5.1.</w:t>
            </w:r>
            <w:r w:rsidRPr="006E6BB6">
              <w:rPr>
                <w:rFonts w:eastAsiaTheme="minorEastAsia"/>
                <w:b/>
                <w:bCs/>
                <w:noProof/>
                <w:kern w:val="2"/>
                <w:sz w:val="24"/>
                <w:szCs w:val="24"/>
                <w:lang w:eastAsia="es-CO"/>
                <w14:ligatures w14:val="standardContextual"/>
              </w:rPr>
              <w:tab/>
            </w:r>
            <w:r w:rsidRPr="006E6BB6">
              <w:rPr>
                <w:rStyle w:val="Hipervnculo"/>
                <w:b/>
                <w:bCs/>
                <w:noProof/>
              </w:rPr>
              <w:t>Directrices de préstamo bibliográfico</w:t>
            </w:r>
            <w:r w:rsidRPr="006E6BB6">
              <w:rPr>
                <w:b/>
                <w:bCs/>
                <w:noProof/>
                <w:webHidden/>
              </w:rPr>
              <w:tab/>
            </w:r>
            <w:r w:rsidRPr="006E6BB6">
              <w:rPr>
                <w:b/>
                <w:bCs/>
                <w:noProof/>
                <w:webHidden/>
              </w:rPr>
              <w:fldChar w:fldCharType="begin"/>
            </w:r>
            <w:r w:rsidRPr="006E6BB6">
              <w:rPr>
                <w:b/>
                <w:bCs/>
                <w:noProof/>
                <w:webHidden/>
              </w:rPr>
              <w:instrText xml:space="preserve"> PAGEREF _Toc212625641 \h </w:instrText>
            </w:r>
            <w:r w:rsidRPr="006E6BB6">
              <w:rPr>
                <w:b/>
                <w:bCs/>
                <w:noProof/>
                <w:webHidden/>
              </w:rPr>
            </w:r>
            <w:r w:rsidRPr="006E6BB6">
              <w:rPr>
                <w:b/>
                <w:bCs/>
                <w:noProof/>
                <w:webHidden/>
              </w:rPr>
              <w:fldChar w:fldCharType="separate"/>
            </w:r>
            <w:r w:rsidR="00D86584">
              <w:rPr>
                <w:b/>
                <w:bCs/>
                <w:noProof/>
                <w:webHidden/>
              </w:rPr>
              <w:t>24</w:t>
            </w:r>
            <w:r w:rsidRPr="006E6BB6">
              <w:rPr>
                <w:b/>
                <w:bCs/>
                <w:noProof/>
                <w:webHidden/>
              </w:rPr>
              <w:fldChar w:fldCharType="end"/>
            </w:r>
          </w:hyperlink>
        </w:p>
        <w:p w14:paraId="771B4F1D" w14:textId="7C1969B7"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2" w:history="1">
            <w:r w:rsidRPr="006E6BB6">
              <w:rPr>
                <w:rStyle w:val="Hipervnculo"/>
                <w:b/>
                <w:bCs/>
                <w:noProof/>
              </w:rPr>
              <w:t>7.5.2.</w:t>
            </w:r>
            <w:r w:rsidRPr="006E6BB6">
              <w:rPr>
                <w:rFonts w:eastAsiaTheme="minorEastAsia"/>
                <w:b/>
                <w:bCs/>
                <w:noProof/>
                <w:kern w:val="2"/>
                <w:sz w:val="24"/>
                <w:szCs w:val="24"/>
                <w:lang w:eastAsia="es-CO"/>
                <w14:ligatures w14:val="standardContextual"/>
              </w:rPr>
              <w:tab/>
            </w:r>
            <w:r w:rsidRPr="006E6BB6">
              <w:rPr>
                <w:rStyle w:val="Hipervnculo"/>
                <w:b/>
                <w:bCs/>
                <w:noProof/>
              </w:rPr>
              <w:t>Validación de usuarios en el sistema</w:t>
            </w:r>
            <w:r w:rsidRPr="006E6BB6">
              <w:rPr>
                <w:b/>
                <w:bCs/>
                <w:noProof/>
                <w:webHidden/>
              </w:rPr>
              <w:tab/>
            </w:r>
            <w:r w:rsidRPr="006E6BB6">
              <w:rPr>
                <w:b/>
                <w:bCs/>
                <w:noProof/>
                <w:webHidden/>
              </w:rPr>
              <w:fldChar w:fldCharType="begin"/>
            </w:r>
            <w:r w:rsidRPr="006E6BB6">
              <w:rPr>
                <w:b/>
                <w:bCs/>
                <w:noProof/>
                <w:webHidden/>
              </w:rPr>
              <w:instrText xml:space="preserve"> PAGEREF _Toc212625642 \h </w:instrText>
            </w:r>
            <w:r w:rsidRPr="006E6BB6">
              <w:rPr>
                <w:b/>
                <w:bCs/>
                <w:noProof/>
                <w:webHidden/>
              </w:rPr>
            </w:r>
            <w:r w:rsidRPr="006E6BB6">
              <w:rPr>
                <w:b/>
                <w:bCs/>
                <w:noProof/>
                <w:webHidden/>
              </w:rPr>
              <w:fldChar w:fldCharType="separate"/>
            </w:r>
            <w:r w:rsidR="00D86584">
              <w:rPr>
                <w:b/>
                <w:bCs/>
                <w:noProof/>
                <w:webHidden/>
              </w:rPr>
              <w:t>25</w:t>
            </w:r>
            <w:r w:rsidRPr="006E6BB6">
              <w:rPr>
                <w:b/>
                <w:bCs/>
                <w:noProof/>
                <w:webHidden/>
              </w:rPr>
              <w:fldChar w:fldCharType="end"/>
            </w:r>
          </w:hyperlink>
        </w:p>
        <w:p w14:paraId="6DB6FB53" w14:textId="022E7A23"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3" w:history="1">
            <w:r w:rsidRPr="006E6BB6">
              <w:rPr>
                <w:rStyle w:val="Hipervnculo"/>
                <w:b/>
                <w:bCs/>
                <w:noProof/>
              </w:rPr>
              <w:t>7.5.3.</w:t>
            </w:r>
            <w:r w:rsidRPr="006E6BB6">
              <w:rPr>
                <w:rFonts w:eastAsiaTheme="minorEastAsia"/>
                <w:b/>
                <w:bCs/>
                <w:noProof/>
                <w:kern w:val="2"/>
                <w:sz w:val="24"/>
                <w:szCs w:val="24"/>
                <w:lang w:eastAsia="es-CO"/>
                <w14:ligatures w14:val="standardContextual"/>
              </w:rPr>
              <w:tab/>
            </w:r>
            <w:r w:rsidRPr="006E6BB6">
              <w:rPr>
                <w:rStyle w:val="Hipervnculo"/>
                <w:b/>
                <w:bCs/>
                <w:noProof/>
              </w:rPr>
              <w:t>Consulta y préstamo en sala</w:t>
            </w:r>
            <w:r w:rsidRPr="006E6BB6">
              <w:rPr>
                <w:b/>
                <w:bCs/>
                <w:noProof/>
                <w:webHidden/>
              </w:rPr>
              <w:tab/>
            </w:r>
            <w:r w:rsidRPr="006E6BB6">
              <w:rPr>
                <w:b/>
                <w:bCs/>
                <w:noProof/>
                <w:webHidden/>
              </w:rPr>
              <w:fldChar w:fldCharType="begin"/>
            </w:r>
            <w:r w:rsidRPr="006E6BB6">
              <w:rPr>
                <w:b/>
                <w:bCs/>
                <w:noProof/>
                <w:webHidden/>
              </w:rPr>
              <w:instrText xml:space="preserve"> PAGEREF _Toc212625643 \h </w:instrText>
            </w:r>
            <w:r w:rsidRPr="006E6BB6">
              <w:rPr>
                <w:b/>
                <w:bCs/>
                <w:noProof/>
                <w:webHidden/>
              </w:rPr>
            </w:r>
            <w:r w:rsidRPr="006E6BB6">
              <w:rPr>
                <w:b/>
                <w:bCs/>
                <w:noProof/>
                <w:webHidden/>
              </w:rPr>
              <w:fldChar w:fldCharType="separate"/>
            </w:r>
            <w:r w:rsidR="00D86584">
              <w:rPr>
                <w:b/>
                <w:bCs/>
                <w:noProof/>
                <w:webHidden/>
              </w:rPr>
              <w:t>25</w:t>
            </w:r>
            <w:r w:rsidRPr="006E6BB6">
              <w:rPr>
                <w:b/>
                <w:bCs/>
                <w:noProof/>
                <w:webHidden/>
              </w:rPr>
              <w:fldChar w:fldCharType="end"/>
            </w:r>
          </w:hyperlink>
        </w:p>
        <w:p w14:paraId="1FD49FA8" w14:textId="2537B2F2"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4" w:history="1">
            <w:r w:rsidRPr="006E6BB6">
              <w:rPr>
                <w:rStyle w:val="Hipervnculo"/>
                <w:b/>
                <w:bCs/>
                <w:noProof/>
              </w:rPr>
              <w:t>7.5.4.</w:t>
            </w:r>
            <w:r w:rsidRPr="006E6BB6">
              <w:rPr>
                <w:rFonts w:eastAsiaTheme="minorEastAsia"/>
                <w:b/>
                <w:bCs/>
                <w:noProof/>
                <w:kern w:val="2"/>
                <w:sz w:val="24"/>
                <w:szCs w:val="24"/>
                <w:lang w:eastAsia="es-CO"/>
                <w14:ligatures w14:val="standardContextual"/>
              </w:rPr>
              <w:tab/>
            </w:r>
            <w:r w:rsidRPr="006E6BB6">
              <w:rPr>
                <w:rStyle w:val="Hipervnculo"/>
                <w:b/>
                <w:bCs/>
                <w:noProof/>
              </w:rPr>
              <w:t>Consulta y préstamo Externo</w:t>
            </w:r>
            <w:r w:rsidRPr="006E6BB6">
              <w:rPr>
                <w:b/>
                <w:bCs/>
                <w:noProof/>
                <w:webHidden/>
              </w:rPr>
              <w:tab/>
            </w:r>
            <w:r w:rsidRPr="006E6BB6">
              <w:rPr>
                <w:b/>
                <w:bCs/>
                <w:noProof/>
                <w:webHidden/>
              </w:rPr>
              <w:fldChar w:fldCharType="begin"/>
            </w:r>
            <w:r w:rsidRPr="006E6BB6">
              <w:rPr>
                <w:b/>
                <w:bCs/>
                <w:noProof/>
                <w:webHidden/>
              </w:rPr>
              <w:instrText xml:space="preserve"> PAGEREF _Toc212625644 \h </w:instrText>
            </w:r>
            <w:r w:rsidRPr="006E6BB6">
              <w:rPr>
                <w:b/>
                <w:bCs/>
                <w:noProof/>
                <w:webHidden/>
              </w:rPr>
            </w:r>
            <w:r w:rsidRPr="006E6BB6">
              <w:rPr>
                <w:b/>
                <w:bCs/>
                <w:noProof/>
                <w:webHidden/>
              </w:rPr>
              <w:fldChar w:fldCharType="separate"/>
            </w:r>
            <w:r w:rsidR="00D86584">
              <w:rPr>
                <w:b/>
                <w:bCs/>
                <w:noProof/>
                <w:webHidden/>
              </w:rPr>
              <w:t>26</w:t>
            </w:r>
            <w:r w:rsidRPr="006E6BB6">
              <w:rPr>
                <w:b/>
                <w:bCs/>
                <w:noProof/>
                <w:webHidden/>
              </w:rPr>
              <w:fldChar w:fldCharType="end"/>
            </w:r>
          </w:hyperlink>
        </w:p>
        <w:p w14:paraId="3AFDB74A" w14:textId="681E4F31"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5" w:history="1">
            <w:r w:rsidRPr="006E6BB6">
              <w:rPr>
                <w:rStyle w:val="Hipervnculo"/>
                <w:b/>
                <w:bCs/>
                <w:noProof/>
              </w:rPr>
              <w:t>7.5.5.</w:t>
            </w:r>
            <w:r w:rsidRPr="006E6BB6">
              <w:rPr>
                <w:rFonts w:eastAsiaTheme="minorEastAsia"/>
                <w:b/>
                <w:bCs/>
                <w:noProof/>
                <w:kern w:val="2"/>
                <w:sz w:val="24"/>
                <w:szCs w:val="24"/>
                <w:lang w:eastAsia="es-CO"/>
                <w14:ligatures w14:val="standardContextual"/>
              </w:rPr>
              <w:tab/>
            </w:r>
            <w:r w:rsidRPr="006E6BB6">
              <w:rPr>
                <w:rStyle w:val="Hipervnculo"/>
                <w:b/>
                <w:bCs/>
                <w:noProof/>
              </w:rPr>
              <w:t>Devolución de material</w:t>
            </w:r>
            <w:r w:rsidRPr="006E6BB6">
              <w:rPr>
                <w:b/>
                <w:bCs/>
                <w:noProof/>
                <w:webHidden/>
              </w:rPr>
              <w:tab/>
            </w:r>
            <w:r w:rsidRPr="006E6BB6">
              <w:rPr>
                <w:b/>
                <w:bCs/>
                <w:noProof/>
                <w:webHidden/>
              </w:rPr>
              <w:fldChar w:fldCharType="begin"/>
            </w:r>
            <w:r w:rsidRPr="006E6BB6">
              <w:rPr>
                <w:b/>
                <w:bCs/>
                <w:noProof/>
                <w:webHidden/>
              </w:rPr>
              <w:instrText xml:space="preserve"> PAGEREF _Toc212625645 \h </w:instrText>
            </w:r>
            <w:r w:rsidRPr="006E6BB6">
              <w:rPr>
                <w:b/>
                <w:bCs/>
                <w:noProof/>
                <w:webHidden/>
              </w:rPr>
            </w:r>
            <w:r w:rsidRPr="006E6BB6">
              <w:rPr>
                <w:b/>
                <w:bCs/>
                <w:noProof/>
                <w:webHidden/>
              </w:rPr>
              <w:fldChar w:fldCharType="separate"/>
            </w:r>
            <w:r w:rsidR="00D86584">
              <w:rPr>
                <w:b/>
                <w:bCs/>
                <w:noProof/>
                <w:webHidden/>
              </w:rPr>
              <w:t>27</w:t>
            </w:r>
            <w:r w:rsidRPr="006E6BB6">
              <w:rPr>
                <w:b/>
                <w:bCs/>
                <w:noProof/>
                <w:webHidden/>
              </w:rPr>
              <w:fldChar w:fldCharType="end"/>
            </w:r>
          </w:hyperlink>
        </w:p>
        <w:p w14:paraId="326D61C2" w14:textId="0701DE27"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6" w:history="1">
            <w:r w:rsidRPr="006E6BB6">
              <w:rPr>
                <w:rStyle w:val="Hipervnculo"/>
                <w:b/>
                <w:bCs/>
                <w:noProof/>
              </w:rPr>
              <w:t>7.5.6.</w:t>
            </w:r>
            <w:r w:rsidRPr="006E6BB6">
              <w:rPr>
                <w:rFonts w:eastAsiaTheme="minorEastAsia"/>
                <w:b/>
                <w:bCs/>
                <w:noProof/>
                <w:kern w:val="2"/>
                <w:sz w:val="24"/>
                <w:szCs w:val="24"/>
                <w:lang w:eastAsia="es-CO"/>
                <w14:ligatures w14:val="standardContextual"/>
              </w:rPr>
              <w:tab/>
            </w:r>
            <w:r w:rsidRPr="006E6BB6">
              <w:rPr>
                <w:rStyle w:val="Hipervnculo"/>
                <w:b/>
                <w:bCs/>
                <w:noProof/>
              </w:rPr>
              <w:t>Renovación del préstamo de Material bibliográfico:</w:t>
            </w:r>
            <w:r w:rsidRPr="006E6BB6">
              <w:rPr>
                <w:b/>
                <w:bCs/>
                <w:noProof/>
                <w:webHidden/>
              </w:rPr>
              <w:tab/>
            </w:r>
            <w:r w:rsidRPr="006E6BB6">
              <w:rPr>
                <w:b/>
                <w:bCs/>
                <w:noProof/>
                <w:webHidden/>
              </w:rPr>
              <w:fldChar w:fldCharType="begin"/>
            </w:r>
            <w:r w:rsidRPr="006E6BB6">
              <w:rPr>
                <w:b/>
                <w:bCs/>
                <w:noProof/>
                <w:webHidden/>
              </w:rPr>
              <w:instrText xml:space="preserve"> PAGEREF _Toc212625646 \h </w:instrText>
            </w:r>
            <w:r w:rsidRPr="006E6BB6">
              <w:rPr>
                <w:b/>
                <w:bCs/>
                <w:noProof/>
                <w:webHidden/>
              </w:rPr>
            </w:r>
            <w:r w:rsidRPr="006E6BB6">
              <w:rPr>
                <w:b/>
                <w:bCs/>
                <w:noProof/>
                <w:webHidden/>
              </w:rPr>
              <w:fldChar w:fldCharType="separate"/>
            </w:r>
            <w:r w:rsidR="00D86584">
              <w:rPr>
                <w:b/>
                <w:bCs/>
                <w:noProof/>
                <w:webHidden/>
              </w:rPr>
              <w:t>28</w:t>
            </w:r>
            <w:r w:rsidRPr="006E6BB6">
              <w:rPr>
                <w:b/>
                <w:bCs/>
                <w:noProof/>
                <w:webHidden/>
              </w:rPr>
              <w:fldChar w:fldCharType="end"/>
            </w:r>
          </w:hyperlink>
        </w:p>
        <w:p w14:paraId="294C1B15" w14:textId="344BDF57"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7" w:history="1">
            <w:r w:rsidRPr="006E6BB6">
              <w:rPr>
                <w:rStyle w:val="Hipervnculo"/>
                <w:b/>
                <w:bCs/>
                <w:noProof/>
              </w:rPr>
              <w:t>7.5.7.</w:t>
            </w:r>
            <w:r w:rsidRPr="006E6BB6">
              <w:rPr>
                <w:rFonts w:eastAsiaTheme="minorEastAsia"/>
                <w:b/>
                <w:bCs/>
                <w:noProof/>
                <w:kern w:val="2"/>
                <w:sz w:val="24"/>
                <w:szCs w:val="24"/>
                <w:lang w:eastAsia="es-CO"/>
                <w14:ligatures w14:val="standardContextual"/>
              </w:rPr>
              <w:tab/>
            </w:r>
            <w:r w:rsidRPr="006E6BB6">
              <w:rPr>
                <w:rStyle w:val="Hipervnculo"/>
                <w:b/>
                <w:bCs/>
                <w:noProof/>
              </w:rPr>
              <w:t>Préstamo Inter bibliotecario</w:t>
            </w:r>
            <w:r w:rsidRPr="006E6BB6">
              <w:rPr>
                <w:b/>
                <w:bCs/>
                <w:noProof/>
                <w:webHidden/>
              </w:rPr>
              <w:tab/>
            </w:r>
            <w:r w:rsidRPr="006E6BB6">
              <w:rPr>
                <w:b/>
                <w:bCs/>
                <w:noProof/>
                <w:webHidden/>
              </w:rPr>
              <w:fldChar w:fldCharType="begin"/>
            </w:r>
            <w:r w:rsidRPr="006E6BB6">
              <w:rPr>
                <w:b/>
                <w:bCs/>
                <w:noProof/>
                <w:webHidden/>
              </w:rPr>
              <w:instrText xml:space="preserve"> PAGEREF _Toc212625647 \h </w:instrText>
            </w:r>
            <w:r w:rsidRPr="006E6BB6">
              <w:rPr>
                <w:b/>
                <w:bCs/>
                <w:noProof/>
                <w:webHidden/>
              </w:rPr>
            </w:r>
            <w:r w:rsidRPr="006E6BB6">
              <w:rPr>
                <w:b/>
                <w:bCs/>
                <w:noProof/>
                <w:webHidden/>
              </w:rPr>
              <w:fldChar w:fldCharType="separate"/>
            </w:r>
            <w:r w:rsidR="00D86584">
              <w:rPr>
                <w:b/>
                <w:bCs/>
                <w:noProof/>
                <w:webHidden/>
              </w:rPr>
              <w:t>28</w:t>
            </w:r>
            <w:r w:rsidRPr="006E6BB6">
              <w:rPr>
                <w:b/>
                <w:bCs/>
                <w:noProof/>
                <w:webHidden/>
              </w:rPr>
              <w:fldChar w:fldCharType="end"/>
            </w:r>
          </w:hyperlink>
        </w:p>
        <w:p w14:paraId="67B7B2AB" w14:textId="3CFF9105" w:rsidR="006E6BB6" w:rsidRPr="006E6BB6" w:rsidRDefault="006E6BB6">
          <w:pPr>
            <w:pStyle w:val="TDC3"/>
            <w:tabs>
              <w:tab w:val="left" w:pos="1230"/>
              <w:tab w:val="right" w:leader="dot" w:pos="9345"/>
            </w:tabs>
            <w:rPr>
              <w:rFonts w:eastAsiaTheme="minorEastAsia"/>
              <w:b/>
              <w:bCs/>
              <w:noProof/>
              <w:kern w:val="2"/>
              <w:sz w:val="24"/>
              <w:szCs w:val="24"/>
              <w:lang w:eastAsia="es-CO"/>
              <w14:ligatures w14:val="standardContextual"/>
            </w:rPr>
          </w:pPr>
          <w:hyperlink w:anchor="_Toc212625648" w:history="1">
            <w:r w:rsidRPr="006E6BB6">
              <w:rPr>
                <w:rStyle w:val="Hipervnculo"/>
                <w:b/>
                <w:bCs/>
                <w:noProof/>
              </w:rPr>
              <w:t>7.5.8.</w:t>
            </w:r>
            <w:r w:rsidRPr="006E6BB6">
              <w:rPr>
                <w:rFonts w:eastAsiaTheme="minorEastAsia"/>
                <w:b/>
                <w:bCs/>
                <w:noProof/>
                <w:kern w:val="2"/>
                <w:sz w:val="24"/>
                <w:szCs w:val="24"/>
                <w:lang w:eastAsia="es-CO"/>
                <w14:ligatures w14:val="standardContextual"/>
              </w:rPr>
              <w:tab/>
            </w:r>
            <w:r w:rsidRPr="006E6BB6">
              <w:rPr>
                <w:rStyle w:val="Hipervnculo"/>
                <w:b/>
                <w:bCs/>
                <w:noProof/>
              </w:rPr>
              <w:t>Control y sanciones</w:t>
            </w:r>
            <w:r w:rsidRPr="006E6BB6">
              <w:rPr>
                <w:b/>
                <w:bCs/>
                <w:noProof/>
                <w:webHidden/>
              </w:rPr>
              <w:tab/>
            </w:r>
            <w:r w:rsidRPr="006E6BB6">
              <w:rPr>
                <w:b/>
                <w:bCs/>
                <w:noProof/>
                <w:webHidden/>
              </w:rPr>
              <w:fldChar w:fldCharType="begin"/>
            </w:r>
            <w:r w:rsidRPr="006E6BB6">
              <w:rPr>
                <w:b/>
                <w:bCs/>
                <w:noProof/>
                <w:webHidden/>
              </w:rPr>
              <w:instrText xml:space="preserve"> PAGEREF _Toc212625648 \h </w:instrText>
            </w:r>
            <w:r w:rsidRPr="006E6BB6">
              <w:rPr>
                <w:b/>
                <w:bCs/>
                <w:noProof/>
                <w:webHidden/>
              </w:rPr>
            </w:r>
            <w:r w:rsidRPr="006E6BB6">
              <w:rPr>
                <w:b/>
                <w:bCs/>
                <w:noProof/>
                <w:webHidden/>
              </w:rPr>
              <w:fldChar w:fldCharType="separate"/>
            </w:r>
            <w:r w:rsidR="00D86584">
              <w:rPr>
                <w:b/>
                <w:bCs/>
                <w:noProof/>
                <w:webHidden/>
              </w:rPr>
              <w:t>29</w:t>
            </w:r>
            <w:r w:rsidRPr="006E6BB6">
              <w:rPr>
                <w:b/>
                <w:bCs/>
                <w:noProof/>
                <w:webHidden/>
              </w:rPr>
              <w:fldChar w:fldCharType="end"/>
            </w:r>
          </w:hyperlink>
        </w:p>
        <w:p w14:paraId="0D4E3340" w14:textId="369C2008"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49" w:history="1">
            <w:r w:rsidRPr="006E6BB6">
              <w:rPr>
                <w:rStyle w:val="Hipervnculo"/>
                <w:rFonts w:eastAsiaTheme="majorEastAsia"/>
                <w:b/>
                <w:bCs/>
                <w:noProof/>
              </w:rPr>
              <w:t>8.</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CONTROL DE INVENTARIOS</w:t>
            </w:r>
            <w:r w:rsidRPr="006E6BB6">
              <w:rPr>
                <w:b/>
                <w:bCs/>
                <w:noProof/>
                <w:webHidden/>
              </w:rPr>
              <w:tab/>
            </w:r>
            <w:r w:rsidRPr="006E6BB6">
              <w:rPr>
                <w:b/>
                <w:bCs/>
                <w:noProof/>
                <w:webHidden/>
              </w:rPr>
              <w:fldChar w:fldCharType="begin"/>
            </w:r>
            <w:r w:rsidRPr="006E6BB6">
              <w:rPr>
                <w:b/>
                <w:bCs/>
                <w:noProof/>
                <w:webHidden/>
              </w:rPr>
              <w:instrText xml:space="preserve"> PAGEREF _Toc212625649 \h </w:instrText>
            </w:r>
            <w:r w:rsidRPr="006E6BB6">
              <w:rPr>
                <w:b/>
                <w:bCs/>
                <w:noProof/>
                <w:webHidden/>
              </w:rPr>
            </w:r>
            <w:r w:rsidRPr="006E6BB6">
              <w:rPr>
                <w:b/>
                <w:bCs/>
                <w:noProof/>
                <w:webHidden/>
              </w:rPr>
              <w:fldChar w:fldCharType="separate"/>
            </w:r>
            <w:r w:rsidR="00D86584">
              <w:rPr>
                <w:b/>
                <w:bCs/>
                <w:noProof/>
                <w:webHidden/>
              </w:rPr>
              <w:t>30</w:t>
            </w:r>
            <w:r w:rsidRPr="006E6BB6">
              <w:rPr>
                <w:b/>
                <w:bCs/>
                <w:noProof/>
                <w:webHidden/>
              </w:rPr>
              <w:fldChar w:fldCharType="end"/>
            </w:r>
          </w:hyperlink>
        </w:p>
        <w:p w14:paraId="0C10CBA9" w14:textId="062790C2"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50" w:history="1">
            <w:r w:rsidRPr="006E6BB6">
              <w:rPr>
                <w:rStyle w:val="Hipervnculo"/>
                <w:rFonts w:eastAsiaTheme="majorEastAsia"/>
                <w:b/>
                <w:bCs/>
                <w:noProof/>
              </w:rPr>
              <w:t>9.</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CONTROL MEDIO AMBIENTAL Y PROTOCOLO DE CONSERVACIÓN Y LIMPIEZA PREVENTIVA</w:t>
            </w:r>
            <w:r w:rsidRPr="006E6BB6">
              <w:rPr>
                <w:b/>
                <w:bCs/>
                <w:noProof/>
                <w:webHidden/>
              </w:rPr>
              <w:tab/>
            </w:r>
            <w:r w:rsidRPr="006E6BB6">
              <w:rPr>
                <w:b/>
                <w:bCs/>
                <w:noProof/>
                <w:webHidden/>
              </w:rPr>
              <w:fldChar w:fldCharType="begin"/>
            </w:r>
            <w:r w:rsidRPr="006E6BB6">
              <w:rPr>
                <w:b/>
                <w:bCs/>
                <w:noProof/>
                <w:webHidden/>
              </w:rPr>
              <w:instrText xml:space="preserve"> PAGEREF _Toc212625650 \h </w:instrText>
            </w:r>
            <w:r w:rsidRPr="006E6BB6">
              <w:rPr>
                <w:b/>
                <w:bCs/>
                <w:noProof/>
                <w:webHidden/>
              </w:rPr>
            </w:r>
            <w:r w:rsidRPr="006E6BB6">
              <w:rPr>
                <w:b/>
                <w:bCs/>
                <w:noProof/>
                <w:webHidden/>
              </w:rPr>
              <w:fldChar w:fldCharType="separate"/>
            </w:r>
            <w:r w:rsidR="00D86584">
              <w:rPr>
                <w:b/>
                <w:bCs/>
                <w:noProof/>
                <w:webHidden/>
              </w:rPr>
              <w:t>32</w:t>
            </w:r>
            <w:r w:rsidRPr="006E6BB6">
              <w:rPr>
                <w:b/>
                <w:bCs/>
                <w:noProof/>
                <w:webHidden/>
              </w:rPr>
              <w:fldChar w:fldCharType="end"/>
            </w:r>
          </w:hyperlink>
        </w:p>
        <w:p w14:paraId="7B61C8B7" w14:textId="24E55B5E"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51" w:history="1">
            <w:r w:rsidRPr="006E6BB6">
              <w:rPr>
                <w:rStyle w:val="Hipervnculo"/>
                <w:b/>
                <w:bCs/>
                <w:noProof/>
              </w:rPr>
              <w:t>9.1.</w:t>
            </w:r>
            <w:r w:rsidRPr="006E6BB6">
              <w:rPr>
                <w:rFonts w:eastAsiaTheme="minorEastAsia"/>
                <w:b/>
                <w:bCs/>
                <w:noProof/>
                <w:kern w:val="2"/>
                <w:sz w:val="24"/>
                <w:szCs w:val="24"/>
                <w:lang w:eastAsia="es-CO"/>
                <w14:ligatures w14:val="standardContextual"/>
              </w:rPr>
              <w:tab/>
            </w:r>
            <w:r w:rsidRPr="006E6BB6">
              <w:rPr>
                <w:rStyle w:val="Hipervnculo"/>
                <w:b/>
                <w:bCs/>
                <w:noProof/>
              </w:rPr>
              <w:t>Control medio Ambiental</w:t>
            </w:r>
            <w:r w:rsidRPr="006E6BB6">
              <w:rPr>
                <w:b/>
                <w:bCs/>
                <w:noProof/>
                <w:webHidden/>
              </w:rPr>
              <w:tab/>
            </w:r>
            <w:r w:rsidRPr="006E6BB6">
              <w:rPr>
                <w:b/>
                <w:bCs/>
                <w:noProof/>
                <w:webHidden/>
              </w:rPr>
              <w:fldChar w:fldCharType="begin"/>
            </w:r>
            <w:r w:rsidRPr="006E6BB6">
              <w:rPr>
                <w:b/>
                <w:bCs/>
                <w:noProof/>
                <w:webHidden/>
              </w:rPr>
              <w:instrText xml:space="preserve"> PAGEREF _Toc212625651 \h </w:instrText>
            </w:r>
            <w:r w:rsidRPr="006E6BB6">
              <w:rPr>
                <w:b/>
                <w:bCs/>
                <w:noProof/>
                <w:webHidden/>
              </w:rPr>
            </w:r>
            <w:r w:rsidRPr="006E6BB6">
              <w:rPr>
                <w:b/>
                <w:bCs/>
                <w:noProof/>
                <w:webHidden/>
              </w:rPr>
              <w:fldChar w:fldCharType="separate"/>
            </w:r>
            <w:r w:rsidR="00D86584">
              <w:rPr>
                <w:b/>
                <w:bCs/>
                <w:noProof/>
                <w:webHidden/>
              </w:rPr>
              <w:t>32</w:t>
            </w:r>
            <w:r w:rsidRPr="006E6BB6">
              <w:rPr>
                <w:b/>
                <w:bCs/>
                <w:noProof/>
                <w:webHidden/>
              </w:rPr>
              <w:fldChar w:fldCharType="end"/>
            </w:r>
          </w:hyperlink>
        </w:p>
        <w:p w14:paraId="715E08C4" w14:textId="248B03A7" w:rsidR="006E6BB6" w:rsidRPr="006E6BB6" w:rsidRDefault="006E6BB6">
          <w:pPr>
            <w:pStyle w:val="TDC2"/>
            <w:tabs>
              <w:tab w:val="left" w:pos="821"/>
              <w:tab w:val="right" w:leader="dot" w:pos="9345"/>
            </w:tabs>
            <w:rPr>
              <w:rFonts w:eastAsiaTheme="minorEastAsia"/>
              <w:b/>
              <w:bCs/>
              <w:noProof/>
              <w:kern w:val="2"/>
              <w:sz w:val="24"/>
              <w:szCs w:val="24"/>
              <w:lang w:eastAsia="es-CO"/>
              <w14:ligatures w14:val="standardContextual"/>
            </w:rPr>
          </w:pPr>
          <w:hyperlink w:anchor="_Toc212625652" w:history="1">
            <w:r w:rsidRPr="006E6BB6">
              <w:rPr>
                <w:rStyle w:val="Hipervnculo"/>
                <w:b/>
                <w:bCs/>
                <w:noProof/>
              </w:rPr>
              <w:t>9.2.</w:t>
            </w:r>
            <w:r w:rsidRPr="006E6BB6">
              <w:rPr>
                <w:rFonts w:eastAsiaTheme="minorEastAsia"/>
                <w:b/>
                <w:bCs/>
                <w:noProof/>
                <w:kern w:val="2"/>
                <w:sz w:val="24"/>
                <w:szCs w:val="24"/>
                <w:lang w:eastAsia="es-CO"/>
                <w14:ligatures w14:val="standardContextual"/>
              </w:rPr>
              <w:tab/>
            </w:r>
            <w:r w:rsidRPr="006E6BB6">
              <w:rPr>
                <w:rStyle w:val="Hipervnculo"/>
                <w:b/>
                <w:bCs/>
                <w:noProof/>
              </w:rPr>
              <w:t>Protocolo para la conservación y limpieza preventiva</w:t>
            </w:r>
            <w:r w:rsidRPr="006E6BB6">
              <w:rPr>
                <w:b/>
                <w:bCs/>
                <w:noProof/>
                <w:webHidden/>
              </w:rPr>
              <w:tab/>
            </w:r>
            <w:r w:rsidRPr="006E6BB6">
              <w:rPr>
                <w:b/>
                <w:bCs/>
                <w:noProof/>
                <w:webHidden/>
              </w:rPr>
              <w:fldChar w:fldCharType="begin"/>
            </w:r>
            <w:r w:rsidRPr="006E6BB6">
              <w:rPr>
                <w:b/>
                <w:bCs/>
                <w:noProof/>
                <w:webHidden/>
              </w:rPr>
              <w:instrText xml:space="preserve"> PAGEREF _Toc212625652 \h </w:instrText>
            </w:r>
            <w:r w:rsidRPr="006E6BB6">
              <w:rPr>
                <w:b/>
                <w:bCs/>
                <w:noProof/>
                <w:webHidden/>
              </w:rPr>
            </w:r>
            <w:r w:rsidRPr="006E6BB6">
              <w:rPr>
                <w:b/>
                <w:bCs/>
                <w:noProof/>
                <w:webHidden/>
              </w:rPr>
              <w:fldChar w:fldCharType="separate"/>
            </w:r>
            <w:r w:rsidR="00D86584">
              <w:rPr>
                <w:b/>
                <w:bCs/>
                <w:noProof/>
                <w:webHidden/>
              </w:rPr>
              <w:t>33</w:t>
            </w:r>
            <w:r w:rsidRPr="006E6BB6">
              <w:rPr>
                <w:b/>
                <w:bCs/>
                <w:noProof/>
                <w:webHidden/>
              </w:rPr>
              <w:fldChar w:fldCharType="end"/>
            </w:r>
          </w:hyperlink>
        </w:p>
        <w:p w14:paraId="3F8343CF" w14:textId="24CFDB4D"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53" w:history="1">
            <w:r w:rsidRPr="006E6BB6">
              <w:rPr>
                <w:rStyle w:val="Hipervnculo"/>
                <w:rFonts w:eastAsiaTheme="majorEastAsia"/>
                <w:b/>
                <w:bCs/>
                <w:noProof/>
              </w:rPr>
              <w:t>1.</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Limpieza de espacios:</w:t>
            </w:r>
            <w:r w:rsidRPr="006E6BB6">
              <w:rPr>
                <w:b/>
                <w:bCs/>
                <w:noProof/>
                <w:webHidden/>
              </w:rPr>
              <w:tab/>
            </w:r>
            <w:r w:rsidRPr="006E6BB6">
              <w:rPr>
                <w:b/>
                <w:bCs/>
                <w:noProof/>
                <w:webHidden/>
              </w:rPr>
              <w:fldChar w:fldCharType="begin"/>
            </w:r>
            <w:r w:rsidRPr="006E6BB6">
              <w:rPr>
                <w:b/>
                <w:bCs/>
                <w:noProof/>
                <w:webHidden/>
              </w:rPr>
              <w:instrText xml:space="preserve"> PAGEREF _Toc212625653 \h </w:instrText>
            </w:r>
            <w:r w:rsidRPr="006E6BB6">
              <w:rPr>
                <w:b/>
                <w:bCs/>
                <w:noProof/>
                <w:webHidden/>
              </w:rPr>
            </w:r>
            <w:r w:rsidRPr="006E6BB6">
              <w:rPr>
                <w:b/>
                <w:bCs/>
                <w:noProof/>
                <w:webHidden/>
              </w:rPr>
              <w:fldChar w:fldCharType="separate"/>
            </w:r>
            <w:r w:rsidR="00D86584">
              <w:rPr>
                <w:b/>
                <w:bCs/>
                <w:noProof/>
                <w:webHidden/>
              </w:rPr>
              <w:t>33</w:t>
            </w:r>
            <w:r w:rsidRPr="006E6BB6">
              <w:rPr>
                <w:b/>
                <w:bCs/>
                <w:noProof/>
                <w:webHidden/>
              </w:rPr>
              <w:fldChar w:fldCharType="end"/>
            </w:r>
          </w:hyperlink>
        </w:p>
        <w:p w14:paraId="29CD38BD" w14:textId="4D71A2B9"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54" w:history="1">
            <w:r w:rsidRPr="006E6BB6">
              <w:rPr>
                <w:rStyle w:val="Hipervnculo"/>
                <w:rFonts w:eastAsiaTheme="majorEastAsia"/>
                <w:b/>
                <w:bCs/>
                <w:noProof/>
              </w:rPr>
              <w:t>2.</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Manejo de materiales:</w:t>
            </w:r>
            <w:r w:rsidRPr="006E6BB6">
              <w:rPr>
                <w:b/>
                <w:bCs/>
                <w:noProof/>
                <w:webHidden/>
              </w:rPr>
              <w:tab/>
            </w:r>
            <w:r w:rsidRPr="006E6BB6">
              <w:rPr>
                <w:b/>
                <w:bCs/>
                <w:noProof/>
                <w:webHidden/>
              </w:rPr>
              <w:fldChar w:fldCharType="begin"/>
            </w:r>
            <w:r w:rsidRPr="006E6BB6">
              <w:rPr>
                <w:b/>
                <w:bCs/>
                <w:noProof/>
                <w:webHidden/>
              </w:rPr>
              <w:instrText xml:space="preserve"> PAGEREF _Toc212625654 \h </w:instrText>
            </w:r>
            <w:r w:rsidRPr="006E6BB6">
              <w:rPr>
                <w:b/>
                <w:bCs/>
                <w:noProof/>
                <w:webHidden/>
              </w:rPr>
            </w:r>
            <w:r w:rsidRPr="006E6BB6">
              <w:rPr>
                <w:b/>
                <w:bCs/>
                <w:noProof/>
                <w:webHidden/>
              </w:rPr>
              <w:fldChar w:fldCharType="separate"/>
            </w:r>
            <w:r w:rsidR="00D86584">
              <w:rPr>
                <w:b/>
                <w:bCs/>
                <w:noProof/>
                <w:webHidden/>
              </w:rPr>
              <w:t>33</w:t>
            </w:r>
            <w:r w:rsidRPr="006E6BB6">
              <w:rPr>
                <w:b/>
                <w:bCs/>
                <w:noProof/>
                <w:webHidden/>
              </w:rPr>
              <w:fldChar w:fldCharType="end"/>
            </w:r>
          </w:hyperlink>
        </w:p>
        <w:p w14:paraId="41066AA6" w14:textId="11C05C65" w:rsidR="006E6BB6" w:rsidRPr="006E6BB6" w:rsidRDefault="006E6BB6">
          <w:pPr>
            <w:pStyle w:val="TDC1"/>
            <w:tabs>
              <w:tab w:val="left" w:pos="440"/>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55" w:history="1">
            <w:r w:rsidRPr="006E6BB6">
              <w:rPr>
                <w:rStyle w:val="Hipervnculo"/>
                <w:rFonts w:eastAsiaTheme="majorEastAsia"/>
                <w:b/>
                <w:bCs/>
                <w:noProof/>
              </w:rPr>
              <w:t>3.</w:t>
            </w:r>
            <w:r w:rsidRPr="006E6BB6">
              <w:rPr>
                <w:rFonts w:asciiTheme="minorHAnsi" w:eastAsiaTheme="minorEastAsia" w:hAnsiTheme="minorHAnsi" w:cstheme="minorBidi"/>
                <w:b/>
                <w:bCs/>
                <w:noProof/>
                <w:kern w:val="2"/>
                <w:sz w:val="24"/>
                <w:szCs w:val="24"/>
                <w:lang w:val="es-CO" w:eastAsia="es-CO"/>
                <w14:ligatures w14:val="standardContextual"/>
              </w:rPr>
              <w:tab/>
            </w:r>
            <w:r w:rsidRPr="006E6BB6">
              <w:rPr>
                <w:rStyle w:val="Hipervnculo"/>
                <w:rFonts w:eastAsiaTheme="majorEastAsia"/>
                <w:b/>
                <w:bCs/>
                <w:noProof/>
              </w:rPr>
              <w:t>Prevención de plagas:</w:t>
            </w:r>
            <w:r w:rsidRPr="006E6BB6">
              <w:rPr>
                <w:b/>
                <w:bCs/>
                <w:noProof/>
                <w:webHidden/>
              </w:rPr>
              <w:tab/>
            </w:r>
            <w:r w:rsidRPr="006E6BB6">
              <w:rPr>
                <w:b/>
                <w:bCs/>
                <w:noProof/>
                <w:webHidden/>
              </w:rPr>
              <w:fldChar w:fldCharType="begin"/>
            </w:r>
            <w:r w:rsidRPr="006E6BB6">
              <w:rPr>
                <w:b/>
                <w:bCs/>
                <w:noProof/>
                <w:webHidden/>
              </w:rPr>
              <w:instrText xml:space="preserve"> PAGEREF _Toc212625655 \h </w:instrText>
            </w:r>
            <w:r w:rsidRPr="006E6BB6">
              <w:rPr>
                <w:b/>
                <w:bCs/>
                <w:noProof/>
                <w:webHidden/>
              </w:rPr>
            </w:r>
            <w:r w:rsidRPr="006E6BB6">
              <w:rPr>
                <w:b/>
                <w:bCs/>
                <w:noProof/>
                <w:webHidden/>
              </w:rPr>
              <w:fldChar w:fldCharType="separate"/>
            </w:r>
            <w:r w:rsidR="00D86584">
              <w:rPr>
                <w:b/>
                <w:bCs/>
                <w:noProof/>
                <w:webHidden/>
              </w:rPr>
              <w:t>34</w:t>
            </w:r>
            <w:r w:rsidRPr="006E6BB6">
              <w:rPr>
                <w:b/>
                <w:bCs/>
                <w:noProof/>
                <w:webHidden/>
              </w:rPr>
              <w:fldChar w:fldCharType="end"/>
            </w:r>
          </w:hyperlink>
        </w:p>
        <w:p w14:paraId="2E3640CA" w14:textId="2D19469B" w:rsidR="006E6BB6" w:rsidRPr="006E6BB6" w:rsidRDefault="006E6BB6">
          <w:pPr>
            <w:pStyle w:val="TDC1"/>
            <w:tabs>
              <w:tab w:val="right" w:leader="dot" w:pos="9345"/>
            </w:tabs>
            <w:rPr>
              <w:rFonts w:asciiTheme="minorHAnsi" w:eastAsiaTheme="minorEastAsia" w:hAnsiTheme="minorHAnsi" w:cstheme="minorBidi"/>
              <w:b/>
              <w:bCs/>
              <w:noProof/>
              <w:kern w:val="2"/>
              <w:sz w:val="24"/>
              <w:szCs w:val="24"/>
              <w:lang w:val="es-CO" w:eastAsia="es-CO"/>
              <w14:ligatures w14:val="standardContextual"/>
            </w:rPr>
          </w:pPr>
          <w:hyperlink w:anchor="_Toc212625656" w:history="1">
            <w:r w:rsidRPr="006E6BB6">
              <w:rPr>
                <w:rStyle w:val="Hipervnculo"/>
                <w:rFonts w:eastAsiaTheme="majorEastAsia"/>
                <w:b/>
                <w:bCs/>
                <w:noProof/>
              </w:rPr>
              <w:t>6. CONTROL DE CAMBIOS</w:t>
            </w:r>
            <w:r w:rsidRPr="006E6BB6">
              <w:rPr>
                <w:b/>
                <w:bCs/>
                <w:noProof/>
                <w:webHidden/>
              </w:rPr>
              <w:tab/>
            </w:r>
            <w:r w:rsidRPr="006E6BB6">
              <w:rPr>
                <w:b/>
                <w:bCs/>
                <w:noProof/>
                <w:webHidden/>
              </w:rPr>
              <w:fldChar w:fldCharType="begin"/>
            </w:r>
            <w:r w:rsidRPr="006E6BB6">
              <w:rPr>
                <w:b/>
                <w:bCs/>
                <w:noProof/>
                <w:webHidden/>
              </w:rPr>
              <w:instrText xml:space="preserve"> PAGEREF _Toc212625656 \h </w:instrText>
            </w:r>
            <w:r w:rsidRPr="006E6BB6">
              <w:rPr>
                <w:b/>
                <w:bCs/>
                <w:noProof/>
                <w:webHidden/>
              </w:rPr>
            </w:r>
            <w:r w:rsidRPr="006E6BB6">
              <w:rPr>
                <w:b/>
                <w:bCs/>
                <w:noProof/>
                <w:webHidden/>
              </w:rPr>
              <w:fldChar w:fldCharType="separate"/>
            </w:r>
            <w:r w:rsidR="00D86584">
              <w:rPr>
                <w:b/>
                <w:bCs/>
                <w:noProof/>
                <w:webHidden/>
              </w:rPr>
              <w:t>34</w:t>
            </w:r>
            <w:r w:rsidRPr="006E6BB6">
              <w:rPr>
                <w:b/>
                <w:bCs/>
                <w:noProof/>
                <w:webHidden/>
              </w:rPr>
              <w:fldChar w:fldCharType="end"/>
            </w:r>
          </w:hyperlink>
        </w:p>
        <w:p w14:paraId="4C4E6375" w14:textId="72606118" w:rsidR="007A2D9E" w:rsidRPr="00476F58" w:rsidRDefault="007A2D9E" w:rsidP="00115393">
          <w:pPr>
            <w:spacing w:after="0" w:line="240" w:lineRule="auto"/>
            <w:rPr>
              <w:rFonts w:ascii="Verdana" w:hAnsi="Verdana"/>
              <w:sz w:val="18"/>
              <w:szCs w:val="18"/>
            </w:rPr>
          </w:pPr>
          <w:r w:rsidRPr="006E6BB6">
            <w:rPr>
              <w:rFonts w:ascii="Verdana" w:hAnsi="Verdana"/>
              <w:b/>
              <w:bCs/>
              <w:sz w:val="20"/>
              <w:szCs w:val="20"/>
              <w:lang w:val="es-ES"/>
            </w:rPr>
            <w:fldChar w:fldCharType="end"/>
          </w:r>
        </w:p>
      </w:sdtContent>
    </w:sdt>
    <w:p w14:paraId="5C76BE58" w14:textId="77777777" w:rsidR="007A2D9E" w:rsidRPr="00476F58" w:rsidRDefault="007A2D9E" w:rsidP="00115393">
      <w:pPr>
        <w:spacing w:after="0" w:line="240" w:lineRule="auto"/>
        <w:rPr>
          <w:rFonts w:ascii="Verdana" w:hAnsi="Verdana"/>
          <w:b/>
          <w:bCs/>
          <w:color w:val="FF0000"/>
          <w:sz w:val="20"/>
          <w:szCs w:val="20"/>
        </w:rPr>
      </w:pPr>
    </w:p>
    <w:p w14:paraId="56C30682" w14:textId="77777777" w:rsidR="007A2D9E" w:rsidRPr="00476F58" w:rsidRDefault="007A2D9E" w:rsidP="00115393">
      <w:pPr>
        <w:spacing w:after="0" w:line="240" w:lineRule="auto"/>
        <w:rPr>
          <w:rFonts w:ascii="Verdana" w:hAnsi="Verdana"/>
          <w:b/>
          <w:bCs/>
          <w:color w:val="FF0000"/>
          <w:sz w:val="20"/>
          <w:szCs w:val="20"/>
        </w:rPr>
      </w:pPr>
    </w:p>
    <w:p w14:paraId="581967EA" w14:textId="77777777" w:rsidR="007A2D9E" w:rsidRPr="00476F58" w:rsidRDefault="007A2D9E" w:rsidP="00115393">
      <w:pPr>
        <w:spacing w:after="0" w:line="240" w:lineRule="auto"/>
        <w:rPr>
          <w:rFonts w:ascii="Verdana" w:hAnsi="Verdana"/>
          <w:b/>
          <w:bCs/>
          <w:color w:val="FF0000"/>
          <w:sz w:val="20"/>
          <w:szCs w:val="20"/>
        </w:rPr>
      </w:pPr>
    </w:p>
    <w:p w14:paraId="5FB86735" w14:textId="77777777" w:rsidR="007A2D9E" w:rsidRPr="00476F58" w:rsidRDefault="007A2D9E" w:rsidP="00115393">
      <w:pPr>
        <w:spacing w:after="0" w:line="240" w:lineRule="auto"/>
        <w:rPr>
          <w:rFonts w:ascii="Verdana" w:hAnsi="Verdana"/>
          <w:b/>
          <w:bCs/>
          <w:color w:val="FF0000"/>
          <w:sz w:val="20"/>
          <w:szCs w:val="20"/>
        </w:rPr>
      </w:pPr>
    </w:p>
    <w:p w14:paraId="2F2EEA63" w14:textId="77777777" w:rsidR="007A2D9E" w:rsidRPr="00476F58" w:rsidRDefault="007A2D9E" w:rsidP="00115393">
      <w:pPr>
        <w:spacing w:after="0" w:line="240" w:lineRule="auto"/>
        <w:rPr>
          <w:rFonts w:ascii="Verdana" w:hAnsi="Verdana"/>
          <w:b/>
          <w:bCs/>
          <w:color w:val="FF0000"/>
        </w:rPr>
      </w:pPr>
    </w:p>
    <w:p w14:paraId="552DB91C" w14:textId="77777777" w:rsidR="007A2D9E" w:rsidRPr="00476F58" w:rsidRDefault="007A2D9E" w:rsidP="00115393">
      <w:pPr>
        <w:spacing w:after="0" w:line="240" w:lineRule="auto"/>
        <w:rPr>
          <w:rFonts w:ascii="Verdana" w:hAnsi="Verdana"/>
          <w:b/>
          <w:bCs/>
          <w:color w:val="FF0000"/>
        </w:rPr>
      </w:pPr>
    </w:p>
    <w:p w14:paraId="23704B85" w14:textId="77777777" w:rsidR="007A2D9E" w:rsidRPr="00476F58" w:rsidRDefault="007A2D9E" w:rsidP="00115393">
      <w:pPr>
        <w:spacing w:after="0" w:line="240" w:lineRule="auto"/>
        <w:rPr>
          <w:rFonts w:ascii="Verdana" w:hAnsi="Verdana"/>
          <w:b/>
          <w:bCs/>
          <w:color w:val="FF0000"/>
        </w:rPr>
      </w:pPr>
    </w:p>
    <w:p w14:paraId="62346E80" w14:textId="77777777" w:rsidR="004759DE" w:rsidRPr="00476F58" w:rsidRDefault="004759DE" w:rsidP="00115393">
      <w:pPr>
        <w:spacing w:after="0" w:line="240" w:lineRule="auto"/>
        <w:rPr>
          <w:rFonts w:ascii="Verdana" w:eastAsia="Times New Roman" w:hAnsi="Verdana" w:cs="Arial"/>
          <w:b/>
          <w:lang w:val="es-ES" w:eastAsia="es-ES"/>
        </w:rPr>
      </w:pPr>
      <w:r w:rsidRPr="00476F58">
        <w:rPr>
          <w:rFonts w:ascii="Verdana" w:hAnsi="Verdana"/>
        </w:rPr>
        <w:br w:type="page"/>
      </w:r>
    </w:p>
    <w:p w14:paraId="2DF2C9B2" w14:textId="298EB14C" w:rsidR="000F24E1" w:rsidRPr="00476F58" w:rsidRDefault="000F24E1" w:rsidP="00115393">
      <w:pPr>
        <w:pStyle w:val="Ttulo1"/>
        <w:rPr>
          <w:szCs w:val="22"/>
        </w:rPr>
      </w:pPr>
      <w:bookmarkStart w:id="0" w:name="_Toc212625606"/>
      <w:r w:rsidRPr="00476F58">
        <w:rPr>
          <w:szCs w:val="22"/>
        </w:rPr>
        <w:t>OBJETIVO</w:t>
      </w:r>
      <w:bookmarkEnd w:id="0"/>
    </w:p>
    <w:p w14:paraId="76AFF646" w14:textId="77777777" w:rsidR="00505CBB" w:rsidRPr="00476F58" w:rsidRDefault="00505CBB" w:rsidP="00115393">
      <w:pPr>
        <w:spacing w:after="0" w:line="240" w:lineRule="auto"/>
        <w:jc w:val="both"/>
        <w:rPr>
          <w:rFonts w:ascii="Verdana" w:hAnsi="Verdana"/>
        </w:rPr>
      </w:pPr>
    </w:p>
    <w:p w14:paraId="492AAC03" w14:textId="5D118D2A" w:rsidR="001D6850" w:rsidRPr="00914E14" w:rsidRDefault="001D6850" w:rsidP="00115393">
      <w:pPr>
        <w:spacing w:after="0" w:line="240" w:lineRule="auto"/>
        <w:jc w:val="both"/>
        <w:rPr>
          <w:rFonts w:ascii="Verdana" w:hAnsi="Verdana" w:cs="Arial"/>
          <w:bCs/>
        </w:rPr>
      </w:pPr>
      <w:r w:rsidRPr="00914E14">
        <w:rPr>
          <w:rFonts w:ascii="Verdana" w:hAnsi="Verdana" w:cs="Arial"/>
          <w:bCs/>
        </w:rPr>
        <w:t xml:space="preserve">Establecer los lineamientos y directrices que </w:t>
      </w:r>
      <w:r w:rsidR="00D95378" w:rsidRPr="00914E14">
        <w:rPr>
          <w:rFonts w:ascii="Verdana" w:hAnsi="Verdana" w:cs="Arial"/>
          <w:bCs/>
        </w:rPr>
        <w:t xml:space="preserve">permitan </w:t>
      </w:r>
      <w:r w:rsidRPr="00914E14">
        <w:rPr>
          <w:rFonts w:ascii="Verdana" w:hAnsi="Verdana" w:cs="Arial"/>
          <w:bCs/>
        </w:rPr>
        <w:t>regul</w:t>
      </w:r>
      <w:r w:rsidR="00D95378" w:rsidRPr="00914E14">
        <w:rPr>
          <w:rFonts w:ascii="Verdana" w:hAnsi="Verdana" w:cs="Arial"/>
          <w:bCs/>
        </w:rPr>
        <w:t>ar</w:t>
      </w:r>
      <w:r w:rsidRPr="00914E14">
        <w:rPr>
          <w:rFonts w:ascii="Verdana" w:hAnsi="Verdana" w:cs="Arial"/>
          <w:bCs/>
        </w:rPr>
        <w:t xml:space="preserve"> las operaciones y actividades </w:t>
      </w:r>
      <w:r w:rsidR="00914E14" w:rsidRPr="00914E14">
        <w:rPr>
          <w:rFonts w:ascii="Verdana" w:hAnsi="Verdana" w:cs="Arial"/>
          <w:bCs/>
        </w:rPr>
        <w:t xml:space="preserve">para la administración de la </w:t>
      </w:r>
      <w:r w:rsidRPr="00914E14">
        <w:rPr>
          <w:rFonts w:ascii="Verdana" w:hAnsi="Verdana" w:cs="Arial"/>
          <w:bCs/>
        </w:rPr>
        <w:t>Biblioteca “</w:t>
      </w:r>
      <w:r w:rsidRPr="00914E14">
        <w:rPr>
          <w:rFonts w:ascii="Verdana" w:hAnsi="Verdana" w:cs="Arial"/>
          <w:bCs/>
          <w:i/>
          <w:iCs/>
        </w:rPr>
        <w:t>Edwin W. Kemmerer</w:t>
      </w:r>
      <w:r w:rsidRPr="00914E14">
        <w:rPr>
          <w:rFonts w:ascii="Verdana" w:hAnsi="Verdana" w:cs="Arial"/>
          <w:bCs/>
        </w:rPr>
        <w:t>” de la Entidad</w:t>
      </w:r>
      <w:r w:rsidR="005047A3" w:rsidRPr="00914E14">
        <w:rPr>
          <w:rFonts w:ascii="Verdana" w:hAnsi="Verdana" w:cs="Arial"/>
          <w:bCs/>
        </w:rPr>
        <w:t>, con el fin de garantizar el uso correcto de este espacio.</w:t>
      </w:r>
    </w:p>
    <w:p w14:paraId="11314914" w14:textId="77777777" w:rsidR="001D6850" w:rsidRPr="00476F58" w:rsidRDefault="001D6850" w:rsidP="00115393">
      <w:pPr>
        <w:spacing w:after="0" w:line="240" w:lineRule="auto"/>
        <w:jc w:val="both"/>
        <w:rPr>
          <w:rFonts w:ascii="Verdana" w:hAnsi="Verdana"/>
        </w:rPr>
      </w:pPr>
    </w:p>
    <w:p w14:paraId="0E0681E8" w14:textId="77777777" w:rsidR="009B1755" w:rsidRPr="00476F58" w:rsidRDefault="009B1755" w:rsidP="00115393">
      <w:pPr>
        <w:spacing w:after="0" w:line="240" w:lineRule="auto"/>
        <w:jc w:val="both"/>
        <w:rPr>
          <w:rFonts w:ascii="Verdana" w:hAnsi="Verdana"/>
          <w:lang w:val="es-ES_tradnl"/>
        </w:rPr>
      </w:pPr>
    </w:p>
    <w:p w14:paraId="1FEBBF76" w14:textId="251B92A1" w:rsidR="000F24E1" w:rsidRPr="00476F58" w:rsidRDefault="000F24E1" w:rsidP="00115393">
      <w:pPr>
        <w:pStyle w:val="Ttulo1"/>
        <w:rPr>
          <w:szCs w:val="22"/>
        </w:rPr>
      </w:pPr>
      <w:bookmarkStart w:id="1" w:name="_Toc212625607"/>
      <w:r w:rsidRPr="00476F58">
        <w:rPr>
          <w:szCs w:val="22"/>
        </w:rPr>
        <w:t>ALCANCE</w:t>
      </w:r>
      <w:bookmarkEnd w:id="1"/>
    </w:p>
    <w:p w14:paraId="09C69252" w14:textId="77777777" w:rsidR="00E44438" w:rsidRPr="00476F58" w:rsidRDefault="00E44438" w:rsidP="00115393">
      <w:pPr>
        <w:spacing w:after="0" w:line="240" w:lineRule="auto"/>
        <w:jc w:val="both"/>
        <w:rPr>
          <w:rFonts w:ascii="Verdana" w:hAnsi="Verdana"/>
        </w:rPr>
      </w:pPr>
    </w:p>
    <w:p w14:paraId="2DD36245" w14:textId="2D74B957" w:rsidR="00B45CDC" w:rsidRPr="00476F58" w:rsidRDefault="007F4D7E" w:rsidP="00115393">
      <w:pPr>
        <w:autoSpaceDE w:val="0"/>
        <w:autoSpaceDN w:val="0"/>
        <w:adjustRightInd w:val="0"/>
        <w:spacing w:after="0" w:line="240" w:lineRule="auto"/>
        <w:jc w:val="both"/>
        <w:rPr>
          <w:rFonts w:ascii="Verdana" w:eastAsia="Helvetica Neue" w:hAnsi="Verdana" w:cs="Arial"/>
        </w:rPr>
      </w:pPr>
      <w:r w:rsidRPr="00476F58">
        <w:rPr>
          <w:rFonts w:ascii="Verdana" w:eastAsia="Helvetica Neue" w:hAnsi="Verdana" w:cs="Arial"/>
        </w:rPr>
        <w:t>Aplicable a todos los procesos, trámites y servicios relacionados con la administración de la biblioteca y la prestación de los servicios, disponibles para todos los grupos de interés de la Entidad.</w:t>
      </w:r>
    </w:p>
    <w:p w14:paraId="0DBD2F7C" w14:textId="77777777" w:rsidR="00B45CDC" w:rsidRPr="00476F58" w:rsidRDefault="00B45CDC" w:rsidP="00115393">
      <w:pPr>
        <w:spacing w:after="0" w:line="240" w:lineRule="auto"/>
        <w:jc w:val="both"/>
        <w:rPr>
          <w:rFonts w:ascii="Verdana" w:hAnsi="Verdana" w:cs="Arial"/>
          <w:color w:val="FF0000"/>
        </w:rPr>
      </w:pPr>
    </w:p>
    <w:p w14:paraId="7C1EEA83" w14:textId="5D156D47" w:rsidR="00F2343B" w:rsidRPr="00476F58" w:rsidRDefault="00F2343B" w:rsidP="00115393">
      <w:pPr>
        <w:pStyle w:val="Ttulo1"/>
        <w:rPr>
          <w:szCs w:val="22"/>
        </w:rPr>
      </w:pPr>
      <w:bookmarkStart w:id="2" w:name="_Toc212625608"/>
      <w:r w:rsidRPr="00476F58">
        <w:rPr>
          <w:szCs w:val="22"/>
        </w:rPr>
        <w:t>RESPONSABLE</w:t>
      </w:r>
      <w:bookmarkEnd w:id="2"/>
    </w:p>
    <w:p w14:paraId="3FC8630A" w14:textId="77777777" w:rsidR="009B1755" w:rsidRPr="00476F58" w:rsidRDefault="009B1755" w:rsidP="00115393">
      <w:pPr>
        <w:spacing w:after="0" w:line="240" w:lineRule="auto"/>
        <w:jc w:val="both"/>
        <w:rPr>
          <w:rFonts w:ascii="Verdana" w:hAnsi="Verdana" w:cs="Arial"/>
          <w:color w:val="FF0000"/>
          <w:lang w:val="es-ES_tradnl"/>
        </w:rPr>
      </w:pPr>
    </w:p>
    <w:p w14:paraId="350BCEB7" w14:textId="77777777" w:rsidR="009C780E" w:rsidRPr="00476F58" w:rsidRDefault="009C780E" w:rsidP="00115393">
      <w:pPr>
        <w:autoSpaceDE w:val="0"/>
        <w:autoSpaceDN w:val="0"/>
        <w:adjustRightInd w:val="0"/>
        <w:spacing w:after="0" w:line="240" w:lineRule="auto"/>
        <w:jc w:val="both"/>
        <w:rPr>
          <w:rFonts w:ascii="Verdana" w:eastAsia="Helvetica Neue" w:hAnsi="Verdana" w:cs="Arial"/>
        </w:rPr>
      </w:pPr>
      <w:r w:rsidRPr="00476F58">
        <w:rPr>
          <w:rFonts w:ascii="Verdana" w:eastAsia="Helvetica Neue" w:hAnsi="Verdana" w:cs="Arial"/>
        </w:rPr>
        <w:t>La administración de la Biblioteca “Edwin W. Kemmerer” está a cargo del Grupo de Relación Estado Ciudadano, adscrito a la Secretaría General conforme las Resoluciones 100-003113 del 05 de marzo de 2019, 100-004238 del 9 de agosto de 2021 y la 100-000804 del 15 de febrero de 2024.</w:t>
      </w:r>
    </w:p>
    <w:p w14:paraId="4D6C47A4" w14:textId="77777777" w:rsidR="00B80051" w:rsidRDefault="00B80051" w:rsidP="00115393">
      <w:pPr>
        <w:autoSpaceDE w:val="0"/>
        <w:autoSpaceDN w:val="0"/>
        <w:adjustRightInd w:val="0"/>
        <w:spacing w:after="0" w:line="240" w:lineRule="auto"/>
        <w:jc w:val="both"/>
        <w:rPr>
          <w:rFonts w:ascii="Verdana" w:eastAsia="Helvetica Neue" w:hAnsi="Verdana" w:cs="Arial"/>
        </w:rPr>
      </w:pPr>
    </w:p>
    <w:p w14:paraId="039B9A67" w14:textId="14707854" w:rsidR="009C780E" w:rsidRPr="00476F58" w:rsidRDefault="009C780E" w:rsidP="00115393">
      <w:pPr>
        <w:autoSpaceDE w:val="0"/>
        <w:autoSpaceDN w:val="0"/>
        <w:adjustRightInd w:val="0"/>
        <w:spacing w:after="0" w:line="240" w:lineRule="auto"/>
        <w:jc w:val="both"/>
        <w:rPr>
          <w:rFonts w:ascii="Verdana" w:eastAsia="Helvetica Neue" w:hAnsi="Verdana" w:cs="Arial"/>
        </w:rPr>
      </w:pPr>
      <w:r w:rsidRPr="00476F58">
        <w:rPr>
          <w:rFonts w:ascii="Verdana" w:eastAsia="Helvetica Neue" w:hAnsi="Verdana" w:cs="Arial"/>
        </w:rPr>
        <w:t xml:space="preserve">Los usuarios que realicen consultas en la biblioteca son responsables por realizar el buen uso de los recursos de acuerdo con el numeral </w:t>
      </w:r>
      <w:r w:rsidR="00BF6591" w:rsidRPr="00BF6591">
        <w:rPr>
          <w:rFonts w:ascii="Verdana" w:eastAsia="Helvetica Neue" w:hAnsi="Verdana" w:cs="Arial"/>
          <w:b/>
          <w:bCs/>
          <w:color w:val="FF0000"/>
        </w:rPr>
        <w:t>5.3.2.</w:t>
      </w:r>
      <w:r w:rsidRPr="00807F3D">
        <w:rPr>
          <w:rFonts w:ascii="Verdana" w:eastAsia="Helvetica Neue" w:hAnsi="Verdana" w:cs="Arial"/>
          <w:color w:val="FF0000"/>
        </w:rPr>
        <w:t xml:space="preserve"> </w:t>
      </w:r>
      <w:r w:rsidRPr="00476F58">
        <w:rPr>
          <w:rFonts w:ascii="Verdana" w:eastAsia="Helvetica Neue" w:hAnsi="Verdana" w:cs="Arial"/>
        </w:rPr>
        <w:t>del presente documento.</w:t>
      </w:r>
    </w:p>
    <w:p w14:paraId="735AEDDE" w14:textId="77777777" w:rsidR="009B1755" w:rsidRPr="00476F58" w:rsidRDefault="009B1755" w:rsidP="00115393">
      <w:pPr>
        <w:spacing w:after="0" w:line="240" w:lineRule="auto"/>
        <w:rPr>
          <w:rFonts w:ascii="Verdana" w:hAnsi="Verdana"/>
        </w:rPr>
      </w:pPr>
    </w:p>
    <w:p w14:paraId="58F3546C" w14:textId="77777777" w:rsidR="00855E6F" w:rsidRPr="00476F58" w:rsidRDefault="00855E6F" w:rsidP="00115393">
      <w:pPr>
        <w:spacing w:after="0" w:line="240" w:lineRule="auto"/>
        <w:rPr>
          <w:rFonts w:ascii="Verdana" w:hAnsi="Verdana"/>
          <w:lang w:val="es-ES_tradnl"/>
        </w:rPr>
      </w:pPr>
    </w:p>
    <w:p w14:paraId="147276A7" w14:textId="0C5EC98B" w:rsidR="000F24E1" w:rsidRPr="00476F58" w:rsidRDefault="000F24E1" w:rsidP="00115393">
      <w:pPr>
        <w:pStyle w:val="Ttulo1"/>
        <w:rPr>
          <w:szCs w:val="22"/>
        </w:rPr>
      </w:pPr>
      <w:bookmarkStart w:id="3" w:name="_Toc212625609"/>
      <w:r w:rsidRPr="00476F58">
        <w:rPr>
          <w:szCs w:val="22"/>
        </w:rPr>
        <w:t>DEFINICIONES</w:t>
      </w:r>
      <w:bookmarkEnd w:id="3"/>
    </w:p>
    <w:p w14:paraId="063EA45C" w14:textId="77777777" w:rsidR="000F24E1" w:rsidRPr="00476F58" w:rsidRDefault="000F24E1" w:rsidP="00115393">
      <w:pPr>
        <w:spacing w:after="0" w:line="240" w:lineRule="auto"/>
        <w:rPr>
          <w:rFonts w:ascii="Verdana" w:hAnsi="Verdana"/>
        </w:rPr>
      </w:pPr>
    </w:p>
    <w:p w14:paraId="1A0DEFA0"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Autor:</w:t>
      </w:r>
      <w:r w:rsidRPr="00476F58">
        <w:rPr>
          <w:rFonts w:ascii="Verdana" w:hAnsi="Verdana" w:cs="Arial"/>
          <w:b/>
          <w:bCs/>
          <w:i/>
        </w:rPr>
        <w:t xml:space="preserve"> </w:t>
      </w:r>
      <w:r w:rsidRPr="00476F58">
        <w:rPr>
          <w:rFonts w:ascii="Verdana" w:hAnsi="Verdana" w:cs="Arial"/>
          <w:bCs/>
        </w:rPr>
        <w:t>Persona física que crea la obra. Persona o grupo de personas que producen una obra literaria, científica, técnica o gráfica. (Unesco. Cerlac, 2008)</w:t>
      </w:r>
    </w:p>
    <w:p w14:paraId="23AE833A"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78ED0116"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Asiento Bibliográfico:</w:t>
      </w:r>
      <w:r w:rsidRPr="00476F58">
        <w:rPr>
          <w:rFonts w:ascii="Verdana" w:hAnsi="Verdana" w:cs="Arial"/>
          <w:b/>
          <w:bCs/>
          <w:i/>
        </w:rPr>
        <w:t xml:space="preserve"> </w:t>
      </w:r>
      <w:r w:rsidRPr="00476F58">
        <w:rPr>
          <w:rFonts w:ascii="Verdana" w:hAnsi="Verdana" w:cs="Arial"/>
          <w:bCs/>
        </w:rPr>
        <w:t>Es una entrada o registro que se hace en un sistema de catalogación para describir un documento o libro. Contiene información clave sobre la obra, como el título, el autor, la editorial, la fecha de publicación y otros detalles relevantes, con el fin de facilitar su localización y consulta.</w:t>
      </w:r>
      <w:r w:rsidRPr="00476F58">
        <w:rPr>
          <w:rFonts w:ascii="Verdana" w:hAnsi="Verdana" w:cs="Arial"/>
          <w:b/>
          <w:bCs/>
          <w:i/>
        </w:rPr>
        <w:t xml:space="preserve"> </w:t>
      </w:r>
    </w:p>
    <w:p w14:paraId="374FB1F6"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076B05B5"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Base de datos:</w:t>
      </w:r>
      <w:r w:rsidRPr="00476F58">
        <w:rPr>
          <w:rFonts w:ascii="Verdana" w:hAnsi="Verdana" w:cs="Arial"/>
          <w:bCs/>
        </w:rPr>
        <w:t xml:space="preserve"> Conjunto de datos almacenados sistemáticamente en un sistema organizado para gestionar y recuperar información de manera eficiente. </w:t>
      </w:r>
    </w:p>
    <w:p w14:paraId="2FC6B457"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Cs/>
        </w:rPr>
        <w:t xml:space="preserve">Existen diversos tipos de bases de datos: las bibliográficas, que ofrecen datos de identificación de documentos; las numéricas o fácticas, que contienen datos objetivos de un área temática específica; las de texto completo, que ofrecen el texto íntegro de los documentos; las imágenes; etc. </w:t>
      </w:r>
    </w:p>
    <w:p w14:paraId="7501414C"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4C32FCB1"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Bibliografía:</w:t>
      </w:r>
      <w:r w:rsidRPr="00476F58">
        <w:rPr>
          <w:rFonts w:ascii="Verdana" w:hAnsi="Verdana" w:cs="Arial"/>
          <w:bCs/>
        </w:rPr>
        <w:t xml:space="preserve"> Ciencia y/o metodología para identificar, describir, localizar e indizar libros y documentos impresos en general. Conjunto ordenado de registros bibliográficos de una temática o una colección concreta de documentos. El criterio utilizado para la ordenación debe ser lógico para que la búsqueda resulte sencilla: por autor, título, materia, etc. Algunas bibliografías o glosarios suelen aparecer al final de un libro o artículo de revista o enciclopedia. (Dirección de Bibliotecas Tecnológico de Monterrey, 2015)</w:t>
      </w:r>
    </w:p>
    <w:p w14:paraId="5B14E459"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4B890033"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Bibliohemerografico:</w:t>
      </w:r>
      <w:r w:rsidRPr="00476F58">
        <w:rPr>
          <w:rFonts w:ascii="Verdana" w:hAnsi="Verdana" w:cs="Arial"/>
          <w:bCs/>
        </w:rPr>
        <w:t xml:space="preserve"> El termino se refiere a todo lo relacionado con la bibliografía y la hemerografía, hace referencia a la recopilación y la gestión de materiales bibliográficos y hemerográficos, es decir, tanto de libros como de publicaciones periódicas. </w:t>
      </w:r>
    </w:p>
    <w:p w14:paraId="61D98482"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Cs/>
        </w:rPr>
        <w:t xml:space="preserve"> </w:t>
      </w:r>
    </w:p>
    <w:p w14:paraId="70BD6337"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Biblioteca especializada:</w:t>
      </w:r>
      <w:r w:rsidRPr="00476F58">
        <w:rPr>
          <w:rFonts w:ascii="Verdana" w:hAnsi="Verdana" w:cs="Arial"/>
          <w:bCs/>
        </w:rPr>
        <w:t xml:space="preserve"> Colección ordenada de una temática peculiar o particular, que ofrece sus documentos en diversos formatos: películas, publicaciones periódicas, libros. (Dirección de Bibliotecas Tecnológico de Monterrey, 2015)</w:t>
      </w:r>
    </w:p>
    <w:p w14:paraId="2C9415B7"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4811D423"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Bibliotecología:</w:t>
      </w:r>
      <w:r w:rsidRPr="00476F58">
        <w:rPr>
          <w:rFonts w:ascii="Verdana" w:hAnsi="Verdana" w:cs="Arial"/>
          <w:b/>
          <w:bCs/>
          <w:i/>
        </w:rPr>
        <w:t xml:space="preserve"> </w:t>
      </w:r>
      <w:r w:rsidRPr="00476F58">
        <w:rPr>
          <w:rFonts w:ascii="Verdana" w:hAnsi="Verdana" w:cs="Arial"/>
          <w:bCs/>
        </w:rPr>
        <w:t>Ciencia social que abarca el conjunto sistemático de conocimientos referentes al libro y a la biblioteca estudiando sus objetivos, principios, contenido, sistema y leyes de desarrollo. También trata la formación y acumulación de fondos, operaciones técnicas y utilización de riquezas literarias en interés de la sociedad, así como la gerencia de bibliotecas. (Biblioteca Médica Nacional, 2016)</w:t>
      </w:r>
    </w:p>
    <w:p w14:paraId="6F042791"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0D6ED240"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Catalogación:</w:t>
      </w:r>
      <w:r w:rsidRPr="00476F58">
        <w:rPr>
          <w:rFonts w:ascii="Verdana" w:hAnsi="Verdana" w:cs="Arial"/>
          <w:bCs/>
        </w:rPr>
        <w:t xml:space="preserve"> Disciplina o actividad bibliotecaria necesaria para la descripción completa de un documento y la asignación de una materia o varias, topográficas. Las operaciones incluyen la catalogación por materias (interna) además de la elección y redacción de los puntos de acceso principal y secundario. El resultado de la catalogación es un registro o asiento bibliográfico, impreso o virtual. (Dirección de Bibliotecas Tecnológico de Monterrey, 2015)</w:t>
      </w:r>
    </w:p>
    <w:p w14:paraId="6F849C5E" w14:textId="77777777" w:rsidR="000D348E" w:rsidRPr="00476F58" w:rsidRDefault="000D348E" w:rsidP="000D348E">
      <w:pPr>
        <w:autoSpaceDE w:val="0"/>
        <w:autoSpaceDN w:val="0"/>
        <w:adjustRightInd w:val="0"/>
        <w:spacing w:after="0" w:line="240" w:lineRule="auto"/>
        <w:jc w:val="both"/>
        <w:rPr>
          <w:rFonts w:ascii="Verdana" w:hAnsi="Verdana" w:cs="Arial"/>
          <w:b/>
          <w:bCs/>
          <w:i/>
        </w:rPr>
      </w:pPr>
    </w:p>
    <w:p w14:paraId="4D6FA80D"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Catálogo:</w:t>
      </w:r>
      <w:r w:rsidRPr="00476F58">
        <w:rPr>
          <w:rFonts w:ascii="Verdana" w:hAnsi="Verdana" w:cs="Arial"/>
          <w:bCs/>
        </w:rPr>
        <w:t xml:space="preserve"> Lista ordenada de piezas o ítems que contiene una colección determinada. Supone la descripción de las piezas, los elementos para la ordenación de las descripciones y los recursos para la localización de las piezas de la colección. (Dirección de Bibliotecas Tecnológico de Monterrey, 2015)</w:t>
      </w:r>
    </w:p>
    <w:p w14:paraId="4F8ED5C3"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35AB67EB"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Catálogo bibliográfico:</w:t>
      </w:r>
      <w:r w:rsidRPr="00476F58">
        <w:rPr>
          <w:rFonts w:ascii="Verdana" w:hAnsi="Verdana" w:cs="Arial"/>
          <w:bCs/>
        </w:rPr>
        <w:t xml:space="preserve"> Herramienta de consulta para el acceso a todos los recursos y materiales bibliohemerográficos que se encuentran en una biblioteca, y que permite localizar de manera ordenada y lógica, un autor, un título o un tema determinado.</w:t>
      </w:r>
    </w:p>
    <w:p w14:paraId="0BBE6031"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217CE5A9"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Clasificación bibliográfica:</w:t>
      </w:r>
      <w:r w:rsidRPr="00476F58">
        <w:rPr>
          <w:rFonts w:ascii="Verdana" w:hAnsi="Verdana" w:cs="Arial"/>
          <w:bCs/>
        </w:rPr>
        <w:t xml:space="preserve"> Sistema de categorización por materia o área del conocimiento, que tiene una estructura jerárquica. Sirve para ordenar los libros en la estantería de acuerdo a su contenido. </w:t>
      </w:r>
    </w:p>
    <w:p w14:paraId="4F833E2A"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Cs/>
        </w:rPr>
        <w:t>Descripción del tema o contenido de un documento mediante un signo o código perteneciente a un sistema de clases y subclases. (Dirección de Bibliotecas Tecnológico de Monterrey, 2015)</w:t>
      </w:r>
    </w:p>
    <w:p w14:paraId="78F4ACD1" w14:textId="77777777" w:rsidR="000D348E" w:rsidRPr="00476F58" w:rsidRDefault="000D348E" w:rsidP="000D348E">
      <w:pPr>
        <w:autoSpaceDE w:val="0"/>
        <w:autoSpaceDN w:val="0"/>
        <w:adjustRightInd w:val="0"/>
        <w:spacing w:after="0" w:line="240" w:lineRule="auto"/>
        <w:jc w:val="both"/>
        <w:rPr>
          <w:rFonts w:ascii="Verdana" w:hAnsi="Verdana" w:cs="Arial"/>
          <w:b/>
          <w:bCs/>
          <w:i/>
        </w:rPr>
      </w:pPr>
    </w:p>
    <w:p w14:paraId="5D96CCC7"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Código de barras:</w:t>
      </w:r>
      <w:r w:rsidRPr="00476F58">
        <w:rPr>
          <w:rFonts w:ascii="Verdana" w:hAnsi="Verdana" w:cs="Arial"/>
          <w:bCs/>
        </w:rPr>
        <w:t xml:space="preserve"> Representación gráfica de datos en una serie de barras y espacios de diferentes anchos. Se utilizan para almacenar información de manera visual que puede ser leída por un scanner de código de barras. En el ambiente bibliotecológico se utiliza para identificar y gestionar material bibliográfico, gestionar inventarios y controlar el préstamo de libros, entre otros usos. </w:t>
      </w:r>
    </w:p>
    <w:p w14:paraId="7D3ADC0F"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56192F9F"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Colección:</w:t>
      </w:r>
      <w:r w:rsidRPr="00476F58">
        <w:rPr>
          <w:rFonts w:ascii="Verdana" w:hAnsi="Verdana" w:cs="Arial"/>
          <w:b/>
          <w:bCs/>
          <w:i/>
        </w:rPr>
        <w:t xml:space="preserve"> </w:t>
      </w:r>
      <w:r w:rsidRPr="00476F58">
        <w:rPr>
          <w:rFonts w:ascii="Verdana" w:hAnsi="Verdana" w:cs="Arial"/>
          <w:bCs/>
        </w:rPr>
        <w:t xml:space="preserve">Conjunto de libros, documentos, diccionarios, enciclopedias y publicaciones seriadas que componen el acervo bibliográfico de la Biblioteca, con miras a suplir las necesidades de información y poner a disposición de los usuarios. </w:t>
      </w:r>
    </w:p>
    <w:p w14:paraId="1F44D07D"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2DFF0A34"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Consulta:</w:t>
      </w:r>
      <w:r w:rsidRPr="00476F58">
        <w:rPr>
          <w:rFonts w:ascii="Verdana" w:hAnsi="Verdana" w:cs="Arial"/>
          <w:bCs/>
        </w:rPr>
        <w:t xml:space="preserve"> Expresión de la necesidad de información del usuario en un lenguaje no controlado o proporcionado por el sistema de recuperación de información. Es una interacción entre usuario y motor de búsqueda. Los tipos de lenguajes más comunes permiten la especificación de las palabras clave y el uso de operadores booleanos. (Dirección de Bibliotecas Tecnológico de Monterrey, 2015)</w:t>
      </w:r>
    </w:p>
    <w:p w14:paraId="2C37289C"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5B1DB998"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Fuente de información:</w:t>
      </w:r>
      <w:r w:rsidRPr="00476F58">
        <w:rPr>
          <w:rFonts w:ascii="Verdana" w:hAnsi="Verdana" w:cs="Arial"/>
          <w:bCs/>
        </w:rPr>
        <w:t xml:space="preserve"> Toda materia que genere, contenga, suministre o transfiera información / En la rama bibliotecológica: objeto o sujeto del cual un individuo obtiene la información que satisfaga sus necesidades. (Biblioteca Médica Nacional, 2016)</w:t>
      </w:r>
    </w:p>
    <w:p w14:paraId="1E65DCA7"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44CEC3BE"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ISBN:</w:t>
      </w:r>
      <w:r w:rsidRPr="00476F58">
        <w:rPr>
          <w:rFonts w:ascii="Verdana" w:hAnsi="Verdana" w:cs="Arial"/>
          <w:bCs/>
        </w:rPr>
        <w:t xml:space="preserve"> Número Internacional Normalizado del Libro (ISBN) está formado por trece dígitos que cada vez que se imprime va precedido de las siglas ISBN. El número está dividido por cuatro grupos de extensión variable, separados por guiones o espacios. (Biblioteca Nacional, 2012)</w:t>
      </w:r>
    </w:p>
    <w:p w14:paraId="4B381807"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41FEB3BD"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ISSN:</w:t>
      </w:r>
      <w:r w:rsidRPr="00476F58">
        <w:rPr>
          <w:rFonts w:ascii="Verdana" w:hAnsi="Verdana" w:cs="Arial"/>
          <w:bCs/>
        </w:rPr>
        <w:t xml:space="preserve"> Representa las siglas International Standard Serial </w:t>
      </w:r>
      <w:proofErr w:type="spellStart"/>
      <w:r w:rsidRPr="00476F58">
        <w:rPr>
          <w:rFonts w:ascii="Verdana" w:hAnsi="Verdana" w:cs="Arial"/>
          <w:bCs/>
        </w:rPr>
        <w:t>Number</w:t>
      </w:r>
      <w:proofErr w:type="spellEnd"/>
      <w:r w:rsidRPr="00476F58">
        <w:rPr>
          <w:rFonts w:ascii="Verdana" w:hAnsi="Verdana" w:cs="Arial"/>
          <w:bCs/>
        </w:rPr>
        <w:t xml:space="preserve"> – Número Internacional Normalizado de Publicaciones Seriadas. Es un Código de Identificación Único, breve y sin ambigüedades formado por ocho dígitos que permite la identificación de cualquier publicación seriada vigente o que dejó de publicarse sin importar su lugar de origen, idioma o contenido. (Biblioteca Nacional, 2012)</w:t>
      </w:r>
    </w:p>
    <w:p w14:paraId="6342226A" w14:textId="77777777" w:rsidR="000D348E" w:rsidRPr="00476F58" w:rsidRDefault="000D348E" w:rsidP="000D348E">
      <w:pPr>
        <w:autoSpaceDE w:val="0"/>
        <w:autoSpaceDN w:val="0"/>
        <w:adjustRightInd w:val="0"/>
        <w:spacing w:after="0" w:line="240" w:lineRule="auto"/>
        <w:jc w:val="both"/>
        <w:rPr>
          <w:rFonts w:ascii="Verdana" w:hAnsi="Verdana" w:cs="Arial"/>
          <w:bCs/>
        </w:rPr>
      </w:pPr>
    </w:p>
    <w:p w14:paraId="7B2F24A8"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Libro:</w:t>
      </w:r>
      <w:r w:rsidRPr="00476F58">
        <w:rPr>
          <w:rFonts w:ascii="Verdana" w:hAnsi="Verdana" w:cs="Arial"/>
          <w:bCs/>
        </w:rPr>
        <w:t xml:space="preserve"> Obra científica, artística, literaria o de cualquier otra índole que constituye una publicación unitaria en uno o varios volúmenes y que puede aparecer impresa o en cualquier otro soporte susceptible de lectura, la extensión del libro consta de más de 49 hojas impresas. (Unesco. Cerlac, 2008) </w:t>
      </w:r>
    </w:p>
    <w:p w14:paraId="5A9E2D4D" w14:textId="77777777" w:rsidR="000D348E" w:rsidRPr="00476F58" w:rsidRDefault="000D348E" w:rsidP="000D348E">
      <w:pPr>
        <w:autoSpaceDE w:val="0"/>
        <w:autoSpaceDN w:val="0"/>
        <w:adjustRightInd w:val="0"/>
        <w:spacing w:after="0" w:line="240" w:lineRule="auto"/>
        <w:jc w:val="both"/>
        <w:rPr>
          <w:rFonts w:ascii="Verdana" w:hAnsi="Verdana" w:cs="Arial"/>
          <w:b/>
          <w:bCs/>
          <w:i/>
        </w:rPr>
      </w:pPr>
    </w:p>
    <w:p w14:paraId="013CCEF3" w14:textId="77777777" w:rsidR="000D348E" w:rsidRPr="00476F58" w:rsidRDefault="000D348E" w:rsidP="000D348E">
      <w:pPr>
        <w:autoSpaceDE w:val="0"/>
        <w:autoSpaceDN w:val="0"/>
        <w:adjustRightInd w:val="0"/>
        <w:spacing w:after="0" w:line="240" w:lineRule="auto"/>
        <w:jc w:val="both"/>
        <w:rPr>
          <w:rFonts w:ascii="Verdana" w:hAnsi="Verdana" w:cs="Arial"/>
          <w:b/>
          <w:bCs/>
          <w:i/>
        </w:rPr>
      </w:pPr>
      <w:r w:rsidRPr="00476F58">
        <w:rPr>
          <w:rFonts w:ascii="Verdana" w:hAnsi="Verdana" w:cs="Arial"/>
          <w:b/>
          <w:bCs/>
          <w:iCs/>
        </w:rPr>
        <w:t>Paño electrostático:</w:t>
      </w:r>
      <w:r w:rsidRPr="00476F58">
        <w:rPr>
          <w:rFonts w:ascii="Verdana" w:hAnsi="Verdana" w:cs="Arial"/>
          <w:b/>
          <w:bCs/>
          <w:i/>
        </w:rPr>
        <w:t xml:space="preserve"> </w:t>
      </w:r>
      <w:r w:rsidRPr="00476F58">
        <w:rPr>
          <w:rFonts w:ascii="Verdana" w:hAnsi="Verdana" w:cs="Arial"/>
          <w:bCs/>
        </w:rPr>
        <w:t>Tipo de tela o material que está diseñado para atraer o capturar partículas de polvo, suciedad y otros contaminantes.</w:t>
      </w:r>
    </w:p>
    <w:p w14:paraId="14DBE9F1" w14:textId="77777777" w:rsidR="000D348E" w:rsidRPr="00476F58" w:rsidRDefault="000D348E" w:rsidP="000D348E">
      <w:pPr>
        <w:autoSpaceDE w:val="0"/>
        <w:autoSpaceDN w:val="0"/>
        <w:adjustRightInd w:val="0"/>
        <w:spacing w:after="0" w:line="240" w:lineRule="auto"/>
        <w:jc w:val="both"/>
        <w:rPr>
          <w:rFonts w:ascii="Verdana" w:hAnsi="Verdana" w:cs="Arial"/>
          <w:b/>
          <w:bCs/>
          <w:i/>
        </w:rPr>
      </w:pPr>
      <w:r w:rsidRPr="00476F58">
        <w:rPr>
          <w:rFonts w:ascii="Verdana" w:hAnsi="Verdana" w:cs="Arial"/>
          <w:b/>
          <w:bCs/>
          <w:i/>
        </w:rPr>
        <w:t xml:space="preserve"> </w:t>
      </w:r>
    </w:p>
    <w:p w14:paraId="53AA75BA"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Préstamo interbibliotecario:</w:t>
      </w:r>
      <w:r w:rsidRPr="00476F58">
        <w:rPr>
          <w:rFonts w:ascii="Verdana" w:hAnsi="Verdana" w:cs="Arial"/>
          <w:bCs/>
        </w:rPr>
        <w:t xml:space="preserve"> Sistema de préstamo por el que cualquier biblioteca puede solicitar otro documento que no se encuentre entre sus fondos, para responder a la demanda de un usuario. Es el intercambio entre bibliotecas de sus fondos. (Dirección de Bibliotecas Tecnológico de Monterrey, 2015)</w:t>
      </w:r>
    </w:p>
    <w:p w14:paraId="4D73483C" w14:textId="77777777" w:rsidR="000D348E" w:rsidRPr="00476F58" w:rsidRDefault="000D348E" w:rsidP="000D348E">
      <w:pPr>
        <w:autoSpaceDE w:val="0"/>
        <w:autoSpaceDN w:val="0"/>
        <w:adjustRightInd w:val="0"/>
        <w:spacing w:after="0" w:line="240" w:lineRule="auto"/>
        <w:jc w:val="both"/>
        <w:rPr>
          <w:rFonts w:ascii="Verdana" w:hAnsi="Verdana" w:cs="Arial"/>
          <w:b/>
          <w:bCs/>
          <w:i/>
        </w:rPr>
      </w:pPr>
    </w:p>
    <w:p w14:paraId="5AA6F7EB" w14:textId="77777777" w:rsidR="000D348E" w:rsidRPr="00476F58" w:rsidRDefault="000D348E" w:rsidP="000D348E">
      <w:pPr>
        <w:autoSpaceDE w:val="0"/>
        <w:autoSpaceDN w:val="0"/>
        <w:adjustRightInd w:val="0"/>
        <w:spacing w:after="0" w:line="240" w:lineRule="auto"/>
        <w:jc w:val="both"/>
        <w:rPr>
          <w:rFonts w:ascii="Verdana" w:hAnsi="Verdana" w:cs="Arial"/>
          <w:bCs/>
        </w:rPr>
      </w:pPr>
      <w:r w:rsidRPr="00476F58">
        <w:rPr>
          <w:rFonts w:ascii="Verdana" w:hAnsi="Verdana" w:cs="Arial"/>
          <w:b/>
          <w:bCs/>
          <w:iCs/>
        </w:rPr>
        <w:t>Sistema de Clasificación Dewey:</w:t>
      </w:r>
      <w:r w:rsidRPr="00476F58">
        <w:rPr>
          <w:rFonts w:ascii="Verdana" w:hAnsi="Verdana" w:cs="Arial"/>
          <w:bCs/>
        </w:rPr>
        <w:t xml:space="preserve"> Conocida como DDC (Dewey Decimal Clasificación), se usa para clasificar los libros de acuerdo con su contenido intelectual. Es un sistema de clasificación de estructura jerárquica, está compuesto por categorías y subcategorías que se organizan en forma de árbol, formándose divisiones y subdivisiones que dependen unas de otras. (Universidad de la Guajira, 2015)</w:t>
      </w:r>
    </w:p>
    <w:p w14:paraId="218ACC20" w14:textId="77777777" w:rsidR="00102631" w:rsidRPr="00476F58" w:rsidRDefault="00102631" w:rsidP="00115393">
      <w:pPr>
        <w:spacing w:after="0" w:line="240" w:lineRule="auto"/>
        <w:rPr>
          <w:rFonts w:ascii="Verdana" w:hAnsi="Verdana"/>
        </w:rPr>
      </w:pPr>
    </w:p>
    <w:p w14:paraId="0171E169" w14:textId="45B2A2C1" w:rsidR="00157381" w:rsidRPr="00476F58" w:rsidRDefault="00974ADB" w:rsidP="00115393">
      <w:pPr>
        <w:pStyle w:val="Ttulo1"/>
        <w:rPr>
          <w:szCs w:val="22"/>
        </w:rPr>
      </w:pPr>
      <w:bookmarkStart w:id="4" w:name="_Toc212625610"/>
      <w:r w:rsidRPr="00476F58">
        <w:rPr>
          <w:szCs w:val="22"/>
        </w:rPr>
        <w:t>CONTENIDO</w:t>
      </w:r>
      <w:bookmarkEnd w:id="4"/>
    </w:p>
    <w:p w14:paraId="5F52282C" w14:textId="77777777" w:rsidR="00C96A65" w:rsidRPr="00476F58" w:rsidRDefault="00C96A65" w:rsidP="00115393">
      <w:pPr>
        <w:spacing w:after="0" w:line="240" w:lineRule="auto"/>
        <w:rPr>
          <w:rFonts w:ascii="Verdana" w:hAnsi="Verdana"/>
          <w:lang w:val="es-ES" w:eastAsia="es-ES"/>
        </w:rPr>
      </w:pPr>
    </w:p>
    <w:p w14:paraId="58ADEEED" w14:textId="521DAD6F" w:rsidR="007E20B3" w:rsidRDefault="007E20B3" w:rsidP="00115393">
      <w:pPr>
        <w:autoSpaceDE w:val="0"/>
        <w:autoSpaceDN w:val="0"/>
        <w:adjustRightInd w:val="0"/>
        <w:spacing w:after="0" w:line="240" w:lineRule="auto"/>
        <w:jc w:val="both"/>
        <w:rPr>
          <w:rFonts w:ascii="Verdana" w:hAnsi="Verdana"/>
          <w:b/>
          <w:bCs/>
          <w:sz w:val="24"/>
          <w:szCs w:val="24"/>
          <w:lang w:eastAsia="en-AU"/>
        </w:rPr>
      </w:pPr>
      <w:r w:rsidRPr="007E20B3">
        <w:rPr>
          <w:rStyle w:val="normaltextrun"/>
          <w:rFonts w:ascii="Verdana" w:hAnsi="Verdana" w:cs="Arial"/>
          <w:b/>
          <w:bCs/>
          <w:sz w:val="24"/>
          <w:szCs w:val="24"/>
        </w:rPr>
        <w:t xml:space="preserve">NUESTRA BIBLIOTECA </w:t>
      </w:r>
      <w:r w:rsidRPr="007E20B3">
        <w:rPr>
          <w:rFonts w:ascii="Verdana" w:hAnsi="Verdana"/>
          <w:b/>
          <w:bCs/>
          <w:sz w:val="24"/>
          <w:szCs w:val="24"/>
          <w:lang w:eastAsia="en-AU"/>
        </w:rPr>
        <w:t>EDWIN W. KEMMERER</w:t>
      </w:r>
    </w:p>
    <w:p w14:paraId="11E9A033" w14:textId="77777777" w:rsidR="007E20B3" w:rsidRPr="007E20B3" w:rsidRDefault="007E20B3" w:rsidP="00115393">
      <w:pPr>
        <w:autoSpaceDE w:val="0"/>
        <w:autoSpaceDN w:val="0"/>
        <w:adjustRightInd w:val="0"/>
        <w:spacing w:after="0" w:line="240" w:lineRule="auto"/>
        <w:jc w:val="both"/>
        <w:rPr>
          <w:rFonts w:ascii="Verdana" w:hAnsi="Verdana" w:cs="Arial"/>
          <w:b/>
          <w:bCs/>
        </w:rPr>
      </w:pPr>
    </w:p>
    <w:p w14:paraId="7E9194BB" w14:textId="0277AC48" w:rsidR="006E6BB6" w:rsidRDefault="006E6BB6" w:rsidP="00115393">
      <w:pPr>
        <w:autoSpaceDE w:val="0"/>
        <w:autoSpaceDN w:val="0"/>
        <w:adjustRightInd w:val="0"/>
        <w:spacing w:after="0" w:line="240" w:lineRule="auto"/>
        <w:jc w:val="both"/>
        <w:rPr>
          <w:rFonts w:ascii="Verdana" w:hAnsi="Verdana" w:cs="Arial"/>
          <w:bCs/>
        </w:rPr>
      </w:pPr>
      <w:r w:rsidRPr="006E6BB6">
        <w:rPr>
          <w:rFonts w:ascii="Verdana" w:hAnsi="Verdana" w:cs="Arial"/>
          <w:bCs/>
        </w:rPr>
        <w:t>La Superintendencia de Sociedades sede Bogotá ofrece al público el acceso a la Biblioteca Edwin W. Kemmerer, que alberga una valiosa colección de documentos históricos y culturales. Esta biblioteca no solo resguarda la memoria bibliográfica de la Entidad, sino que también contribuye al fortalecimiento de un modelo de gestión administrativa transparente. A través de este espacio, se busca garantizar una atención al ciudadano que sea eficiente y oportuna, promoviendo así el crecimiento y el conocimiento en la comunidad.</w:t>
      </w:r>
    </w:p>
    <w:p w14:paraId="67C492E3" w14:textId="77777777" w:rsidR="006E6BB6" w:rsidRDefault="006E6BB6" w:rsidP="00115393">
      <w:pPr>
        <w:autoSpaceDE w:val="0"/>
        <w:autoSpaceDN w:val="0"/>
        <w:adjustRightInd w:val="0"/>
        <w:spacing w:after="0" w:line="240" w:lineRule="auto"/>
        <w:jc w:val="both"/>
        <w:rPr>
          <w:rFonts w:ascii="Verdana" w:hAnsi="Verdana" w:cs="Arial"/>
          <w:bCs/>
        </w:rPr>
      </w:pPr>
    </w:p>
    <w:p w14:paraId="7CEDC80C" w14:textId="7DFA0B03" w:rsidR="006E6BB6" w:rsidRDefault="006E6BB6" w:rsidP="00115393">
      <w:pPr>
        <w:autoSpaceDE w:val="0"/>
        <w:autoSpaceDN w:val="0"/>
        <w:adjustRightInd w:val="0"/>
        <w:spacing w:after="0" w:line="240" w:lineRule="auto"/>
        <w:jc w:val="both"/>
        <w:rPr>
          <w:rFonts w:ascii="Verdana" w:hAnsi="Verdana" w:cs="Arial"/>
          <w:bCs/>
        </w:rPr>
      </w:pPr>
      <w:r w:rsidRPr="006E6BB6">
        <w:rPr>
          <w:rFonts w:ascii="Verdana" w:hAnsi="Verdana" w:cs="Arial"/>
          <w:bCs/>
        </w:rPr>
        <w:t>La Biblioteca tiene como principal función apoyar y promover el fortalecimiento de la investigación y la construcción de conocimiento entre sus usuarios, que incluyen a funcionarios, contratistas y estudiantes. Además, está abierta a la comunidad interesada en profundizar en el Derecho Societario. Sus áreas de estudio abarcan temas como Insolvencia, Economía, Finanzas, Contabilidad, Derecho Procesal, Derecho Civil y Derecho Administrativo, proporcionando un recurso útil para el aprendizaje y la investigación en estas disciplinas.</w:t>
      </w:r>
    </w:p>
    <w:p w14:paraId="304645C2" w14:textId="77777777" w:rsidR="006E6BB6" w:rsidRDefault="006E6BB6" w:rsidP="00115393">
      <w:pPr>
        <w:autoSpaceDE w:val="0"/>
        <w:autoSpaceDN w:val="0"/>
        <w:adjustRightInd w:val="0"/>
        <w:spacing w:after="0" w:line="240" w:lineRule="auto"/>
        <w:jc w:val="both"/>
        <w:rPr>
          <w:rFonts w:ascii="Verdana" w:hAnsi="Verdana" w:cs="Arial"/>
          <w:bCs/>
        </w:rPr>
      </w:pPr>
    </w:p>
    <w:p w14:paraId="4C2A4BB9" w14:textId="05468CBB" w:rsidR="00C30CA2" w:rsidRPr="00476F58" w:rsidRDefault="00C30CA2" w:rsidP="00115393">
      <w:pPr>
        <w:autoSpaceDE w:val="0"/>
        <w:autoSpaceDN w:val="0"/>
        <w:adjustRightInd w:val="0"/>
        <w:spacing w:after="0" w:line="240" w:lineRule="auto"/>
        <w:jc w:val="both"/>
        <w:rPr>
          <w:rFonts w:ascii="Verdana" w:hAnsi="Verdana" w:cs="Arial"/>
          <w:bCs/>
        </w:rPr>
      </w:pPr>
      <w:r w:rsidRPr="00476F58">
        <w:rPr>
          <w:rFonts w:ascii="Verdana" w:hAnsi="Verdana" w:cs="Arial"/>
          <w:bCs/>
        </w:rPr>
        <w:t>En el presente documento se establece un conjunto de directrices que están diseñadas para garantizar un funcionamiento eficiente y efectivo, de la Biblioteca “Edwin W. Kemmerer”. facilitando la gestión de sus servicios y recursos.</w:t>
      </w:r>
    </w:p>
    <w:p w14:paraId="0DA7DEF0" w14:textId="77777777" w:rsidR="00C30CA2" w:rsidRPr="00476F58" w:rsidRDefault="00C30CA2" w:rsidP="00115393">
      <w:pPr>
        <w:autoSpaceDE w:val="0"/>
        <w:autoSpaceDN w:val="0"/>
        <w:adjustRightInd w:val="0"/>
        <w:spacing w:after="0" w:line="240" w:lineRule="auto"/>
        <w:jc w:val="both"/>
        <w:rPr>
          <w:rFonts w:ascii="Verdana" w:hAnsi="Verdana" w:cs="Arial"/>
          <w:bCs/>
        </w:rPr>
      </w:pPr>
    </w:p>
    <w:p w14:paraId="7C2051C9" w14:textId="77777777" w:rsidR="00C30CA2" w:rsidRDefault="00C30CA2" w:rsidP="00115393">
      <w:pPr>
        <w:autoSpaceDE w:val="0"/>
        <w:autoSpaceDN w:val="0"/>
        <w:adjustRightInd w:val="0"/>
        <w:spacing w:after="0" w:line="240" w:lineRule="auto"/>
        <w:jc w:val="both"/>
        <w:rPr>
          <w:rFonts w:ascii="Verdana" w:hAnsi="Verdana" w:cs="Arial"/>
          <w:bCs/>
        </w:rPr>
      </w:pPr>
      <w:r w:rsidRPr="00476F58">
        <w:rPr>
          <w:rFonts w:ascii="Verdana" w:hAnsi="Verdana" w:cs="Arial"/>
          <w:bCs/>
        </w:rPr>
        <w:t>Esto contribuirá al fortalecimiento del papel de la Biblioteca como un recurso valioso para la comunidad.</w:t>
      </w:r>
    </w:p>
    <w:p w14:paraId="7282003D" w14:textId="77777777" w:rsidR="006E6BB6" w:rsidRPr="00476F58" w:rsidRDefault="006E6BB6" w:rsidP="00115393">
      <w:pPr>
        <w:autoSpaceDE w:val="0"/>
        <w:autoSpaceDN w:val="0"/>
        <w:adjustRightInd w:val="0"/>
        <w:spacing w:after="0" w:line="240" w:lineRule="auto"/>
        <w:jc w:val="both"/>
        <w:rPr>
          <w:rFonts w:ascii="Verdana" w:hAnsi="Verdana" w:cs="Arial"/>
          <w:bCs/>
        </w:rPr>
      </w:pPr>
    </w:p>
    <w:p w14:paraId="1DB798CA" w14:textId="77777777" w:rsidR="00C30CA2" w:rsidRDefault="00C30CA2" w:rsidP="00115393">
      <w:pPr>
        <w:autoSpaceDE w:val="0"/>
        <w:autoSpaceDN w:val="0"/>
        <w:adjustRightInd w:val="0"/>
        <w:spacing w:after="0" w:line="240" w:lineRule="auto"/>
        <w:jc w:val="both"/>
        <w:rPr>
          <w:rFonts w:ascii="Verdana" w:hAnsi="Verdana" w:cs="Arial"/>
          <w:bCs/>
        </w:rPr>
      </w:pPr>
      <w:r w:rsidRPr="00476F58">
        <w:rPr>
          <w:rFonts w:ascii="Verdana" w:hAnsi="Verdana" w:cs="Arial"/>
          <w:bCs/>
        </w:rPr>
        <w:t xml:space="preserve">Los procesos descritos a continuación presentan una serie de metodologías unificadas, coherentes, ágiles y sencillas con el fin de garantizar la uniformidad en la atención y los servicios ofrecidos a los usuarios, además, se busca optimizar el uso de recursos, tiempos y movimientos, para facilitar el trabajo diario del personal a cargo de la biblioteca. </w:t>
      </w:r>
    </w:p>
    <w:p w14:paraId="4DD14914" w14:textId="77777777" w:rsidR="00115393" w:rsidRPr="00476F58" w:rsidRDefault="00115393" w:rsidP="00115393">
      <w:pPr>
        <w:autoSpaceDE w:val="0"/>
        <w:autoSpaceDN w:val="0"/>
        <w:adjustRightInd w:val="0"/>
        <w:spacing w:after="0" w:line="240" w:lineRule="auto"/>
        <w:jc w:val="both"/>
        <w:rPr>
          <w:rFonts w:ascii="Verdana" w:hAnsi="Verdana" w:cs="Arial"/>
          <w:bCs/>
        </w:rPr>
      </w:pPr>
    </w:p>
    <w:p w14:paraId="2FA02014" w14:textId="336315B5" w:rsidR="00C30CA2" w:rsidRPr="00476F58" w:rsidRDefault="00C30CA2" w:rsidP="00115393">
      <w:pPr>
        <w:autoSpaceDE w:val="0"/>
        <w:autoSpaceDN w:val="0"/>
        <w:adjustRightInd w:val="0"/>
        <w:spacing w:after="0" w:line="240" w:lineRule="auto"/>
        <w:jc w:val="both"/>
        <w:rPr>
          <w:rFonts w:ascii="Verdana" w:hAnsi="Verdana" w:cs="Arial"/>
          <w:bCs/>
        </w:rPr>
      </w:pPr>
      <w:r w:rsidRPr="00476F58">
        <w:rPr>
          <w:rFonts w:ascii="Verdana" w:hAnsi="Verdana" w:cs="Arial"/>
          <w:bCs/>
        </w:rPr>
        <w:t xml:space="preserve">Así mismo, este documento sirve como recurso de referencia que ayude a entender las responsabilidades y el funcionamiento general de la biblioteca, para asegurar que se brinde un servicio al usuario de alta calidad, evitando interrupciones de servicio, y facilitando el acceso a la información, lo que contribuye a una gestión más efectiva de los recursos disponibles. </w:t>
      </w:r>
    </w:p>
    <w:p w14:paraId="5E009AD0" w14:textId="77777777" w:rsidR="00115393" w:rsidRDefault="00115393" w:rsidP="00115393">
      <w:pPr>
        <w:autoSpaceDE w:val="0"/>
        <w:autoSpaceDN w:val="0"/>
        <w:adjustRightInd w:val="0"/>
        <w:spacing w:after="0" w:line="240" w:lineRule="auto"/>
        <w:jc w:val="both"/>
        <w:rPr>
          <w:rFonts w:ascii="Verdana" w:hAnsi="Verdana" w:cs="Arial"/>
          <w:bCs/>
        </w:rPr>
      </w:pPr>
    </w:p>
    <w:p w14:paraId="456D7D79" w14:textId="70ED631F" w:rsidR="00C30CA2" w:rsidRPr="00476F58" w:rsidRDefault="00C30CA2" w:rsidP="00115393">
      <w:pPr>
        <w:autoSpaceDE w:val="0"/>
        <w:autoSpaceDN w:val="0"/>
        <w:adjustRightInd w:val="0"/>
        <w:spacing w:after="0" w:line="240" w:lineRule="auto"/>
        <w:jc w:val="both"/>
        <w:rPr>
          <w:rFonts w:ascii="Verdana" w:hAnsi="Verdana" w:cs="Arial"/>
        </w:rPr>
      </w:pPr>
      <w:r w:rsidRPr="00476F58">
        <w:rPr>
          <w:rFonts w:ascii="Verdana" w:hAnsi="Verdana" w:cs="Arial"/>
          <w:bCs/>
        </w:rPr>
        <w:t xml:space="preserve">El cumplimiento del presente manual garantiza que las operaciones y servicios de la biblioteca se alineen con las políticas internas de la entidad, promoviendo así la organización, la eficiencia y la calidad en la atención al usuario. Contribuye, además, a un ambiente de trabajo más productivo y refuerza el compromiso de la biblioteca con la satisfacción de las necesidades informativas de la comunidad. </w:t>
      </w:r>
    </w:p>
    <w:p w14:paraId="2D920796" w14:textId="77777777" w:rsidR="00115393" w:rsidRDefault="00115393" w:rsidP="00115393">
      <w:pPr>
        <w:spacing w:after="0" w:line="240" w:lineRule="auto"/>
        <w:jc w:val="both"/>
        <w:rPr>
          <w:rFonts w:ascii="Verdana" w:hAnsi="Verdana" w:cs="Arial"/>
        </w:rPr>
      </w:pPr>
    </w:p>
    <w:p w14:paraId="2A9E0FE5" w14:textId="584015D2" w:rsidR="00C30CA2" w:rsidRPr="00476F58" w:rsidRDefault="00C30CA2" w:rsidP="00115393">
      <w:pPr>
        <w:spacing w:after="0" w:line="240" w:lineRule="auto"/>
        <w:jc w:val="both"/>
        <w:rPr>
          <w:rFonts w:ascii="Verdana" w:hAnsi="Verdana" w:cs="Arial"/>
        </w:rPr>
      </w:pPr>
      <w:r w:rsidRPr="00476F58">
        <w:rPr>
          <w:rFonts w:ascii="Verdana" w:hAnsi="Verdana" w:cs="Arial"/>
        </w:rPr>
        <w:t>Uno del os objetivos de la biblioteca es brindar, promover, facilitar y suministrar servicios de información de alta calidad, a través de las colecciones bibliográficas que contribuyan al fortalecimiento de la investigación, desarrollo y gestión del conocimiento dirigido a funcionarios, colaboradores y la comunidad en general.</w:t>
      </w:r>
    </w:p>
    <w:p w14:paraId="01A1BAF0" w14:textId="77777777" w:rsidR="00115393" w:rsidRDefault="00115393" w:rsidP="00115393">
      <w:pPr>
        <w:spacing w:after="0" w:line="240" w:lineRule="auto"/>
        <w:jc w:val="both"/>
        <w:rPr>
          <w:rFonts w:ascii="Verdana" w:hAnsi="Verdana" w:cs="Arial"/>
        </w:rPr>
      </w:pPr>
    </w:p>
    <w:p w14:paraId="5080AFF4" w14:textId="5639C75A" w:rsidR="00C30CA2" w:rsidRPr="00476F58" w:rsidRDefault="00C30CA2" w:rsidP="00115393">
      <w:pPr>
        <w:spacing w:after="0" w:line="240" w:lineRule="auto"/>
        <w:jc w:val="both"/>
        <w:rPr>
          <w:rFonts w:ascii="Verdana" w:hAnsi="Verdana" w:cs="Arial"/>
        </w:rPr>
      </w:pPr>
      <w:r w:rsidRPr="00476F58">
        <w:rPr>
          <w:rFonts w:ascii="Verdana" w:hAnsi="Verdana" w:cs="Arial"/>
        </w:rPr>
        <w:t xml:space="preserve">Así mismo, busca proporcionar recursos y servicios de información pertinentes y de calidad, dirigidos a funcionarios y demás colaboradores, como apoyo en el desarrollo de sus funciones. Además, se busca atender a la comunidad en general para fomentar una cultura de investigación, gestión del conocimiento y acceso transparente a la información. </w:t>
      </w:r>
    </w:p>
    <w:p w14:paraId="2B73BF61" w14:textId="77777777" w:rsidR="00115393" w:rsidRDefault="00115393" w:rsidP="00115393">
      <w:pPr>
        <w:spacing w:after="0" w:line="240" w:lineRule="auto"/>
        <w:jc w:val="both"/>
        <w:rPr>
          <w:rFonts w:ascii="Verdana" w:hAnsi="Verdana" w:cs="Arial"/>
        </w:rPr>
      </w:pPr>
    </w:p>
    <w:p w14:paraId="73EAFEC0" w14:textId="348D4A9A" w:rsidR="00C30CA2" w:rsidRPr="00476F58" w:rsidRDefault="00C30CA2" w:rsidP="00115393">
      <w:pPr>
        <w:spacing w:after="0" w:line="240" w:lineRule="auto"/>
        <w:jc w:val="both"/>
        <w:rPr>
          <w:rFonts w:ascii="Verdana" w:hAnsi="Verdana" w:cs="Arial"/>
        </w:rPr>
      </w:pPr>
      <w:r w:rsidRPr="00476F58">
        <w:rPr>
          <w:rFonts w:ascii="Verdana" w:hAnsi="Verdana" w:cs="Arial"/>
        </w:rPr>
        <w:t xml:space="preserve">Y consolidarse como una unidad de información reconocida por la pertinencia, relevancia y calidad de sus colecciones en derecho societario, aplicando buenas prácticas orientadas a la prestación de servicios bibliotecarios accesibles a la comunidad promoviendo la investigación y el aprendizaje continuo como pilares para fortalecer la construcción de conocimiento en los servidores públicos. </w:t>
      </w:r>
    </w:p>
    <w:p w14:paraId="63298D9A" w14:textId="77777777" w:rsidR="00C30CA2" w:rsidRPr="00476F58" w:rsidRDefault="00C30CA2" w:rsidP="00115393">
      <w:pPr>
        <w:spacing w:after="0" w:line="240" w:lineRule="auto"/>
        <w:rPr>
          <w:rFonts w:ascii="Verdana" w:hAnsi="Verdana"/>
          <w:lang w:eastAsia="es-ES"/>
        </w:rPr>
      </w:pPr>
    </w:p>
    <w:p w14:paraId="00E96931" w14:textId="0C7A5996" w:rsidR="000A04C9" w:rsidRPr="00B80051" w:rsidRDefault="001E0DEC" w:rsidP="003B6A0E">
      <w:pPr>
        <w:pStyle w:val="Ttulo3"/>
        <w:numPr>
          <w:ilvl w:val="1"/>
          <w:numId w:val="36"/>
        </w:numPr>
        <w:rPr>
          <w:b/>
          <w:bCs/>
        </w:rPr>
      </w:pPr>
      <w:bookmarkStart w:id="5" w:name="_Toc186533204"/>
      <w:bookmarkStart w:id="6" w:name="_Toc212625611"/>
      <w:r w:rsidRPr="00B80051">
        <w:rPr>
          <w:b/>
          <w:bCs/>
        </w:rPr>
        <w:t>INSTALACIONES</w:t>
      </w:r>
      <w:bookmarkEnd w:id="5"/>
      <w:bookmarkEnd w:id="6"/>
      <w:r w:rsidRPr="00B80051">
        <w:rPr>
          <w:b/>
          <w:bCs/>
        </w:rPr>
        <w:t xml:space="preserve"> </w:t>
      </w:r>
    </w:p>
    <w:p w14:paraId="1575318E" w14:textId="77777777" w:rsidR="000A04C9" w:rsidRPr="00476F58" w:rsidRDefault="000A04C9" w:rsidP="00115393">
      <w:pPr>
        <w:spacing w:after="0" w:line="240" w:lineRule="auto"/>
        <w:rPr>
          <w:rFonts w:ascii="Verdana" w:hAnsi="Verdana"/>
        </w:rPr>
      </w:pPr>
    </w:p>
    <w:p w14:paraId="4BFAC344" w14:textId="77777777" w:rsidR="000A04C9" w:rsidRPr="00476F58" w:rsidRDefault="000A04C9" w:rsidP="00115393">
      <w:pPr>
        <w:spacing w:after="0" w:line="240" w:lineRule="auto"/>
        <w:jc w:val="both"/>
        <w:rPr>
          <w:rFonts w:ascii="Verdana" w:hAnsi="Verdana" w:cs="Arial"/>
          <w:lang w:eastAsia="en-AU"/>
        </w:rPr>
      </w:pPr>
      <w:r w:rsidRPr="00476F58">
        <w:rPr>
          <w:rFonts w:ascii="Verdana" w:hAnsi="Verdana" w:cs="Arial"/>
          <w:lang w:eastAsia="en-AU"/>
        </w:rPr>
        <w:t>La biblioteca Edwin W. Kemmerer de la Superintendencia de Sociedades se encuentra ubicada en la sede principal en la ciudad de Bogotá en el costado oriental del segundo piso, cuenta con el espacio adecuado para salvaguardar los materiales bibliohemerográficos disponibles para uso de la comunidad interesada y proporciona un beneficio importante para el desarrollo de la ciudadanía en general.</w:t>
      </w:r>
    </w:p>
    <w:p w14:paraId="55260569" w14:textId="77777777" w:rsidR="00477642" w:rsidRPr="00476F58" w:rsidRDefault="00477642" w:rsidP="00115393">
      <w:pPr>
        <w:spacing w:after="0" w:line="240" w:lineRule="auto"/>
        <w:jc w:val="both"/>
        <w:rPr>
          <w:rFonts w:ascii="Verdana" w:hAnsi="Verdana" w:cs="Arial"/>
          <w:lang w:eastAsia="en-AU"/>
        </w:rPr>
      </w:pPr>
    </w:p>
    <w:p w14:paraId="277E348C" w14:textId="52753B21" w:rsidR="000A04C9" w:rsidRPr="00B80051" w:rsidRDefault="00B80051" w:rsidP="003B6A0E">
      <w:pPr>
        <w:pStyle w:val="Ttulo3"/>
        <w:numPr>
          <w:ilvl w:val="1"/>
          <w:numId w:val="36"/>
        </w:numPr>
        <w:rPr>
          <w:b/>
          <w:bCs/>
        </w:rPr>
      </w:pPr>
      <w:bookmarkStart w:id="7" w:name="_Toc186533205"/>
      <w:bookmarkStart w:id="8" w:name="_Toc212625612"/>
      <w:r w:rsidRPr="00B80051">
        <w:rPr>
          <w:b/>
          <w:bCs/>
        </w:rPr>
        <w:t>HORARIO DE ATENCIÓN Y CANALES DE COMUNICACIÓN</w:t>
      </w:r>
      <w:bookmarkEnd w:id="7"/>
      <w:bookmarkEnd w:id="8"/>
    </w:p>
    <w:p w14:paraId="1BBB5C90" w14:textId="77777777" w:rsidR="00477642" w:rsidRPr="00476F58" w:rsidRDefault="00477642" w:rsidP="00115393">
      <w:pPr>
        <w:spacing w:after="0" w:line="240" w:lineRule="auto"/>
        <w:rPr>
          <w:rFonts w:ascii="Verdana" w:hAnsi="Verdana"/>
        </w:rPr>
      </w:pPr>
    </w:p>
    <w:p w14:paraId="73791E52" w14:textId="77777777" w:rsidR="000A04C9" w:rsidRPr="00476F58" w:rsidRDefault="000A04C9" w:rsidP="00115393">
      <w:pPr>
        <w:spacing w:after="0" w:line="240" w:lineRule="auto"/>
        <w:jc w:val="both"/>
        <w:rPr>
          <w:rFonts w:ascii="Verdana" w:hAnsi="Verdana" w:cs="Arial"/>
          <w:lang w:eastAsia="en-AU"/>
        </w:rPr>
      </w:pPr>
      <w:r w:rsidRPr="00476F58">
        <w:rPr>
          <w:rFonts w:ascii="Verdana" w:hAnsi="Verdana" w:cs="Arial"/>
          <w:lang w:eastAsia="en-AU"/>
        </w:rPr>
        <w:t xml:space="preserve">La biblioteca se encuentra a disposición de sus usuarios en horario de lunes a viernes de 8:00 a 5:00 pm, jornada continua y su canal de comunicación directo es a través del correo electrónico: </w:t>
      </w:r>
      <w:hyperlink r:id="rId9" w:history="1">
        <w:r w:rsidRPr="00476F58">
          <w:rPr>
            <w:rStyle w:val="Hipervnculo"/>
            <w:rFonts w:ascii="Verdana" w:hAnsi="Verdana" w:cs="Arial"/>
            <w:lang w:eastAsia="en-AU"/>
          </w:rPr>
          <w:t>biblioteca@supersociedades.gov.co</w:t>
        </w:r>
      </w:hyperlink>
      <w:r w:rsidRPr="00476F58">
        <w:rPr>
          <w:rFonts w:ascii="Verdana" w:hAnsi="Verdana" w:cs="Arial"/>
          <w:lang w:eastAsia="en-AU"/>
        </w:rPr>
        <w:t xml:space="preserve"> </w:t>
      </w:r>
    </w:p>
    <w:p w14:paraId="139DBCC9" w14:textId="77777777" w:rsidR="00115393" w:rsidRDefault="00115393" w:rsidP="00115393">
      <w:pPr>
        <w:spacing w:after="0" w:line="240" w:lineRule="auto"/>
        <w:jc w:val="both"/>
        <w:rPr>
          <w:rFonts w:ascii="Verdana" w:hAnsi="Verdana" w:cs="Arial"/>
          <w:b/>
          <w:lang w:eastAsia="en-AU"/>
        </w:rPr>
      </w:pPr>
    </w:p>
    <w:p w14:paraId="2AFE3A74" w14:textId="1281AB85" w:rsidR="000A04C9" w:rsidRPr="00476F58" w:rsidRDefault="000A04C9" w:rsidP="00115393">
      <w:pPr>
        <w:spacing w:after="0" w:line="240" w:lineRule="auto"/>
        <w:jc w:val="both"/>
        <w:rPr>
          <w:rFonts w:ascii="Verdana" w:hAnsi="Verdana" w:cs="Arial"/>
          <w:lang w:eastAsia="en-AU"/>
        </w:rPr>
      </w:pPr>
      <w:r w:rsidRPr="00476F58">
        <w:rPr>
          <w:rFonts w:ascii="Verdana" w:hAnsi="Verdana" w:cs="Arial"/>
          <w:b/>
          <w:lang w:eastAsia="en-AU"/>
        </w:rPr>
        <w:t>Nota:</w:t>
      </w:r>
      <w:r w:rsidRPr="00476F58">
        <w:rPr>
          <w:rFonts w:ascii="Verdana" w:hAnsi="Verdana" w:cs="Arial"/>
          <w:lang w:eastAsia="en-AU"/>
        </w:rPr>
        <w:t xml:space="preserve"> Para usuarios externos se permite el ingreso hasta 30 minutos antes de la hora de cierre.</w:t>
      </w:r>
    </w:p>
    <w:p w14:paraId="761541C3" w14:textId="77777777" w:rsidR="000A04C9" w:rsidRPr="00476F58" w:rsidRDefault="000A04C9" w:rsidP="00115393">
      <w:pPr>
        <w:spacing w:after="0" w:line="240" w:lineRule="auto"/>
        <w:rPr>
          <w:rFonts w:ascii="Verdana" w:hAnsi="Verdana"/>
          <w:color w:val="FF0000"/>
        </w:rPr>
      </w:pPr>
    </w:p>
    <w:p w14:paraId="2888DCF0" w14:textId="3422604B" w:rsidR="000A04C9" w:rsidRPr="00B80051" w:rsidRDefault="00477642" w:rsidP="003B6A0E">
      <w:pPr>
        <w:pStyle w:val="Ttulo3"/>
        <w:numPr>
          <w:ilvl w:val="1"/>
          <w:numId w:val="36"/>
        </w:numPr>
        <w:rPr>
          <w:b/>
          <w:bCs/>
        </w:rPr>
      </w:pPr>
      <w:bookmarkStart w:id="9" w:name="_Toc186533206"/>
      <w:bookmarkStart w:id="10" w:name="_Toc212625613"/>
      <w:r w:rsidRPr="00B80051">
        <w:rPr>
          <w:b/>
          <w:bCs/>
        </w:rPr>
        <w:t>REGLAMENTO USO DE LA BIBLIOTECA</w:t>
      </w:r>
      <w:bookmarkEnd w:id="9"/>
      <w:bookmarkEnd w:id="10"/>
    </w:p>
    <w:p w14:paraId="2590A9D9" w14:textId="77777777" w:rsidR="000A04C9" w:rsidRPr="00476F58" w:rsidRDefault="000A04C9" w:rsidP="00115393">
      <w:pPr>
        <w:spacing w:after="0" w:line="240" w:lineRule="auto"/>
        <w:contextualSpacing/>
        <w:jc w:val="both"/>
        <w:rPr>
          <w:rFonts w:ascii="Verdana" w:eastAsia="Helvetica Neue" w:hAnsi="Verdana" w:cs="Arial"/>
          <w:b/>
        </w:rPr>
      </w:pPr>
    </w:p>
    <w:p w14:paraId="39D0A853" w14:textId="77777777" w:rsidR="000A04C9" w:rsidRPr="00476F58" w:rsidRDefault="000A04C9" w:rsidP="00115393">
      <w:pPr>
        <w:spacing w:after="0" w:line="240" w:lineRule="auto"/>
        <w:contextualSpacing/>
        <w:jc w:val="both"/>
        <w:rPr>
          <w:rFonts w:ascii="Verdana" w:eastAsia="Helvetica Neue" w:hAnsi="Verdana" w:cs="Arial"/>
        </w:rPr>
      </w:pPr>
      <w:r w:rsidRPr="00476F58">
        <w:rPr>
          <w:rFonts w:ascii="Verdana" w:eastAsia="Helvetica Neue" w:hAnsi="Verdana" w:cs="Arial"/>
        </w:rPr>
        <w:t xml:space="preserve">La biblioteca Edwin W. Kemmerer de la Superintendencia de Sociedades, brinda, promueve, facilita y suministra servicios de alta calidad, a través de la conformación de una colección que contribuye en el desarrollo de la ciudadanía en general, así como en el fortalecimiento de la investigación y la construcción de conocimiento en los servidores públicos. </w:t>
      </w:r>
    </w:p>
    <w:p w14:paraId="7D3F2C72" w14:textId="77777777" w:rsidR="00477642" w:rsidRPr="00476F58" w:rsidRDefault="00477642" w:rsidP="00115393">
      <w:pPr>
        <w:spacing w:after="0" w:line="240" w:lineRule="auto"/>
        <w:contextualSpacing/>
        <w:jc w:val="both"/>
        <w:rPr>
          <w:rFonts w:ascii="Verdana" w:eastAsia="Helvetica Neue" w:hAnsi="Verdana" w:cs="Arial"/>
        </w:rPr>
      </w:pPr>
    </w:p>
    <w:p w14:paraId="14D63E5D" w14:textId="6062D4EE" w:rsidR="000A04C9" w:rsidRPr="00476F58" w:rsidRDefault="000A04C9" w:rsidP="003B6A0E">
      <w:pPr>
        <w:pStyle w:val="Ttulo3"/>
        <w:numPr>
          <w:ilvl w:val="2"/>
          <w:numId w:val="36"/>
        </w:numPr>
        <w:spacing w:before="0"/>
        <w:rPr>
          <w:b/>
          <w:bCs/>
          <w:sz w:val="24"/>
        </w:rPr>
      </w:pPr>
      <w:bookmarkStart w:id="11" w:name="_Toc186533207"/>
      <w:bookmarkStart w:id="12" w:name="_Toc212625614"/>
      <w:r w:rsidRPr="00476F58">
        <w:rPr>
          <w:b/>
          <w:bCs/>
          <w:sz w:val="24"/>
        </w:rPr>
        <w:t>Deberes de los servidores encargados de la biblioteca</w:t>
      </w:r>
      <w:bookmarkEnd w:id="11"/>
      <w:r w:rsidR="00477642" w:rsidRPr="00476F58">
        <w:rPr>
          <w:b/>
          <w:bCs/>
          <w:sz w:val="24"/>
        </w:rPr>
        <w:t>:</w:t>
      </w:r>
      <w:bookmarkEnd w:id="12"/>
    </w:p>
    <w:p w14:paraId="36D053FA" w14:textId="77777777" w:rsidR="00477642" w:rsidRPr="00476F58" w:rsidRDefault="00477642" w:rsidP="00115393">
      <w:pPr>
        <w:spacing w:after="0" w:line="240" w:lineRule="auto"/>
        <w:rPr>
          <w:rFonts w:ascii="Verdana" w:hAnsi="Verdana"/>
        </w:rPr>
      </w:pPr>
    </w:p>
    <w:p w14:paraId="331513F3" w14:textId="77777777" w:rsidR="000A04C9" w:rsidRPr="00476F58" w:rsidRDefault="000A04C9" w:rsidP="00115393">
      <w:pPr>
        <w:spacing w:after="0" w:line="240" w:lineRule="auto"/>
        <w:jc w:val="both"/>
        <w:rPr>
          <w:rFonts w:ascii="Verdana" w:eastAsia="Helvetica Neue" w:hAnsi="Verdana" w:cs="Arial"/>
        </w:rPr>
      </w:pPr>
      <w:r w:rsidRPr="00476F58">
        <w:rPr>
          <w:rFonts w:ascii="Verdana" w:eastAsia="Helvetica Neue" w:hAnsi="Verdana" w:cs="Arial"/>
        </w:rPr>
        <w:t>Los servidores responsables de la administración de la biblioteca deberán asumir una serie de responsabilidades fundamentales para garantizar su funcionamiento óptimo y el adecuado servicio a los usuarios, entre estas se encuentran.</w:t>
      </w:r>
    </w:p>
    <w:p w14:paraId="2470E643" w14:textId="40098E9A" w:rsidR="000A04C9" w:rsidRPr="00B80051" w:rsidRDefault="000A04C9" w:rsidP="004B2C8D">
      <w:pPr>
        <w:pStyle w:val="Prrafodelista"/>
        <w:numPr>
          <w:ilvl w:val="0"/>
          <w:numId w:val="34"/>
        </w:numPr>
        <w:spacing w:line="276" w:lineRule="auto"/>
        <w:contextualSpacing/>
        <w:rPr>
          <w:rFonts w:ascii="Verdana" w:eastAsia="Helvetica Neue" w:hAnsi="Verdana" w:cs="Arial"/>
        </w:rPr>
      </w:pPr>
      <w:r w:rsidRPr="00B80051">
        <w:rPr>
          <w:rFonts w:ascii="Verdana" w:eastAsia="Helvetica Neue" w:hAnsi="Verdana" w:cs="Arial"/>
        </w:rPr>
        <w:t>Deberán garantizar la correcta organización, clasificación y conservación de los recursos bibliográficos, asegurando que los materiales estén correctamente catalogados y accesibles para los usuarios.</w:t>
      </w:r>
    </w:p>
    <w:p w14:paraId="646511C9" w14:textId="77777777" w:rsidR="000A04C9" w:rsidRPr="00476F58"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Deberán brindar orientación y apoyo a los usuarios en el uso de los recursos disponibles, promoviendo el acceso equitativo a la información y facilitando la localización de los materiales solicitados.</w:t>
      </w:r>
    </w:p>
    <w:p w14:paraId="7AA3B90A" w14:textId="77777777" w:rsidR="000A04C9" w:rsidRPr="00476F58"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Deberán garantizar un ambiente seguro y adecuado para los usuarios velando por la limpieza, orden y conservación de los espacios y materiales.</w:t>
      </w:r>
    </w:p>
    <w:p w14:paraId="45B19B68" w14:textId="77777777" w:rsidR="000A04C9" w:rsidRPr="00476F58"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 xml:space="preserve">Serán responsables de mantener actualizado el inventario de los materiales bibliográficos, así como de realizar los inventarios periódicos, para asegurar la integridad y disponibilidad de los recursos. </w:t>
      </w:r>
    </w:p>
    <w:p w14:paraId="2830FE51" w14:textId="77777777" w:rsidR="000A04C9" w:rsidRPr="00476F58"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 xml:space="preserve">Deberán asegurar y garantizar que los usuarios cumplan con los plazos establecidos y gestionen adecuadamente los recursos facilitados en calidad de préstamo. </w:t>
      </w:r>
    </w:p>
    <w:p w14:paraId="62D36F1A" w14:textId="77777777" w:rsidR="000A04C9" w:rsidRPr="00476F58"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 xml:space="preserve">Deberán velar por el cumplimiento de las normativas internas de la biblioteca, así como de las directrices relacionadas con el uso adecuado de los recursos y el comportamiento de los usuarios dentro de las instalaciones. </w:t>
      </w:r>
    </w:p>
    <w:p w14:paraId="4F041301" w14:textId="3897D8BD" w:rsidR="000A04C9" w:rsidRDefault="000A04C9" w:rsidP="004B2C8D">
      <w:pPr>
        <w:pStyle w:val="Prrafodelista"/>
        <w:numPr>
          <w:ilvl w:val="0"/>
          <w:numId w:val="34"/>
        </w:numPr>
        <w:spacing w:line="276" w:lineRule="auto"/>
        <w:contextualSpacing/>
        <w:rPr>
          <w:rFonts w:ascii="Verdana" w:eastAsia="Helvetica Neue" w:hAnsi="Verdana" w:cs="Arial"/>
          <w:szCs w:val="22"/>
        </w:rPr>
      </w:pPr>
      <w:r w:rsidRPr="00476F58">
        <w:rPr>
          <w:rFonts w:ascii="Verdana" w:eastAsia="Helvetica Neue" w:hAnsi="Verdana" w:cs="Arial"/>
          <w:szCs w:val="22"/>
        </w:rPr>
        <w:t xml:space="preserve">Deberán garantizar la confidencialidad de la información personal de los usuarios, cumpliendo con las leyes normativas relacionadas con la protección de datos personales y la privacidad. </w:t>
      </w:r>
    </w:p>
    <w:p w14:paraId="46B81AE6" w14:textId="77777777" w:rsidR="007E20B3" w:rsidRPr="007E20B3" w:rsidRDefault="007E20B3" w:rsidP="007E20B3">
      <w:pPr>
        <w:pStyle w:val="Prrafodelista"/>
        <w:ind w:left="720"/>
        <w:contextualSpacing/>
        <w:rPr>
          <w:rFonts w:ascii="Verdana" w:eastAsia="Helvetica Neue" w:hAnsi="Verdana" w:cs="Arial"/>
          <w:szCs w:val="22"/>
        </w:rPr>
      </w:pPr>
    </w:p>
    <w:p w14:paraId="6A59E327" w14:textId="77777777" w:rsidR="000A04C9" w:rsidRPr="00476F58" w:rsidRDefault="000A04C9" w:rsidP="003B6A0E">
      <w:pPr>
        <w:pStyle w:val="Ttulo3"/>
        <w:numPr>
          <w:ilvl w:val="2"/>
          <w:numId w:val="36"/>
        </w:numPr>
        <w:spacing w:before="0"/>
        <w:rPr>
          <w:b/>
          <w:bCs/>
          <w:sz w:val="24"/>
        </w:rPr>
      </w:pPr>
      <w:bookmarkStart w:id="13" w:name="_Toc186533208"/>
      <w:bookmarkStart w:id="14" w:name="_Toc212625615"/>
      <w:r w:rsidRPr="00476F58">
        <w:rPr>
          <w:b/>
          <w:bCs/>
          <w:sz w:val="24"/>
        </w:rPr>
        <w:t>Derechos y deberes de los usuarios</w:t>
      </w:r>
      <w:bookmarkEnd w:id="13"/>
      <w:bookmarkEnd w:id="14"/>
    </w:p>
    <w:p w14:paraId="3737F4CD" w14:textId="77777777" w:rsidR="003A24EC" w:rsidRPr="00476F58" w:rsidRDefault="003A24EC" w:rsidP="00115393">
      <w:pPr>
        <w:spacing w:after="0" w:line="240" w:lineRule="auto"/>
        <w:rPr>
          <w:rFonts w:ascii="Verdana" w:hAnsi="Verdana"/>
        </w:rPr>
      </w:pPr>
    </w:p>
    <w:p w14:paraId="156C4E8D" w14:textId="1DFAACD8" w:rsidR="000A04C9" w:rsidRPr="00B80051" w:rsidRDefault="000A04C9" w:rsidP="003B6A0E">
      <w:pPr>
        <w:pStyle w:val="Ttulo3"/>
        <w:numPr>
          <w:ilvl w:val="3"/>
          <w:numId w:val="36"/>
        </w:numPr>
        <w:rPr>
          <w:b/>
          <w:bCs/>
        </w:rPr>
      </w:pPr>
      <w:bookmarkStart w:id="15" w:name="_Toc186533209"/>
      <w:bookmarkStart w:id="16" w:name="_Toc212625616"/>
      <w:r w:rsidRPr="00B80051">
        <w:rPr>
          <w:b/>
          <w:bCs/>
        </w:rPr>
        <w:t>Derechos</w:t>
      </w:r>
      <w:bookmarkEnd w:id="15"/>
      <w:bookmarkEnd w:id="16"/>
      <w:r w:rsidRPr="00B80051">
        <w:rPr>
          <w:b/>
          <w:bCs/>
        </w:rPr>
        <w:t xml:space="preserve"> </w:t>
      </w:r>
    </w:p>
    <w:p w14:paraId="1CEB0BAD" w14:textId="77777777" w:rsidR="005D5354" w:rsidRDefault="005D5354" w:rsidP="00115393">
      <w:pPr>
        <w:spacing w:after="0" w:line="240" w:lineRule="auto"/>
        <w:contextualSpacing/>
        <w:jc w:val="both"/>
        <w:rPr>
          <w:rFonts w:ascii="Verdana" w:eastAsia="Helvetica Neue" w:hAnsi="Verdana" w:cs="Arial"/>
        </w:rPr>
      </w:pPr>
    </w:p>
    <w:p w14:paraId="745274AA" w14:textId="55258EFB" w:rsidR="000A04C9" w:rsidRDefault="000A04C9" w:rsidP="00115393">
      <w:pPr>
        <w:spacing w:after="0" w:line="240" w:lineRule="auto"/>
        <w:contextualSpacing/>
        <w:jc w:val="both"/>
        <w:rPr>
          <w:rFonts w:ascii="Verdana" w:eastAsia="Helvetica Neue" w:hAnsi="Verdana" w:cs="Arial"/>
        </w:rPr>
      </w:pPr>
      <w:r w:rsidRPr="00476F58">
        <w:rPr>
          <w:rFonts w:ascii="Verdana" w:eastAsia="Helvetica Neue" w:hAnsi="Verdana" w:cs="Arial"/>
        </w:rPr>
        <w:t>Son derechos de los usuarios de la biblioteca Edwin W. Kemmerer:</w:t>
      </w:r>
    </w:p>
    <w:p w14:paraId="79251F1D" w14:textId="77777777" w:rsidR="00B80051" w:rsidRPr="00476F58" w:rsidRDefault="00B80051" w:rsidP="00115393">
      <w:pPr>
        <w:spacing w:after="0" w:line="240" w:lineRule="auto"/>
        <w:contextualSpacing/>
        <w:jc w:val="both"/>
        <w:rPr>
          <w:rFonts w:ascii="Verdana" w:eastAsia="Helvetica Neue" w:hAnsi="Verdana" w:cs="Arial"/>
        </w:rPr>
      </w:pPr>
    </w:p>
    <w:p w14:paraId="6C2CD303"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Recibir un trato amable y cordial por parte del personal de la Biblioteca</w:t>
      </w:r>
    </w:p>
    <w:p w14:paraId="5F39C145"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Recibir asesoramiento y colaboración en la localización y acceso a fuentes bibliográficas y documentales.</w:t>
      </w:r>
    </w:p>
    <w:p w14:paraId="4B24285B"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 xml:space="preserve">Recibir atención oportuna en la prestación de los servicios de la Biblioteca. </w:t>
      </w:r>
    </w:p>
    <w:p w14:paraId="6E0FFB78"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 xml:space="preserve">Disponer de espacios que reúnan las condiciones idóneas para el trabajo intelectual, la lectura y la investigación. </w:t>
      </w:r>
    </w:p>
    <w:p w14:paraId="0A41C92B"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 xml:space="preserve">Derecho a expresar respetuosamente sus sugerencias y reclamos sobre los servicios de la Biblioteca. </w:t>
      </w:r>
    </w:p>
    <w:p w14:paraId="5EC8502A" w14:textId="77777777" w:rsidR="000A04C9" w:rsidRPr="00476F58" w:rsidRDefault="000A04C9" w:rsidP="004B2C8D">
      <w:pPr>
        <w:pStyle w:val="Prrafodelista"/>
        <w:numPr>
          <w:ilvl w:val="0"/>
          <w:numId w:val="6"/>
        </w:numPr>
        <w:spacing w:line="276" w:lineRule="auto"/>
        <w:contextualSpacing/>
        <w:rPr>
          <w:rFonts w:ascii="Verdana" w:eastAsia="Helvetica Neue" w:hAnsi="Verdana" w:cs="Arial"/>
        </w:rPr>
      </w:pPr>
      <w:r w:rsidRPr="00476F58">
        <w:rPr>
          <w:rFonts w:ascii="Verdana" w:eastAsia="Helvetica Neue" w:hAnsi="Verdana" w:cs="Arial"/>
        </w:rPr>
        <w:t xml:space="preserve">Acceder a la información mediante los documentos institucionales y las colecciones. </w:t>
      </w:r>
    </w:p>
    <w:p w14:paraId="5168FBE0" w14:textId="77777777" w:rsidR="00D11C2B" w:rsidRPr="00476F58" w:rsidRDefault="00D11C2B" w:rsidP="00115393">
      <w:pPr>
        <w:pStyle w:val="Prrafodelista"/>
        <w:ind w:left="720"/>
        <w:contextualSpacing/>
        <w:rPr>
          <w:rFonts w:ascii="Verdana" w:eastAsia="Helvetica Neue" w:hAnsi="Verdana" w:cs="Arial"/>
        </w:rPr>
      </w:pPr>
    </w:p>
    <w:p w14:paraId="45B85551" w14:textId="77777777" w:rsidR="000A04C9" w:rsidRPr="00476F58" w:rsidRDefault="000A04C9" w:rsidP="003B6A0E">
      <w:pPr>
        <w:pStyle w:val="Ttulo3"/>
        <w:numPr>
          <w:ilvl w:val="3"/>
          <w:numId w:val="36"/>
        </w:numPr>
        <w:rPr>
          <w:b/>
          <w:bCs/>
        </w:rPr>
      </w:pPr>
      <w:bookmarkStart w:id="17" w:name="_Toc186533210"/>
      <w:bookmarkStart w:id="18" w:name="_Toc212625617"/>
      <w:r w:rsidRPr="00476F58">
        <w:rPr>
          <w:b/>
          <w:bCs/>
        </w:rPr>
        <w:t>Deberes</w:t>
      </w:r>
      <w:bookmarkEnd w:id="17"/>
      <w:bookmarkEnd w:id="18"/>
      <w:r w:rsidRPr="00476F58">
        <w:rPr>
          <w:b/>
          <w:bCs/>
        </w:rPr>
        <w:t xml:space="preserve"> </w:t>
      </w:r>
    </w:p>
    <w:p w14:paraId="13A3AC9B" w14:textId="77777777" w:rsidR="00D11C2B" w:rsidRPr="00476F58" w:rsidRDefault="00D11C2B" w:rsidP="00115393">
      <w:pPr>
        <w:spacing w:after="0" w:line="240" w:lineRule="auto"/>
        <w:rPr>
          <w:rFonts w:ascii="Verdana" w:hAnsi="Verdana"/>
        </w:rPr>
      </w:pPr>
    </w:p>
    <w:p w14:paraId="67968F7C" w14:textId="77777777" w:rsidR="000A04C9" w:rsidRDefault="000A04C9" w:rsidP="00115393">
      <w:pPr>
        <w:spacing w:after="0" w:line="240" w:lineRule="auto"/>
        <w:contextualSpacing/>
        <w:jc w:val="both"/>
        <w:rPr>
          <w:rFonts w:ascii="Verdana" w:eastAsia="Helvetica Neue" w:hAnsi="Verdana" w:cs="Arial"/>
        </w:rPr>
      </w:pPr>
      <w:r w:rsidRPr="00476F58">
        <w:rPr>
          <w:rFonts w:ascii="Verdana" w:eastAsia="Helvetica Neue" w:hAnsi="Verdana" w:cs="Arial"/>
        </w:rPr>
        <w:t>Son deberes de los usuarios de la biblioteca Edwin W. Kemmerer:</w:t>
      </w:r>
    </w:p>
    <w:p w14:paraId="7428BD18" w14:textId="77777777" w:rsidR="004B2C8D" w:rsidRPr="00476F58" w:rsidRDefault="004B2C8D" w:rsidP="00115393">
      <w:pPr>
        <w:spacing w:after="0" w:line="240" w:lineRule="auto"/>
        <w:contextualSpacing/>
        <w:jc w:val="both"/>
        <w:rPr>
          <w:rFonts w:ascii="Verdana" w:eastAsia="Helvetica Neue" w:hAnsi="Verdana" w:cs="Arial"/>
        </w:rPr>
      </w:pPr>
    </w:p>
    <w:p w14:paraId="52DE77C6" w14:textId="007CEB68" w:rsidR="000A04C9" w:rsidRPr="004B2C8D"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Respetar la integridad y el buen estado de las instalaciones, colecciones y recursos con que cuenta la biblioteca.</w:t>
      </w:r>
    </w:p>
    <w:p w14:paraId="52880F11" w14:textId="26345172" w:rsidR="004B2C8D" w:rsidRPr="004B2C8D"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Informar el estado del material bibliográfico que encuentre con novedades antes de solicitar el préstamo para realizar las anotaciones del caso. Todo aquello que no sea informado será responsabilidad directa del usuario.</w:t>
      </w:r>
    </w:p>
    <w:p w14:paraId="300586D8" w14:textId="77777777" w:rsidR="00C0078C"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 xml:space="preserve">Devolver el material bibliográfico en la fecha indicada, sin daños, tachones, subrayados, resaltados o con mutilaciones. </w:t>
      </w:r>
    </w:p>
    <w:p w14:paraId="0DAF4DBC" w14:textId="6A1F5016" w:rsidR="000A04C9" w:rsidRPr="00C0078C" w:rsidRDefault="000A04C9" w:rsidP="004B2C8D">
      <w:pPr>
        <w:pStyle w:val="Prrafodelista"/>
        <w:numPr>
          <w:ilvl w:val="0"/>
          <w:numId w:val="35"/>
        </w:numPr>
        <w:spacing w:line="276" w:lineRule="auto"/>
        <w:contextualSpacing/>
        <w:rPr>
          <w:rFonts w:ascii="Verdana" w:eastAsia="Helvetica Neue" w:hAnsi="Verdana" w:cs="Arial"/>
        </w:rPr>
      </w:pPr>
      <w:r w:rsidRPr="00C0078C">
        <w:rPr>
          <w:rFonts w:ascii="Verdana" w:eastAsia="Helvetica Neue" w:hAnsi="Verdana" w:cs="Arial"/>
        </w:rPr>
        <w:t xml:space="preserve">El usuario que no realice la entrega del material que adquirió en préstamo deberá justificar ante la Biblioteca las razones de manera escrita. Si el motivo es la pérdida o el robo, el usuario deberá entregar una copia de la denuncia interpuesta ante las autoridades competentes y seguir las previsiones indicadas en el numeral </w:t>
      </w:r>
      <w:r w:rsidR="004B2C8D">
        <w:rPr>
          <w:rFonts w:ascii="Verdana" w:eastAsia="Helvetica Neue" w:hAnsi="Verdana" w:cs="Arial"/>
        </w:rPr>
        <w:t>7</w:t>
      </w:r>
      <w:r w:rsidRPr="00C0078C">
        <w:rPr>
          <w:rFonts w:ascii="Verdana" w:eastAsia="Helvetica Neue" w:hAnsi="Verdana" w:cs="Arial"/>
        </w:rPr>
        <w:t xml:space="preserve">. Procedimientos ítem </w:t>
      </w:r>
      <w:r w:rsidR="004B2C8D">
        <w:rPr>
          <w:rFonts w:ascii="Verdana" w:eastAsia="Helvetica Neue" w:hAnsi="Verdana" w:cs="Arial"/>
        </w:rPr>
        <w:t>7</w:t>
      </w:r>
      <w:r w:rsidRPr="00C0078C">
        <w:rPr>
          <w:rFonts w:ascii="Verdana" w:eastAsia="Helvetica Neue" w:hAnsi="Verdana" w:cs="Arial"/>
        </w:rPr>
        <w:t>.5.8 Control y Sanciones.</w:t>
      </w:r>
    </w:p>
    <w:p w14:paraId="28E7669A" w14:textId="77777777" w:rsidR="000A04C9" w:rsidRPr="00476F58"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 xml:space="preserve">Abstenerse de realizar actividades diferentes a la lectura, la investigación o consulta de material en las instalaciones de la biblioteca. </w:t>
      </w:r>
    </w:p>
    <w:p w14:paraId="57AB7EFD" w14:textId="77777777" w:rsidR="000A04C9" w:rsidRPr="00476F58"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 xml:space="preserve">No consumir alimentos en las instalaciones de la biblioteca. </w:t>
      </w:r>
    </w:p>
    <w:p w14:paraId="79215D74" w14:textId="77777777" w:rsidR="000A04C9" w:rsidRPr="00476F58" w:rsidRDefault="000A04C9" w:rsidP="004B2C8D">
      <w:pPr>
        <w:pStyle w:val="Prrafodelista"/>
        <w:numPr>
          <w:ilvl w:val="0"/>
          <w:numId w:val="35"/>
        </w:numPr>
        <w:spacing w:line="276" w:lineRule="auto"/>
        <w:contextualSpacing/>
        <w:rPr>
          <w:rFonts w:ascii="Verdana" w:eastAsia="Helvetica Neue" w:hAnsi="Verdana" w:cs="Arial"/>
        </w:rPr>
      </w:pPr>
      <w:r w:rsidRPr="00476F58">
        <w:rPr>
          <w:rFonts w:ascii="Verdana" w:eastAsia="Helvetica Neue" w:hAnsi="Verdana" w:cs="Arial"/>
        </w:rPr>
        <w:t xml:space="preserve">Acatar las normas de seguridad establecidas por el personal encargado del área, a fin de mantener el orden y protección tanto de los funcionarios como de los mismos usuarios. </w:t>
      </w:r>
    </w:p>
    <w:p w14:paraId="16AA6ACE" w14:textId="77777777" w:rsidR="000A04C9" w:rsidRPr="00476F58" w:rsidRDefault="000A04C9" w:rsidP="00115393">
      <w:pPr>
        <w:spacing w:after="0" w:line="240" w:lineRule="auto"/>
        <w:rPr>
          <w:rFonts w:ascii="Verdana" w:eastAsia="Helvetica Neue" w:hAnsi="Verdana" w:cs="Arial"/>
          <w:color w:val="FF0000"/>
        </w:rPr>
      </w:pPr>
    </w:p>
    <w:p w14:paraId="22D0295E" w14:textId="6BF92F62" w:rsidR="000A04C9" w:rsidRPr="00E75A9E" w:rsidRDefault="00E75A9E" w:rsidP="00E75A9E">
      <w:pPr>
        <w:pStyle w:val="Ttulo1"/>
      </w:pPr>
      <w:bookmarkStart w:id="19" w:name="_Toc179290067"/>
      <w:bookmarkStart w:id="20" w:name="_Toc179290176"/>
      <w:bookmarkStart w:id="21" w:name="_Toc179290291"/>
      <w:bookmarkStart w:id="22" w:name="_Toc179290400"/>
      <w:bookmarkStart w:id="23" w:name="_Toc179294140"/>
      <w:bookmarkStart w:id="24" w:name="_Toc179299359"/>
      <w:bookmarkStart w:id="25" w:name="_Toc179875529"/>
      <w:bookmarkStart w:id="26" w:name="_Toc179875709"/>
      <w:bookmarkStart w:id="27" w:name="_Toc180508637"/>
      <w:bookmarkStart w:id="28" w:name="_Toc180665114"/>
      <w:bookmarkStart w:id="29" w:name="_Toc180748716"/>
      <w:bookmarkStart w:id="30" w:name="_Toc181173244"/>
      <w:bookmarkStart w:id="31" w:name="_Toc182481417"/>
      <w:bookmarkStart w:id="32" w:name="_Toc182481812"/>
      <w:bookmarkStart w:id="33" w:name="_Toc182491017"/>
      <w:bookmarkStart w:id="34" w:name="_Toc179290068"/>
      <w:bookmarkStart w:id="35" w:name="_Toc179290177"/>
      <w:bookmarkStart w:id="36" w:name="_Toc179290292"/>
      <w:bookmarkStart w:id="37" w:name="_Toc179290401"/>
      <w:bookmarkStart w:id="38" w:name="_Toc179294141"/>
      <w:bookmarkStart w:id="39" w:name="_Toc179299360"/>
      <w:bookmarkStart w:id="40" w:name="_Toc179875530"/>
      <w:bookmarkStart w:id="41" w:name="_Toc179875710"/>
      <w:bookmarkStart w:id="42" w:name="_Toc180508638"/>
      <w:bookmarkStart w:id="43" w:name="_Toc180665115"/>
      <w:bookmarkStart w:id="44" w:name="_Toc180748717"/>
      <w:bookmarkStart w:id="45" w:name="_Toc181173245"/>
      <w:bookmarkStart w:id="46" w:name="_Toc182481418"/>
      <w:bookmarkStart w:id="47" w:name="_Toc182481813"/>
      <w:bookmarkStart w:id="48" w:name="_Toc182491018"/>
      <w:bookmarkStart w:id="49" w:name="_Toc179290069"/>
      <w:bookmarkStart w:id="50" w:name="_Toc179290178"/>
      <w:bookmarkStart w:id="51" w:name="_Toc179290293"/>
      <w:bookmarkStart w:id="52" w:name="_Toc179290402"/>
      <w:bookmarkStart w:id="53" w:name="_Toc179294142"/>
      <w:bookmarkStart w:id="54" w:name="_Toc179299361"/>
      <w:bookmarkStart w:id="55" w:name="_Toc179875531"/>
      <w:bookmarkStart w:id="56" w:name="_Toc179875711"/>
      <w:bookmarkStart w:id="57" w:name="_Toc180508639"/>
      <w:bookmarkStart w:id="58" w:name="_Toc180665116"/>
      <w:bookmarkStart w:id="59" w:name="_Toc180748718"/>
      <w:bookmarkStart w:id="60" w:name="_Toc181173246"/>
      <w:bookmarkStart w:id="61" w:name="_Toc182481419"/>
      <w:bookmarkStart w:id="62" w:name="_Toc182481814"/>
      <w:bookmarkStart w:id="63" w:name="_Toc182491019"/>
      <w:bookmarkStart w:id="64" w:name="_Toc179290070"/>
      <w:bookmarkStart w:id="65" w:name="_Toc179290179"/>
      <w:bookmarkStart w:id="66" w:name="_Toc179290294"/>
      <w:bookmarkStart w:id="67" w:name="_Toc179290403"/>
      <w:bookmarkStart w:id="68" w:name="_Toc179294143"/>
      <w:bookmarkStart w:id="69" w:name="_Toc179299362"/>
      <w:bookmarkStart w:id="70" w:name="_Toc179875532"/>
      <w:bookmarkStart w:id="71" w:name="_Toc179875712"/>
      <w:bookmarkStart w:id="72" w:name="_Toc180508640"/>
      <w:bookmarkStart w:id="73" w:name="_Toc180665117"/>
      <w:bookmarkStart w:id="74" w:name="_Toc180748719"/>
      <w:bookmarkStart w:id="75" w:name="_Toc181173247"/>
      <w:bookmarkStart w:id="76" w:name="_Toc182481420"/>
      <w:bookmarkStart w:id="77" w:name="_Toc182481815"/>
      <w:bookmarkStart w:id="78" w:name="_Toc182491020"/>
      <w:bookmarkStart w:id="79" w:name="_Toc179290071"/>
      <w:bookmarkStart w:id="80" w:name="_Toc179290180"/>
      <w:bookmarkStart w:id="81" w:name="_Toc179290295"/>
      <w:bookmarkStart w:id="82" w:name="_Toc179290404"/>
      <w:bookmarkStart w:id="83" w:name="_Toc179294144"/>
      <w:bookmarkStart w:id="84" w:name="_Toc179299363"/>
      <w:bookmarkStart w:id="85" w:name="_Toc179875533"/>
      <w:bookmarkStart w:id="86" w:name="_Toc179875713"/>
      <w:bookmarkStart w:id="87" w:name="_Toc180508641"/>
      <w:bookmarkStart w:id="88" w:name="_Toc180665118"/>
      <w:bookmarkStart w:id="89" w:name="_Toc180748720"/>
      <w:bookmarkStart w:id="90" w:name="_Toc181173248"/>
      <w:bookmarkStart w:id="91" w:name="_Toc182481421"/>
      <w:bookmarkStart w:id="92" w:name="_Toc182481816"/>
      <w:bookmarkStart w:id="93" w:name="_Toc182491021"/>
      <w:bookmarkStart w:id="94" w:name="_Toc179290072"/>
      <w:bookmarkStart w:id="95" w:name="_Toc179290181"/>
      <w:bookmarkStart w:id="96" w:name="_Toc179290296"/>
      <w:bookmarkStart w:id="97" w:name="_Toc179290405"/>
      <w:bookmarkStart w:id="98" w:name="_Toc179294145"/>
      <w:bookmarkStart w:id="99" w:name="_Toc179299364"/>
      <w:bookmarkStart w:id="100" w:name="_Toc179875534"/>
      <w:bookmarkStart w:id="101" w:name="_Toc179875714"/>
      <w:bookmarkStart w:id="102" w:name="_Toc180508642"/>
      <w:bookmarkStart w:id="103" w:name="_Toc180665119"/>
      <w:bookmarkStart w:id="104" w:name="_Toc180748721"/>
      <w:bookmarkStart w:id="105" w:name="_Toc181173249"/>
      <w:bookmarkStart w:id="106" w:name="_Toc182481422"/>
      <w:bookmarkStart w:id="107" w:name="_Toc182481817"/>
      <w:bookmarkStart w:id="108" w:name="_Toc182491022"/>
      <w:bookmarkStart w:id="109" w:name="_Toc179290073"/>
      <w:bookmarkStart w:id="110" w:name="_Toc179290182"/>
      <w:bookmarkStart w:id="111" w:name="_Toc179290297"/>
      <w:bookmarkStart w:id="112" w:name="_Toc179290406"/>
      <w:bookmarkStart w:id="113" w:name="_Toc179294146"/>
      <w:bookmarkStart w:id="114" w:name="_Toc179299365"/>
      <w:bookmarkStart w:id="115" w:name="_Toc179875535"/>
      <w:bookmarkStart w:id="116" w:name="_Toc179875715"/>
      <w:bookmarkStart w:id="117" w:name="_Toc180508643"/>
      <w:bookmarkStart w:id="118" w:name="_Toc180665120"/>
      <w:bookmarkStart w:id="119" w:name="_Toc180748722"/>
      <w:bookmarkStart w:id="120" w:name="_Toc181173250"/>
      <w:bookmarkStart w:id="121" w:name="_Toc182481423"/>
      <w:bookmarkStart w:id="122" w:name="_Toc182481818"/>
      <w:bookmarkStart w:id="123" w:name="_Toc182491023"/>
      <w:bookmarkStart w:id="124" w:name="_Toc179290074"/>
      <w:bookmarkStart w:id="125" w:name="_Toc179290183"/>
      <w:bookmarkStart w:id="126" w:name="_Toc179290298"/>
      <w:bookmarkStart w:id="127" w:name="_Toc179290407"/>
      <w:bookmarkStart w:id="128" w:name="_Toc179294147"/>
      <w:bookmarkStart w:id="129" w:name="_Toc179299366"/>
      <w:bookmarkStart w:id="130" w:name="_Toc179875536"/>
      <w:bookmarkStart w:id="131" w:name="_Toc179875716"/>
      <w:bookmarkStart w:id="132" w:name="_Toc180508644"/>
      <w:bookmarkStart w:id="133" w:name="_Toc180665121"/>
      <w:bookmarkStart w:id="134" w:name="_Toc180748723"/>
      <w:bookmarkStart w:id="135" w:name="_Toc181173251"/>
      <w:bookmarkStart w:id="136" w:name="_Toc182481424"/>
      <w:bookmarkStart w:id="137" w:name="_Toc182481819"/>
      <w:bookmarkStart w:id="138" w:name="_Toc182491024"/>
      <w:bookmarkStart w:id="139" w:name="_Toc179290075"/>
      <w:bookmarkStart w:id="140" w:name="_Toc179290184"/>
      <w:bookmarkStart w:id="141" w:name="_Toc179290299"/>
      <w:bookmarkStart w:id="142" w:name="_Toc179290408"/>
      <w:bookmarkStart w:id="143" w:name="_Toc179294148"/>
      <w:bookmarkStart w:id="144" w:name="_Toc179299367"/>
      <w:bookmarkStart w:id="145" w:name="_Toc179875537"/>
      <w:bookmarkStart w:id="146" w:name="_Toc179875717"/>
      <w:bookmarkStart w:id="147" w:name="_Toc180508645"/>
      <w:bookmarkStart w:id="148" w:name="_Toc180665122"/>
      <w:bookmarkStart w:id="149" w:name="_Toc180748724"/>
      <w:bookmarkStart w:id="150" w:name="_Toc181173252"/>
      <w:bookmarkStart w:id="151" w:name="_Toc182481425"/>
      <w:bookmarkStart w:id="152" w:name="_Toc182481820"/>
      <w:bookmarkStart w:id="153" w:name="_Toc182491025"/>
      <w:bookmarkStart w:id="154" w:name="_Toc179290076"/>
      <w:bookmarkStart w:id="155" w:name="_Toc179290185"/>
      <w:bookmarkStart w:id="156" w:name="_Toc179290300"/>
      <w:bookmarkStart w:id="157" w:name="_Toc179290409"/>
      <w:bookmarkStart w:id="158" w:name="_Toc179294149"/>
      <w:bookmarkStart w:id="159" w:name="_Toc179299368"/>
      <w:bookmarkStart w:id="160" w:name="_Toc179875538"/>
      <w:bookmarkStart w:id="161" w:name="_Toc179875718"/>
      <w:bookmarkStart w:id="162" w:name="_Toc180508646"/>
      <w:bookmarkStart w:id="163" w:name="_Toc180665123"/>
      <w:bookmarkStart w:id="164" w:name="_Toc180748725"/>
      <w:bookmarkStart w:id="165" w:name="_Toc181173253"/>
      <w:bookmarkStart w:id="166" w:name="_Toc182481426"/>
      <w:bookmarkStart w:id="167" w:name="_Toc182481821"/>
      <w:bookmarkStart w:id="168" w:name="_Toc182491026"/>
      <w:bookmarkStart w:id="169" w:name="_Toc179290077"/>
      <w:bookmarkStart w:id="170" w:name="_Toc179290186"/>
      <w:bookmarkStart w:id="171" w:name="_Toc179290301"/>
      <w:bookmarkStart w:id="172" w:name="_Toc179290410"/>
      <w:bookmarkStart w:id="173" w:name="_Toc179294150"/>
      <w:bookmarkStart w:id="174" w:name="_Toc179299369"/>
      <w:bookmarkStart w:id="175" w:name="_Toc179875539"/>
      <w:bookmarkStart w:id="176" w:name="_Toc179875719"/>
      <w:bookmarkStart w:id="177" w:name="_Toc180508647"/>
      <w:bookmarkStart w:id="178" w:name="_Toc180665124"/>
      <w:bookmarkStart w:id="179" w:name="_Toc180748726"/>
      <w:bookmarkStart w:id="180" w:name="_Toc181173254"/>
      <w:bookmarkStart w:id="181" w:name="_Toc182481427"/>
      <w:bookmarkStart w:id="182" w:name="_Toc182481822"/>
      <w:bookmarkStart w:id="183" w:name="_Toc182491027"/>
      <w:bookmarkStart w:id="184" w:name="_Toc179290078"/>
      <w:bookmarkStart w:id="185" w:name="_Toc179290187"/>
      <w:bookmarkStart w:id="186" w:name="_Toc179290302"/>
      <w:bookmarkStart w:id="187" w:name="_Toc179290411"/>
      <w:bookmarkStart w:id="188" w:name="_Toc179294151"/>
      <w:bookmarkStart w:id="189" w:name="_Toc179299370"/>
      <w:bookmarkStart w:id="190" w:name="_Toc179875540"/>
      <w:bookmarkStart w:id="191" w:name="_Toc179875720"/>
      <w:bookmarkStart w:id="192" w:name="_Toc180508648"/>
      <w:bookmarkStart w:id="193" w:name="_Toc180665125"/>
      <w:bookmarkStart w:id="194" w:name="_Toc180748727"/>
      <w:bookmarkStart w:id="195" w:name="_Toc181173255"/>
      <w:bookmarkStart w:id="196" w:name="_Toc182481428"/>
      <w:bookmarkStart w:id="197" w:name="_Toc182481823"/>
      <w:bookmarkStart w:id="198" w:name="_Toc182491028"/>
      <w:bookmarkStart w:id="199" w:name="_Toc179290079"/>
      <w:bookmarkStart w:id="200" w:name="_Toc179290188"/>
      <w:bookmarkStart w:id="201" w:name="_Toc179290303"/>
      <w:bookmarkStart w:id="202" w:name="_Toc179290412"/>
      <w:bookmarkStart w:id="203" w:name="_Toc179294152"/>
      <w:bookmarkStart w:id="204" w:name="_Toc179299371"/>
      <w:bookmarkStart w:id="205" w:name="_Toc179875541"/>
      <w:bookmarkStart w:id="206" w:name="_Toc179875721"/>
      <w:bookmarkStart w:id="207" w:name="_Toc180508649"/>
      <w:bookmarkStart w:id="208" w:name="_Toc180665126"/>
      <w:bookmarkStart w:id="209" w:name="_Toc180748728"/>
      <w:bookmarkStart w:id="210" w:name="_Toc181173256"/>
      <w:bookmarkStart w:id="211" w:name="_Toc182481429"/>
      <w:bookmarkStart w:id="212" w:name="_Toc182481824"/>
      <w:bookmarkStart w:id="213" w:name="_Toc182491029"/>
      <w:bookmarkStart w:id="214" w:name="_Toc179290080"/>
      <w:bookmarkStart w:id="215" w:name="_Toc179290189"/>
      <w:bookmarkStart w:id="216" w:name="_Toc179290304"/>
      <w:bookmarkStart w:id="217" w:name="_Toc179290413"/>
      <w:bookmarkStart w:id="218" w:name="_Toc179294153"/>
      <w:bookmarkStart w:id="219" w:name="_Toc179299372"/>
      <w:bookmarkStart w:id="220" w:name="_Toc179875542"/>
      <w:bookmarkStart w:id="221" w:name="_Toc179875722"/>
      <w:bookmarkStart w:id="222" w:name="_Toc180508650"/>
      <w:bookmarkStart w:id="223" w:name="_Toc180665127"/>
      <w:bookmarkStart w:id="224" w:name="_Toc180748729"/>
      <w:bookmarkStart w:id="225" w:name="_Toc181173257"/>
      <w:bookmarkStart w:id="226" w:name="_Toc182481430"/>
      <w:bookmarkStart w:id="227" w:name="_Toc182481825"/>
      <w:bookmarkStart w:id="228" w:name="_Toc182491030"/>
      <w:bookmarkStart w:id="229" w:name="_Toc179290081"/>
      <w:bookmarkStart w:id="230" w:name="_Toc179290190"/>
      <w:bookmarkStart w:id="231" w:name="_Toc179290305"/>
      <w:bookmarkStart w:id="232" w:name="_Toc179290414"/>
      <w:bookmarkStart w:id="233" w:name="_Toc179294154"/>
      <w:bookmarkStart w:id="234" w:name="_Toc179299373"/>
      <w:bookmarkStart w:id="235" w:name="_Toc179875543"/>
      <w:bookmarkStart w:id="236" w:name="_Toc179875723"/>
      <w:bookmarkStart w:id="237" w:name="_Toc180508651"/>
      <w:bookmarkStart w:id="238" w:name="_Toc180665128"/>
      <w:bookmarkStart w:id="239" w:name="_Toc180748730"/>
      <w:bookmarkStart w:id="240" w:name="_Toc181173258"/>
      <w:bookmarkStart w:id="241" w:name="_Toc182481431"/>
      <w:bookmarkStart w:id="242" w:name="_Toc182481826"/>
      <w:bookmarkStart w:id="243" w:name="_Toc182491031"/>
      <w:bookmarkStart w:id="244" w:name="_Toc179290082"/>
      <w:bookmarkStart w:id="245" w:name="_Toc179290191"/>
      <w:bookmarkStart w:id="246" w:name="_Toc179290306"/>
      <w:bookmarkStart w:id="247" w:name="_Toc179290415"/>
      <w:bookmarkStart w:id="248" w:name="_Toc179294155"/>
      <w:bookmarkStart w:id="249" w:name="_Toc179299374"/>
      <w:bookmarkStart w:id="250" w:name="_Toc179875544"/>
      <w:bookmarkStart w:id="251" w:name="_Toc179875724"/>
      <w:bookmarkStart w:id="252" w:name="_Toc180508652"/>
      <w:bookmarkStart w:id="253" w:name="_Toc180665129"/>
      <w:bookmarkStart w:id="254" w:name="_Toc180748731"/>
      <w:bookmarkStart w:id="255" w:name="_Toc181173259"/>
      <w:bookmarkStart w:id="256" w:name="_Toc182481432"/>
      <w:bookmarkStart w:id="257" w:name="_Toc182481827"/>
      <w:bookmarkStart w:id="258" w:name="_Toc182491032"/>
      <w:bookmarkStart w:id="259" w:name="_Toc179290083"/>
      <w:bookmarkStart w:id="260" w:name="_Toc179290192"/>
      <w:bookmarkStart w:id="261" w:name="_Toc179290307"/>
      <w:bookmarkStart w:id="262" w:name="_Toc179290416"/>
      <w:bookmarkStart w:id="263" w:name="_Toc179294156"/>
      <w:bookmarkStart w:id="264" w:name="_Toc179299375"/>
      <w:bookmarkStart w:id="265" w:name="_Toc179875545"/>
      <w:bookmarkStart w:id="266" w:name="_Toc179875725"/>
      <w:bookmarkStart w:id="267" w:name="_Toc180508653"/>
      <w:bookmarkStart w:id="268" w:name="_Toc180665130"/>
      <w:bookmarkStart w:id="269" w:name="_Toc180748732"/>
      <w:bookmarkStart w:id="270" w:name="_Toc181173260"/>
      <w:bookmarkStart w:id="271" w:name="_Toc182481433"/>
      <w:bookmarkStart w:id="272" w:name="_Toc182481828"/>
      <w:bookmarkStart w:id="273" w:name="_Toc182491033"/>
      <w:bookmarkStart w:id="274" w:name="_Toc179290084"/>
      <w:bookmarkStart w:id="275" w:name="_Toc179290193"/>
      <w:bookmarkStart w:id="276" w:name="_Toc179290308"/>
      <w:bookmarkStart w:id="277" w:name="_Toc179290417"/>
      <w:bookmarkStart w:id="278" w:name="_Toc179294157"/>
      <w:bookmarkStart w:id="279" w:name="_Toc179299376"/>
      <w:bookmarkStart w:id="280" w:name="_Toc179875546"/>
      <w:bookmarkStart w:id="281" w:name="_Toc179875726"/>
      <w:bookmarkStart w:id="282" w:name="_Toc180508654"/>
      <w:bookmarkStart w:id="283" w:name="_Toc180665131"/>
      <w:bookmarkStart w:id="284" w:name="_Toc180748733"/>
      <w:bookmarkStart w:id="285" w:name="_Toc181173261"/>
      <w:bookmarkStart w:id="286" w:name="_Toc182481434"/>
      <w:bookmarkStart w:id="287" w:name="_Toc182481829"/>
      <w:bookmarkStart w:id="288" w:name="_Toc182491034"/>
      <w:bookmarkStart w:id="289" w:name="_Toc179290085"/>
      <w:bookmarkStart w:id="290" w:name="_Toc179290194"/>
      <w:bookmarkStart w:id="291" w:name="_Toc179290309"/>
      <w:bookmarkStart w:id="292" w:name="_Toc179290418"/>
      <w:bookmarkStart w:id="293" w:name="_Toc179294158"/>
      <w:bookmarkStart w:id="294" w:name="_Toc179299377"/>
      <w:bookmarkStart w:id="295" w:name="_Toc179875547"/>
      <w:bookmarkStart w:id="296" w:name="_Toc179875727"/>
      <w:bookmarkStart w:id="297" w:name="_Toc180508655"/>
      <w:bookmarkStart w:id="298" w:name="_Toc180665132"/>
      <w:bookmarkStart w:id="299" w:name="_Toc180748734"/>
      <w:bookmarkStart w:id="300" w:name="_Toc181173262"/>
      <w:bookmarkStart w:id="301" w:name="_Toc182481435"/>
      <w:bookmarkStart w:id="302" w:name="_Toc182481830"/>
      <w:bookmarkStart w:id="303" w:name="_Toc182491035"/>
      <w:bookmarkStart w:id="304" w:name="_Toc179290086"/>
      <w:bookmarkStart w:id="305" w:name="_Toc179290195"/>
      <w:bookmarkStart w:id="306" w:name="_Toc179290310"/>
      <w:bookmarkStart w:id="307" w:name="_Toc179290419"/>
      <w:bookmarkStart w:id="308" w:name="_Toc179294159"/>
      <w:bookmarkStart w:id="309" w:name="_Toc179299378"/>
      <w:bookmarkStart w:id="310" w:name="_Toc179875548"/>
      <w:bookmarkStart w:id="311" w:name="_Toc179875728"/>
      <w:bookmarkStart w:id="312" w:name="_Toc180508656"/>
      <w:bookmarkStart w:id="313" w:name="_Toc180665133"/>
      <w:bookmarkStart w:id="314" w:name="_Toc180748735"/>
      <w:bookmarkStart w:id="315" w:name="_Toc181173263"/>
      <w:bookmarkStart w:id="316" w:name="_Toc182481436"/>
      <w:bookmarkStart w:id="317" w:name="_Toc182481831"/>
      <w:bookmarkStart w:id="318" w:name="_Toc182491036"/>
      <w:bookmarkStart w:id="319" w:name="_Toc179290087"/>
      <w:bookmarkStart w:id="320" w:name="_Toc179290196"/>
      <w:bookmarkStart w:id="321" w:name="_Toc179290311"/>
      <w:bookmarkStart w:id="322" w:name="_Toc179290420"/>
      <w:bookmarkStart w:id="323" w:name="_Toc179294160"/>
      <w:bookmarkStart w:id="324" w:name="_Toc179299379"/>
      <w:bookmarkStart w:id="325" w:name="_Toc179875549"/>
      <w:bookmarkStart w:id="326" w:name="_Toc179875729"/>
      <w:bookmarkStart w:id="327" w:name="_Toc180508657"/>
      <w:bookmarkStart w:id="328" w:name="_Toc180665134"/>
      <w:bookmarkStart w:id="329" w:name="_Toc180748736"/>
      <w:bookmarkStart w:id="330" w:name="_Toc181173264"/>
      <w:bookmarkStart w:id="331" w:name="_Toc182481437"/>
      <w:bookmarkStart w:id="332" w:name="_Toc182481832"/>
      <w:bookmarkStart w:id="333" w:name="_Toc182491037"/>
      <w:bookmarkStart w:id="334" w:name="_Toc179290088"/>
      <w:bookmarkStart w:id="335" w:name="_Toc179290197"/>
      <w:bookmarkStart w:id="336" w:name="_Toc179290312"/>
      <w:bookmarkStart w:id="337" w:name="_Toc179290421"/>
      <w:bookmarkStart w:id="338" w:name="_Toc179294161"/>
      <w:bookmarkStart w:id="339" w:name="_Toc179299380"/>
      <w:bookmarkStart w:id="340" w:name="_Toc179875550"/>
      <w:bookmarkStart w:id="341" w:name="_Toc179875730"/>
      <w:bookmarkStart w:id="342" w:name="_Toc180508658"/>
      <w:bookmarkStart w:id="343" w:name="_Toc180665135"/>
      <w:bookmarkStart w:id="344" w:name="_Toc180748737"/>
      <w:bookmarkStart w:id="345" w:name="_Toc181173265"/>
      <w:bookmarkStart w:id="346" w:name="_Toc182481438"/>
      <w:bookmarkStart w:id="347" w:name="_Toc182481833"/>
      <w:bookmarkStart w:id="348" w:name="_Toc182491038"/>
      <w:bookmarkStart w:id="349" w:name="_Toc179290089"/>
      <w:bookmarkStart w:id="350" w:name="_Toc179290198"/>
      <w:bookmarkStart w:id="351" w:name="_Toc179290313"/>
      <w:bookmarkStart w:id="352" w:name="_Toc179290422"/>
      <w:bookmarkStart w:id="353" w:name="_Toc179294162"/>
      <w:bookmarkStart w:id="354" w:name="_Toc179299381"/>
      <w:bookmarkStart w:id="355" w:name="_Toc179875551"/>
      <w:bookmarkStart w:id="356" w:name="_Toc179875731"/>
      <w:bookmarkStart w:id="357" w:name="_Toc180508659"/>
      <w:bookmarkStart w:id="358" w:name="_Toc180665136"/>
      <w:bookmarkStart w:id="359" w:name="_Toc180748738"/>
      <w:bookmarkStart w:id="360" w:name="_Toc181173266"/>
      <w:bookmarkStart w:id="361" w:name="_Toc182481439"/>
      <w:bookmarkStart w:id="362" w:name="_Toc182481834"/>
      <w:bookmarkStart w:id="363" w:name="_Toc182491039"/>
      <w:bookmarkStart w:id="364" w:name="_Toc179290090"/>
      <w:bookmarkStart w:id="365" w:name="_Toc179290199"/>
      <w:bookmarkStart w:id="366" w:name="_Toc179290314"/>
      <w:bookmarkStart w:id="367" w:name="_Toc179290423"/>
      <w:bookmarkStart w:id="368" w:name="_Toc179294163"/>
      <w:bookmarkStart w:id="369" w:name="_Toc179299382"/>
      <w:bookmarkStart w:id="370" w:name="_Toc179875552"/>
      <w:bookmarkStart w:id="371" w:name="_Toc179875732"/>
      <w:bookmarkStart w:id="372" w:name="_Toc180508660"/>
      <w:bookmarkStart w:id="373" w:name="_Toc180665137"/>
      <w:bookmarkStart w:id="374" w:name="_Toc180748739"/>
      <w:bookmarkStart w:id="375" w:name="_Toc181173267"/>
      <w:bookmarkStart w:id="376" w:name="_Toc182481440"/>
      <w:bookmarkStart w:id="377" w:name="_Toc182481835"/>
      <w:bookmarkStart w:id="378" w:name="_Toc182491040"/>
      <w:bookmarkStart w:id="379" w:name="_Toc179290091"/>
      <w:bookmarkStart w:id="380" w:name="_Toc179290200"/>
      <w:bookmarkStart w:id="381" w:name="_Toc179290315"/>
      <w:bookmarkStart w:id="382" w:name="_Toc179290424"/>
      <w:bookmarkStart w:id="383" w:name="_Toc179294164"/>
      <w:bookmarkStart w:id="384" w:name="_Toc179299383"/>
      <w:bookmarkStart w:id="385" w:name="_Toc179875553"/>
      <w:bookmarkStart w:id="386" w:name="_Toc179875733"/>
      <w:bookmarkStart w:id="387" w:name="_Toc180508661"/>
      <w:bookmarkStart w:id="388" w:name="_Toc180665138"/>
      <w:bookmarkStart w:id="389" w:name="_Toc180748740"/>
      <w:bookmarkStart w:id="390" w:name="_Toc181173268"/>
      <w:bookmarkStart w:id="391" w:name="_Toc182481441"/>
      <w:bookmarkStart w:id="392" w:name="_Toc182481836"/>
      <w:bookmarkStart w:id="393" w:name="_Toc182491041"/>
      <w:bookmarkStart w:id="394" w:name="_Toc179290092"/>
      <w:bookmarkStart w:id="395" w:name="_Toc179290201"/>
      <w:bookmarkStart w:id="396" w:name="_Toc179290316"/>
      <w:bookmarkStart w:id="397" w:name="_Toc179290425"/>
      <w:bookmarkStart w:id="398" w:name="_Toc179294165"/>
      <w:bookmarkStart w:id="399" w:name="_Toc179299384"/>
      <w:bookmarkStart w:id="400" w:name="_Toc179875554"/>
      <w:bookmarkStart w:id="401" w:name="_Toc179875734"/>
      <w:bookmarkStart w:id="402" w:name="_Toc180508662"/>
      <w:bookmarkStart w:id="403" w:name="_Toc180665139"/>
      <w:bookmarkStart w:id="404" w:name="_Toc180748741"/>
      <w:bookmarkStart w:id="405" w:name="_Toc181173269"/>
      <w:bookmarkStart w:id="406" w:name="_Toc182481442"/>
      <w:bookmarkStart w:id="407" w:name="_Toc182481837"/>
      <w:bookmarkStart w:id="408" w:name="_Toc182491042"/>
      <w:bookmarkStart w:id="409" w:name="_Toc179290093"/>
      <w:bookmarkStart w:id="410" w:name="_Toc179290202"/>
      <w:bookmarkStart w:id="411" w:name="_Toc179290317"/>
      <w:bookmarkStart w:id="412" w:name="_Toc179290426"/>
      <w:bookmarkStart w:id="413" w:name="_Toc179294166"/>
      <w:bookmarkStart w:id="414" w:name="_Toc179299385"/>
      <w:bookmarkStart w:id="415" w:name="_Toc179875555"/>
      <w:bookmarkStart w:id="416" w:name="_Toc179875735"/>
      <w:bookmarkStart w:id="417" w:name="_Toc180508663"/>
      <w:bookmarkStart w:id="418" w:name="_Toc180665140"/>
      <w:bookmarkStart w:id="419" w:name="_Toc180748742"/>
      <w:bookmarkStart w:id="420" w:name="_Toc181173270"/>
      <w:bookmarkStart w:id="421" w:name="_Toc182481443"/>
      <w:bookmarkStart w:id="422" w:name="_Toc182481838"/>
      <w:bookmarkStart w:id="423" w:name="_Toc182491043"/>
      <w:bookmarkStart w:id="424" w:name="_Toc179290094"/>
      <w:bookmarkStart w:id="425" w:name="_Toc179290203"/>
      <w:bookmarkStart w:id="426" w:name="_Toc179290318"/>
      <w:bookmarkStart w:id="427" w:name="_Toc179290427"/>
      <w:bookmarkStart w:id="428" w:name="_Toc179294167"/>
      <w:bookmarkStart w:id="429" w:name="_Toc179299386"/>
      <w:bookmarkStart w:id="430" w:name="_Toc179875556"/>
      <w:bookmarkStart w:id="431" w:name="_Toc179875736"/>
      <w:bookmarkStart w:id="432" w:name="_Toc180508664"/>
      <w:bookmarkStart w:id="433" w:name="_Toc180665141"/>
      <w:bookmarkStart w:id="434" w:name="_Toc180748743"/>
      <w:bookmarkStart w:id="435" w:name="_Toc181173271"/>
      <w:bookmarkStart w:id="436" w:name="_Toc182481444"/>
      <w:bookmarkStart w:id="437" w:name="_Toc182481839"/>
      <w:bookmarkStart w:id="438" w:name="_Toc182491044"/>
      <w:bookmarkStart w:id="439" w:name="_Toc179290095"/>
      <w:bookmarkStart w:id="440" w:name="_Toc179290204"/>
      <w:bookmarkStart w:id="441" w:name="_Toc179290319"/>
      <w:bookmarkStart w:id="442" w:name="_Toc179290428"/>
      <w:bookmarkStart w:id="443" w:name="_Toc179294168"/>
      <w:bookmarkStart w:id="444" w:name="_Toc179299387"/>
      <w:bookmarkStart w:id="445" w:name="_Toc179875557"/>
      <w:bookmarkStart w:id="446" w:name="_Toc179875737"/>
      <w:bookmarkStart w:id="447" w:name="_Toc180508665"/>
      <w:bookmarkStart w:id="448" w:name="_Toc180665142"/>
      <w:bookmarkStart w:id="449" w:name="_Toc180748744"/>
      <w:bookmarkStart w:id="450" w:name="_Toc181173272"/>
      <w:bookmarkStart w:id="451" w:name="_Toc182481445"/>
      <w:bookmarkStart w:id="452" w:name="_Toc182481840"/>
      <w:bookmarkStart w:id="453" w:name="_Toc182491045"/>
      <w:bookmarkStart w:id="454" w:name="_Toc179290096"/>
      <w:bookmarkStart w:id="455" w:name="_Toc179290205"/>
      <w:bookmarkStart w:id="456" w:name="_Toc179290320"/>
      <w:bookmarkStart w:id="457" w:name="_Toc179290429"/>
      <w:bookmarkStart w:id="458" w:name="_Toc179294169"/>
      <w:bookmarkStart w:id="459" w:name="_Toc179299388"/>
      <w:bookmarkStart w:id="460" w:name="_Toc179875558"/>
      <w:bookmarkStart w:id="461" w:name="_Toc179875738"/>
      <w:bookmarkStart w:id="462" w:name="_Toc180508666"/>
      <w:bookmarkStart w:id="463" w:name="_Toc180665143"/>
      <w:bookmarkStart w:id="464" w:name="_Toc180748745"/>
      <w:bookmarkStart w:id="465" w:name="_Toc181173273"/>
      <w:bookmarkStart w:id="466" w:name="_Toc182481446"/>
      <w:bookmarkStart w:id="467" w:name="_Toc182481841"/>
      <w:bookmarkStart w:id="468" w:name="_Toc182491046"/>
      <w:bookmarkStart w:id="469" w:name="_Toc179290097"/>
      <w:bookmarkStart w:id="470" w:name="_Toc179290206"/>
      <w:bookmarkStart w:id="471" w:name="_Toc179290321"/>
      <w:bookmarkStart w:id="472" w:name="_Toc179290430"/>
      <w:bookmarkStart w:id="473" w:name="_Toc179294170"/>
      <w:bookmarkStart w:id="474" w:name="_Toc179299389"/>
      <w:bookmarkStart w:id="475" w:name="_Toc179875559"/>
      <w:bookmarkStart w:id="476" w:name="_Toc179875739"/>
      <w:bookmarkStart w:id="477" w:name="_Toc180508667"/>
      <w:bookmarkStart w:id="478" w:name="_Toc180665144"/>
      <w:bookmarkStart w:id="479" w:name="_Toc180748746"/>
      <w:bookmarkStart w:id="480" w:name="_Toc181173274"/>
      <w:bookmarkStart w:id="481" w:name="_Toc182481447"/>
      <w:bookmarkStart w:id="482" w:name="_Toc182481842"/>
      <w:bookmarkStart w:id="483" w:name="_Toc182491047"/>
      <w:bookmarkStart w:id="484" w:name="_Toc179290098"/>
      <w:bookmarkStart w:id="485" w:name="_Toc179290207"/>
      <w:bookmarkStart w:id="486" w:name="_Toc179290322"/>
      <w:bookmarkStart w:id="487" w:name="_Toc179290431"/>
      <w:bookmarkStart w:id="488" w:name="_Toc179294171"/>
      <w:bookmarkStart w:id="489" w:name="_Toc179299390"/>
      <w:bookmarkStart w:id="490" w:name="_Toc179875560"/>
      <w:bookmarkStart w:id="491" w:name="_Toc179875740"/>
      <w:bookmarkStart w:id="492" w:name="_Toc180508668"/>
      <w:bookmarkStart w:id="493" w:name="_Toc180665145"/>
      <w:bookmarkStart w:id="494" w:name="_Toc180748747"/>
      <w:bookmarkStart w:id="495" w:name="_Toc181173275"/>
      <w:bookmarkStart w:id="496" w:name="_Toc182481448"/>
      <w:bookmarkStart w:id="497" w:name="_Toc182481843"/>
      <w:bookmarkStart w:id="498" w:name="_Toc182491048"/>
      <w:bookmarkStart w:id="499" w:name="_Toc179290099"/>
      <w:bookmarkStart w:id="500" w:name="_Toc179290208"/>
      <w:bookmarkStart w:id="501" w:name="_Toc179290323"/>
      <w:bookmarkStart w:id="502" w:name="_Toc179290432"/>
      <w:bookmarkStart w:id="503" w:name="_Toc179294172"/>
      <w:bookmarkStart w:id="504" w:name="_Toc179299391"/>
      <w:bookmarkStart w:id="505" w:name="_Toc179875561"/>
      <w:bookmarkStart w:id="506" w:name="_Toc179875741"/>
      <w:bookmarkStart w:id="507" w:name="_Toc180508669"/>
      <w:bookmarkStart w:id="508" w:name="_Toc180665146"/>
      <w:bookmarkStart w:id="509" w:name="_Toc180748748"/>
      <w:bookmarkStart w:id="510" w:name="_Toc181173276"/>
      <w:bookmarkStart w:id="511" w:name="_Toc182481449"/>
      <w:bookmarkStart w:id="512" w:name="_Toc182481844"/>
      <w:bookmarkStart w:id="513" w:name="_Toc182491049"/>
      <w:bookmarkStart w:id="514" w:name="_Toc179290100"/>
      <w:bookmarkStart w:id="515" w:name="_Toc179290209"/>
      <w:bookmarkStart w:id="516" w:name="_Toc179290324"/>
      <w:bookmarkStart w:id="517" w:name="_Toc179290433"/>
      <w:bookmarkStart w:id="518" w:name="_Toc179294173"/>
      <w:bookmarkStart w:id="519" w:name="_Toc179299392"/>
      <w:bookmarkStart w:id="520" w:name="_Toc179875562"/>
      <w:bookmarkStart w:id="521" w:name="_Toc179875742"/>
      <w:bookmarkStart w:id="522" w:name="_Toc180508670"/>
      <w:bookmarkStart w:id="523" w:name="_Toc180665147"/>
      <w:bookmarkStart w:id="524" w:name="_Toc180748749"/>
      <w:bookmarkStart w:id="525" w:name="_Toc181173277"/>
      <w:bookmarkStart w:id="526" w:name="_Toc182481450"/>
      <w:bookmarkStart w:id="527" w:name="_Toc182481845"/>
      <w:bookmarkStart w:id="528" w:name="_Toc182491050"/>
      <w:bookmarkStart w:id="529" w:name="_Toc179290101"/>
      <w:bookmarkStart w:id="530" w:name="_Toc179290210"/>
      <w:bookmarkStart w:id="531" w:name="_Toc179290325"/>
      <w:bookmarkStart w:id="532" w:name="_Toc179290434"/>
      <w:bookmarkStart w:id="533" w:name="_Toc179294174"/>
      <w:bookmarkStart w:id="534" w:name="_Toc179299393"/>
      <w:bookmarkStart w:id="535" w:name="_Toc179875563"/>
      <w:bookmarkStart w:id="536" w:name="_Toc179875743"/>
      <w:bookmarkStart w:id="537" w:name="_Toc180508671"/>
      <w:bookmarkStart w:id="538" w:name="_Toc180665148"/>
      <w:bookmarkStart w:id="539" w:name="_Toc180748750"/>
      <w:bookmarkStart w:id="540" w:name="_Toc181173278"/>
      <w:bookmarkStart w:id="541" w:name="_Toc182481451"/>
      <w:bookmarkStart w:id="542" w:name="_Toc182481846"/>
      <w:bookmarkStart w:id="543" w:name="_Toc182491051"/>
      <w:bookmarkStart w:id="544" w:name="_Toc179290102"/>
      <w:bookmarkStart w:id="545" w:name="_Toc179290211"/>
      <w:bookmarkStart w:id="546" w:name="_Toc179290326"/>
      <w:bookmarkStart w:id="547" w:name="_Toc179290435"/>
      <w:bookmarkStart w:id="548" w:name="_Toc179294175"/>
      <w:bookmarkStart w:id="549" w:name="_Toc179299394"/>
      <w:bookmarkStart w:id="550" w:name="_Toc179875564"/>
      <w:bookmarkStart w:id="551" w:name="_Toc179875744"/>
      <w:bookmarkStart w:id="552" w:name="_Toc180508672"/>
      <w:bookmarkStart w:id="553" w:name="_Toc180665149"/>
      <w:bookmarkStart w:id="554" w:name="_Toc180748751"/>
      <w:bookmarkStart w:id="555" w:name="_Toc181173279"/>
      <w:bookmarkStart w:id="556" w:name="_Toc182481452"/>
      <w:bookmarkStart w:id="557" w:name="_Toc182481847"/>
      <w:bookmarkStart w:id="558" w:name="_Toc182491052"/>
      <w:bookmarkStart w:id="559" w:name="_Toc179290103"/>
      <w:bookmarkStart w:id="560" w:name="_Toc179290212"/>
      <w:bookmarkStart w:id="561" w:name="_Toc179290327"/>
      <w:bookmarkStart w:id="562" w:name="_Toc179290436"/>
      <w:bookmarkStart w:id="563" w:name="_Toc179294176"/>
      <w:bookmarkStart w:id="564" w:name="_Toc179299395"/>
      <w:bookmarkStart w:id="565" w:name="_Toc179875565"/>
      <w:bookmarkStart w:id="566" w:name="_Toc179875745"/>
      <w:bookmarkStart w:id="567" w:name="_Toc180508673"/>
      <w:bookmarkStart w:id="568" w:name="_Toc180665150"/>
      <w:bookmarkStart w:id="569" w:name="_Toc180748752"/>
      <w:bookmarkStart w:id="570" w:name="_Toc181173280"/>
      <w:bookmarkStart w:id="571" w:name="_Toc182481453"/>
      <w:bookmarkStart w:id="572" w:name="_Toc182481848"/>
      <w:bookmarkStart w:id="573" w:name="_Toc182491053"/>
      <w:bookmarkStart w:id="574" w:name="_Toc179290104"/>
      <w:bookmarkStart w:id="575" w:name="_Toc179290213"/>
      <w:bookmarkStart w:id="576" w:name="_Toc179290328"/>
      <w:bookmarkStart w:id="577" w:name="_Toc179290437"/>
      <w:bookmarkStart w:id="578" w:name="_Toc179294177"/>
      <w:bookmarkStart w:id="579" w:name="_Toc179299396"/>
      <w:bookmarkStart w:id="580" w:name="_Toc179875566"/>
      <w:bookmarkStart w:id="581" w:name="_Toc179875746"/>
      <w:bookmarkStart w:id="582" w:name="_Toc180508674"/>
      <w:bookmarkStart w:id="583" w:name="_Toc180665151"/>
      <w:bookmarkStart w:id="584" w:name="_Toc180748753"/>
      <w:bookmarkStart w:id="585" w:name="_Toc181173281"/>
      <w:bookmarkStart w:id="586" w:name="_Toc182481454"/>
      <w:bookmarkStart w:id="587" w:name="_Toc182481849"/>
      <w:bookmarkStart w:id="588" w:name="_Toc182491054"/>
      <w:bookmarkStart w:id="589" w:name="_Toc179290105"/>
      <w:bookmarkStart w:id="590" w:name="_Toc179290214"/>
      <w:bookmarkStart w:id="591" w:name="_Toc179290329"/>
      <w:bookmarkStart w:id="592" w:name="_Toc179290438"/>
      <w:bookmarkStart w:id="593" w:name="_Toc179294178"/>
      <w:bookmarkStart w:id="594" w:name="_Toc179299397"/>
      <w:bookmarkStart w:id="595" w:name="_Toc179875567"/>
      <w:bookmarkStart w:id="596" w:name="_Toc179875747"/>
      <w:bookmarkStart w:id="597" w:name="_Toc180508675"/>
      <w:bookmarkStart w:id="598" w:name="_Toc180665152"/>
      <w:bookmarkStart w:id="599" w:name="_Toc180748754"/>
      <w:bookmarkStart w:id="600" w:name="_Toc181173282"/>
      <w:bookmarkStart w:id="601" w:name="_Toc182481455"/>
      <w:bookmarkStart w:id="602" w:name="_Toc182481850"/>
      <w:bookmarkStart w:id="603" w:name="_Toc182491055"/>
      <w:bookmarkStart w:id="604" w:name="_Toc179290106"/>
      <w:bookmarkStart w:id="605" w:name="_Toc179290215"/>
      <w:bookmarkStart w:id="606" w:name="_Toc179290330"/>
      <w:bookmarkStart w:id="607" w:name="_Toc179290439"/>
      <w:bookmarkStart w:id="608" w:name="_Toc179294179"/>
      <w:bookmarkStart w:id="609" w:name="_Toc179299398"/>
      <w:bookmarkStart w:id="610" w:name="_Toc179875568"/>
      <w:bookmarkStart w:id="611" w:name="_Toc179875748"/>
      <w:bookmarkStart w:id="612" w:name="_Toc180508676"/>
      <w:bookmarkStart w:id="613" w:name="_Toc180665153"/>
      <w:bookmarkStart w:id="614" w:name="_Toc180748755"/>
      <w:bookmarkStart w:id="615" w:name="_Toc181173283"/>
      <w:bookmarkStart w:id="616" w:name="_Toc182481456"/>
      <w:bookmarkStart w:id="617" w:name="_Toc182481851"/>
      <w:bookmarkStart w:id="618" w:name="_Toc182491056"/>
      <w:bookmarkStart w:id="619" w:name="_Toc179290107"/>
      <w:bookmarkStart w:id="620" w:name="_Toc179290216"/>
      <w:bookmarkStart w:id="621" w:name="_Toc179290331"/>
      <w:bookmarkStart w:id="622" w:name="_Toc179290440"/>
      <w:bookmarkStart w:id="623" w:name="_Toc179294180"/>
      <w:bookmarkStart w:id="624" w:name="_Toc179299399"/>
      <w:bookmarkStart w:id="625" w:name="_Toc179875569"/>
      <w:bookmarkStart w:id="626" w:name="_Toc179875749"/>
      <w:bookmarkStart w:id="627" w:name="_Toc180508677"/>
      <w:bookmarkStart w:id="628" w:name="_Toc180665154"/>
      <w:bookmarkStart w:id="629" w:name="_Toc180748756"/>
      <w:bookmarkStart w:id="630" w:name="_Toc181173284"/>
      <w:bookmarkStart w:id="631" w:name="_Toc182481457"/>
      <w:bookmarkStart w:id="632" w:name="_Toc182481852"/>
      <w:bookmarkStart w:id="633" w:name="_Toc182491057"/>
      <w:bookmarkStart w:id="634" w:name="_Toc179290108"/>
      <w:bookmarkStart w:id="635" w:name="_Toc179290217"/>
      <w:bookmarkStart w:id="636" w:name="_Toc179290332"/>
      <w:bookmarkStart w:id="637" w:name="_Toc179290441"/>
      <w:bookmarkStart w:id="638" w:name="_Toc179294181"/>
      <w:bookmarkStart w:id="639" w:name="_Toc179299400"/>
      <w:bookmarkStart w:id="640" w:name="_Toc179875570"/>
      <w:bookmarkStart w:id="641" w:name="_Toc179875750"/>
      <w:bookmarkStart w:id="642" w:name="_Toc180508678"/>
      <w:bookmarkStart w:id="643" w:name="_Toc180665155"/>
      <w:bookmarkStart w:id="644" w:name="_Toc180748757"/>
      <w:bookmarkStart w:id="645" w:name="_Toc181173285"/>
      <w:bookmarkStart w:id="646" w:name="_Toc182481458"/>
      <w:bookmarkStart w:id="647" w:name="_Toc182481853"/>
      <w:bookmarkStart w:id="648" w:name="_Toc182491058"/>
      <w:bookmarkStart w:id="649" w:name="_Toc179290109"/>
      <w:bookmarkStart w:id="650" w:name="_Toc179290218"/>
      <w:bookmarkStart w:id="651" w:name="_Toc179290333"/>
      <w:bookmarkStart w:id="652" w:name="_Toc179290442"/>
      <w:bookmarkStart w:id="653" w:name="_Toc179294182"/>
      <w:bookmarkStart w:id="654" w:name="_Toc179299401"/>
      <w:bookmarkStart w:id="655" w:name="_Toc179875571"/>
      <w:bookmarkStart w:id="656" w:name="_Toc179875751"/>
      <w:bookmarkStart w:id="657" w:name="_Toc180508679"/>
      <w:bookmarkStart w:id="658" w:name="_Toc180665156"/>
      <w:bookmarkStart w:id="659" w:name="_Toc180748758"/>
      <w:bookmarkStart w:id="660" w:name="_Toc181173286"/>
      <w:bookmarkStart w:id="661" w:name="_Toc182481459"/>
      <w:bookmarkStart w:id="662" w:name="_Toc182481854"/>
      <w:bookmarkStart w:id="663" w:name="_Toc182491059"/>
      <w:bookmarkStart w:id="664" w:name="_Toc179290110"/>
      <w:bookmarkStart w:id="665" w:name="_Toc179290219"/>
      <w:bookmarkStart w:id="666" w:name="_Toc179290334"/>
      <w:bookmarkStart w:id="667" w:name="_Toc179290443"/>
      <w:bookmarkStart w:id="668" w:name="_Toc179294183"/>
      <w:bookmarkStart w:id="669" w:name="_Toc179299402"/>
      <w:bookmarkStart w:id="670" w:name="_Toc179875572"/>
      <w:bookmarkStart w:id="671" w:name="_Toc179875752"/>
      <w:bookmarkStart w:id="672" w:name="_Toc180508680"/>
      <w:bookmarkStart w:id="673" w:name="_Toc180665157"/>
      <w:bookmarkStart w:id="674" w:name="_Toc180748759"/>
      <w:bookmarkStart w:id="675" w:name="_Toc181173287"/>
      <w:bookmarkStart w:id="676" w:name="_Toc182481460"/>
      <w:bookmarkStart w:id="677" w:name="_Toc182481855"/>
      <w:bookmarkStart w:id="678" w:name="_Toc182491060"/>
      <w:bookmarkStart w:id="679" w:name="_Toc179290111"/>
      <w:bookmarkStart w:id="680" w:name="_Toc179290220"/>
      <w:bookmarkStart w:id="681" w:name="_Toc179290335"/>
      <w:bookmarkStart w:id="682" w:name="_Toc179290444"/>
      <w:bookmarkStart w:id="683" w:name="_Toc179294184"/>
      <w:bookmarkStart w:id="684" w:name="_Toc179299403"/>
      <w:bookmarkStart w:id="685" w:name="_Toc179875573"/>
      <w:bookmarkStart w:id="686" w:name="_Toc179875753"/>
      <w:bookmarkStart w:id="687" w:name="_Toc180508681"/>
      <w:bookmarkStart w:id="688" w:name="_Toc180665158"/>
      <w:bookmarkStart w:id="689" w:name="_Toc180748760"/>
      <w:bookmarkStart w:id="690" w:name="_Toc181173288"/>
      <w:bookmarkStart w:id="691" w:name="_Toc182481461"/>
      <w:bookmarkStart w:id="692" w:name="_Toc182481856"/>
      <w:bookmarkStart w:id="693" w:name="_Toc182491061"/>
      <w:bookmarkStart w:id="694" w:name="_Toc179290112"/>
      <w:bookmarkStart w:id="695" w:name="_Toc179290221"/>
      <w:bookmarkStart w:id="696" w:name="_Toc179290336"/>
      <w:bookmarkStart w:id="697" w:name="_Toc179290445"/>
      <w:bookmarkStart w:id="698" w:name="_Toc179294185"/>
      <w:bookmarkStart w:id="699" w:name="_Toc179299404"/>
      <w:bookmarkStart w:id="700" w:name="_Toc179875574"/>
      <w:bookmarkStart w:id="701" w:name="_Toc179875754"/>
      <w:bookmarkStart w:id="702" w:name="_Toc180508682"/>
      <w:bookmarkStart w:id="703" w:name="_Toc180665159"/>
      <w:bookmarkStart w:id="704" w:name="_Toc180748761"/>
      <w:bookmarkStart w:id="705" w:name="_Toc181173289"/>
      <w:bookmarkStart w:id="706" w:name="_Toc182481462"/>
      <w:bookmarkStart w:id="707" w:name="_Toc182481857"/>
      <w:bookmarkStart w:id="708" w:name="_Toc182491062"/>
      <w:bookmarkStart w:id="709" w:name="_Toc179290113"/>
      <w:bookmarkStart w:id="710" w:name="_Toc179290222"/>
      <w:bookmarkStart w:id="711" w:name="_Toc179290337"/>
      <w:bookmarkStart w:id="712" w:name="_Toc179290446"/>
      <w:bookmarkStart w:id="713" w:name="_Toc179294186"/>
      <w:bookmarkStart w:id="714" w:name="_Toc179299405"/>
      <w:bookmarkStart w:id="715" w:name="_Toc179875575"/>
      <w:bookmarkStart w:id="716" w:name="_Toc179875755"/>
      <w:bookmarkStart w:id="717" w:name="_Toc180508683"/>
      <w:bookmarkStart w:id="718" w:name="_Toc180665160"/>
      <w:bookmarkStart w:id="719" w:name="_Toc180748762"/>
      <w:bookmarkStart w:id="720" w:name="_Toc181173290"/>
      <w:bookmarkStart w:id="721" w:name="_Toc182481463"/>
      <w:bookmarkStart w:id="722" w:name="_Toc182481858"/>
      <w:bookmarkStart w:id="723" w:name="_Toc182491063"/>
      <w:bookmarkStart w:id="724" w:name="_Toc179290114"/>
      <w:bookmarkStart w:id="725" w:name="_Toc179290223"/>
      <w:bookmarkStart w:id="726" w:name="_Toc179290338"/>
      <w:bookmarkStart w:id="727" w:name="_Toc179290447"/>
      <w:bookmarkStart w:id="728" w:name="_Toc179294187"/>
      <w:bookmarkStart w:id="729" w:name="_Toc179299406"/>
      <w:bookmarkStart w:id="730" w:name="_Toc179875576"/>
      <w:bookmarkStart w:id="731" w:name="_Toc179875756"/>
      <w:bookmarkStart w:id="732" w:name="_Toc180508684"/>
      <w:bookmarkStart w:id="733" w:name="_Toc180665161"/>
      <w:bookmarkStart w:id="734" w:name="_Toc180748763"/>
      <w:bookmarkStart w:id="735" w:name="_Toc181173291"/>
      <w:bookmarkStart w:id="736" w:name="_Toc182481464"/>
      <w:bookmarkStart w:id="737" w:name="_Toc182481859"/>
      <w:bookmarkStart w:id="738" w:name="_Toc182491064"/>
      <w:bookmarkStart w:id="739" w:name="_Toc179290115"/>
      <w:bookmarkStart w:id="740" w:name="_Toc179290224"/>
      <w:bookmarkStart w:id="741" w:name="_Toc179290339"/>
      <w:bookmarkStart w:id="742" w:name="_Toc179290448"/>
      <w:bookmarkStart w:id="743" w:name="_Toc179294188"/>
      <w:bookmarkStart w:id="744" w:name="_Toc179299407"/>
      <w:bookmarkStart w:id="745" w:name="_Toc179875577"/>
      <w:bookmarkStart w:id="746" w:name="_Toc179875757"/>
      <w:bookmarkStart w:id="747" w:name="_Toc180508685"/>
      <w:bookmarkStart w:id="748" w:name="_Toc180665162"/>
      <w:bookmarkStart w:id="749" w:name="_Toc180748764"/>
      <w:bookmarkStart w:id="750" w:name="_Toc181173292"/>
      <w:bookmarkStart w:id="751" w:name="_Toc182481465"/>
      <w:bookmarkStart w:id="752" w:name="_Toc182481860"/>
      <w:bookmarkStart w:id="753" w:name="_Toc182491065"/>
      <w:bookmarkStart w:id="754" w:name="_Toc179290116"/>
      <w:bookmarkStart w:id="755" w:name="_Toc179290225"/>
      <w:bookmarkStart w:id="756" w:name="_Toc179290340"/>
      <w:bookmarkStart w:id="757" w:name="_Toc179290449"/>
      <w:bookmarkStart w:id="758" w:name="_Toc179294189"/>
      <w:bookmarkStart w:id="759" w:name="_Toc179299408"/>
      <w:bookmarkStart w:id="760" w:name="_Toc179875578"/>
      <w:bookmarkStart w:id="761" w:name="_Toc179875758"/>
      <w:bookmarkStart w:id="762" w:name="_Toc180508686"/>
      <w:bookmarkStart w:id="763" w:name="_Toc180665163"/>
      <w:bookmarkStart w:id="764" w:name="_Toc180748765"/>
      <w:bookmarkStart w:id="765" w:name="_Toc181173293"/>
      <w:bookmarkStart w:id="766" w:name="_Toc182481466"/>
      <w:bookmarkStart w:id="767" w:name="_Toc182481861"/>
      <w:bookmarkStart w:id="768" w:name="_Toc182491066"/>
      <w:bookmarkStart w:id="769" w:name="_Toc179290117"/>
      <w:bookmarkStart w:id="770" w:name="_Toc179290226"/>
      <w:bookmarkStart w:id="771" w:name="_Toc179290341"/>
      <w:bookmarkStart w:id="772" w:name="_Toc179290450"/>
      <w:bookmarkStart w:id="773" w:name="_Toc179294190"/>
      <w:bookmarkStart w:id="774" w:name="_Toc179299409"/>
      <w:bookmarkStart w:id="775" w:name="_Toc179875579"/>
      <w:bookmarkStart w:id="776" w:name="_Toc179875759"/>
      <w:bookmarkStart w:id="777" w:name="_Toc180508687"/>
      <w:bookmarkStart w:id="778" w:name="_Toc180665164"/>
      <w:bookmarkStart w:id="779" w:name="_Toc180748766"/>
      <w:bookmarkStart w:id="780" w:name="_Toc181173294"/>
      <w:bookmarkStart w:id="781" w:name="_Toc182481467"/>
      <w:bookmarkStart w:id="782" w:name="_Toc182481862"/>
      <w:bookmarkStart w:id="783" w:name="_Toc182491067"/>
      <w:bookmarkStart w:id="784" w:name="_Toc179290118"/>
      <w:bookmarkStart w:id="785" w:name="_Toc179290227"/>
      <w:bookmarkStart w:id="786" w:name="_Toc179290342"/>
      <w:bookmarkStart w:id="787" w:name="_Toc179290451"/>
      <w:bookmarkStart w:id="788" w:name="_Toc179294191"/>
      <w:bookmarkStart w:id="789" w:name="_Toc179299410"/>
      <w:bookmarkStart w:id="790" w:name="_Toc179875580"/>
      <w:bookmarkStart w:id="791" w:name="_Toc179875760"/>
      <w:bookmarkStart w:id="792" w:name="_Toc180508688"/>
      <w:bookmarkStart w:id="793" w:name="_Toc180665165"/>
      <w:bookmarkStart w:id="794" w:name="_Toc180748767"/>
      <w:bookmarkStart w:id="795" w:name="_Toc181173295"/>
      <w:bookmarkStart w:id="796" w:name="_Toc182481468"/>
      <w:bookmarkStart w:id="797" w:name="_Toc182481863"/>
      <w:bookmarkStart w:id="798" w:name="_Toc182491068"/>
      <w:bookmarkStart w:id="799" w:name="_Toc179290119"/>
      <w:bookmarkStart w:id="800" w:name="_Toc179290228"/>
      <w:bookmarkStart w:id="801" w:name="_Toc179290343"/>
      <w:bookmarkStart w:id="802" w:name="_Toc179290452"/>
      <w:bookmarkStart w:id="803" w:name="_Toc179294192"/>
      <w:bookmarkStart w:id="804" w:name="_Toc179299411"/>
      <w:bookmarkStart w:id="805" w:name="_Toc179875581"/>
      <w:bookmarkStart w:id="806" w:name="_Toc179875761"/>
      <w:bookmarkStart w:id="807" w:name="_Toc180508689"/>
      <w:bookmarkStart w:id="808" w:name="_Toc180665166"/>
      <w:bookmarkStart w:id="809" w:name="_Toc180748768"/>
      <w:bookmarkStart w:id="810" w:name="_Toc181173296"/>
      <w:bookmarkStart w:id="811" w:name="_Toc182481469"/>
      <w:bookmarkStart w:id="812" w:name="_Toc182481864"/>
      <w:bookmarkStart w:id="813" w:name="_Toc182491069"/>
      <w:bookmarkStart w:id="814" w:name="_Toc179290120"/>
      <w:bookmarkStart w:id="815" w:name="_Toc179290229"/>
      <w:bookmarkStart w:id="816" w:name="_Toc179290344"/>
      <w:bookmarkStart w:id="817" w:name="_Toc179290453"/>
      <w:bookmarkStart w:id="818" w:name="_Toc179294193"/>
      <w:bookmarkStart w:id="819" w:name="_Toc179299412"/>
      <w:bookmarkStart w:id="820" w:name="_Toc179875582"/>
      <w:bookmarkStart w:id="821" w:name="_Toc179875762"/>
      <w:bookmarkStart w:id="822" w:name="_Toc180508690"/>
      <w:bookmarkStart w:id="823" w:name="_Toc180665167"/>
      <w:bookmarkStart w:id="824" w:name="_Toc180748769"/>
      <w:bookmarkStart w:id="825" w:name="_Toc181173297"/>
      <w:bookmarkStart w:id="826" w:name="_Toc182481470"/>
      <w:bookmarkStart w:id="827" w:name="_Toc182481865"/>
      <w:bookmarkStart w:id="828" w:name="_Toc182491070"/>
      <w:bookmarkStart w:id="829" w:name="_Toc179290121"/>
      <w:bookmarkStart w:id="830" w:name="_Toc179290230"/>
      <w:bookmarkStart w:id="831" w:name="_Toc179290345"/>
      <w:bookmarkStart w:id="832" w:name="_Toc179290454"/>
      <w:bookmarkStart w:id="833" w:name="_Toc179294194"/>
      <w:bookmarkStart w:id="834" w:name="_Toc179299413"/>
      <w:bookmarkStart w:id="835" w:name="_Toc179875583"/>
      <w:bookmarkStart w:id="836" w:name="_Toc179875763"/>
      <w:bookmarkStart w:id="837" w:name="_Toc180508691"/>
      <w:bookmarkStart w:id="838" w:name="_Toc180665168"/>
      <w:bookmarkStart w:id="839" w:name="_Toc180748770"/>
      <w:bookmarkStart w:id="840" w:name="_Toc181173298"/>
      <w:bookmarkStart w:id="841" w:name="_Toc182481471"/>
      <w:bookmarkStart w:id="842" w:name="_Toc182481866"/>
      <w:bookmarkStart w:id="843" w:name="_Toc182491071"/>
      <w:bookmarkStart w:id="844" w:name="_Toc179290122"/>
      <w:bookmarkStart w:id="845" w:name="_Toc179290231"/>
      <w:bookmarkStart w:id="846" w:name="_Toc179290346"/>
      <w:bookmarkStart w:id="847" w:name="_Toc179290455"/>
      <w:bookmarkStart w:id="848" w:name="_Toc179294195"/>
      <w:bookmarkStart w:id="849" w:name="_Toc179299414"/>
      <w:bookmarkStart w:id="850" w:name="_Toc179875584"/>
      <w:bookmarkStart w:id="851" w:name="_Toc179875764"/>
      <w:bookmarkStart w:id="852" w:name="_Toc180508692"/>
      <w:bookmarkStart w:id="853" w:name="_Toc180665169"/>
      <w:bookmarkStart w:id="854" w:name="_Toc180748771"/>
      <w:bookmarkStart w:id="855" w:name="_Toc181173299"/>
      <w:bookmarkStart w:id="856" w:name="_Toc182481472"/>
      <w:bookmarkStart w:id="857" w:name="_Toc182481867"/>
      <w:bookmarkStart w:id="858" w:name="_Toc182491072"/>
      <w:bookmarkStart w:id="859" w:name="_Toc179290123"/>
      <w:bookmarkStart w:id="860" w:name="_Toc179290232"/>
      <w:bookmarkStart w:id="861" w:name="_Toc179290347"/>
      <w:bookmarkStart w:id="862" w:name="_Toc179290456"/>
      <w:bookmarkStart w:id="863" w:name="_Toc179294196"/>
      <w:bookmarkStart w:id="864" w:name="_Toc179299415"/>
      <w:bookmarkStart w:id="865" w:name="_Toc179875585"/>
      <w:bookmarkStart w:id="866" w:name="_Toc179875765"/>
      <w:bookmarkStart w:id="867" w:name="_Toc180508693"/>
      <w:bookmarkStart w:id="868" w:name="_Toc180665170"/>
      <w:bookmarkStart w:id="869" w:name="_Toc180748772"/>
      <w:bookmarkStart w:id="870" w:name="_Toc181173300"/>
      <w:bookmarkStart w:id="871" w:name="_Toc182481473"/>
      <w:bookmarkStart w:id="872" w:name="_Toc182481868"/>
      <w:bookmarkStart w:id="873" w:name="_Toc182491073"/>
      <w:bookmarkStart w:id="874" w:name="_Toc179290124"/>
      <w:bookmarkStart w:id="875" w:name="_Toc179290233"/>
      <w:bookmarkStart w:id="876" w:name="_Toc179290348"/>
      <w:bookmarkStart w:id="877" w:name="_Toc179290457"/>
      <w:bookmarkStart w:id="878" w:name="_Toc179294197"/>
      <w:bookmarkStart w:id="879" w:name="_Toc179299416"/>
      <w:bookmarkStart w:id="880" w:name="_Toc179875586"/>
      <w:bookmarkStart w:id="881" w:name="_Toc179875766"/>
      <w:bookmarkStart w:id="882" w:name="_Toc180508694"/>
      <w:bookmarkStart w:id="883" w:name="_Toc180665171"/>
      <w:bookmarkStart w:id="884" w:name="_Toc180748773"/>
      <w:bookmarkStart w:id="885" w:name="_Toc181173301"/>
      <w:bookmarkStart w:id="886" w:name="_Toc182481474"/>
      <w:bookmarkStart w:id="887" w:name="_Toc182481869"/>
      <w:bookmarkStart w:id="888" w:name="_Toc182491074"/>
      <w:bookmarkStart w:id="889" w:name="_Toc179290125"/>
      <w:bookmarkStart w:id="890" w:name="_Toc179290234"/>
      <w:bookmarkStart w:id="891" w:name="_Toc179290349"/>
      <w:bookmarkStart w:id="892" w:name="_Toc179290458"/>
      <w:bookmarkStart w:id="893" w:name="_Toc179294198"/>
      <w:bookmarkStart w:id="894" w:name="_Toc179299417"/>
      <w:bookmarkStart w:id="895" w:name="_Toc179875587"/>
      <w:bookmarkStart w:id="896" w:name="_Toc179875767"/>
      <w:bookmarkStart w:id="897" w:name="_Toc180508695"/>
      <w:bookmarkStart w:id="898" w:name="_Toc180665172"/>
      <w:bookmarkStart w:id="899" w:name="_Toc180748774"/>
      <w:bookmarkStart w:id="900" w:name="_Toc181173302"/>
      <w:bookmarkStart w:id="901" w:name="_Toc182481475"/>
      <w:bookmarkStart w:id="902" w:name="_Toc182481870"/>
      <w:bookmarkStart w:id="903" w:name="_Toc182491075"/>
      <w:bookmarkStart w:id="904" w:name="_Toc179290126"/>
      <w:bookmarkStart w:id="905" w:name="_Toc179290235"/>
      <w:bookmarkStart w:id="906" w:name="_Toc179290350"/>
      <w:bookmarkStart w:id="907" w:name="_Toc179290459"/>
      <w:bookmarkStart w:id="908" w:name="_Toc179294199"/>
      <w:bookmarkStart w:id="909" w:name="_Toc179299418"/>
      <w:bookmarkStart w:id="910" w:name="_Toc179875588"/>
      <w:bookmarkStart w:id="911" w:name="_Toc179875768"/>
      <w:bookmarkStart w:id="912" w:name="_Toc180508696"/>
      <w:bookmarkStart w:id="913" w:name="_Toc180665173"/>
      <w:bookmarkStart w:id="914" w:name="_Toc180748775"/>
      <w:bookmarkStart w:id="915" w:name="_Toc181173303"/>
      <w:bookmarkStart w:id="916" w:name="_Toc182481476"/>
      <w:bookmarkStart w:id="917" w:name="_Toc182481871"/>
      <w:bookmarkStart w:id="918" w:name="_Toc182491076"/>
      <w:bookmarkStart w:id="919" w:name="_Toc2126256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r w:rsidRPr="00E75A9E">
        <w:t>SERVICIOS</w:t>
      </w:r>
      <w:bookmarkEnd w:id="919"/>
    </w:p>
    <w:p w14:paraId="26CFCE65" w14:textId="77777777" w:rsidR="000A04C9" w:rsidRPr="00476F58" w:rsidRDefault="000A04C9" w:rsidP="00115393">
      <w:pPr>
        <w:spacing w:after="0" w:line="240" w:lineRule="auto"/>
        <w:rPr>
          <w:rFonts w:ascii="Verdana" w:hAnsi="Verdana" w:cs="Arial"/>
        </w:rPr>
      </w:pPr>
    </w:p>
    <w:p w14:paraId="0D2DCAF7" w14:textId="77777777" w:rsidR="000A04C9" w:rsidRPr="00476F58" w:rsidRDefault="000A04C9" w:rsidP="00115393">
      <w:pPr>
        <w:spacing w:after="0" w:line="240" w:lineRule="auto"/>
        <w:jc w:val="both"/>
        <w:rPr>
          <w:rFonts w:ascii="Verdana" w:hAnsi="Verdana" w:cs="Arial"/>
        </w:rPr>
      </w:pPr>
      <w:r w:rsidRPr="00476F58">
        <w:rPr>
          <w:rFonts w:ascii="Verdana" w:hAnsi="Verdana" w:cs="Arial"/>
        </w:rPr>
        <w:t>A continuación, se describe cada uno de los servicios ofrecidos y se establecen los requisitos mínimos para su uso:</w:t>
      </w:r>
    </w:p>
    <w:p w14:paraId="76C4AA1B" w14:textId="77777777" w:rsidR="00115393" w:rsidRDefault="00115393" w:rsidP="00115393">
      <w:pPr>
        <w:spacing w:after="0" w:line="240" w:lineRule="auto"/>
        <w:jc w:val="both"/>
        <w:rPr>
          <w:rFonts w:ascii="Verdana" w:hAnsi="Verdana" w:cs="Arial"/>
        </w:rPr>
      </w:pPr>
    </w:p>
    <w:p w14:paraId="3CED7AB3" w14:textId="25603457" w:rsidR="000A04C9" w:rsidRPr="00476F58" w:rsidRDefault="000A04C9" w:rsidP="00115393">
      <w:pPr>
        <w:spacing w:after="0" w:line="240" w:lineRule="auto"/>
        <w:jc w:val="both"/>
        <w:rPr>
          <w:rFonts w:ascii="Verdana" w:hAnsi="Verdana" w:cs="Arial"/>
        </w:rPr>
      </w:pPr>
      <w:r w:rsidRPr="00476F58">
        <w:rPr>
          <w:rFonts w:ascii="Verdana" w:hAnsi="Verdana" w:cs="Arial"/>
        </w:rPr>
        <w:t>Los usuarios internos y externos tendrán acceso a todos los recursos de información disponibles en las colecciones físicas y digitales de la Biblioteca.</w:t>
      </w:r>
    </w:p>
    <w:p w14:paraId="40F35F4D" w14:textId="77777777" w:rsidR="00115393" w:rsidRDefault="00115393" w:rsidP="00115393">
      <w:pPr>
        <w:spacing w:after="0" w:line="240" w:lineRule="auto"/>
        <w:jc w:val="both"/>
        <w:rPr>
          <w:rFonts w:ascii="Verdana" w:hAnsi="Verdana" w:cs="Arial"/>
        </w:rPr>
      </w:pPr>
    </w:p>
    <w:p w14:paraId="7D88F3C6" w14:textId="71BED4B7" w:rsidR="000A04C9" w:rsidRPr="00476F58" w:rsidRDefault="000A04C9" w:rsidP="00115393">
      <w:pPr>
        <w:spacing w:after="0" w:line="240" w:lineRule="auto"/>
        <w:jc w:val="both"/>
        <w:rPr>
          <w:rFonts w:ascii="Verdana" w:hAnsi="Verdana" w:cs="Arial"/>
        </w:rPr>
      </w:pPr>
      <w:r w:rsidRPr="00476F58">
        <w:rPr>
          <w:rFonts w:ascii="Verdana" w:hAnsi="Verdana" w:cs="Arial"/>
        </w:rPr>
        <w:t xml:space="preserve">Estos servicios van dirigidos a los siguientes tipos de usuarios: </w:t>
      </w:r>
    </w:p>
    <w:p w14:paraId="1CED2284" w14:textId="77777777" w:rsidR="00115393" w:rsidRDefault="00115393" w:rsidP="00115393">
      <w:pPr>
        <w:pStyle w:val="Prrafodelista"/>
        <w:ind w:left="724"/>
        <w:jc w:val="left"/>
        <w:rPr>
          <w:rFonts w:ascii="Verdana" w:hAnsi="Verdana" w:cs="Arial"/>
          <w:szCs w:val="22"/>
          <w:lang w:eastAsia="en-AU"/>
        </w:rPr>
      </w:pPr>
    </w:p>
    <w:p w14:paraId="477B5783" w14:textId="539BD953" w:rsidR="000A04C9" w:rsidRPr="00476F58" w:rsidRDefault="000A04C9" w:rsidP="00E75A9E">
      <w:pPr>
        <w:pStyle w:val="Prrafodelista"/>
        <w:numPr>
          <w:ilvl w:val="0"/>
          <w:numId w:val="2"/>
        </w:numPr>
        <w:jc w:val="left"/>
        <w:rPr>
          <w:rFonts w:ascii="Verdana" w:hAnsi="Verdana" w:cs="Arial"/>
          <w:szCs w:val="22"/>
          <w:lang w:eastAsia="en-AU"/>
        </w:rPr>
      </w:pPr>
      <w:r w:rsidRPr="00476F58">
        <w:rPr>
          <w:rFonts w:ascii="Verdana" w:hAnsi="Verdana" w:cs="Arial"/>
          <w:szCs w:val="22"/>
          <w:lang w:eastAsia="en-AU"/>
        </w:rPr>
        <w:t>Usuarios Internos</w:t>
      </w:r>
    </w:p>
    <w:p w14:paraId="61D907AB" w14:textId="77777777" w:rsidR="000A04C9" w:rsidRPr="00476F58" w:rsidRDefault="000A04C9" w:rsidP="00E75A9E">
      <w:pPr>
        <w:pStyle w:val="Prrafodelista"/>
        <w:numPr>
          <w:ilvl w:val="1"/>
          <w:numId w:val="3"/>
        </w:numPr>
        <w:jc w:val="left"/>
        <w:rPr>
          <w:rFonts w:ascii="Verdana" w:hAnsi="Verdana" w:cs="Arial"/>
          <w:szCs w:val="22"/>
          <w:lang w:eastAsia="en-AU"/>
        </w:rPr>
      </w:pPr>
      <w:r w:rsidRPr="00476F58">
        <w:rPr>
          <w:rFonts w:ascii="Verdana" w:hAnsi="Verdana" w:cs="Arial"/>
          <w:szCs w:val="22"/>
          <w:lang w:eastAsia="en-AU"/>
        </w:rPr>
        <w:t xml:space="preserve">Funcionarios Superintendencia </w:t>
      </w:r>
    </w:p>
    <w:p w14:paraId="5E08051C" w14:textId="77777777" w:rsidR="000A04C9" w:rsidRPr="00476F58" w:rsidRDefault="000A04C9" w:rsidP="00E75A9E">
      <w:pPr>
        <w:pStyle w:val="Prrafodelista"/>
        <w:numPr>
          <w:ilvl w:val="1"/>
          <w:numId w:val="3"/>
        </w:numPr>
        <w:jc w:val="left"/>
        <w:rPr>
          <w:rFonts w:ascii="Verdana" w:hAnsi="Verdana" w:cs="Arial"/>
          <w:szCs w:val="22"/>
          <w:lang w:eastAsia="en-AU"/>
        </w:rPr>
      </w:pPr>
      <w:r w:rsidRPr="00476F58">
        <w:rPr>
          <w:rFonts w:ascii="Verdana" w:hAnsi="Verdana" w:cs="Arial"/>
          <w:szCs w:val="22"/>
          <w:lang w:eastAsia="en-AU"/>
        </w:rPr>
        <w:t>Contratistas</w:t>
      </w:r>
    </w:p>
    <w:p w14:paraId="74B8E2C7" w14:textId="77777777" w:rsidR="000A04C9" w:rsidRPr="00476F58" w:rsidRDefault="000A04C9" w:rsidP="00E75A9E">
      <w:pPr>
        <w:pStyle w:val="Prrafodelista"/>
        <w:numPr>
          <w:ilvl w:val="1"/>
          <w:numId w:val="3"/>
        </w:numPr>
        <w:jc w:val="left"/>
        <w:rPr>
          <w:rFonts w:ascii="Verdana" w:hAnsi="Verdana" w:cs="Arial"/>
          <w:szCs w:val="22"/>
          <w:lang w:eastAsia="en-AU"/>
        </w:rPr>
      </w:pPr>
      <w:r w:rsidRPr="00476F58">
        <w:rPr>
          <w:rFonts w:ascii="Verdana" w:hAnsi="Verdana" w:cs="Arial"/>
          <w:szCs w:val="22"/>
          <w:lang w:eastAsia="en-AU"/>
        </w:rPr>
        <w:t>Estudiantes (Pasantes, practicantes y/o judicantes)</w:t>
      </w:r>
    </w:p>
    <w:p w14:paraId="73E0E3CD" w14:textId="77777777" w:rsidR="000A04C9" w:rsidRPr="00476F58" w:rsidRDefault="000A04C9" w:rsidP="00115393">
      <w:pPr>
        <w:spacing w:after="0" w:line="240" w:lineRule="auto"/>
        <w:rPr>
          <w:rFonts w:ascii="Verdana" w:hAnsi="Verdana" w:cs="Arial"/>
          <w:b/>
          <w:lang w:eastAsia="en-AU"/>
        </w:rPr>
      </w:pPr>
    </w:p>
    <w:p w14:paraId="159024E3" w14:textId="77777777" w:rsidR="000A04C9" w:rsidRPr="00476F58" w:rsidRDefault="000A04C9" w:rsidP="00E75A9E">
      <w:pPr>
        <w:pStyle w:val="Prrafodelista"/>
        <w:numPr>
          <w:ilvl w:val="0"/>
          <w:numId w:val="2"/>
        </w:numPr>
        <w:jc w:val="left"/>
        <w:rPr>
          <w:rFonts w:ascii="Verdana" w:hAnsi="Verdana" w:cs="Arial"/>
          <w:szCs w:val="22"/>
          <w:lang w:eastAsia="en-AU"/>
        </w:rPr>
      </w:pPr>
      <w:r w:rsidRPr="00476F58">
        <w:rPr>
          <w:rFonts w:ascii="Verdana" w:hAnsi="Verdana" w:cs="Arial"/>
          <w:szCs w:val="22"/>
          <w:lang w:eastAsia="en-AU"/>
        </w:rPr>
        <w:t xml:space="preserve">Usuarios Externos </w:t>
      </w:r>
      <w:r w:rsidRPr="00476F58">
        <w:rPr>
          <w:rFonts w:ascii="Verdana" w:hAnsi="Verdana" w:cs="Arial"/>
          <w:szCs w:val="22"/>
          <w:lang w:eastAsia="en-AU"/>
        </w:rPr>
        <w:tab/>
      </w:r>
      <w:r w:rsidRPr="00476F58">
        <w:rPr>
          <w:rFonts w:ascii="Verdana" w:hAnsi="Verdana" w:cs="Arial"/>
          <w:szCs w:val="22"/>
          <w:lang w:eastAsia="en-AU"/>
        </w:rPr>
        <w:tab/>
      </w:r>
    </w:p>
    <w:p w14:paraId="55E3E437" w14:textId="77777777" w:rsidR="000A04C9" w:rsidRPr="00476F58" w:rsidRDefault="000A04C9" w:rsidP="00E75A9E">
      <w:pPr>
        <w:pStyle w:val="Prrafodelista"/>
        <w:numPr>
          <w:ilvl w:val="1"/>
          <w:numId w:val="4"/>
        </w:numPr>
        <w:jc w:val="left"/>
        <w:rPr>
          <w:rFonts w:ascii="Verdana" w:hAnsi="Verdana" w:cs="Arial"/>
          <w:szCs w:val="22"/>
          <w:lang w:eastAsia="en-AU"/>
        </w:rPr>
      </w:pPr>
      <w:r w:rsidRPr="00476F58">
        <w:rPr>
          <w:rFonts w:ascii="Verdana" w:hAnsi="Verdana" w:cs="Arial"/>
          <w:szCs w:val="22"/>
          <w:lang w:val="es-CO" w:eastAsia="es-CO"/>
        </w:rPr>
        <w:t>Usuarios en convenio (Convenios interinstitucionales)</w:t>
      </w:r>
    </w:p>
    <w:p w14:paraId="22B70453" w14:textId="77777777" w:rsidR="000A04C9" w:rsidRDefault="000A04C9" w:rsidP="00E75A9E">
      <w:pPr>
        <w:pStyle w:val="Prrafodelista"/>
        <w:numPr>
          <w:ilvl w:val="1"/>
          <w:numId w:val="4"/>
        </w:numPr>
        <w:jc w:val="left"/>
        <w:rPr>
          <w:rFonts w:ascii="Verdana" w:hAnsi="Verdana" w:cs="Arial"/>
          <w:szCs w:val="22"/>
          <w:lang w:eastAsia="en-AU"/>
        </w:rPr>
      </w:pPr>
      <w:r w:rsidRPr="00476F58">
        <w:rPr>
          <w:rFonts w:ascii="Verdana" w:hAnsi="Verdana" w:cs="Arial"/>
          <w:szCs w:val="22"/>
          <w:lang w:eastAsia="en-AU"/>
        </w:rPr>
        <w:t xml:space="preserve">Ciudadanía en general  </w:t>
      </w:r>
    </w:p>
    <w:p w14:paraId="3A809C62" w14:textId="77777777" w:rsidR="00115393" w:rsidRPr="00115393" w:rsidRDefault="00115393" w:rsidP="00115393">
      <w:pPr>
        <w:rPr>
          <w:rFonts w:ascii="Verdana" w:hAnsi="Verdana" w:cs="Arial"/>
          <w:lang w:eastAsia="en-AU"/>
        </w:rPr>
      </w:pPr>
    </w:p>
    <w:p w14:paraId="622D9EAB" w14:textId="77C035DE" w:rsidR="000A04C9" w:rsidRPr="00E75A9E" w:rsidRDefault="000A04C9" w:rsidP="00E75A9E">
      <w:pPr>
        <w:pStyle w:val="Ttulo3"/>
        <w:numPr>
          <w:ilvl w:val="1"/>
          <w:numId w:val="6"/>
        </w:numPr>
        <w:rPr>
          <w:b/>
          <w:bCs/>
          <w:specVanish/>
        </w:rPr>
      </w:pPr>
      <w:bookmarkStart w:id="920" w:name="_Toc186533212"/>
      <w:bookmarkStart w:id="921" w:name="_Toc212625619"/>
      <w:r w:rsidRPr="00E75A9E">
        <w:rPr>
          <w:b/>
          <w:bCs/>
        </w:rPr>
        <w:t>Circulación y préstamo</w:t>
      </w:r>
      <w:bookmarkEnd w:id="920"/>
      <w:bookmarkEnd w:id="921"/>
      <w:r w:rsidRPr="00E75A9E">
        <w:rPr>
          <w:b/>
          <w:bCs/>
        </w:rPr>
        <w:t xml:space="preserve"> </w:t>
      </w:r>
    </w:p>
    <w:p w14:paraId="7052D929" w14:textId="77777777" w:rsidR="00115393" w:rsidRDefault="00115393" w:rsidP="00115393">
      <w:pPr>
        <w:spacing w:after="0" w:line="240" w:lineRule="auto"/>
        <w:ind w:right="51"/>
        <w:jc w:val="both"/>
        <w:rPr>
          <w:rFonts w:ascii="Verdana" w:hAnsi="Verdana" w:cs="Arial"/>
          <w:lang w:val="es-MX"/>
        </w:rPr>
      </w:pPr>
    </w:p>
    <w:p w14:paraId="6F23BF75" w14:textId="58818B70" w:rsidR="00115393" w:rsidRDefault="000A04C9" w:rsidP="007E20B3">
      <w:pPr>
        <w:spacing w:after="0" w:line="240" w:lineRule="auto"/>
        <w:ind w:right="51"/>
        <w:jc w:val="both"/>
        <w:rPr>
          <w:rFonts w:ascii="Verdana" w:hAnsi="Verdana" w:cs="Arial"/>
          <w:lang w:val="es-MX"/>
        </w:rPr>
      </w:pPr>
      <w:r w:rsidRPr="00476F58">
        <w:rPr>
          <w:rFonts w:ascii="Verdana" w:hAnsi="Verdana" w:cs="Arial"/>
          <w:lang w:val="es-MX"/>
        </w:rPr>
        <w:t>Servicio en el que se dispone del material bibliográfico relacionado en las colecciones de la biblioteca para la consulta y préstamo al usuario con un plazo establecido.</w:t>
      </w:r>
      <w:bookmarkStart w:id="922" w:name="_Toc186533213"/>
    </w:p>
    <w:p w14:paraId="30D02F05" w14:textId="77777777" w:rsidR="007E20B3" w:rsidRPr="007E20B3" w:rsidRDefault="007E20B3" w:rsidP="007E20B3">
      <w:pPr>
        <w:spacing w:after="0" w:line="240" w:lineRule="auto"/>
        <w:ind w:right="51"/>
        <w:jc w:val="both"/>
        <w:rPr>
          <w:rStyle w:val="normaltextrun"/>
          <w:rFonts w:ascii="Verdana" w:hAnsi="Verdana" w:cs="Arial"/>
          <w:lang w:val="es-MX"/>
        </w:rPr>
      </w:pPr>
    </w:p>
    <w:p w14:paraId="6B3DF4D3" w14:textId="6A8799CA" w:rsidR="000A04C9" w:rsidRPr="00E75A9E" w:rsidRDefault="000A04C9" w:rsidP="00E75A9E">
      <w:pPr>
        <w:pStyle w:val="Ttulo3"/>
        <w:numPr>
          <w:ilvl w:val="1"/>
          <w:numId w:val="6"/>
        </w:numPr>
        <w:rPr>
          <w:b/>
          <w:bCs/>
        </w:rPr>
      </w:pPr>
      <w:bookmarkStart w:id="923" w:name="_Toc212625620"/>
      <w:r w:rsidRPr="00E75A9E">
        <w:rPr>
          <w:b/>
          <w:bCs/>
        </w:rPr>
        <w:t>Consulta y préstamo en sala de lectura</w:t>
      </w:r>
      <w:bookmarkEnd w:id="922"/>
      <w:bookmarkEnd w:id="923"/>
    </w:p>
    <w:p w14:paraId="526C6DF4" w14:textId="77777777" w:rsidR="00115393" w:rsidRDefault="00115393" w:rsidP="00115393">
      <w:pPr>
        <w:spacing w:after="0" w:line="240" w:lineRule="auto"/>
        <w:ind w:left="708"/>
        <w:jc w:val="both"/>
        <w:textAlignment w:val="top"/>
        <w:rPr>
          <w:rFonts w:ascii="Verdana" w:hAnsi="Verdana" w:cs="Arial"/>
        </w:rPr>
      </w:pPr>
    </w:p>
    <w:p w14:paraId="4CBC59AC" w14:textId="5D6CDDBD" w:rsidR="000A04C9" w:rsidRDefault="000A04C9" w:rsidP="00115393">
      <w:pPr>
        <w:spacing w:after="0" w:line="240" w:lineRule="auto"/>
        <w:ind w:left="709"/>
        <w:jc w:val="both"/>
        <w:textAlignment w:val="top"/>
        <w:rPr>
          <w:rFonts w:ascii="Verdana" w:hAnsi="Verdana" w:cs="Arial"/>
        </w:rPr>
      </w:pPr>
      <w:r w:rsidRPr="00476F58">
        <w:rPr>
          <w:rFonts w:ascii="Verdana" w:hAnsi="Verdana" w:cs="Arial"/>
        </w:rPr>
        <w:t xml:space="preserve">Servicio en el cual se facilita el material </w:t>
      </w:r>
      <w:proofErr w:type="spellStart"/>
      <w:r w:rsidRPr="00476F58">
        <w:rPr>
          <w:rFonts w:ascii="Verdana" w:hAnsi="Verdana" w:cs="Arial"/>
        </w:rPr>
        <w:t>bibliohemerográfico</w:t>
      </w:r>
      <w:proofErr w:type="spellEnd"/>
      <w:r w:rsidRPr="00476F58">
        <w:rPr>
          <w:rFonts w:ascii="Verdana" w:hAnsi="Verdana" w:cs="Arial"/>
        </w:rPr>
        <w:t xml:space="preserve"> en su totalidad y que podrá ser consultado dentro de las instalaciones de la biblioteca. El usuario puede explorar de manera autónoma las colecciones, y de requerirlo, podrá contar con la opción de recibir asistencia del personal a cargo, quien le guiará en el uso de los sistemas de consulta en línea y posteriormente frente a la ubicación física de la colección.</w:t>
      </w:r>
    </w:p>
    <w:p w14:paraId="352ADF8C" w14:textId="77777777" w:rsidR="00115393" w:rsidRPr="00476F58" w:rsidRDefault="00115393" w:rsidP="00115393">
      <w:pPr>
        <w:spacing w:after="0" w:line="240" w:lineRule="auto"/>
        <w:ind w:left="709"/>
        <w:jc w:val="both"/>
        <w:textAlignment w:val="top"/>
        <w:rPr>
          <w:rFonts w:ascii="Verdana" w:hAnsi="Verdana" w:cs="Arial"/>
        </w:rPr>
      </w:pPr>
    </w:p>
    <w:p w14:paraId="70C90AFA" w14:textId="293377AC" w:rsidR="000A04C9" w:rsidRPr="00E75A9E" w:rsidRDefault="000A04C9" w:rsidP="00E75A9E">
      <w:pPr>
        <w:pStyle w:val="Ttulo3"/>
        <w:numPr>
          <w:ilvl w:val="1"/>
          <w:numId w:val="6"/>
        </w:numPr>
        <w:rPr>
          <w:b/>
          <w:bCs/>
        </w:rPr>
      </w:pPr>
      <w:bookmarkStart w:id="924" w:name="_Toc186533214"/>
      <w:bookmarkStart w:id="925" w:name="_Toc212625621"/>
      <w:r w:rsidRPr="00E75A9E">
        <w:rPr>
          <w:b/>
          <w:bCs/>
        </w:rPr>
        <w:t>Préstamo externo</w:t>
      </w:r>
      <w:bookmarkEnd w:id="924"/>
      <w:r w:rsidR="00115393" w:rsidRPr="00E75A9E">
        <w:rPr>
          <w:b/>
          <w:bCs/>
        </w:rPr>
        <w:t>:</w:t>
      </w:r>
      <w:bookmarkEnd w:id="925"/>
    </w:p>
    <w:p w14:paraId="50CF42BE" w14:textId="77777777" w:rsidR="00115393" w:rsidRPr="00115393" w:rsidRDefault="00115393" w:rsidP="00115393">
      <w:pPr>
        <w:spacing w:after="0" w:line="240" w:lineRule="auto"/>
      </w:pPr>
    </w:p>
    <w:p w14:paraId="6625FC84" w14:textId="77777777" w:rsidR="000A04C9" w:rsidRPr="00476F58" w:rsidRDefault="000A04C9" w:rsidP="00115393">
      <w:pPr>
        <w:spacing w:after="0" w:line="240" w:lineRule="auto"/>
        <w:ind w:left="708"/>
        <w:jc w:val="both"/>
        <w:textAlignment w:val="top"/>
        <w:rPr>
          <w:rFonts w:ascii="Verdana" w:hAnsi="Verdana" w:cs="Arial"/>
        </w:rPr>
      </w:pPr>
      <w:r w:rsidRPr="00476F58">
        <w:rPr>
          <w:rFonts w:ascii="Verdana" w:hAnsi="Verdana" w:cs="Arial"/>
        </w:rPr>
        <w:t xml:space="preserve">Servicio en el cual se facilita a los usuarios llevar material bibliográfico de la colección según la disponibilidad de ejemplares por un tiempo determinado. </w:t>
      </w:r>
    </w:p>
    <w:p w14:paraId="0B3F8190" w14:textId="6A35B02D" w:rsidR="000A04C9" w:rsidRPr="00476F58" w:rsidRDefault="000A04C9" w:rsidP="00115393">
      <w:pPr>
        <w:spacing w:after="0" w:line="240" w:lineRule="auto"/>
        <w:ind w:left="708"/>
        <w:jc w:val="both"/>
        <w:textAlignment w:val="top"/>
        <w:rPr>
          <w:rFonts w:ascii="Verdana" w:hAnsi="Verdana" w:cs="Arial"/>
        </w:rPr>
      </w:pPr>
      <w:r w:rsidRPr="00476F58">
        <w:rPr>
          <w:rFonts w:ascii="Verdana" w:hAnsi="Verdana" w:cs="Arial"/>
        </w:rPr>
        <w:t>Es de aclarar que no todo el material bibliográfico está disponible para esta modalidad de préstamo, como obras de referencia, ejemplares de reserva, publicaciones seriadas como revistas, periódicos, etc.</w:t>
      </w:r>
      <w:r w:rsidR="00115393">
        <w:rPr>
          <w:rFonts w:ascii="Verdana" w:hAnsi="Verdana" w:cs="Arial"/>
        </w:rPr>
        <w:t xml:space="preserve"> </w:t>
      </w:r>
      <w:r w:rsidRPr="00476F58">
        <w:rPr>
          <w:rFonts w:ascii="Verdana" w:hAnsi="Verdana" w:cs="Arial"/>
        </w:rPr>
        <w:t>A continuación, se detallan los plazos de préstamo de acuerdo con el perfil del usuario:</w:t>
      </w:r>
    </w:p>
    <w:p w14:paraId="1E5A3B45" w14:textId="77777777" w:rsidR="000A04C9" w:rsidRPr="00476F58" w:rsidRDefault="000A04C9" w:rsidP="00115393">
      <w:pPr>
        <w:spacing w:after="0" w:line="240" w:lineRule="auto"/>
        <w:jc w:val="both"/>
        <w:textAlignment w:val="top"/>
        <w:rPr>
          <w:rFonts w:ascii="Verdana" w:hAnsi="Verdana" w:cs="Arial"/>
        </w:rPr>
      </w:pPr>
    </w:p>
    <w:tbl>
      <w:tblPr>
        <w:tblStyle w:val="Tablanormal1"/>
        <w:tblW w:w="8075" w:type="dxa"/>
        <w:jc w:val="center"/>
        <w:tblLook w:val="04A0" w:firstRow="1" w:lastRow="0" w:firstColumn="1" w:lastColumn="0" w:noHBand="0" w:noVBand="1"/>
      </w:tblPr>
      <w:tblGrid>
        <w:gridCol w:w="3964"/>
        <w:gridCol w:w="2069"/>
        <w:gridCol w:w="2042"/>
      </w:tblGrid>
      <w:tr w:rsidR="000A04C9" w:rsidRPr="00476F58" w14:paraId="5F76004F" w14:textId="77777777" w:rsidTr="00CA474B">
        <w:trPr>
          <w:cnfStyle w:val="100000000000" w:firstRow="1" w:lastRow="0" w:firstColumn="0" w:lastColumn="0" w:oddVBand="0" w:evenVBand="0" w:oddHBand="0" w:evenHBand="0" w:firstRowFirstColumn="0" w:firstRowLastColumn="0" w:lastRowFirstColumn="0" w:lastRowLastColumn="0"/>
          <w:trHeight w:val="585"/>
          <w:tblHeader/>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06A08443" w14:textId="77777777" w:rsidR="000A04C9" w:rsidRPr="00476F58" w:rsidRDefault="000A04C9" w:rsidP="00115393">
            <w:pPr>
              <w:jc w:val="center"/>
              <w:rPr>
                <w:rFonts w:ascii="Verdana" w:hAnsi="Verdana" w:cs="Arial"/>
                <w:b w:val="0"/>
                <w:bCs w:val="0"/>
                <w:sz w:val="22"/>
                <w:szCs w:val="22"/>
                <w:lang w:val="es-CO" w:eastAsia="es-CO"/>
              </w:rPr>
            </w:pPr>
            <w:r w:rsidRPr="00476F58">
              <w:rPr>
                <w:rFonts w:ascii="Verdana" w:hAnsi="Verdana" w:cs="Arial"/>
                <w:sz w:val="22"/>
                <w:szCs w:val="22"/>
                <w:lang w:val="es-CO" w:eastAsia="es-CO"/>
              </w:rPr>
              <w:t>Perfil de usuario</w:t>
            </w:r>
          </w:p>
        </w:tc>
        <w:tc>
          <w:tcPr>
            <w:tcW w:w="2069" w:type="dxa"/>
            <w:vAlign w:val="center"/>
            <w:hideMark/>
          </w:tcPr>
          <w:p w14:paraId="56FEA8AC" w14:textId="77777777" w:rsidR="000A04C9" w:rsidRPr="00476F58" w:rsidRDefault="000A04C9" w:rsidP="00115393">
            <w:pPr>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lang w:val="es-CO" w:eastAsia="es-CO"/>
              </w:rPr>
            </w:pPr>
            <w:r w:rsidRPr="00476F58">
              <w:rPr>
                <w:rFonts w:ascii="Verdana" w:hAnsi="Verdana" w:cs="Arial"/>
                <w:sz w:val="22"/>
                <w:szCs w:val="22"/>
                <w:lang w:val="es-CO" w:eastAsia="es-CO"/>
              </w:rPr>
              <w:t>Cantidad de documentos</w:t>
            </w:r>
          </w:p>
        </w:tc>
        <w:tc>
          <w:tcPr>
            <w:tcW w:w="2042" w:type="dxa"/>
            <w:vAlign w:val="center"/>
            <w:hideMark/>
          </w:tcPr>
          <w:p w14:paraId="0299C061" w14:textId="77777777" w:rsidR="000A04C9" w:rsidRPr="00476F58" w:rsidRDefault="000A04C9" w:rsidP="00115393">
            <w:pPr>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bCs w:val="0"/>
                <w:sz w:val="22"/>
                <w:szCs w:val="22"/>
                <w:lang w:val="es-CO" w:eastAsia="es-CO"/>
              </w:rPr>
            </w:pPr>
            <w:r w:rsidRPr="00476F58">
              <w:rPr>
                <w:rFonts w:ascii="Verdana" w:hAnsi="Verdana" w:cs="Arial"/>
                <w:sz w:val="22"/>
                <w:szCs w:val="22"/>
                <w:lang w:val="es-CO" w:eastAsia="es-CO"/>
              </w:rPr>
              <w:t>Tiempo de préstamo</w:t>
            </w:r>
          </w:p>
        </w:tc>
      </w:tr>
      <w:tr w:rsidR="000A04C9" w:rsidRPr="00476F58" w14:paraId="1F4E9F3F" w14:textId="77777777" w:rsidTr="00CA474B">
        <w:trPr>
          <w:cnfStyle w:val="000000100000" w:firstRow="0" w:lastRow="0" w:firstColumn="0" w:lastColumn="0" w:oddVBand="0" w:evenVBand="0" w:oddHBand="1" w:evenHBand="0" w:firstRowFirstColumn="0" w:firstRowLastColumn="0" w:lastRowFirstColumn="0" w:lastRowLastColumn="0"/>
          <w:trHeight w:val="420"/>
          <w:jc w:val="center"/>
        </w:trPr>
        <w:tc>
          <w:tcPr>
            <w:cnfStyle w:val="001000000000" w:firstRow="0" w:lastRow="0" w:firstColumn="1" w:lastColumn="0" w:oddVBand="0" w:evenVBand="0" w:oddHBand="0" w:evenHBand="0" w:firstRowFirstColumn="0" w:firstRowLastColumn="0" w:lastRowFirstColumn="0" w:lastRowLastColumn="0"/>
            <w:tcW w:w="3964" w:type="dxa"/>
            <w:noWrap/>
            <w:vAlign w:val="center"/>
            <w:hideMark/>
          </w:tcPr>
          <w:p w14:paraId="4CF6C3F2" w14:textId="77777777" w:rsidR="000A04C9" w:rsidRPr="00476F58" w:rsidRDefault="000A04C9" w:rsidP="00115393">
            <w:pPr>
              <w:rPr>
                <w:rFonts w:ascii="Verdana" w:hAnsi="Verdana" w:cs="Arial"/>
                <w:b w:val="0"/>
                <w:bCs w:val="0"/>
                <w:sz w:val="22"/>
                <w:szCs w:val="22"/>
                <w:lang w:val="es-CO" w:eastAsia="es-CO"/>
              </w:rPr>
            </w:pPr>
            <w:r w:rsidRPr="00476F58">
              <w:rPr>
                <w:rFonts w:ascii="Verdana" w:hAnsi="Verdana" w:cs="Arial"/>
                <w:b w:val="0"/>
                <w:bCs w:val="0"/>
                <w:sz w:val="22"/>
                <w:szCs w:val="22"/>
                <w:lang w:val="es-CO" w:eastAsia="es-CO"/>
              </w:rPr>
              <w:t>Funcionario Superintendencia</w:t>
            </w:r>
          </w:p>
        </w:tc>
        <w:tc>
          <w:tcPr>
            <w:tcW w:w="2069" w:type="dxa"/>
            <w:noWrap/>
            <w:vAlign w:val="center"/>
            <w:hideMark/>
          </w:tcPr>
          <w:p w14:paraId="31C80550" w14:textId="77777777" w:rsidR="000A04C9" w:rsidRPr="00476F58" w:rsidRDefault="000A04C9" w:rsidP="0011539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4</w:t>
            </w:r>
          </w:p>
        </w:tc>
        <w:tc>
          <w:tcPr>
            <w:tcW w:w="2042" w:type="dxa"/>
            <w:noWrap/>
            <w:vAlign w:val="center"/>
            <w:hideMark/>
          </w:tcPr>
          <w:p w14:paraId="6180A534" w14:textId="77777777" w:rsidR="000A04C9" w:rsidRPr="00476F58" w:rsidRDefault="000A04C9" w:rsidP="0011539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10 días hábiles</w:t>
            </w:r>
          </w:p>
        </w:tc>
      </w:tr>
      <w:tr w:rsidR="000A04C9" w:rsidRPr="00476F58" w14:paraId="3465A13B" w14:textId="77777777" w:rsidTr="00CA474B">
        <w:trPr>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hideMark/>
          </w:tcPr>
          <w:p w14:paraId="2640082F" w14:textId="77777777" w:rsidR="000A04C9" w:rsidRPr="00476F58" w:rsidRDefault="000A04C9" w:rsidP="00115393">
            <w:pPr>
              <w:rPr>
                <w:rFonts w:ascii="Verdana" w:hAnsi="Verdana" w:cs="Arial"/>
                <w:b w:val="0"/>
                <w:bCs w:val="0"/>
                <w:sz w:val="22"/>
                <w:szCs w:val="22"/>
                <w:lang w:val="es-CO" w:eastAsia="es-CO"/>
              </w:rPr>
            </w:pPr>
            <w:r w:rsidRPr="00476F58">
              <w:rPr>
                <w:rFonts w:ascii="Verdana" w:hAnsi="Verdana" w:cs="Arial"/>
                <w:b w:val="0"/>
                <w:bCs w:val="0"/>
                <w:sz w:val="22"/>
                <w:szCs w:val="22"/>
                <w:lang w:val="es-CO" w:eastAsia="es-CO"/>
              </w:rPr>
              <w:t>Usuarios en Convenio interbibliotecario</w:t>
            </w:r>
          </w:p>
        </w:tc>
        <w:tc>
          <w:tcPr>
            <w:tcW w:w="2069" w:type="dxa"/>
            <w:noWrap/>
            <w:vAlign w:val="center"/>
            <w:hideMark/>
          </w:tcPr>
          <w:p w14:paraId="0186B3D1" w14:textId="77777777" w:rsidR="000A04C9" w:rsidRPr="00476F58" w:rsidRDefault="000A04C9" w:rsidP="0011539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2</w:t>
            </w:r>
          </w:p>
        </w:tc>
        <w:tc>
          <w:tcPr>
            <w:tcW w:w="2042" w:type="dxa"/>
            <w:noWrap/>
            <w:vAlign w:val="center"/>
            <w:hideMark/>
          </w:tcPr>
          <w:p w14:paraId="27AD0A01" w14:textId="77777777" w:rsidR="000A04C9" w:rsidRPr="00476F58" w:rsidRDefault="000A04C9" w:rsidP="0011539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5 días hábiles</w:t>
            </w:r>
          </w:p>
        </w:tc>
      </w:tr>
      <w:tr w:rsidR="000A04C9" w:rsidRPr="00476F58" w14:paraId="70265E8A" w14:textId="77777777" w:rsidTr="00CA474B">
        <w:trPr>
          <w:cnfStyle w:val="000000100000" w:firstRow="0" w:lastRow="0" w:firstColumn="0" w:lastColumn="0" w:oddVBand="0" w:evenVBand="0" w:oddHBand="1" w:evenHBand="0" w:firstRowFirstColumn="0" w:firstRowLastColumn="0" w:lastRowFirstColumn="0" w:lastRowLastColumn="0"/>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39E723BF" w14:textId="77777777" w:rsidR="000A04C9" w:rsidRPr="00476F58" w:rsidRDefault="000A04C9" w:rsidP="00115393">
            <w:pPr>
              <w:rPr>
                <w:rFonts w:ascii="Verdana" w:hAnsi="Verdana" w:cs="Arial"/>
                <w:b w:val="0"/>
                <w:bCs w:val="0"/>
                <w:sz w:val="22"/>
                <w:szCs w:val="22"/>
                <w:lang w:val="es-CO" w:eastAsia="es-CO"/>
              </w:rPr>
            </w:pPr>
            <w:r w:rsidRPr="00476F58">
              <w:rPr>
                <w:rFonts w:ascii="Verdana" w:hAnsi="Verdana" w:cs="Arial"/>
                <w:b w:val="0"/>
                <w:bCs w:val="0"/>
                <w:sz w:val="22"/>
                <w:szCs w:val="22"/>
                <w:lang w:val="es-CO" w:eastAsia="es-CO"/>
              </w:rPr>
              <w:t xml:space="preserve">Contratistas, estudiantes (pasantes, practicantes, y/o judicantes)  </w:t>
            </w:r>
          </w:p>
        </w:tc>
        <w:tc>
          <w:tcPr>
            <w:tcW w:w="2069" w:type="dxa"/>
            <w:noWrap/>
            <w:vAlign w:val="center"/>
          </w:tcPr>
          <w:p w14:paraId="73532745" w14:textId="77777777" w:rsidR="000A04C9" w:rsidRPr="00476F58" w:rsidRDefault="000A04C9" w:rsidP="0011539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Consulta en sala</w:t>
            </w:r>
          </w:p>
        </w:tc>
        <w:tc>
          <w:tcPr>
            <w:tcW w:w="2042" w:type="dxa"/>
            <w:noWrap/>
            <w:vAlign w:val="center"/>
          </w:tcPr>
          <w:p w14:paraId="58167228" w14:textId="77777777" w:rsidR="000A04C9" w:rsidRPr="00476F58" w:rsidRDefault="000A04C9" w:rsidP="00115393">
            <w:pPr>
              <w:jc w:val="cente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 xml:space="preserve">Consulta en sala </w:t>
            </w:r>
          </w:p>
        </w:tc>
      </w:tr>
      <w:tr w:rsidR="000A04C9" w:rsidRPr="00476F58" w14:paraId="106DDDEF" w14:textId="77777777" w:rsidTr="00CA474B">
        <w:trPr>
          <w:trHeight w:val="600"/>
          <w:jc w:val="center"/>
        </w:trPr>
        <w:tc>
          <w:tcPr>
            <w:cnfStyle w:val="001000000000" w:firstRow="0" w:lastRow="0" w:firstColumn="1" w:lastColumn="0" w:oddVBand="0" w:evenVBand="0" w:oddHBand="0" w:evenHBand="0" w:firstRowFirstColumn="0" w:firstRowLastColumn="0" w:lastRowFirstColumn="0" w:lastRowLastColumn="0"/>
            <w:tcW w:w="3964" w:type="dxa"/>
            <w:vAlign w:val="center"/>
          </w:tcPr>
          <w:p w14:paraId="0B05D790" w14:textId="77777777" w:rsidR="000A04C9" w:rsidRPr="00476F58" w:rsidRDefault="000A04C9" w:rsidP="00115393">
            <w:pPr>
              <w:rPr>
                <w:rFonts w:ascii="Verdana" w:hAnsi="Verdana" w:cs="Arial"/>
                <w:b w:val="0"/>
                <w:bCs w:val="0"/>
                <w:sz w:val="22"/>
                <w:szCs w:val="22"/>
                <w:lang w:val="es-CO" w:eastAsia="es-CO"/>
              </w:rPr>
            </w:pPr>
            <w:r w:rsidRPr="00476F58">
              <w:rPr>
                <w:rFonts w:ascii="Verdana" w:hAnsi="Verdana" w:cs="Arial"/>
                <w:b w:val="0"/>
                <w:bCs w:val="0"/>
                <w:sz w:val="22"/>
                <w:szCs w:val="22"/>
                <w:lang w:val="es-CO" w:eastAsia="es-CO"/>
              </w:rPr>
              <w:t xml:space="preserve">Usuario externo </w:t>
            </w:r>
          </w:p>
        </w:tc>
        <w:tc>
          <w:tcPr>
            <w:tcW w:w="2069" w:type="dxa"/>
            <w:noWrap/>
            <w:vAlign w:val="center"/>
          </w:tcPr>
          <w:p w14:paraId="7A2B5380" w14:textId="77777777" w:rsidR="000A04C9" w:rsidRPr="00476F58" w:rsidRDefault="000A04C9" w:rsidP="0011539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Consulta en sala</w:t>
            </w:r>
          </w:p>
        </w:tc>
        <w:tc>
          <w:tcPr>
            <w:tcW w:w="2042" w:type="dxa"/>
            <w:noWrap/>
            <w:vAlign w:val="center"/>
          </w:tcPr>
          <w:p w14:paraId="6B2F4B6F" w14:textId="77777777" w:rsidR="000A04C9" w:rsidRPr="00476F58" w:rsidRDefault="000A04C9" w:rsidP="00115393">
            <w:pPr>
              <w:jc w:val="center"/>
              <w:cnfStyle w:val="000000000000" w:firstRow="0" w:lastRow="0" w:firstColumn="0" w:lastColumn="0" w:oddVBand="0" w:evenVBand="0" w:oddHBand="0" w:evenHBand="0" w:firstRowFirstColumn="0" w:firstRowLastColumn="0" w:lastRowFirstColumn="0" w:lastRowLastColumn="0"/>
              <w:rPr>
                <w:rFonts w:ascii="Verdana" w:hAnsi="Verdana" w:cs="Arial"/>
                <w:sz w:val="22"/>
                <w:szCs w:val="22"/>
                <w:lang w:val="es-CO" w:eastAsia="es-CO"/>
              </w:rPr>
            </w:pPr>
            <w:r w:rsidRPr="00476F58">
              <w:rPr>
                <w:rFonts w:ascii="Verdana" w:hAnsi="Verdana" w:cs="Arial"/>
                <w:sz w:val="22"/>
                <w:szCs w:val="22"/>
                <w:lang w:val="es-CO" w:eastAsia="es-CO"/>
              </w:rPr>
              <w:t xml:space="preserve">Consulta en sala </w:t>
            </w:r>
          </w:p>
        </w:tc>
      </w:tr>
    </w:tbl>
    <w:p w14:paraId="61E7CFFF" w14:textId="0CF6EF39" w:rsidR="000A04C9" w:rsidRPr="007E20B3" w:rsidRDefault="000A04C9" w:rsidP="007E20B3">
      <w:pPr>
        <w:pStyle w:val="Ttulo3"/>
        <w:numPr>
          <w:ilvl w:val="1"/>
          <w:numId w:val="6"/>
        </w:numPr>
        <w:rPr>
          <w:b/>
          <w:bCs/>
        </w:rPr>
      </w:pPr>
      <w:bookmarkStart w:id="926" w:name="_Toc186533215"/>
      <w:bookmarkStart w:id="927" w:name="_Toc212625622"/>
      <w:r w:rsidRPr="007E20B3">
        <w:rPr>
          <w:b/>
          <w:bCs/>
        </w:rPr>
        <w:t>Préstamo interbibliotecario</w:t>
      </w:r>
      <w:bookmarkEnd w:id="926"/>
      <w:bookmarkEnd w:id="927"/>
    </w:p>
    <w:p w14:paraId="15234FFE" w14:textId="77777777" w:rsidR="000A04C9" w:rsidRPr="00D91483" w:rsidRDefault="000A04C9" w:rsidP="00115393">
      <w:pPr>
        <w:spacing w:after="0" w:line="240" w:lineRule="auto"/>
        <w:rPr>
          <w:rFonts w:ascii="Verdana" w:hAnsi="Verdana" w:cs="Arial"/>
          <w:b/>
          <w:bCs/>
        </w:rPr>
      </w:pPr>
    </w:p>
    <w:p w14:paraId="4F07DCD4" w14:textId="785818B9" w:rsidR="00D91483" w:rsidRDefault="000A04C9" w:rsidP="007E20B3">
      <w:pPr>
        <w:spacing w:after="0" w:line="240" w:lineRule="auto"/>
        <w:ind w:left="708"/>
        <w:jc w:val="both"/>
        <w:rPr>
          <w:rFonts w:ascii="Verdana" w:hAnsi="Verdana" w:cs="Arial"/>
        </w:rPr>
      </w:pPr>
      <w:r w:rsidRPr="00476F58">
        <w:rPr>
          <w:rFonts w:ascii="Verdana" w:hAnsi="Verdana" w:cs="Arial"/>
        </w:rPr>
        <w:t xml:space="preserve">Servicio mediante el cual el usuario interno puede solicitar en calidad de préstamo el material bibliográfico de instituciones o entidades externas con las cuales se tenga convenio vigente. </w:t>
      </w:r>
      <w:bookmarkStart w:id="928" w:name="_Toc186533216"/>
    </w:p>
    <w:p w14:paraId="74490EFE" w14:textId="77777777" w:rsidR="007E20B3" w:rsidRPr="007E20B3" w:rsidRDefault="007E20B3" w:rsidP="007E20B3">
      <w:pPr>
        <w:spacing w:after="0" w:line="240" w:lineRule="auto"/>
        <w:ind w:left="708"/>
        <w:jc w:val="both"/>
        <w:rPr>
          <w:rStyle w:val="normaltextrun"/>
          <w:rFonts w:ascii="Verdana" w:hAnsi="Verdana" w:cs="Arial"/>
          <w:color w:val="00B050"/>
        </w:rPr>
      </w:pPr>
    </w:p>
    <w:p w14:paraId="214AAD68" w14:textId="2024B89A" w:rsidR="000A04C9" w:rsidRPr="00E75A9E" w:rsidRDefault="00722726" w:rsidP="00E75A9E">
      <w:pPr>
        <w:pStyle w:val="Ttulo3"/>
        <w:numPr>
          <w:ilvl w:val="1"/>
          <w:numId w:val="6"/>
        </w:numPr>
        <w:rPr>
          <w:b/>
          <w:bCs/>
        </w:rPr>
      </w:pPr>
      <w:bookmarkStart w:id="929" w:name="_Toc212625623"/>
      <w:r w:rsidRPr="00E75A9E">
        <w:rPr>
          <w:b/>
          <w:bCs/>
        </w:rPr>
        <w:t>Colecciones</w:t>
      </w:r>
      <w:bookmarkEnd w:id="928"/>
      <w:bookmarkEnd w:id="929"/>
      <w:r w:rsidRPr="00E75A9E">
        <w:rPr>
          <w:b/>
          <w:bCs/>
        </w:rPr>
        <w:t xml:space="preserve"> </w:t>
      </w:r>
    </w:p>
    <w:p w14:paraId="48EB2ED8" w14:textId="77777777" w:rsidR="000A04C9" w:rsidRPr="00476F58" w:rsidRDefault="000A04C9" w:rsidP="00115393">
      <w:pPr>
        <w:spacing w:after="0" w:line="240" w:lineRule="auto"/>
        <w:rPr>
          <w:rFonts w:ascii="Verdana" w:hAnsi="Verdana" w:cs="Arial"/>
        </w:rPr>
      </w:pPr>
    </w:p>
    <w:p w14:paraId="0170F9ED" w14:textId="77777777" w:rsidR="000A04C9" w:rsidRPr="00476F58" w:rsidRDefault="000A04C9" w:rsidP="00C12732">
      <w:pPr>
        <w:spacing w:after="0" w:line="240" w:lineRule="auto"/>
        <w:ind w:left="708"/>
        <w:jc w:val="both"/>
        <w:textAlignment w:val="top"/>
        <w:rPr>
          <w:rFonts w:ascii="Verdana" w:hAnsi="Verdana" w:cs="Arial"/>
        </w:rPr>
      </w:pPr>
      <w:r w:rsidRPr="00476F58">
        <w:rPr>
          <w:rFonts w:ascii="Verdana" w:hAnsi="Verdana" w:cs="Arial"/>
        </w:rPr>
        <w:t>Actualmente la biblioteca tiene a disposición de la comunidad en general las siguientes colecciones:</w:t>
      </w:r>
    </w:p>
    <w:p w14:paraId="6630AA53" w14:textId="77777777" w:rsidR="000A04C9" w:rsidRPr="00476F58" w:rsidRDefault="000A04C9" w:rsidP="00C12732">
      <w:pPr>
        <w:spacing w:after="0" w:line="240" w:lineRule="auto"/>
        <w:ind w:left="708"/>
        <w:rPr>
          <w:rFonts w:ascii="Verdana" w:hAnsi="Verdana" w:cs="Arial"/>
        </w:rPr>
      </w:pPr>
      <w:r w:rsidRPr="00476F58">
        <w:rPr>
          <w:rFonts w:ascii="Verdana" w:hAnsi="Verdana" w:cs="Arial"/>
        </w:rPr>
        <w:t xml:space="preserve"> </w:t>
      </w:r>
    </w:p>
    <w:p w14:paraId="740318F4" w14:textId="77777777" w:rsidR="000A04C9" w:rsidRPr="007E20B3" w:rsidRDefault="000A04C9" w:rsidP="00E75A9E">
      <w:pPr>
        <w:pStyle w:val="Prrafodelista"/>
        <w:numPr>
          <w:ilvl w:val="0"/>
          <w:numId w:val="5"/>
        </w:numPr>
        <w:autoSpaceDE w:val="0"/>
        <w:autoSpaceDN w:val="0"/>
        <w:adjustRightInd w:val="0"/>
        <w:ind w:left="1428"/>
        <w:contextualSpacing/>
        <w:rPr>
          <w:rFonts w:ascii="Verdana" w:hAnsi="Verdana" w:cs="Arial"/>
          <w:bCs/>
          <w:szCs w:val="22"/>
        </w:rPr>
      </w:pPr>
      <w:r w:rsidRPr="00476F58">
        <w:rPr>
          <w:rFonts w:ascii="Verdana" w:hAnsi="Verdana" w:cs="Arial"/>
          <w:b/>
          <w:szCs w:val="22"/>
          <w:lang w:eastAsia="en-AU"/>
        </w:rPr>
        <w:t xml:space="preserve">Colección general: </w:t>
      </w:r>
    </w:p>
    <w:p w14:paraId="32C805C9" w14:textId="77777777" w:rsidR="007E20B3" w:rsidRPr="00476F58" w:rsidRDefault="007E20B3" w:rsidP="007E20B3">
      <w:pPr>
        <w:pStyle w:val="Prrafodelista"/>
        <w:autoSpaceDE w:val="0"/>
        <w:autoSpaceDN w:val="0"/>
        <w:adjustRightInd w:val="0"/>
        <w:ind w:left="1428"/>
        <w:contextualSpacing/>
        <w:rPr>
          <w:rFonts w:ascii="Verdana" w:hAnsi="Verdana" w:cs="Arial"/>
          <w:bCs/>
          <w:szCs w:val="22"/>
        </w:rPr>
      </w:pPr>
    </w:p>
    <w:p w14:paraId="35E13609" w14:textId="77777777" w:rsidR="000A04C9" w:rsidRDefault="000A04C9" w:rsidP="00C12732">
      <w:pPr>
        <w:autoSpaceDE w:val="0"/>
        <w:autoSpaceDN w:val="0"/>
        <w:adjustRightInd w:val="0"/>
        <w:spacing w:after="0" w:line="240" w:lineRule="auto"/>
        <w:ind w:left="710" w:firstLine="1"/>
        <w:contextualSpacing/>
        <w:jc w:val="both"/>
        <w:rPr>
          <w:rFonts w:ascii="Verdana" w:hAnsi="Verdana" w:cs="Arial"/>
          <w:bCs/>
        </w:rPr>
      </w:pPr>
      <w:r w:rsidRPr="00476F58">
        <w:rPr>
          <w:rFonts w:ascii="Verdana" w:hAnsi="Verdana" w:cs="Arial"/>
          <w:bCs/>
        </w:rPr>
        <w:t>Material bibliográfico especializado en Derecho Societario, Insolvencia, Economía, Finanzas, Contabilidad, Derecho Procesal y Derecho Administrativo, Jurisprudencia y Doctrina emitida por la Entidad.</w:t>
      </w:r>
    </w:p>
    <w:p w14:paraId="448E51AD" w14:textId="77777777" w:rsidR="007E20B3" w:rsidRDefault="007E20B3" w:rsidP="00C12732">
      <w:pPr>
        <w:autoSpaceDE w:val="0"/>
        <w:autoSpaceDN w:val="0"/>
        <w:adjustRightInd w:val="0"/>
        <w:spacing w:after="0" w:line="240" w:lineRule="auto"/>
        <w:ind w:left="710" w:firstLine="1"/>
        <w:contextualSpacing/>
        <w:jc w:val="both"/>
        <w:rPr>
          <w:rFonts w:ascii="Verdana" w:hAnsi="Verdana" w:cs="Arial"/>
          <w:bCs/>
        </w:rPr>
      </w:pPr>
    </w:p>
    <w:p w14:paraId="10C69A9C" w14:textId="77777777" w:rsidR="007E20B3" w:rsidRPr="00476F58" w:rsidRDefault="007E20B3" w:rsidP="00C12732">
      <w:pPr>
        <w:autoSpaceDE w:val="0"/>
        <w:autoSpaceDN w:val="0"/>
        <w:adjustRightInd w:val="0"/>
        <w:spacing w:after="0" w:line="240" w:lineRule="auto"/>
        <w:ind w:left="710" w:firstLine="1"/>
        <w:contextualSpacing/>
        <w:jc w:val="both"/>
        <w:rPr>
          <w:rFonts w:ascii="Verdana" w:hAnsi="Verdana" w:cs="Arial"/>
          <w:bCs/>
        </w:rPr>
      </w:pPr>
    </w:p>
    <w:p w14:paraId="1BE2D89B" w14:textId="77777777" w:rsidR="000A04C9" w:rsidRPr="00476F58" w:rsidRDefault="000A04C9" w:rsidP="00C12732">
      <w:pPr>
        <w:pStyle w:val="Prrafodelista"/>
        <w:autoSpaceDE w:val="0"/>
        <w:autoSpaceDN w:val="0"/>
        <w:adjustRightInd w:val="0"/>
        <w:ind w:left="1428"/>
        <w:contextualSpacing/>
        <w:rPr>
          <w:rFonts w:ascii="Verdana" w:hAnsi="Verdana" w:cs="Arial"/>
          <w:bCs/>
          <w:szCs w:val="22"/>
        </w:rPr>
      </w:pPr>
    </w:p>
    <w:p w14:paraId="689C63E9" w14:textId="77777777" w:rsidR="000A04C9" w:rsidRPr="007E20B3" w:rsidRDefault="000A04C9" w:rsidP="00E75A9E">
      <w:pPr>
        <w:pStyle w:val="Prrafodelista"/>
        <w:numPr>
          <w:ilvl w:val="0"/>
          <w:numId w:val="5"/>
        </w:numPr>
        <w:autoSpaceDE w:val="0"/>
        <w:autoSpaceDN w:val="0"/>
        <w:adjustRightInd w:val="0"/>
        <w:ind w:left="1428"/>
        <w:contextualSpacing/>
        <w:rPr>
          <w:rFonts w:ascii="Verdana" w:hAnsi="Verdana" w:cs="Arial"/>
          <w:szCs w:val="22"/>
        </w:rPr>
      </w:pPr>
      <w:r w:rsidRPr="00476F58">
        <w:rPr>
          <w:rFonts w:ascii="Verdana" w:hAnsi="Verdana" w:cs="Arial"/>
          <w:b/>
          <w:szCs w:val="22"/>
          <w:lang w:eastAsia="en-AU"/>
        </w:rPr>
        <w:t>Colección patrimonial</w:t>
      </w:r>
      <w:r w:rsidRPr="00476F58">
        <w:rPr>
          <w:rFonts w:ascii="Verdana" w:hAnsi="Verdana" w:cs="Arial"/>
          <w:b/>
          <w:bCs/>
          <w:i/>
          <w:szCs w:val="22"/>
        </w:rPr>
        <w:t>:</w:t>
      </w:r>
      <w:r w:rsidRPr="00476F58">
        <w:rPr>
          <w:rFonts w:ascii="Verdana" w:hAnsi="Verdana" w:cs="Arial"/>
          <w:bCs/>
          <w:szCs w:val="22"/>
        </w:rPr>
        <w:t xml:space="preserve"> </w:t>
      </w:r>
    </w:p>
    <w:p w14:paraId="04286D15" w14:textId="77777777" w:rsidR="007E20B3" w:rsidRPr="00476F58" w:rsidRDefault="007E20B3" w:rsidP="007E20B3">
      <w:pPr>
        <w:pStyle w:val="Prrafodelista"/>
        <w:autoSpaceDE w:val="0"/>
        <w:autoSpaceDN w:val="0"/>
        <w:adjustRightInd w:val="0"/>
        <w:ind w:left="1428"/>
        <w:contextualSpacing/>
        <w:rPr>
          <w:rFonts w:ascii="Verdana" w:hAnsi="Verdana" w:cs="Arial"/>
          <w:szCs w:val="22"/>
        </w:rPr>
      </w:pPr>
    </w:p>
    <w:p w14:paraId="52B1C4EC" w14:textId="77777777" w:rsidR="000A04C9" w:rsidRPr="00476F58" w:rsidRDefault="000A04C9" w:rsidP="00C12732">
      <w:pPr>
        <w:autoSpaceDE w:val="0"/>
        <w:autoSpaceDN w:val="0"/>
        <w:adjustRightInd w:val="0"/>
        <w:spacing w:after="0" w:line="240" w:lineRule="auto"/>
        <w:ind w:left="708"/>
        <w:contextualSpacing/>
        <w:jc w:val="both"/>
        <w:rPr>
          <w:rFonts w:ascii="Verdana" w:hAnsi="Verdana" w:cs="Arial"/>
        </w:rPr>
      </w:pPr>
      <w:r w:rsidRPr="00476F58">
        <w:rPr>
          <w:rFonts w:ascii="Verdana" w:hAnsi="Verdana" w:cs="Arial"/>
          <w:bCs/>
        </w:rPr>
        <w:t>M</w:t>
      </w:r>
      <w:r w:rsidRPr="00476F58">
        <w:rPr>
          <w:rFonts w:ascii="Verdana" w:hAnsi="Verdana" w:cs="Arial"/>
          <w:noProof/>
          <w:lang w:eastAsia="es-CO"/>
        </w:rPr>
        <w:t xml:space="preserve">aterial bibliográfico </w:t>
      </w:r>
      <w:r w:rsidRPr="00476F58">
        <w:rPr>
          <w:rFonts w:ascii="Verdana" w:hAnsi="Verdana" w:cs="Arial"/>
          <w:bCs/>
        </w:rPr>
        <w:t xml:space="preserve">de alto valor histórico e </w:t>
      </w:r>
      <w:r w:rsidRPr="00476F58">
        <w:rPr>
          <w:rFonts w:ascii="Verdana" w:hAnsi="Verdana" w:cs="Arial"/>
        </w:rPr>
        <w:t xml:space="preserve">institucional, en esta colección podrán encontrarse publicaciones como: publicaciones editadas por la Superintendencia de Sociedades, colecciones antiguas conservadas desde su inicio como: </w:t>
      </w:r>
    </w:p>
    <w:p w14:paraId="08DC856D" w14:textId="77777777" w:rsidR="000A04C9" w:rsidRPr="00476F58" w:rsidRDefault="000A04C9" w:rsidP="00115393">
      <w:pPr>
        <w:pStyle w:val="Prrafodelista"/>
        <w:rPr>
          <w:rFonts w:ascii="Verdana" w:hAnsi="Verdana" w:cs="Arial"/>
          <w:szCs w:val="22"/>
        </w:rPr>
      </w:pPr>
    </w:p>
    <w:p w14:paraId="0EF76B76" w14:textId="77777777" w:rsidR="000A04C9" w:rsidRPr="00476F58" w:rsidRDefault="000A04C9" w:rsidP="00E75A9E">
      <w:pPr>
        <w:pStyle w:val="Prrafodelista"/>
        <w:numPr>
          <w:ilvl w:val="1"/>
          <w:numId w:val="5"/>
        </w:numPr>
        <w:autoSpaceDE w:val="0"/>
        <w:autoSpaceDN w:val="0"/>
        <w:adjustRightInd w:val="0"/>
        <w:contextualSpacing/>
        <w:rPr>
          <w:rFonts w:ascii="Verdana" w:hAnsi="Verdana" w:cs="Arial"/>
          <w:bCs/>
          <w:szCs w:val="22"/>
        </w:rPr>
      </w:pPr>
      <w:r w:rsidRPr="00476F58">
        <w:rPr>
          <w:rFonts w:ascii="Verdana" w:hAnsi="Verdana" w:cs="Arial"/>
          <w:bCs/>
          <w:szCs w:val="22"/>
        </w:rPr>
        <w:t>Diario Oficial desde 1920 a 2012.</w:t>
      </w:r>
    </w:p>
    <w:p w14:paraId="44E23E92" w14:textId="77777777" w:rsidR="000A04C9" w:rsidRPr="00476F58" w:rsidRDefault="000A04C9" w:rsidP="00E75A9E">
      <w:pPr>
        <w:pStyle w:val="Prrafodelista"/>
        <w:numPr>
          <w:ilvl w:val="1"/>
          <w:numId w:val="5"/>
        </w:numPr>
        <w:autoSpaceDE w:val="0"/>
        <w:autoSpaceDN w:val="0"/>
        <w:adjustRightInd w:val="0"/>
        <w:contextualSpacing/>
        <w:rPr>
          <w:rFonts w:ascii="Verdana" w:hAnsi="Verdana" w:cs="Arial"/>
          <w:bCs/>
          <w:szCs w:val="22"/>
        </w:rPr>
      </w:pPr>
      <w:r w:rsidRPr="00476F58">
        <w:rPr>
          <w:rFonts w:ascii="Verdana" w:hAnsi="Verdana" w:cs="Arial"/>
          <w:bCs/>
          <w:szCs w:val="22"/>
        </w:rPr>
        <w:t>Gaceta Judicial desde 1887 a 1994.</w:t>
      </w:r>
    </w:p>
    <w:p w14:paraId="3687436D" w14:textId="77777777" w:rsidR="000A04C9" w:rsidRPr="00476F58" w:rsidRDefault="000A04C9" w:rsidP="00E75A9E">
      <w:pPr>
        <w:pStyle w:val="Prrafodelista"/>
        <w:numPr>
          <w:ilvl w:val="1"/>
          <w:numId w:val="5"/>
        </w:numPr>
        <w:autoSpaceDE w:val="0"/>
        <w:autoSpaceDN w:val="0"/>
        <w:adjustRightInd w:val="0"/>
        <w:contextualSpacing/>
        <w:rPr>
          <w:rFonts w:ascii="Verdana" w:hAnsi="Verdana" w:cs="Arial"/>
          <w:bCs/>
          <w:szCs w:val="22"/>
        </w:rPr>
      </w:pPr>
      <w:r w:rsidRPr="00476F58">
        <w:rPr>
          <w:rFonts w:ascii="Verdana" w:hAnsi="Verdana" w:cs="Arial"/>
          <w:bCs/>
          <w:szCs w:val="22"/>
        </w:rPr>
        <w:t>Anales del Consejo de Estado desde 1915 a 1992.</w:t>
      </w:r>
    </w:p>
    <w:p w14:paraId="7E328502" w14:textId="77777777" w:rsidR="000A04C9" w:rsidRPr="00476F58" w:rsidRDefault="000A04C9" w:rsidP="00E75A9E">
      <w:pPr>
        <w:pStyle w:val="Prrafodelista"/>
        <w:numPr>
          <w:ilvl w:val="1"/>
          <w:numId w:val="5"/>
        </w:numPr>
        <w:autoSpaceDE w:val="0"/>
        <w:autoSpaceDN w:val="0"/>
        <w:adjustRightInd w:val="0"/>
        <w:contextualSpacing/>
        <w:rPr>
          <w:rFonts w:ascii="Verdana" w:hAnsi="Verdana" w:cs="Arial"/>
          <w:bCs/>
          <w:szCs w:val="22"/>
        </w:rPr>
      </w:pPr>
      <w:r w:rsidRPr="00476F58">
        <w:rPr>
          <w:rFonts w:ascii="Verdana" w:hAnsi="Verdana" w:cs="Arial"/>
          <w:bCs/>
          <w:szCs w:val="22"/>
        </w:rPr>
        <w:t xml:space="preserve">El Índice del proyecto del Código de Comercio presentado al Congreso Nacional el 28 de julio de 1958, entre otras. </w:t>
      </w:r>
    </w:p>
    <w:p w14:paraId="7325AAD0" w14:textId="77777777" w:rsidR="000A04C9" w:rsidRPr="00476F58" w:rsidRDefault="000A04C9" w:rsidP="00115393">
      <w:pPr>
        <w:spacing w:after="0" w:line="240" w:lineRule="auto"/>
        <w:rPr>
          <w:rFonts w:ascii="Verdana" w:hAnsi="Verdana" w:cs="Arial"/>
          <w:b/>
          <w:lang w:eastAsia="en-AU"/>
        </w:rPr>
      </w:pPr>
    </w:p>
    <w:p w14:paraId="0716EEF8" w14:textId="77777777" w:rsidR="000A04C9" w:rsidRPr="00476F58" w:rsidRDefault="000A04C9" w:rsidP="00E75A9E">
      <w:pPr>
        <w:pStyle w:val="Prrafodelista"/>
        <w:numPr>
          <w:ilvl w:val="0"/>
          <w:numId w:val="5"/>
        </w:numPr>
        <w:autoSpaceDE w:val="0"/>
        <w:autoSpaceDN w:val="0"/>
        <w:adjustRightInd w:val="0"/>
        <w:ind w:left="1440"/>
        <w:contextualSpacing/>
        <w:rPr>
          <w:rFonts w:ascii="Verdana" w:hAnsi="Verdana" w:cs="Arial"/>
          <w:bCs/>
          <w:szCs w:val="22"/>
        </w:rPr>
      </w:pPr>
      <w:r w:rsidRPr="00476F58">
        <w:rPr>
          <w:rFonts w:ascii="Verdana" w:hAnsi="Verdana" w:cs="Arial"/>
          <w:b/>
          <w:szCs w:val="22"/>
          <w:lang w:eastAsia="en-AU"/>
        </w:rPr>
        <w:t xml:space="preserve">Colección de referencia: </w:t>
      </w:r>
    </w:p>
    <w:p w14:paraId="15DA47E2" w14:textId="77777777" w:rsidR="000A04C9" w:rsidRPr="00476F58" w:rsidRDefault="000A04C9" w:rsidP="00407B52">
      <w:pPr>
        <w:autoSpaceDE w:val="0"/>
        <w:autoSpaceDN w:val="0"/>
        <w:adjustRightInd w:val="0"/>
        <w:spacing w:after="0" w:line="240" w:lineRule="auto"/>
        <w:ind w:left="720"/>
        <w:contextualSpacing/>
        <w:jc w:val="both"/>
        <w:rPr>
          <w:rFonts w:ascii="Verdana" w:hAnsi="Verdana" w:cs="Arial"/>
          <w:bCs/>
        </w:rPr>
      </w:pPr>
      <w:r w:rsidRPr="00476F58">
        <w:rPr>
          <w:rFonts w:ascii="Verdana" w:hAnsi="Verdana" w:cs="Arial"/>
          <w:bCs/>
        </w:rPr>
        <w:t>Obras que proporcionan la información deseada o que remiten a otras obras para conocer o ampliar un tema determinado. Está compuesta por diccionarios, enciclopedias, que pueden ser consultados únicamente en sala.</w:t>
      </w:r>
    </w:p>
    <w:p w14:paraId="72046DE2" w14:textId="77777777" w:rsidR="000A04C9" w:rsidRPr="00476F58" w:rsidRDefault="000A04C9" w:rsidP="00407B52">
      <w:pPr>
        <w:pStyle w:val="Prrafodelista"/>
        <w:ind w:left="720"/>
        <w:rPr>
          <w:rFonts w:ascii="Verdana" w:hAnsi="Verdana" w:cs="Arial"/>
          <w:bCs/>
          <w:szCs w:val="22"/>
        </w:rPr>
      </w:pPr>
    </w:p>
    <w:p w14:paraId="2EF86D91" w14:textId="77777777" w:rsidR="000A04C9" w:rsidRPr="00476F58" w:rsidRDefault="000A04C9" w:rsidP="00E75A9E">
      <w:pPr>
        <w:pStyle w:val="Prrafodelista"/>
        <w:numPr>
          <w:ilvl w:val="0"/>
          <w:numId w:val="5"/>
        </w:numPr>
        <w:autoSpaceDE w:val="0"/>
        <w:autoSpaceDN w:val="0"/>
        <w:adjustRightInd w:val="0"/>
        <w:ind w:left="1440"/>
        <w:contextualSpacing/>
        <w:rPr>
          <w:rFonts w:ascii="Verdana" w:hAnsi="Verdana" w:cs="Arial"/>
          <w:bCs/>
          <w:szCs w:val="22"/>
        </w:rPr>
      </w:pPr>
      <w:r w:rsidRPr="00476F58">
        <w:rPr>
          <w:rFonts w:ascii="Verdana" w:hAnsi="Verdana" w:cs="Arial"/>
          <w:b/>
          <w:szCs w:val="22"/>
          <w:lang w:eastAsia="en-AU"/>
        </w:rPr>
        <w:t>Colección de reserva</w:t>
      </w:r>
      <w:r w:rsidRPr="00476F58">
        <w:rPr>
          <w:rFonts w:ascii="Verdana" w:hAnsi="Verdana" w:cs="Arial"/>
          <w:bCs/>
          <w:szCs w:val="22"/>
        </w:rPr>
        <w:t xml:space="preserve">: </w:t>
      </w:r>
    </w:p>
    <w:p w14:paraId="0B900DE6" w14:textId="77777777" w:rsidR="000A04C9" w:rsidRPr="00476F58" w:rsidRDefault="000A04C9" w:rsidP="00407B52">
      <w:pPr>
        <w:autoSpaceDE w:val="0"/>
        <w:autoSpaceDN w:val="0"/>
        <w:adjustRightInd w:val="0"/>
        <w:spacing w:after="0" w:line="240" w:lineRule="auto"/>
        <w:ind w:left="720"/>
        <w:contextualSpacing/>
        <w:jc w:val="both"/>
        <w:rPr>
          <w:rFonts w:ascii="Verdana" w:hAnsi="Verdana" w:cs="Arial"/>
          <w:bCs/>
        </w:rPr>
      </w:pPr>
      <w:r w:rsidRPr="00476F58">
        <w:rPr>
          <w:rFonts w:ascii="Verdana" w:hAnsi="Verdana" w:cs="Arial"/>
          <w:bCs/>
        </w:rPr>
        <w:t>Material o documentos inéditos, ejemplares únicos o ediciones agotadas que por su valor y demanda de información pueden ser consultados únicamente en sala.</w:t>
      </w:r>
    </w:p>
    <w:p w14:paraId="3071E934" w14:textId="77777777" w:rsidR="000A04C9" w:rsidRPr="00476F58" w:rsidRDefault="000A04C9" w:rsidP="00407B52">
      <w:pPr>
        <w:pStyle w:val="Prrafodelista"/>
        <w:ind w:left="720"/>
        <w:rPr>
          <w:rFonts w:ascii="Verdana" w:hAnsi="Verdana" w:cs="Arial"/>
          <w:b/>
          <w:szCs w:val="22"/>
          <w:lang w:eastAsia="en-AU"/>
        </w:rPr>
      </w:pPr>
    </w:p>
    <w:p w14:paraId="1D0C2FA8" w14:textId="77777777" w:rsidR="000A04C9" w:rsidRPr="00476F58" w:rsidRDefault="000A04C9" w:rsidP="00E75A9E">
      <w:pPr>
        <w:pStyle w:val="Prrafodelista"/>
        <w:numPr>
          <w:ilvl w:val="0"/>
          <w:numId w:val="5"/>
        </w:numPr>
        <w:autoSpaceDE w:val="0"/>
        <w:autoSpaceDN w:val="0"/>
        <w:adjustRightInd w:val="0"/>
        <w:ind w:left="1440"/>
        <w:contextualSpacing/>
        <w:rPr>
          <w:rFonts w:ascii="Verdana" w:hAnsi="Verdana" w:cs="Arial"/>
          <w:bCs/>
          <w:szCs w:val="22"/>
        </w:rPr>
      </w:pPr>
      <w:r w:rsidRPr="00476F58">
        <w:rPr>
          <w:rFonts w:ascii="Verdana" w:hAnsi="Verdana" w:cs="Arial"/>
          <w:b/>
          <w:szCs w:val="22"/>
          <w:lang w:eastAsia="en-AU"/>
        </w:rPr>
        <w:t>Colección hemeroteca:</w:t>
      </w:r>
    </w:p>
    <w:p w14:paraId="6270E591" w14:textId="19E30D61" w:rsidR="00E75A9E" w:rsidRDefault="000A04C9" w:rsidP="004B2C8D">
      <w:pPr>
        <w:spacing w:after="0" w:line="240" w:lineRule="auto"/>
        <w:ind w:left="720"/>
        <w:jc w:val="both"/>
        <w:rPr>
          <w:rFonts w:ascii="Verdana" w:hAnsi="Verdana" w:cs="Arial"/>
          <w:bCs/>
        </w:rPr>
      </w:pPr>
      <w:r w:rsidRPr="00476F58">
        <w:rPr>
          <w:rFonts w:ascii="Verdana" w:hAnsi="Verdana" w:cs="Arial"/>
          <w:bCs/>
        </w:rPr>
        <w:t>Material integrado por publicaciones seriadas las cuales incluyen: revistas, anuarios, boletines, periódicos, entre otros. Este material estará disponible solamente para consulta en sala</w:t>
      </w:r>
      <w:r w:rsidR="004B2C8D">
        <w:rPr>
          <w:rFonts w:ascii="Verdana" w:hAnsi="Verdana" w:cs="Arial"/>
          <w:bCs/>
        </w:rPr>
        <w:t>.</w:t>
      </w:r>
    </w:p>
    <w:p w14:paraId="25B68073" w14:textId="77777777" w:rsidR="004B2C8D" w:rsidRDefault="004B2C8D" w:rsidP="004B2C8D">
      <w:pPr>
        <w:spacing w:after="0" w:line="240" w:lineRule="auto"/>
        <w:ind w:left="720"/>
        <w:jc w:val="both"/>
        <w:rPr>
          <w:rFonts w:ascii="Verdana" w:hAnsi="Verdana" w:cs="Arial"/>
          <w:bCs/>
        </w:rPr>
      </w:pPr>
    </w:p>
    <w:p w14:paraId="58CC69E2" w14:textId="5DA847D6" w:rsidR="000A04C9" w:rsidRPr="00E75A9E" w:rsidRDefault="00E75A9E" w:rsidP="00E75A9E">
      <w:pPr>
        <w:pStyle w:val="Ttulo1"/>
      </w:pPr>
      <w:bookmarkStart w:id="930" w:name="_Toc212625624"/>
      <w:r w:rsidRPr="00E75A9E">
        <w:t>PROCEDIMIENTOS</w:t>
      </w:r>
      <w:bookmarkEnd w:id="930"/>
      <w:r w:rsidRPr="00E75A9E">
        <w:t xml:space="preserve"> </w:t>
      </w:r>
    </w:p>
    <w:p w14:paraId="103EC705" w14:textId="77777777" w:rsidR="00E75A9E" w:rsidRDefault="00E75A9E" w:rsidP="00E75A9E">
      <w:pPr>
        <w:rPr>
          <w:rFonts w:ascii="Verdana" w:hAnsi="Verdana" w:cs="Arial"/>
        </w:rPr>
      </w:pPr>
    </w:p>
    <w:p w14:paraId="5EF54A2E" w14:textId="77777777" w:rsidR="00E75A9E" w:rsidRPr="00AD1504" w:rsidRDefault="00E75A9E" w:rsidP="004B2C8D">
      <w:pPr>
        <w:jc w:val="both"/>
        <w:rPr>
          <w:rFonts w:ascii="Arial" w:hAnsi="Arial" w:cs="Arial"/>
        </w:rPr>
      </w:pPr>
      <w:r w:rsidRPr="00AD1504">
        <w:rPr>
          <w:rFonts w:ascii="Arial" w:hAnsi="Arial" w:cs="Arial"/>
        </w:rPr>
        <w:t>A continuación, se describen los procesos técnicos fundamentales para la gestión y administración de los recursos bibliográficos.</w:t>
      </w:r>
    </w:p>
    <w:p w14:paraId="13C8EDF6" w14:textId="77777777" w:rsidR="000A04C9" w:rsidRPr="00476F58" w:rsidRDefault="000A04C9" w:rsidP="00115393">
      <w:pPr>
        <w:spacing w:after="0" w:line="240" w:lineRule="auto"/>
        <w:jc w:val="both"/>
        <w:rPr>
          <w:rFonts w:ascii="Verdana" w:hAnsi="Verdana" w:cs="Arial"/>
        </w:rPr>
      </w:pPr>
    </w:p>
    <w:p w14:paraId="52495CF0" w14:textId="52A9C685" w:rsidR="002C4C7F" w:rsidRPr="00476F58" w:rsidRDefault="00BF6591" w:rsidP="00E75A9E">
      <w:pPr>
        <w:pStyle w:val="Ttulo2"/>
        <w:numPr>
          <w:ilvl w:val="1"/>
          <w:numId w:val="34"/>
        </w:numPr>
      </w:pPr>
      <w:bookmarkStart w:id="931" w:name="_Toc186533219"/>
      <w:bookmarkStart w:id="932" w:name="_Toc212625625"/>
      <w:r w:rsidRPr="00476F58">
        <w:t>DESARROLLO DE COLECCIONES</w:t>
      </w:r>
      <w:bookmarkEnd w:id="931"/>
      <w:bookmarkEnd w:id="932"/>
      <w:r w:rsidRPr="00476F58">
        <w:t xml:space="preserve"> </w:t>
      </w:r>
    </w:p>
    <w:p w14:paraId="637F43FE" w14:textId="77777777" w:rsidR="002C4C7F" w:rsidRPr="00476F58" w:rsidRDefault="002C4C7F" w:rsidP="00115393">
      <w:pPr>
        <w:spacing w:after="0" w:line="240" w:lineRule="auto"/>
        <w:rPr>
          <w:rFonts w:ascii="Verdana" w:hAnsi="Verdana" w:cs="Arial"/>
        </w:rPr>
      </w:pPr>
    </w:p>
    <w:p w14:paraId="24605B31"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Este proceso tiene como propósito garantizar que la colección bibliográfica cumpla con las necesidades y demandas de información de la comunidad en los temas de interés, permite establecer si la colección cumple con las necesidades y demandas de información de la comunidad en los temas de interés. </w:t>
      </w:r>
    </w:p>
    <w:p w14:paraId="1F971A34" w14:textId="77777777" w:rsidR="002C4C7F" w:rsidRPr="00476F58" w:rsidRDefault="002C4C7F" w:rsidP="00115393">
      <w:pPr>
        <w:spacing w:after="0" w:line="240" w:lineRule="auto"/>
        <w:jc w:val="both"/>
        <w:rPr>
          <w:rFonts w:ascii="Verdana" w:hAnsi="Verdana" w:cs="Arial"/>
        </w:rPr>
      </w:pPr>
    </w:p>
    <w:p w14:paraId="02D50799" w14:textId="77777777" w:rsidR="002C4C7F" w:rsidRPr="00476F58" w:rsidRDefault="002C4C7F" w:rsidP="00115393">
      <w:pPr>
        <w:spacing w:after="0" w:line="240" w:lineRule="auto"/>
        <w:jc w:val="both"/>
        <w:rPr>
          <w:rFonts w:ascii="Verdana" w:hAnsi="Verdana" w:cs="Arial"/>
          <w:b/>
        </w:rPr>
      </w:pPr>
      <w:r w:rsidRPr="00476F58">
        <w:rPr>
          <w:rFonts w:ascii="Verdana" w:hAnsi="Verdana" w:cs="Arial"/>
        </w:rPr>
        <w:t xml:space="preserve">“La </w:t>
      </w:r>
      <w:r w:rsidRPr="00476F58">
        <w:rPr>
          <w:rFonts w:ascii="Verdana" w:hAnsi="Verdana" w:cs="Arial"/>
          <w:b/>
        </w:rPr>
        <w:t>American</w:t>
      </w:r>
      <w:r w:rsidRPr="00476F58">
        <w:rPr>
          <w:rFonts w:ascii="Verdana" w:hAnsi="Verdana" w:cs="Arial"/>
        </w:rPr>
        <w:t xml:space="preserve"> </w:t>
      </w:r>
      <w:r w:rsidRPr="00476F58">
        <w:rPr>
          <w:rFonts w:ascii="Verdana" w:hAnsi="Verdana" w:cs="Arial"/>
          <w:b/>
        </w:rPr>
        <w:t>Library</w:t>
      </w:r>
      <w:r w:rsidRPr="00476F58">
        <w:rPr>
          <w:rFonts w:ascii="Verdana" w:hAnsi="Verdana" w:cs="Arial"/>
        </w:rPr>
        <w:t xml:space="preserve"> </w:t>
      </w:r>
      <w:r w:rsidRPr="00476F58">
        <w:rPr>
          <w:rFonts w:ascii="Verdana" w:hAnsi="Verdana" w:cs="Arial"/>
          <w:b/>
        </w:rPr>
        <w:t>Association</w:t>
      </w:r>
      <w:r w:rsidRPr="00476F58">
        <w:rPr>
          <w:rFonts w:ascii="Verdana" w:hAnsi="Verdana" w:cs="Arial"/>
        </w:rPr>
        <w:t xml:space="preserve"> ha definido el desarrollo de colecciones como el conjunto de estudios y operaciones que la biblioteca lleva a cabo para comprobar hasta qué punto la colección que ofrece responde a las necesidades de sus principales grupos de usuarios. Esta definición pone el acento, más que en el valor de las colecciones en sí mismas, en su funcionalidad, entendida como el mayor o menor grado de adecuación a las necesidades de unos usuarios cuyos requerimientos de información se deben tener previamente estudiados” (AMERICAN LIBRARY ASSOCIATION. Evaluación de colecciones en las bibliotecas universitarias (i). Métodos basados en el estudio de la colección. En: Anales de Documentación, No.5, 2002 p.245-272)</w:t>
      </w:r>
    </w:p>
    <w:p w14:paraId="0C43BF96" w14:textId="77777777" w:rsidR="002C4C7F" w:rsidRPr="00476F58" w:rsidRDefault="002C4C7F" w:rsidP="00115393">
      <w:pPr>
        <w:spacing w:after="0" w:line="240" w:lineRule="auto"/>
        <w:rPr>
          <w:rFonts w:ascii="Verdana" w:hAnsi="Verdana" w:cs="Arial"/>
          <w:lang w:eastAsia="en-AU"/>
        </w:rPr>
      </w:pPr>
    </w:p>
    <w:p w14:paraId="79E0E6C9" w14:textId="5281F6C0" w:rsidR="002C4C7F" w:rsidRPr="00F5404F" w:rsidRDefault="002C4C7F" w:rsidP="00F5404F">
      <w:pPr>
        <w:pStyle w:val="Ttulo3"/>
        <w:numPr>
          <w:ilvl w:val="2"/>
          <w:numId w:val="34"/>
        </w:numPr>
        <w:rPr>
          <w:b/>
          <w:bCs/>
        </w:rPr>
      </w:pPr>
      <w:bookmarkStart w:id="933" w:name="_Toc186533220"/>
      <w:bookmarkStart w:id="934" w:name="_Toc212625626"/>
      <w:r w:rsidRPr="00F5404F">
        <w:rPr>
          <w:b/>
          <w:bCs/>
        </w:rPr>
        <w:t>Directrices para el desarrollo de colecciones</w:t>
      </w:r>
      <w:bookmarkEnd w:id="933"/>
      <w:bookmarkEnd w:id="934"/>
    </w:p>
    <w:p w14:paraId="4402934C" w14:textId="77777777" w:rsidR="002C4C7F" w:rsidRPr="00476F58" w:rsidRDefault="002C4C7F" w:rsidP="00115393">
      <w:pPr>
        <w:spacing w:after="0" w:line="240" w:lineRule="auto"/>
        <w:jc w:val="both"/>
        <w:rPr>
          <w:rFonts w:ascii="Verdana" w:hAnsi="Verdana" w:cs="Arial"/>
        </w:rPr>
      </w:pPr>
    </w:p>
    <w:p w14:paraId="31D9A234"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Establecer los lineamientos que guiaran el desarrollo y la evaluación de las colecciones bibliográficas de la Biblioteca. Su propósito es garantizar que las colecciones sean relevantes y accesibles a las necesidades de la comunidad en general. </w:t>
      </w:r>
    </w:p>
    <w:p w14:paraId="05306555" w14:textId="77777777" w:rsidR="002C4C7F" w:rsidRPr="00476F58" w:rsidRDefault="002C4C7F" w:rsidP="00115393">
      <w:pPr>
        <w:spacing w:after="0" w:line="240" w:lineRule="auto"/>
        <w:jc w:val="both"/>
        <w:rPr>
          <w:rFonts w:ascii="Verdana" w:hAnsi="Verdana" w:cs="Arial"/>
        </w:rPr>
      </w:pPr>
    </w:p>
    <w:p w14:paraId="2CAC2973" w14:textId="77777777" w:rsidR="002C4C7F" w:rsidRPr="00476F58" w:rsidRDefault="002C4C7F" w:rsidP="00E75A9E">
      <w:pPr>
        <w:pStyle w:val="Prrafodelista"/>
        <w:numPr>
          <w:ilvl w:val="0"/>
          <w:numId w:val="26"/>
        </w:numPr>
        <w:rPr>
          <w:rFonts w:ascii="Verdana" w:hAnsi="Verdana" w:cs="Arial"/>
        </w:rPr>
      </w:pPr>
      <w:r w:rsidRPr="00476F58">
        <w:rPr>
          <w:rFonts w:ascii="Verdana" w:hAnsi="Verdana" w:cs="Arial"/>
          <w:b/>
        </w:rPr>
        <w:t>Relevancia:</w:t>
      </w:r>
      <w:r w:rsidRPr="00476F58">
        <w:rPr>
          <w:rFonts w:ascii="Verdana" w:hAnsi="Verdana" w:cs="Arial"/>
        </w:rPr>
        <w:t xml:space="preserve"> Asegurar que las colecciones apoyen los objetivos de la biblioteca reflejando las necesidades de nuestros usuarios.</w:t>
      </w:r>
    </w:p>
    <w:p w14:paraId="63BEE3C3" w14:textId="77777777" w:rsidR="002C4C7F" w:rsidRPr="00476F58" w:rsidRDefault="002C4C7F" w:rsidP="00115393">
      <w:pPr>
        <w:pStyle w:val="Prrafodelista"/>
        <w:ind w:left="720"/>
        <w:rPr>
          <w:rFonts w:ascii="Verdana" w:hAnsi="Verdana" w:cs="Arial"/>
        </w:rPr>
      </w:pPr>
    </w:p>
    <w:p w14:paraId="2D349884" w14:textId="77777777" w:rsidR="002C4C7F" w:rsidRPr="00476F58" w:rsidRDefault="002C4C7F" w:rsidP="00E75A9E">
      <w:pPr>
        <w:pStyle w:val="Prrafodelista"/>
        <w:numPr>
          <w:ilvl w:val="0"/>
          <w:numId w:val="26"/>
        </w:numPr>
        <w:rPr>
          <w:rFonts w:ascii="Verdana" w:hAnsi="Verdana" w:cs="Arial"/>
        </w:rPr>
      </w:pPr>
      <w:r w:rsidRPr="00476F58">
        <w:rPr>
          <w:rFonts w:ascii="Verdana" w:hAnsi="Verdana" w:cs="Arial"/>
          <w:b/>
        </w:rPr>
        <w:t>Diversidad:</w:t>
      </w:r>
      <w:r w:rsidRPr="00476F58">
        <w:rPr>
          <w:rFonts w:ascii="Verdana" w:hAnsi="Verdana" w:cs="Arial"/>
        </w:rPr>
        <w:t xml:space="preserve"> Fomentar la inclusión de diferentes perspectivas y disciplinas en las colecciones. </w:t>
      </w:r>
    </w:p>
    <w:p w14:paraId="55CBD046" w14:textId="77777777" w:rsidR="002C4C7F" w:rsidRPr="00476F58" w:rsidRDefault="002C4C7F" w:rsidP="00115393">
      <w:pPr>
        <w:pStyle w:val="Prrafodelista"/>
        <w:ind w:left="720"/>
        <w:rPr>
          <w:rFonts w:ascii="Verdana" w:hAnsi="Verdana" w:cs="Arial"/>
        </w:rPr>
      </w:pPr>
    </w:p>
    <w:p w14:paraId="070202D9" w14:textId="30614CB7" w:rsidR="00F5404F" w:rsidRDefault="002C4C7F" w:rsidP="00E75A9E">
      <w:pPr>
        <w:pStyle w:val="Prrafodelista"/>
        <w:numPr>
          <w:ilvl w:val="0"/>
          <w:numId w:val="26"/>
        </w:numPr>
        <w:rPr>
          <w:rFonts w:ascii="Verdana" w:hAnsi="Verdana" w:cs="Arial"/>
        </w:rPr>
      </w:pPr>
      <w:r w:rsidRPr="00476F58">
        <w:rPr>
          <w:rFonts w:ascii="Verdana" w:hAnsi="Verdana" w:cs="Arial"/>
          <w:b/>
        </w:rPr>
        <w:t>Accesibilidad</w:t>
      </w:r>
      <w:r w:rsidRPr="00476F58">
        <w:rPr>
          <w:rFonts w:ascii="Verdana" w:hAnsi="Verdana" w:cs="Arial"/>
        </w:rPr>
        <w:t xml:space="preserve">: Facilitar el acceso a los materiales a todos los miembros de la comunidad. </w:t>
      </w:r>
    </w:p>
    <w:p w14:paraId="4A36B8EE" w14:textId="11C73328" w:rsidR="002C4C7F" w:rsidRPr="00F5404F" w:rsidRDefault="002C4C7F" w:rsidP="00F5404F">
      <w:pPr>
        <w:rPr>
          <w:rFonts w:ascii="Verdana" w:eastAsia="Times New Roman" w:hAnsi="Verdana" w:cs="Arial"/>
          <w:szCs w:val="20"/>
          <w:lang w:val="es-ES" w:eastAsia="es-ES"/>
        </w:rPr>
      </w:pPr>
    </w:p>
    <w:p w14:paraId="7333E425" w14:textId="77777777" w:rsidR="002C4C7F" w:rsidRPr="00476F58" w:rsidRDefault="002C4C7F" w:rsidP="00115393">
      <w:pPr>
        <w:pStyle w:val="Prrafodelista"/>
        <w:rPr>
          <w:rFonts w:ascii="Verdana" w:hAnsi="Verdana" w:cs="Arial"/>
        </w:rPr>
      </w:pPr>
    </w:p>
    <w:p w14:paraId="28C44AD1" w14:textId="4A4CBCE3" w:rsidR="002C4C7F" w:rsidRPr="001077B2" w:rsidRDefault="002C4C7F" w:rsidP="00F5404F">
      <w:pPr>
        <w:pStyle w:val="Ttulo3"/>
        <w:numPr>
          <w:ilvl w:val="2"/>
          <w:numId w:val="34"/>
        </w:numPr>
        <w:rPr>
          <w:b/>
          <w:bCs/>
        </w:rPr>
      </w:pPr>
      <w:bookmarkStart w:id="935" w:name="_Toc186533221"/>
      <w:bookmarkStart w:id="936" w:name="_Toc212625627"/>
      <w:r w:rsidRPr="001077B2">
        <w:rPr>
          <w:b/>
          <w:bCs/>
        </w:rPr>
        <w:t>Criterios de selección:</w:t>
      </w:r>
      <w:bookmarkEnd w:id="935"/>
      <w:bookmarkEnd w:id="936"/>
      <w:r w:rsidRPr="001077B2">
        <w:rPr>
          <w:b/>
          <w:bCs/>
        </w:rPr>
        <w:t xml:space="preserve"> </w:t>
      </w:r>
    </w:p>
    <w:p w14:paraId="0D76F2A5" w14:textId="77777777" w:rsidR="002C4C7F" w:rsidRPr="00476F58" w:rsidRDefault="002C4C7F" w:rsidP="00115393">
      <w:pPr>
        <w:spacing w:after="0" w:line="240" w:lineRule="auto"/>
        <w:jc w:val="both"/>
        <w:rPr>
          <w:rFonts w:ascii="Verdana" w:hAnsi="Verdana" w:cs="Arial"/>
          <w:b/>
          <w:lang w:eastAsia="en-AU"/>
        </w:rPr>
      </w:pPr>
    </w:p>
    <w:p w14:paraId="274758B1" w14:textId="77777777" w:rsidR="002C4C7F" w:rsidRPr="00476F58" w:rsidRDefault="002C4C7F" w:rsidP="00115393">
      <w:pPr>
        <w:spacing w:after="0" w:line="240" w:lineRule="auto"/>
        <w:jc w:val="both"/>
        <w:rPr>
          <w:rFonts w:ascii="Verdana" w:hAnsi="Verdana" w:cs="Arial"/>
          <w:lang w:eastAsia="en-AU"/>
        </w:rPr>
      </w:pPr>
      <w:r w:rsidRPr="00476F58">
        <w:rPr>
          <w:rFonts w:ascii="Verdana" w:hAnsi="Verdana" w:cs="Arial"/>
          <w:lang w:eastAsia="en-AU"/>
        </w:rPr>
        <w:t xml:space="preserve">Los materiales serán seleccionados con base en los siguientes criterios: </w:t>
      </w:r>
    </w:p>
    <w:p w14:paraId="77225357" w14:textId="77777777" w:rsidR="002C4C7F" w:rsidRPr="00476F58" w:rsidRDefault="002C4C7F" w:rsidP="00115393">
      <w:pPr>
        <w:spacing w:after="0" w:line="240" w:lineRule="auto"/>
        <w:jc w:val="both"/>
        <w:rPr>
          <w:rFonts w:ascii="Verdana" w:hAnsi="Verdana" w:cs="Arial"/>
          <w:lang w:eastAsia="en-AU"/>
        </w:rPr>
      </w:pPr>
    </w:p>
    <w:p w14:paraId="7AE43706"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Relevancia temática: Los materiales deben ser referentes a las áreas de interés de la comunidad.</w:t>
      </w:r>
    </w:p>
    <w:p w14:paraId="201FDC4A" w14:textId="77777777" w:rsidR="002C4C7F" w:rsidRPr="00476F58" w:rsidRDefault="002C4C7F" w:rsidP="00115393">
      <w:pPr>
        <w:pStyle w:val="Prrafodelista"/>
        <w:ind w:left="724"/>
        <w:rPr>
          <w:rFonts w:ascii="Verdana" w:hAnsi="Verdana" w:cs="Arial"/>
          <w:lang w:eastAsia="en-AU"/>
        </w:rPr>
      </w:pPr>
    </w:p>
    <w:p w14:paraId="0152C726"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Calidad: Se deberán priorizar obras de autores y materiales reconocidos en los campos de interés.</w:t>
      </w:r>
    </w:p>
    <w:p w14:paraId="5FAE9C20" w14:textId="77777777" w:rsidR="002C4C7F" w:rsidRPr="00476F58" w:rsidRDefault="002C4C7F" w:rsidP="00115393">
      <w:pPr>
        <w:spacing w:after="0" w:line="240" w:lineRule="auto"/>
        <w:jc w:val="both"/>
        <w:rPr>
          <w:rFonts w:ascii="Verdana" w:hAnsi="Verdana" w:cs="Arial"/>
          <w:lang w:eastAsia="en-AU"/>
        </w:rPr>
      </w:pPr>
      <w:r w:rsidRPr="00476F58">
        <w:rPr>
          <w:rFonts w:ascii="Verdana" w:hAnsi="Verdana" w:cs="Arial"/>
          <w:lang w:eastAsia="en-AU"/>
        </w:rPr>
        <w:t xml:space="preserve"> </w:t>
      </w:r>
    </w:p>
    <w:p w14:paraId="48A84E9E"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Demanda del usuario: Las adquisiciones se basarán, además, en las solicitudes y necesidades expresadas por los usuarios.</w:t>
      </w:r>
    </w:p>
    <w:p w14:paraId="7BDCE447" w14:textId="77777777" w:rsidR="002C4C7F" w:rsidRPr="00476F58" w:rsidRDefault="002C4C7F" w:rsidP="00115393">
      <w:pPr>
        <w:spacing w:after="0" w:line="240" w:lineRule="auto"/>
        <w:jc w:val="both"/>
        <w:rPr>
          <w:rFonts w:ascii="Verdana" w:hAnsi="Verdana" w:cs="Arial"/>
          <w:lang w:eastAsia="en-AU"/>
        </w:rPr>
      </w:pPr>
      <w:r w:rsidRPr="00476F58">
        <w:rPr>
          <w:rFonts w:ascii="Verdana" w:hAnsi="Verdana" w:cs="Arial"/>
          <w:lang w:eastAsia="en-AU"/>
        </w:rPr>
        <w:t xml:space="preserve"> </w:t>
      </w:r>
    </w:p>
    <w:p w14:paraId="642E72AC"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 xml:space="preserve">Diversidad: Incluir obras que reflejen diversas perspectivas culturales, sociales y económicas. </w:t>
      </w:r>
    </w:p>
    <w:p w14:paraId="64F22C7D" w14:textId="77777777" w:rsidR="002C4C7F" w:rsidRPr="00476F58" w:rsidRDefault="002C4C7F" w:rsidP="00115393">
      <w:pPr>
        <w:pStyle w:val="Prrafodelista"/>
        <w:ind w:left="724"/>
        <w:rPr>
          <w:rFonts w:ascii="Verdana" w:hAnsi="Verdana" w:cs="Arial"/>
          <w:color w:val="00B050"/>
          <w:lang w:eastAsia="en-AU"/>
        </w:rPr>
      </w:pPr>
    </w:p>
    <w:p w14:paraId="39A1A8DA" w14:textId="77777777" w:rsidR="002C4C7F" w:rsidRPr="001077B2" w:rsidRDefault="002C4C7F" w:rsidP="00F5404F">
      <w:pPr>
        <w:pStyle w:val="Ttulo3"/>
        <w:numPr>
          <w:ilvl w:val="2"/>
          <w:numId w:val="34"/>
        </w:numPr>
        <w:rPr>
          <w:b/>
          <w:bCs/>
        </w:rPr>
      </w:pPr>
      <w:bookmarkStart w:id="937" w:name="_Toc186533222"/>
      <w:bookmarkStart w:id="938" w:name="_Toc212625628"/>
      <w:r w:rsidRPr="001077B2">
        <w:rPr>
          <w:b/>
          <w:bCs/>
        </w:rPr>
        <w:t>Presupuesto:</w:t>
      </w:r>
      <w:bookmarkEnd w:id="937"/>
      <w:bookmarkEnd w:id="938"/>
      <w:r w:rsidRPr="001077B2">
        <w:rPr>
          <w:b/>
          <w:bCs/>
        </w:rPr>
        <w:t xml:space="preserve"> </w:t>
      </w:r>
    </w:p>
    <w:p w14:paraId="09D78D30" w14:textId="77777777" w:rsidR="002C4C7F" w:rsidRPr="00476F58" w:rsidRDefault="002C4C7F" w:rsidP="00115393">
      <w:pPr>
        <w:spacing w:after="0" w:line="240" w:lineRule="auto"/>
        <w:jc w:val="both"/>
        <w:rPr>
          <w:rFonts w:ascii="Verdana" w:hAnsi="Verdana" w:cs="Arial"/>
          <w:b/>
          <w:color w:val="FF0000"/>
          <w:lang w:eastAsia="en-AU"/>
        </w:rPr>
      </w:pPr>
    </w:p>
    <w:p w14:paraId="2D5023AF" w14:textId="77777777" w:rsidR="002C4C7F" w:rsidRPr="00476F58" w:rsidRDefault="002C4C7F" w:rsidP="00115393">
      <w:pPr>
        <w:spacing w:after="0" w:line="240" w:lineRule="auto"/>
        <w:jc w:val="both"/>
        <w:rPr>
          <w:rFonts w:ascii="Verdana" w:hAnsi="Verdana" w:cs="Arial"/>
          <w:lang w:eastAsia="en-AU"/>
        </w:rPr>
      </w:pPr>
      <w:r w:rsidRPr="00476F58">
        <w:rPr>
          <w:rFonts w:ascii="Verdana" w:hAnsi="Verdana" w:cs="Arial"/>
          <w:lang w:eastAsia="en-AU"/>
        </w:rPr>
        <w:t xml:space="preserve">Las adquisiciones se priorizarán según la disponibilidad de fondos y necesidades identificadas en el área.  </w:t>
      </w:r>
    </w:p>
    <w:p w14:paraId="7675C1B8" w14:textId="77777777" w:rsidR="002C4C7F" w:rsidRPr="00476F58" w:rsidRDefault="002C4C7F" w:rsidP="00115393">
      <w:pPr>
        <w:spacing w:after="0" w:line="240" w:lineRule="auto"/>
        <w:jc w:val="both"/>
        <w:rPr>
          <w:rFonts w:ascii="Verdana" w:hAnsi="Verdana" w:cs="Arial"/>
          <w:color w:val="FF0000"/>
          <w:lang w:eastAsia="en-AU"/>
        </w:rPr>
      </w:pPr>
    </w:p>
    <w:p w14:paraId="1E95A52F" w14:textId="77777777" w:rsidR="002C4C7F" w:rsidRPr="001077B2" w:rsidRDefault="002C4C7F" w:rsidP="00F5404F">
      <w:pPr>
        <w:pStyle w:val="Ttulo3"/>
        <w:numPr>
          <w:ilvl w:val="2"/>
          <w:numId w:val="34"/>
        </w:numPr>
        <w:rPr>
          <w:b/>
          <w:bCs/>
        </w:rPr>
      </w:pPr>
      <w:bookmarkStart w:id="939" w:name="_Toc186533223"/>
      <w:bookmarkStart w:id="940" w:name="_Toc212625629"/>
      <w:r w:rsidRPr="001077B2">
        <w:rPr>
          <w:b/>
          <w:bCs/>
        </w:rPr>
        <w:t>Evaluación y descarte:</w:t>
      </w:r>
      <w:bookmarkEnd w:id="939"/>
      <w:bookmarkEnd w:id="940"/>
    </w:p>
    <w:p w14:paraId="6DEEC0EE" w14:textId="77777777" w:rsidR="002C4C7F" w:rsidRPr="00476F58" w:rsidRDefault="002C4C7F" w:rsidP="00115393">
      <w:pPr>
        <w:spacing w:after="0" w:line="240" w:lineRule="auto"/>
        <w:jc w:val="both"/>
        <w:rPr>
          <w:rFonts w:ascii="Verdana" w:hAnsi="Verdana" w:cs="Arial"/>
          <w:b/>
          <w:lang w:eastAsia="en-AU"/>
        </w:rPr>
      </w:pPr>
    </w:p>
    <w:p w14:paraId="7B6C67E3"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Se llevará a cabo una revisión regular de las colecciones para identificar materiales que ya no sean relevantes o que estén en mal estado.</w:t>
      </w:r>
    </w:p>
    <w:p w14:paraId="08DA725E" w14:textId="77777777" w:rsidR="002C4C7F" w:rsidRPr="00476F58" w:rsidRDefault="002C4C7F" w:rsidP="00115393">
      <w:pPr>
        <w:pStyle w:val="Prrafodelista"/>
        <w:ind w:left="724"/>
        <w:rPr>
          <w:rFonts w:ascii="Verdana" w:hAnsi="Verdana" w:cs="Arial"/>
          <w:lang w:eastAsia="en-AU"/>
        </w:rPr>
      </w:pPr>
    </w:p>
    <w:p w14:paraId="3F624036" w14:textId="11348146"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Se establecerá un proceso de descarte que considere la reutilización o donación de materiales, el cual se detalla en el presente documento.</w:t>
      </w:r>
    </w:p>
    <w:p w14:paraId="37463D12" w14:textId="77777777" w:rsidR="002C4C7F" w:rsidRPr="001077B2" w:rsidRDefault="002C4C7F" w:rsidP="00115393">
      <w:pPr>
        <w:spacing w:after="0" w:line="240" w:lineRule="auto"/>
        <w:jc w:val="both"/>
        <w:rPr>
          <w:rFonts w:ascii="Verdana" w:hAnsi="Verdana" w:cs="Arial"/>
          <w:lang w:val="es-ES" w:eastAsia="en-AU"/>
        </w:rPr>
      </w:pPr>
    </w:p>
    <w:p w14:paraId="1CA1B322" w14:textId="77777777" w:rsidR="002C4C7F" w:rsidRPr="001077B2" w:rsidRDefault="002C4C7F" w:rsidP="00F5404F">
      <w:pPr>
        <w:pStyle w:val="Ttulo3"/>
        <w:numPr>
          <w:ilvl w:val="2"/>
          <w:numId w:val="34"/>
        </w:numPr>
        <w:rPr>
          <w:b/>
          <w:bCs/>
        </w:rPr>
      </w:pPr>
      <w:bookmarkStart w:id="941" w:name="_Toc186533224"/>
      <w:bookmarkStart w:id="942" w:name="_Toc212625630"/>
      <w:r w:rsidRPr="001077B2">
        <w:rPr>
          <w:b/>
          <w:bCs/>
        </w:rPr>
        <w:t>Colaboración y redes</w:t>
      </w:r>
      <w:bookmarkEnd w:id="941"/>
      <w:bookmarkEnd w:id="942"/>
    </w:p>
    <w:p w14:paraId="0261DFCB" w14:textId="77777777" w:rsidR="002C4C7F" w:rsidRPr="00476F58" w:rsidRDefault="002C4C7F" w:rsidP="00115393">
      <w:pPr>
        <w:spacing w:after="0" w:line="240" w:lineRule="auto"/>
        <w:jc w:val="both"/>
        <w:rPr>
          <w:rFonts w:ascii="Verdana" w:hAnsi="Verdana" w:cs="Arial"/>
          <w:lang w:eastAsia="en-AU"/>
        </w:rPr>
      </w:pPr>
    </w:p>
    <w:p w14:paraId="7FD32A4F" w14:textId="77777777" w:rsidR="002C4C7F" w:rsidRPr="00476F58"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Colaborar con otras bibliotecas e instituciones para mejorar la variedad y el acceso a recursos.</w:t>
      </w:r>
    </w:p>
    <w:p w14:paraId="630B286A" w14:textId="77777777" w:rsidR="002C4C7F" w:rsidRPr="00476F58" w:rsidRDefault="002C4C7F" w:rsidP="00115393">
      <w:pPr>
        <w:pStyle w:val="Prrafodelista"/>
        <w:ind w:left="724"/>
        <w:rPr>
          <w:rFonts w:ascii="Verdana" w:hAnsi="Verdana" w:cs="Arial"/>
          <w:lang w:eastAsia="en-AU"/>
        </w:rPr>
      </w:pPr>
    </w:p>
    <w:p w14:paraId="3E1A43E6" w14:textId="388BC106" w:rsidR="00F5404F" w:rsidRDefault="002C4C7F" w:rsidP="00E75A9E">
      <w:pPr>
        <w:pStyle w:val="Prrafodelista"/>
        <w:numPr>
          <w:ilvl w:val="0"/>
          <w:numId w:val="4"/>
        </w:numPr>
        <w:rPr>
          <w:rFonts w:ascii="Verdana" w:hAnsi="Verdana" w:cs="Arial"/>
          <w:lang w:eastAsia="en-AU"/>
        </w:rPr>
      </w:pPr>
      <w:r w:rsidRPr="00476F58">
        <w:rPr>
          <w:rFonts w:ascii="Verdana" w:hAnsi="Verdana" w:cs="Arial"/>
          <w:lang w:eastAsia="en-AU"/>
        </w:rPr>
        <w:t xml:space="preserve">Participar en consorcios y redes de bibliotecas para compartir materiales. </w:t>
      </w:r>
    </w:p>
    <w:p w14:paraId="10AB9CC8" w14:textId="77777777" w:rsidR="002C4C7F" w:rsidRPr="00476F58" w:rsidRDefault="002C4C7F" w:rsidP="00115393">
      <w:pPr>
        <w:pStyle w:val="Prrafodelista"/>
        <w:rPr>
          <w:rFonts w:ascii="Verdana" w:hAnsi="Verdana" w:cs="Arial"/>
          <w:lang w:eastAsia="en-AU"/>
        </w:rPr>
      </w:pPr>
    </w:p>
    <w:p w14:paraId="22AA7069" w14:textId="77777777" w:rsidR="002C4C7F" w:rsidRPr="00476F58" w:rsidRDefault="002C4C7F" w:rsidP="00115393">
      <w:pPr>
        <w:pStyle w:val="Prrafodelista"/>
        <w:ind w:left="724"/>
        <w:rPr>
          <w:rFonts w:ascii="Verdana" w:hAnsi="Verdana" w:cs="Arial"/>
          <w:lang w:eastAsia="en-AU"/>
        </w:rPr>
      </w:pPr>
    </w:p>
    <w:p w14:paraId="4D20DE25" w14:textId="3727810F" w:rsidR="002C4C7F" w:rsidRPr="00BF6591" w:rsidRDefault="00BF6591" w:rsidP="00F5404F">
      <w:pPr>
        <w:pStyle w:val="Ttulo2"/>
        <w:numPr>
          <w:ilvl w:val="1"/>
          <w:numId w:val="34"/>
        </w:numPr>
      </w:pPr>
      <w:bookmarkStart w:id="943" w:name="_Toc186533225"/>
      <w:bookmarkStart w:id="944" w:name="_Toc212625631"/>
      <w:r w:rsidRPr="00BF6591">
        <w:t>SELECCIÓN Y ADQUISICIÓN</w:t>
      </w:r>
      <w:bookmarkEnd w:id="943"/>
      <w:bookmarkEnd w:id="944"/>
    </w:p>
    <w:p w14:paraId="38E02EA9" w14:textId="77777777" w:rsidR="00F5404F" w:rsidRDefault="00F5404F" w:rsidP="00115393">
      <w:pPr>
        <w:spacing w:after="0" w:line="240" w:lineRule="auto"/>
        <w:jc w:val="both"/>
        <w:rPr>
          <w:lang w:val="es-ES" w:eastAsia="es-ES"/>
        </w:rPr>
      </w:pPr>
    </w:p>
    <w:p w14:paraId="00F7060A" w14:textId="414CC2F6"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La selección y adquisición supone un constante análisis del material bibliográfico, y es un proceso fundamental para la gestión de las colecciones de la biblioteca. </w:t>
      </w:r>
    </w:p>
    <w:p w14:paraId="1FAF63E2" w14:textId="77777777" w:rsidR="002C4C7F" w:rsidRPr="00476F58" w:rsidRDefault="002C4C7F" w:rsidP="00115393">
      <w:pPr>
        <w:spacing w:after="0" w:line="240" w:lineRule="auto"/>
        <w:jc w:val="both"/>
        <w:rPr>
          <w:rFonts w:ascii="Verdana" w:hAnsi="Verdana" w:cs="Arial"/>
        </w:rPr>
      </w:pPr>
    </w:p>
    <w:p w14:paraId="26979C10"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La selección de material bibliográfico incluirá aquellos soportes físicos y de acceso en línea que la biblioteca tenga en consideración para integrarlos a la colección, tales como: publicaciones periódicas, recursos electrónicos, bases de datos, entre otros. </w:t>
      </w:r>
    </w:p>
    <w:p w14:paraId="214AD151" w14:textId="77777777" w:rsidR="002C4C7F" w:rsidRPr="00476F58" w:rsidRDefault="002C4C7F" w:rsidP="00115393">
      <w:pPr>
        <w:spacing w:after="0" w:line="240" w:lineRule="auto"/>
        <w:jc w:val="both"/>
        <w:rPr>
          <w:rFonts w:ascii="Verdana" w:hAnsi="Verdana" w:cs="Arial"/>
        </w:rPr>
      </w:pPr>
    </w:p>
    <w:p w14:paraId="4E4CD4CC"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En general, los objetivos de la selección y adquisición son:</w:t>
      </w:r>
    </w:p>
    <w:p w14:paraId="748C796D" w14:textId="77777777" w:rsidR="002C4C7F" w:rsidRPr="00476F58" w:rsidRDefault="002C4C7F" w:rsidP="00115393">
      <w:pPr>
        <w:spacing w:after="0" w:line="240" w:lineRule="auto"/>
        <w:jc w:val="both"/>
        <w:rPr>
          <w:rFonts w:ascii="Verdana" w:hAnsi="Verdana" w:cs="Arial"/>
        </w:rPr>
      </w:pPr>
    </w:p>
    <w:p w14:paraId="4C1B2E8D"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rPr>
        <w:t>Formar y actualizar una colección bibliográfica que satisfaga las necesidades de información de los usuarios identificados.</w:t>
      </w:r>
    </w:p>
    <w:p w14:paraId="49D5BD0D" w14:textId="77777777" w:rsidR="002C4C7F" w:rsidRPr="00476F58" w:rsidRDefault="002C4C7F" w:rsidP="00115393">
      <w:pPr>
        <w:pStyle w:val="Prrafodelista"/>
        <w:ind w:left="765"/>
        <w:rPr>
          <w:rFonts w:ascii="Verdana" w:hAnsi="Verdana" w:cs="Arial"/>
        </w:rPr>
      </w:pPr>
    </w:p>
    <w:p w14:paraId="27C26FCB"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rPr>
        <w:t xml:space="preserve">Analizar las solicitudes de adquisición presentadas por los interesados a fin de escalar el requerimiento a la Secretaría General. </w:t>
      </w:r>
    </w:p>
    <w:p w14:paraId="694790F1" w14:textId="77777777" w:rsidR="002C4C7F" w:rsidRPr="00476F58" w:rsidRDefault="002C4C7F" w:rsidP="00115393">
      <w:pPr>
        <w:pStyle w:val="Prrafodelista"/>
        <w:rPr>
          <w:rFonts w:ascii="Verdana" w:hAnsi="Verdana" w:cs="Arial"/>
        </w:rPr>
      </w:pPr>
    </w:p>
    <w:p w14:paraId="7990515A"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rPr>
        <w:t>Analizar los títulos ofrecidos a la Biblioteca en calidad de canje o donación realizados, para determinar la conveniencia de ser integrados a la colección.</w:t>
      </w:r>
    </w:p>
    <w:p w14:paraId="308DE7CD" w14:textId="77777777" w:rsidR="002C4C7F" w:rsidRPr="00476F58" w:rsidRDefault="002C4C7F" w:rsidP="00115393">
      <w:pPr>
        <w:pStyle w:val="Prrafodelista"/>
        <w:rPr>
          <w:rFonts w:ascii="Verdana" w:hAnsi="Verdana" w:cs="Arial"/>
        </w:rPr>
      </w:pPr>
    </w:p>
    <w:p w14:paraId="4F0271EC"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rPr>
        <w:t>Optimizar la distribución del presupuesto asignado con destino a la compra de material bibliográfico, en los casos que aplique.</w:t>
      </w:r>
    </w:p>
    <w:p w14:paraId="2BD94B65" w14:textId="77777777" w:rsidR="002C4C7F" w:rsidRPr="00476F58" w:rsidRDefault="002C4C7F" w:rsidP="00115393">
      <w:pPr>
        <w:pStyle w:val="Prrafodelista"/>
        <w:rPr>
          <w:rFonts w:ascii="Verdana" w:hAnsi="Verdana" w:cs="Arial"/>
        </w:rPr>
      </w:pPr>
    </w:p>
    <w:p w14:paraId="6119B009" w14:textId="474B12E1" w:rsidR="00930B8B" w:rsidRDefault="002C4C7F" w:rsidP="007E20B3">
      <w:pPr>
        <w:spacing w:after="0" w:line="240" w:lineRule="auto"/>
        <w:jc w:val="both"/>
        <w:rPr>
          <w:rFonts w:ascii="Verdana" w:hAnsi="Verdana" w:cs="Arial"/>
        </w:rPr>
      </w:pPr>
      <w:r w:rsidRPr="00476F58">
        <w:rPr>
          <w:rFonts w:ascii="Verdana" w:hAnsi="Verdana" w:cs="Arial"/>
        </w:rPr>
        <w:t>Este proceso se extiende desde la recepción de solicitudes adelantadas por las dependencias de la Superintendencia de Sociedades, o la necesidad del grupo encargado de administración de biblioteca hasta la entrega del material por parte de los proveedores, en los casos que aplique.</w:t>
      </w:r>
      <w:bookmarkStart w:id="945" w:name="_Toc186533226"/>
    </w:p>
    <w:p w14:paraId="36DD84D0" w14:textId="77777777" w:rsidR="007E20B3" w:rsidRPr="007E20B3" w:rsidRDefault="007E20B3" w:rsidP="007E20B3">
      <w:pPr>
        <w:spacing w:after="0" w:line="240" w:lineRule="auto"/>
        <w:jc w:val="both"/>
        <w:rPr>
          <w:rFonts w:ascii="Verdana" w:hAnsi="Verdana" w:cs="Arial"/>
        </w:rPr>
      </w:pPr>
    </w:p>
    <w:p w14:paraId="0447ECED" w14:textId="3CFC0EAA" w:rsidR="002C4C7F" w:rsidRPr="00F5404F" w:rsidRDefault="002C4C7F" w:rsidP="00F5404F">
      <w:pPr>
        <w:pStyle w:val="Ttulo3"/>
        <w:numPr>
          <w:ilvl w:val="2"/>
          <w:numId w:val="34"/>
        </w:numPr>
        <w:rPr>
          <w:rFonts w:eastAsiaTheme="minorHAnsi"/>
          <w:b/>
          <w:bCs/>
        </w:rPr>
      </w:pPr>
      <w:bookmarkStart w:id="946" w:name="_Toc212625632"/>
      <w:r w:rsidRPr="00F5404F">
        <w:rPr>
          <w:rFonts w:eastAsiaTheme="minorHAnsi"/>
          <w:b/>
          <w:bCs/>
        </w:rPr>
        <w:t>Directrices de selección y adquisiciones</w:t>
      </w:r>
      <w:bookmarkEnd w:id="945"/>
      <w:bookmarkEnd w:id="946"/>
      <w:r w:rsidRPr="00F5404F">
        <w:rPr>
          <w:rFonts w:eastAsiaTheme="minorHAnsi"/>
          <w:b/>
          <w:bCs/>
        </w:rPr>
        <w:t xml:space="preserve"> </w:t>
      </w:r>
    </w:p>
    <w:p w14:paraId="5658FE49" w14:textId="77777777" w:rsidR="002C4C7F" w:rsidRPr="00476F58" w:rsidRDefault="002C4C7F" w:rsidP="00115393">
      <w:pPr>
        <w:spacing w:after="0" w:line="240" w:lineRule="auto"/>
        <w:rPr>
          <w:rFonts w:ascii="Verdana" w:hAnsi="Verdana" w:cs="Arial"/>
        </w:rPr>
      </w:pPr>
    </w:p>
    <w:p w14:paraId="2F202D95" w14:textId="77777777" w:rsidR="002C4C7F" w:rsidRPr="00476F58" w:rsidRDefault="002C4C7F" w:rsidP="00115393">
      <w:pPr>
        <w:spacing w:after="0" w:line="240" w:lineRule="auto"/>
        <w:ind w:left="45"/>
        <w:jc w:val="both"/>
        <w:rPr>
          <w:rFonts w:ascii="Verdana" w:hAnsi="Verdana" w:cs="Arial"/>
        </w:rPr>
      </w:pPr>
      <w:r w:rsidRPr="00476F58">
        <w:rPr>
          <w:rFonts w:ascii="Verdana" w:hAnsi="Verdana" w:cs="Arial"/>
        </w:rPr>
        <w:t>Se establecen los principios para la selección y adquisición de materiales para la Biblioteca, que serán seleccionados con base en los siguientes criterios:</w:t>
      </w:r>
    </w:p>
    <w:p w14:paraId="008178A9" w14:textId="77777777" w:rsidR="002C4C7F" w:rsidRPr="00476F58" w:rsidRDefault="002C4C7F" w:rsidP="00115393">
      <w:pPr>
        <w:spacing w:after="0" w:line="240" w:lineRule="auto"/>
        <w:ind w:left="45"/>
        <w:jc w:val="both"/>
        <w:rPr>
          <w:rFonts w:ascii="Verdana" w:hAnsi="Verdana" w:cs="Arial"/>
        </w:rPr>
      </w:pPr>
    </w:p>
    <w:p w14:paraId="01FEA279"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b/>
        </w:rPr>
        <w:t>Pertinencia:</w:t>
      </w:r>
      <w:r w:rsidRPr="00476F58">
        <w:rPr>
          <w:rFonts w:ascii="Verdana" w:hAnsi="Verdana" w:cs="Arial"/>
        </w:rPr>
        <w:t xml:space="preserve"> Relación directa con las áreas de interés y necesidades de la comunidad. En la biblioteca se adquieren obras especializadas en temas relacionados con: Derecho Societario, Gobierno Corporativo, Economía, Administración de Empresa, Finanzas, Contabilidad, Derecho Comparado, Derecho Procesal y Derecho Administrativo; así como toda la jurisprudencia y doctrina que la Superintendencia ha producido conforme a sus funciones y que sirven de apoyo a la investigación y gestión del conocimiento de los servidores públicos.</w:t>
      </w:r>
    </w:p>
    <w:p w14:paraId="20AB9C7B" w14:textId="77777777" w:rsidR="002C4C7F" w:rsidRPr="00476F58" w:rsidRDefault="002C4C7F" w:rsidP="00115393">
      <w:pPr>
        <w:pStyle w:val="Prrafodelista"/>
        <w:ind w:left="765"/>
        <w:rPr>
          <w:rFonts w:ascii="Verdana" w:hAnsi="Verdana" w:cs="Arial"/>
        </w:rPr>
      </w:pPr>
    </w:p>
    <w:p w14:paraId="729ED336" w14:textId="77777777" w:rsidR="002C4C7F" w:rsidRPr="00476F58" w:rsidRDefault="002C4C7F" w:rsidP="00E75A9E">
      <w:pPr>
        <w:pStyle w:val="Prrafodelista"/>
        <w:numPr>
          <w:ilvl w:val="0"/>
          <w:numId w:val="11"/>
        </w:numPr>
        <w:rPr>
          <w:rFonts w:ascii="Verdana" w:hAnsi="Verdana" w:cs="Arial"/>
        </w:rPr>
      </w:pPr>
      <w:r w:rsidRPr="00476F58">
        <w:rPr>
          <w:rFonts w:ascii="Verdana" w:hAnsi="Verdana" w:cs="Arial"/>
          <w:b/>
        </w:rPr>
        <w:t>Calidad</w:t>
      </w:r>
      <w:r w:rsidRPr="00476F58">
        <w:rPr>
          <w:rFonts w:ascii="Verdana" w:hAnsi="Verdana" w:cs="Arial"/>
        </w:rPr>
        <w:t>: Se tendrá en cuenta la autoridad y reputación de autores, si son trabajos de autores fundamentales para apoyar el funcionamiento y si aportan nuevas teorías o si son obras generales, especiales o de divulgación. Asimismo, se valorará la calidad y reputación de la editorial.</w:t>
      </w:r>
    </w:p>
    <w:p w14:paraId="5219BCD5" w14:textId="77777777" w:rsidR="002C4C7F" w:rsidRPr="00476F58" w:rsidRDefault="002C4C7F" w:rsidP="00115393">
      <w:pPr>
        <w:pStyle w:val="Prrafodelista"/>
        <w:ind w:left="765"/>
        <w:rPr>
          <w:rFonts w:ascii="Verdana" w:hAnsi="Verdana" w:cs="Arial"/>
        </w:rPr>
      </w:pPr>
    </w:p>
    <w:p w14:paraId="406E2380" w14:textId="77777777" w:rsidR="002C4C7F" w:rsidRPr="00476F58" w:rsidRDefault="002C4C7F" w:rsidP="00E75A9E">
      <w:pPr>
        <w:pStyle w:val="Prrafodelista"/>
        <w:numPr>
          <w:ilvl w:val="0"/>
          <w:numId w:val="11"/>
        </w:numPr>
        <w:rPr>
          <w:rFonts w:ascii="Verdana" w:hAnsi="Verdana" w:cs="Arial"/>
        </w:rPr>
      </w:pPr>
      <w:r w:rsidRPr="00476F58">
        <w:rPr>
          <w:rFonts w:ascii="Verdana" w:hAnsi="Verdana" w:cs="Arial"/>
          <w:b/>
        </w:rPr>
        <w:t>Actualidad:</w:t>
      </w:r>
      <w:r w:rsidRPr="00476F58">
        <w:rPr>
          <w:rFonts w:ascii="Verdana" w:hAnsi="Verdana" w:cs="Arial"/>
        </w:rPr>
        <w:t xml:space="preserve"> Se valorará si cuenta con información jurídica y administrativa actualizada y especializada, que brinde a los funcionarios un apoyo eficaz para el cumplimiento adecuado de sus funciones.</w:t>
      </w:r>
    </w:p>
    <w:p w14:paraId="5C54C375" w14:textId="77777777" w:rsidR="002C4C7F" w:rsidRPr="00476F58" w:rsidRDefault="002C4C7F" w:rsidP="00115393">
      <w:pPr>
        <w:spacing w:after="0" w:line="240" w:lineRule="auto"/>
        <w:jc w:val="both"/>
        <w:rPr>
          <w:rFonts w:ascii="Verdana" w:hAnsi="Verdana" w:cs="Arial"/>
        </w:rPr>
      </w:pPr>
    </w:p>
    <w:p w14:paraId="3ADB572A" w14:textId="77777777" w:rsidR="002C4C7F" w:rsidRPr="00476F58" w:rsidRDefault="002C4C7F" w:rsidP="00E75A9E">
      <w:pPr>
        <w:pStyle w:val="Prrafodelista"/>
        <w:numPr>
          <w:ilvl w:val="0"/>
          <w:numId w:val="10"/>
        </w:numPr>
        <w:rPr>
          <w:rFonts w:ascii="Verdana" w:hAnsi="Verdana" w:cs="Arial"/>
        </w:rPr>
      </w:pPr>
      <w:r w:rsidRPr="00476F58">
        <w:rPr>
          <w:rFonts w:ascii="Verdana" w:hAnsi="Verdana" w:cs="Arial"/>
          <w:b/>
        </w:rPr>
        <w:t>Accesibilidad:</w:t>
      </w:r>
      <w:r w:rsidRPr="00476F58">
        <w:rPr>
          <w:rFonts w:ascii="Verdana" w:hAnsi="Verdana" w:cs="Arial"/>
        </w:rPr>
        <w:t xml:space="preserve"> Disponibilidad en formatos accesibles para todos los usuarios. </w:t>
      </w:r>
    </w:p>
    <w:p w14:paraId="0BABC32C" w14:textId="77777777" w:rsidR="002C4C7F" w:rsidRPr="00476F58" w:rsidRDefault="002C4C7F" w:rsidP="00115393">
      <w:pPr>
        <w:pStyle w:val="Prrafodelista"/>
        <w:ind w:left="765"/>
        <w:rPr>
          <w:rFonts w:ascii="Verdana" w:hAnsi="Verdana" w:cs="Arial"/>
          <w:color w:val="00B050"/>
        </w:rPr>
      </w:pPr>
    </w:p>
    <w:p w14:paraId="456ECB05" w14:textId="59B24B04" w:rsidR="002C4C7F" w:rsidRDefault="002C4C7F" w:rsidP="007E20B3">
      <w:pPr>
        <w:pStyle w:val="Prrafodelista"/>
        <w:numPr>
          <w:ilvl w:val="0"/>
          <w:numId w:val="10"/>
        </w:numPr>
        <w:rPr>
          <w:rFonts w:ascii="Verdana" w:hAnsi="Verdana" w:cs="Arial"/>
        </w:rPr>
      </w:pPr>
      <w:r w:rsidRPr="00476F58">
        <w:rPr>
          <w:rFonts w:ascii="Verdana" w:hAnsi="Verdana" w:cs="Arial"/>
          <w:b/>
        </w:rPr>
        <w:t>Costo:</w:t>
      </w:r>
      <w:r w:rsidRPr="00476F58">
        <w:rPr>
          <w:rFonts w:ascii="Verdana" w:hAnsi="Verdana" w:cs="Arial"/>
        </w:rPr>
        <w:t xml:space="preserve"> Para publicaciones cuyo costo exceda el promedio normal, su adquisición dependerá de que sean imprescindibles para el apoyo en el cumplimiento de las competencias proferidas por la Ley. La decisión se tomará previa aprobación por parte de Secretaría General, y de acuerdo con lo establecido en el manual de contratación del Sistema de Gestión Integral.</w:t>
      </w:r>
    </w:p>
    <w:p w14:paraId="740F1A65" w14:textId="77777777" w:rsidR="007E20B3" w:rsidRPr="007E20B3" w:rsidRDefault="007E20B3" w:rsidP="007E20B3">
      <w:pPr>
        <w:rPr>
          <w:rFonts w:ascii="Verdana" w:hAnsi="Verdana" w:cs="Arial"/>
        </w:rPr>
      </w:pPr>
    </w:p>
    <w:p w14:paraId="466F5C67" w14:textId="77777777" w:rsidR="002C4C7F" w:rsidRPr="00F5404F" w:rsidRDefault="002C4C7F" w:rsidP="00F5404F">
      <w:pPr>
        <w:pStyle w:val="Ttulo3"/>
        <w:numPr>
          <w:ilvl w:val="2"/>
          <w:numId w:val="34"/>
        </w:numPr>
        <w:rPr>
          <w:rFonts w:eastAsiaTheme="minorHAnsi"/>
          <w:b/>
          <w:bCs/>
        </w:rPr>
      </w:pPr>
      <w:bookmarkStart w:id="947" w:name="_Toc186533227"/>
      <w:bookmarkStart w:id="948" w:name="_Toc212625633"/>
      <w:r w:rsidRPr="00F5404F">
        <w:rPr>
          <w:rFonts w:eastAsiaTheme="minorHAnsi"/>
          <w:b/>
          <w:bCs/>
        </w:rPr>
        <w:t>Compra</w:t>
      </w:r>
      <w:bookmarkEnd w:id="947"/>
      <w:bookmarkEnd w:id="948"/>
      <w:r w:rsidRPr="00F5404F">
        <w:rPr>
          <w:rFonts w:eastAsiaTheme="minorHAnsi"/>
          <w:b/>
          <w:bCs/>
        </w:rPr>
        <w:t xml:space="preserve"> </w:t>
      </w:r>
    </w:p>
    <w:p w14:paraId="3938B03D" w14:textId="77777777" w:rsidR="002C4C7F" w:rsidRPr="00476F58" w:rsidRDefault="002C4C7F" w:rsidP="00115393">
      <w:pPr>
        <w:spacing w:after="0" w:line="240" w:lineRule="auto"/>
        <w:rPr>
          <w:rFonts w:ascii="Verdana" w:hAnsi="Verdana"/>
        </w:rPr>
      </w:pPr>
    </w:p>
    <w:p w14:paraId="4ECDDF50" w14:textId="77777777" w:rsidR="002C4C7F" w:rsidRPr="00476F58" w:rsidRDefault="002C4C7F" w:rsidP="00115393">
      <w:pPr>
        <w:spacing w:after="0" w:line="240" w:lineRule="auto"/>
        <w:jc w:val="both"/>
        <w:rPr>
          <w:rFonts w:ascii="Verdana" w:hAnsi="Verdana" w:cs="Arial"/>
          <w:noProof/>
          <w:lang w:eastAsia="es-CO"/>
        </w:rPr>
      </w:pPr>
      <w:r w:rsidRPr="00476F58">
        <w:rPr>
          <w:rFonts w:ascii="Verdana" w:hAnsi="Verdana" w:cs="Arial"/>
          <w:noProof/>
          <w:lang w:eastAsia="es-CO"/>
        </w:rPr>
        <w:t xml:space="preserve">El proceso de compra de nuevo material bibliografico se lleva a cabo con el objetivo de enriquecer y actualizar las colecciones, garantizando que respondan a las necesidades y preferencias de la comunidad. </w:t>
      </w:r>
    </w:p>
    <w:p w14:paraId="4AFCE105" w14:textId="77777777" w:rsidR="002C4C7F" w:rsidRPr="00476F58" w:rsidRDefault="002C4C7F" w:rsidP="00115393">
      <w:pPr>
        <w:spacing w:after="0" w:line="240" w:lineRule="auto"/>
        <w:jc w:val="both"/>
        <w:rPr>
          <w:rFonts w:ascii="Verdana" w:hAnsi="Verdana" w:cs="Arial"/>
          <w:noProof/>
          <w:lang w:eastAsia="es-CO"/>
        </w:rPr>
      </w:pPr>
    </w:p>
    <w:p w14:paraId="6251584D" w14:textId="54BD90EF" w:rsidR="002C4C7F" w:rsidRPr="00476F58" w:rsidRDefault="002C4C7F" w:rsidP="00115393">
      <w:pPr>
        <w:spacing w:after="0" w:line="240" w:lineRule="auto"/>
        <w:jc w:val="both"/>
        <w:rPr>
          <w:rFonts w:ascii="Verdana" w:hAnsi="Verdana" w:cs="Arial"/>
          <w:lang w:eastAsia="en-AU"/>
        </w:rPr>
      </w:pPr>
      <w:r w:rsidRPr="00476F58">
        <w:rPr>
          <w:rFonts w:ascii="Verdana" w:hAnsi="Verdana" w:cs="Arial"/>
          <w:noProof/>
          <w:lang w:eastAsia="es-CO"/>
        </w:rPr>
        <w:t>El proceso tomará como guía las directrices de adquisición,</w:t>
      </w:r>
      <w:r w:rsidRPr="00476F58">
        <w:rPr>
          <w:rFonts w:ascii="Verdana" w:hAnsi="Verdana" w:cs="Arial"/>
          <w:b/>
          <w:bCs/>
          <w:color w:val="FF0000"/>
          <w:lang w:eastAsia="en-AU"/>
        </w:rPr>
        <w:t xml:space="preserve"> </w:t>
      </w:r>
      <w:r w:rsidRPr="00476F58">
        <w:rPr>
          <w:rFonts w:ascii="Verdana" w:hAnsi="Verdana" w:cs="Arial"/>
          <w:noProof/>
          <w:lang w:eastAsia="es-CO"/>
        </w:rPr>
        <w:t xml:space="preserve">la cual asegura que el material sea pertinente y de calidad tal y como se menciona en el </w:t>
      </w:r>
      <w:r w:rsidRPr="00476F58">
        <w:rPr>
          <w:rFonts w:ascii="Verdana" w:hAnsi="Verdana" w:cs="Arial"/>
          <w:lang w:eastAsia="en-AU"/>
        </w:rPr>
        <w:t>presente documento.</w:t>
      </w:r>
      <w:r w:rsidRPr="00476F58">
        <w:rPr>
          <w:rFonts w:ascii="Verdana" w:hAnsi="Verdana" w:cs="Arial"/>
          <w:noProof/>
          <w:lang w:eastAsia="es-CO"/>
        </w:rPr>
        <w:t xml:space="preserve"> </w:t>
      </w:r>
    </w:p>
    <w:p w14:paraId="65B579DB" w14:textId="77777777" w:rsidR="002C4C7F" w:rsidRPr="00476F58" w:rsidRDefault="002C4C7F" w:rsidP="00115393">
      <w:pPr>
        <w:spacing w:after="0" w:line="240" w:lineRule="auto"/>
        <w:jc w:val="both"/>
        <w:rPr>
          <w:rFonts w:ascii="Verdana" w:hAnsi="Verdana" w:cs="Arial"/>
          <w:noProof/>
          <w:lang w:eastAsia="es-CO"/>
        </w:rPr>
      </w:pPr>
    </w:p>
    <w:p w14:paraId="7E10B85F" w14:textId="77777777" w:rsidR="002C4C7F" w:rsidRPr="00476F58" w:rsidRDefault="002C4C7F" w:rsidP="00115393">
      <w:pPr>
        <w:spacing w:after="0" w:line="240" w:lineRule="auto"/>
        <w:jc w:val="both"/>
        <w:rPr>
          <w:rFonts w:ascii="Verdana" w:hAnsi="Verdana" w:cs="Arial"/>
          <w:noProof/>
          <w:lang w:eastAsia="es-CO"/>
        </w:rPr>
      </w:pPr>
      <w:r w:rsidRPr="00476F58">
        <w:rPr>
          <w:rFonts w:ascii="Verdana" w:hAnsi="Verdana" w:cs="Arial"/>
          <w:noProof/>
          <w:lang w:eastAsia="es-CO"/>
        </w:rPr>
        <w:t>Siguiendo los criterios determinados con las directrices de adquisicion, se evaluarán los materiales en función de su relevancia, calidad, actualidad y diversidad, se deberá tener en cuenta:</w:t>
      </w:r>
    </w:p>
    <w:p w14:paraId="627E1157" w14:textId="77777777" w:rsidR="002C4C7F" w:rsidRPr="00476F58" w:rsidRDefault="002C4C7F" w:rsidP="00115393">
      <w:pPr>
        <w:spacing w:after="0" w:line="240" w:lineRule="auto"/>
        <w:jc w:val="both"/>
        <w:rPr>
          <w:rFonts w:ascii="Verdana" w:hAnsi="Verdana" w:cs="Arial"/>
          <w:noProof/>
          <w:lang w:eastAsia="es-CO"/>
        </w:rPr>
      </w:pPr>
    </w:p>
    <w:p w14:paraId="196C2820" w14:textId="77777777" w:rsidR="002C4C7F" w:rsidRPr="00476F58" w:rsidRDefault="002C4C7F" w:rsidP="00E75A9E">
      <w:pPr>
        <w:pStyle w:val="Prrafodelista"/>
        <w:numPr>
          <w:ilvl w:val="0"/>
          <w:numId w:val="10"/>
        </w:numPr>
        <w:rPr>
          <w:rFonts w:ascii="Verdana" w:hAnsi="Verdana" w:cs="Arial"/>
          <w:noProof/>
          <w:lang w:val="es-CO" w:eastAsia="es-CO"/>
        </w:rPr>
      </w:pPr>
      <w:r w:rsidRPr="00476F58">
        <w:rPr>
          <w:rFonts w:ascii="Verdana" w:hAnsi="Verdana" w:cs="Arial"/>
          <w:b/>
          <w:bCs/>
          <w:noProof/>
          <w:lang w:val="es-CO" w:eastAsia="es-CO"/>
        </w:rPr>
        <w:t>Reseñas y recomendaciones:</w:t>
      </w:r>
      <w:r w:rsidRPr="00476F58">
        <w:rPr>
          <w:rFonts w:ascii="Verdana" w:hAnsi="Verdana" w:cs="Arial"/>
          <w:noProof/>
          <w:lang w:val="es-CO" w:eastAsia="es-CO"/>
        </w:rPr>
        <w:t xml:space="preserve"> Consultar fuentes especializadas para obtener referencias sobre el material propuesto.</w:t>
      </w:r>
    </w:p>
    <w:p w14:paraId="654C0E38" w14:textId="77777777" w:rsidR="002C4C7F" w:rsidRPr="00476F58" w:rsidRDefault="002C4C7F" w:rsidP="00115393">
      <w:pPr>
        <w:pStyle w:val="Prrafodelista"/>
        <w:ind w:left="765"/>
        <w:rPr>
          <w:rFonts w:ascii="Verdana" w:hAnsi="Verdana" w:cs="Arial"/>
          <w:noProof/>
          <w:lang w:val="es-CO" w:eastAsia="es-CO"/>
        </w:rPr>
      </w:pPr>
    </w:p>
    <w:p w14:paraId="31CA55D5" w14:textId="77777777" w:rsidR="002C4C7F" w:rsidRPr="00476F58" w:rsidRDefault="002C4C7F" w:rsidP="00E75A9E">
      <w:pPr>
        <w:pStyle w:val="Prrafodelista"/>
        <w:numPr>
          <w:ilvl w:val="0"/>
          <w:numId w:val="10"/>
        </w:numPr>
        <w:rPr>
          <w:rFonts w:ascii="Verdana" w:hAnsi="Verdana" w:cs="Arial"/>
          <w:noProof/>
          <w:lang w:val="es-CO" w:eastAsia="es-CO"/>
        </w:rPr>
      </w:pPr>
      <w:r w:rsidRPr="00476F58">
        <w:rPr>
          <w:rFonts w:ascii="Verdana" w:hAnsi="Verdana" w:cs="Arial"/>
          <w:b/>
          <w:bCs/>
          <w:noProof/>
          <w:lang w:val="es-CO" w:eastAsia="es-CO"/>
        </w:rPr>
        <w:t>Fuentes de información:</w:t>
      </w:r>
      <w:r w:rsidRPr="00476F58">
        <w:rPr>
          <w:rFonts w:ascii="Verdana" w:hAnsi="Verdana" w:cs="Arial"/>
          <w:noProof/>
          <w:lang w:val="es-CO" w:eastAsia="es-CO"/>
        </w:rPr>
        <w:t xml:space="preserve"> Utilizar bases de datos y/o catálogos para identificar nuevos titulos o ediciones que cumplan con los criterios de seleccion. </w:t>
      </w:r>
    </w:p>
    <w:p w14:paraId="3A4B9DE7" w14:textId="77777777" w:rsidR="002C4C7F" w:rsidRPr="00476F58" w:rsidRDefault="002C4C7F" w:rsidP="00115393">
      <w:pPr>
        <w:pStyle w:val="Prrafodelista"/>
        <w:ind w:left="765"/>
        <w:rPr>
          <w:rFonts w:ascii="Verdana" w:hAnsi="Verdana" w:cs="Arial"/>
          <w:noProof/>
          <w:color w:val="00B050"/>
          <w:lang w:val="es-CO" w:eastAsia="es-CO"/>
        </w:rPr>
      </w:pPr>
    </w:p>
    <w:p w14:paraId="01F57260" w14:textId="77777777" w:rsidR="002C4C7F" w:rsidRPr="00476F58" w:rsidRDefault="002C4C7F" w:rsidP="00E75A9E">
      <w:pPr>
        <w:pStyle w:val="Prrafodelista"/>
        <w:numPr>
          <w:ilvl w:val="0"/>
          <w:numId w:val="10"/>
        </w:numPr>
        <w:rPr>
          <w:rFonts w:ascii="Verdana" w:hAnsi="Verdana" w:cs="Arial"/>
          <w:noProof/>
          <w:lang w:val="es-CO" w:eastAsia="es-CO"/>
        </w:rPr>
      </w:pPr>
      <w:r w:rsidRPr="00476F58">
        <w:rPr>
          <w:rFonts w:ascii="Verdana" w:hAnsi="Verdana" w:cs="Arial"/>
          <w:b/>
          <w:noProof/>
          <w:lang w:val="es-CO" w:eastAsia="es-CO"/>
        </w:rPr>
        <w:t>Revisar el presupuesto</w:t>
      </w:r>
      <w:r w:rsidRPr="00476F58">
        <w:rPr>
          <w:rFonts w:ascii="Verdana" w:hAnsi="Verdana" w:cs="Arial"/>
          <w:noProof/>
          <w:lang w:val="es-CO" w:eastAsia="es-CO"/>
        </w:rPr>
        <w:t xml:space="preserve">: Evaluar la disponibilidad de fondos asignados para la adquisicion de nuevos materiales. </w:t>
      </w:r>
    </w:p>
    <w:p w14:paraId="40317CFB" w14:textId="77777777" w:rsidR="002C4C7F" w:rsidRPr="00476F58" w:rsidRDefault="002C4C7F" w:rsidP="00115393">
      <w:pPr>
        <w:pStyle w:val="Prrafodelista"/>
        <w:rPr>
          <w:rFonts w:ascii="Verdana" w:hAnsi="Verdana" w:cs="Arial"/>
          <w:noProof/>
          <w:color w:val="FF0000"/>
          <w:lang w:val="es-CO" w:eastAsia="es-CO"/>
        </w:rPr>
      </w:pPr>
    </w:p>
    <w:p w14:paraId="45947430" w14:textId="77777777" w:rsidR="002C4C7F" w:rsidRPr="00476F58" w:rsidRDefault="002C4C7F" w:rsidP="00E75A9E">
      <w:pPr>
        <w:pStyle w:val="Prrafodelista"/>
        <w:numPr>
          <w:ilvl w:val="0"/>
          <w:numId w:val="10"/>
        </w:numPr>
        <w:rPr>
          <w:rFonts w:ascii="Verdana" w:hAnsi="Verdana" w:cs="Arial"/>
          <w:noProof/>
          <w:lang w:val="es-CO" w:eastAsia="es-CO"/>
        </w:rPr>
      </w:pPr>
      <w:r w:rsidRPr="00476F58">
        <w:rPr>
          <w:rFonts w:ascii="Verdana" w:hAnsi="Verdana" w:cs="Arial"/>
          <w:b/>
          <w:noProof/>
          <w:lang w:val="es-CO" w:eastAsia="es-CO"/>
        </w:rPr>
        <w:t>Selección de proveedores:</w:t>
      </w:r>
      <w:r w:rsidRPr="00476F58">
        <w:rPr>
          <w:rFonts w:ascii="Verdana" w:hAnsi="Verdana" w:cs="Arial"/>
          <w:noProof/>
          <w:lang w:val="es-CO" w:eastAsia="es-CO"/>
        </w:rPr>
        <w:t xml:space="preserve"> Elegir librerías, distribuidores o editoriales confiables que ofrezcan el material seleccionado. </w:t>
      </w:r>
    </w:p>
    <w:p w14:paraId="6B3A3F75" w14:textId="77777777" w:rsidR="002C4C7F" w:rsidRPr="00476F58" w:rsidRDefault="002C4C7F" w:rsidP="00115393">
      <w:pPr>
        <w:pStyle w:val="Prrafodelista"/>
        <w:rPr>
          <w:rFonts w:ascii="Verdana" w:hAnsi="Verdana" w:cs="Arial"/>
          <w:noProof/>
          <w:lang w:val="es-CO" w:eastAsia="es-CO"/>
        </w:rPr>
      </w:pPr>
    </w:p>
    <w:p w14:paraId="34A16C88" w14:textId="77777777" w:rsidR="002C4C7F" w:rsidRPr="00476F58" w:rsidRDefault="002C4C7F" w:rsidP="00E75A9E">
      <w:pPr>
        <w:pStyle w:val="Prrafodelista"/>
        <w:numPr>
          <w:ilvl w:val="0"/>
          <w:numId w:val="10"/>
        </w:numPr>
        <w:rPr>
          <w:rFonts w:ascii="Verdana" w:hAnsi="Verdana" w:cs="Arial"/>
          <w:noProof/>
          <w:lang w:val="es-CO" w:eastAsia="es-CO"/>
        </w:rPr>
      </w:pPr>
      <w:r w:rsidRPr="00476F58">
        <w:rPr>
          <w:rFonts w:ascii="Verdana" w:hAnsi="Verdana" w:cs="Arial"/>
          <w:b/>
          <w:noProof/>
          <w:lang w:val="es-CO" w:eastAsia="es-CO"/>
        </w:rPr>
        <w:t>Registro y catalogación:</w:t>
      </w:r>
      <w:r w:rsidRPr="00476F58">
        <w:rPr>
          <w:rFonts w:ascii="Verdana" w:hAnsi="Verdana" w:cs="Arial"/>
          <w:noProof/>
          <w:lang w:val="es-CO" w:eastAsia="es-CO"/>
        </w:rPr>
        <w:t xml:space="preserve"> Cada nuevo material adquirido deberá ser registrado en el sistema de gestión de la biblioteca y catálogo adecuado para facilitar su acceso. </w:t>
      </w:r>
    </w:p>
    <w:p w14:paraId="2FCD6F28" w14:textId="77777777" w:rsidR="002C4C7F" w:rsidRPr="00476F58" w:rsidRDefault="002C4C7F" w:rsidP="00115393">
      <w:pPr>
        <w:pStyle w:val="Prrafodelista"/>
        <w:ind w:left="720"/>
        <w:rPr>
          <w:rFonts w:ascii="Verdana" w:hAnsi="Verdana" w:cs="Arial"/>
        </w:rPr>
      </w:pPr>
    </w:p>
    <w:p w14:paraId="772E0B86" w14:textId="77777777" w:rsidR="002C4C7F" w:rsidRPr="00476F58" w:rsidRDefault="002C4C7F" w:rsidP="00115393">
      <w:pPr>
        <w:spacing w:after="0" w:line="240" w:lineRule="auto"/>
        <w:rPr>
          <w:rFonts w:ascii="Verdana" w:hAnsi="Verdana"/>
          <w:b/>
          <w:color w:val="FF0000"/>
        </w:rPr>
      </w:pPr>
    </w:p>
    <w:p w14:paraId="3C7D0426" w14:textId="77777777" w:rsidR="002C4C7F" w:rsidRPr="00F5404F" w:rsidRDefault="002C4C7F" w:rsidP="00F5404F">
      <w:pPr>
        <w:pStyle w:val="Ttulo3"/>
        <w:numPr>
          <w:ilvl w:val="2"/>
          <w:numId w:val="34"/>
        </w:numPr>
        <w:rPr>
          <w:rFonts w:eastAsiaTheme="minorHAnsi"/>
          <w:b/>
          <w:bCs/>
        </w:rPr>
      </w:pPr>
      <w:bookmarkStart w:id="949" w:name="_Toc186533228"/>
      <w:bookmarkStart w:id="950" w:name="_Toc212625634"/>
      <w:r w:rsidRPr="00F5404F">
        <w:rPr>
          <w:rFonts w:eastAsiaTheme="minorHAnsi"/>
          <w:b/>
          <w:bCs/>
        </w:rPr>
        <w:t>Donación</w:t>
      </w:r>
      <w:bookmarkEnd w:id="949"/>
      <w:bookmarkEnd w:id="950"/>
      <w:r w:rsidRPr="00F5404F">
        <w:rPr>
          <w:rFonts w:eastAsiaTheme="minorHAnsi"/>
          <w:b/>
          <w:bCs/>
        </w:rPr>
        <w:t xml:space="preserve"> </w:t>
      </w:r>
    </w:p>
    <w:p w14:paraId="2314F202" w14:textId="77777777" w:rsidR="002C4C7F" w:rsidRPr="00476F58" w:rsidRDefault="002C4C7F" w:rsidP="00115393">
      <w:pPr>
        <w:spacing w:after="0" w:line="240" w:lineRule="auto"/>
        <w:jc w:val="both"/>
        <w:textAlignment w:val="top"/>
        <w:rPr>
          <w:rFonts w:ascii="Verdana" w:hAnsi="Verdana" w:cs="Arial"/>
        </w:rPr>
      </w:pPr>
    </w:p>
    <w:p w14:paraId="75950626" w14:textId="77777777" w:rsidR="002C4C7F" w:rsidRPr="00476F58" w:rsidRDefault="002C4C7F" w:rsidP="00115393">
      <w:pPr>
        <w:spacing w:after="0" w:line="240" w:lineRule="auto"/>
        <w:jc w:val="both"/>
        <w:rPr>
          <w:rFonts w:ascii="Verdana" w:hAnsi="Verdana" w:cs="Arial"/>
          <w:noProof/>
          <w:lang w:eastAsia="es-CO"/>
        </w:rPr>
      </w:pPr>
      <w:r w:rsidRPr="00476F58">
        <w:rPr>
          <w:rFonts w:ascii="Verdana" w:hAnsi="Verdana" w:cs="Arial"/>
          <w:noProof/>
          <w:lang w:eastAsia="es-CO"/>
        </w:rPr>
        <w:t xml:space="preserve">Es un procedimiento gratuito de adquisición, mediante el cual la biblioteca recibe material de personas o instituciones. </w:t>
      </w:r>
    </w:p>
    <w:p w14:paraId="7119CE52" w14:textId="77777777" w:rsidR="002C4C7F" w:rsidRPr="00476F58" w:rsidRDefault="002C4C7F" w:rsidP="00115393">
      <w:pPr>
        <w:spacing w:after="0" w:line="240" w:lineRule="auto"/>
        <w:jc w:val="both"/>
        <w:rPr>
          <w:rFonts w:ascii="Verdana" w:hAnsi="Verdana" w:cs="Arial"/>
          <w:noProof/>
          <w:lang w:eastAsia="es-CO"/>
        </w:rPr>
      </w:pPr>
    </w:p>
    <w:p w14:paraId="060D1D00" w14:textId="77777777" w:rsidR="002C4C7F" w:rsidRPr="00476F58" w:rsidRDefault="002C4C7F" w:rsidP="00115393">
      <w:pPr>
        <w:spacing w:after="0" w:line="240" w:lineRule="auto"/>
        <w:jc w:val="both"/>
        <w:rPr>
          <w:rFonts w:ascii="Verdana" w:hAnsi="Verdana" w:cs="Arial"/>
          <w:noProof/>
          <w:lang w:eastAsia="es-CO"/>
        </w:rPr>
      </w:pPr>
      <w:r w:rsidRPr="00476F58">
        <w:rPr>
          <w:rFonts w:ascii="Verdana" w:hAnsi="Verdana" w:cs="Arial"/>
          <w:noProof/>
          <w:lang w:eastAsia="es-CO"/>
        </w:rPr>
        <w:t xml:space="preserve">La biblioteca se reservará el derecho para disponer de las donaciones en la forma que considere mas apropiado. </w:t>
      </w:r>
    </w:p>
    <w:p w14:paraId="401E2A32" w14:textId="77777777" w:rsidR="002C4C7F" w:rsidRPr="00476F58" w:rsidRDefault="002C4C7F" w:rsidP="00115393">
      <w:pPr>
        <w:spacing w:after="0" w:line="240" w:lineRule="auto"/>
        <w:jc w:val="both"/>
        <w:rPr>
          <w:rFonts w:ascii="Verdana" w:hAnsi="Verdana" w:cs="Arial"/>
          <w:noProof/>
          <w:lang w:eastAsia="es-CO"/>
        </w:rPr>
      </w:pPr>
    </w:p>
    <w:p w14:paraId="6045858C"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Para la aceptación de cualquier donación con destino a las colecciones bibliográficas de la Biblioteca, se tendrán en cuenta los criterios establecidos en las directrices de selección y adquisición del presente documento y los siguientes criterios:</w:t>
      </w:r>
    </w:p>
    <w:p w14:paraId="66212D57" w14:textId="77777777" w:rsidR="002C4C7F" w:rsidRPr="00476F58" w:rsidRDefault="002C4C7F" w:rsidP="00115393">
      <w:pPr>
        <w:spacing w:after="0" w:line="240" w:lineRule="auto"/>
        <w:jc w:val="both"/>
        <w:textAlignment w:val="top"/>
        <w:rPr>
          <w:rFonts w:ascii="Verdana" w:hAnsi="Verdana" w:cs="Arial"/>
          <w:color w:val="00B050"/>
        </w:rPr>
      </w:pPr>
    </w:p>
    <w:p w14:paraId="21D54883" w14:textId="77777777" w:rsidR="002C4C7F" w:rsidRPr="00476F58" w:rsidRDefault="002C4C7F" w:rsidP="00E75A9E">
      <w:pPr>
        <w:pStyle w:val="Prrafodelista"/>
        <w:numPr>
          <w:ilvl w:val="0"/>
          <w:numId w:val="13"/>
        </w:numPr>
        <w:textAlignment w:val="top"/>
        <w:rPr>
          <w:rFonts w:ascii="Verdana" w:hAnsi="Verdana" w:cs="Arial"/>
        </w:rPr>
      </w:pPr>
      <w:r w:rsidRPr="00476F58">
        <w:rPr>
          <w:rFonts w:ascii="Verdana" w:hAnsi="Verdana" w:cs="Arial"/>
        </w:rPr>
        <w:t>Las donaciones se entregarán con el fin de que la biblioteca disponga libremente de ellas, y se recibirá únicamente material de interés para la entidad.</w:t>
      </w:r>
    </w:p>
    <w:p w14:paraId="0E4B7E45" w14:textId="77777777" w:rsidR="002C4C7F" w:rsidRPr="00476F58" w:rsidRDefault="002C4C7F" w:rsidP="00115393">
      <w:pPr>
        <w:pStyle w:val="Prrafodelista"/>
        <w:ind w:left="720"/>
        <w:textAlignment w:val="top"/>
        <w:rPr>
          <w:rFonts w:ascii="Verdana" w:hAnsi="Verdana" w:cs="Arial"/>
        </w:rPr>
      </w:pPr>
    </w:p>
    <w:p w14:paraId="0137C4C8" w14:textId="7B418B72" w:rsidR="002C4C7F" w:rsidRPr="00476F58" w:rsidRDefault="002C4C7F" w:rsidP="00E75A9E">
      <w:pPr>
        <w:pStyle w:val="Prrafodelista"/>
        <w:numPr>
          <w:ilvl w:val="0"/>
          <w:numId w:val="13"/>
        </w:numPr>
        <w:textAlignment w:val="top"/>
        <w:rPr>
          <w:rFonts w:ascii="Verdana" w:hAnsi="Verdana" w:cs="Arial"/>
        </w:rPr>
      </w:pPr>
      <w:r w:rsidRPr="00476F58">
        <w:rPr>
          <w:rFonts w:ascii="Verdana" w:hAnsi="Verdana" w:cs="Arial"/>
        </w:rPr>
        <w:t>El material susceptible de donación será evaluado para su inclusión en la colección, previa aceptación de la Biblioteca</w:t>
      </w:r>
      <w:r w:rsidR="00714592">
        <w:rPr>
          <w:rFonts w:ascii="Verdana" w:hAnsi="Verdana" w:cs="Arial"/>
        </w:rPr>
        <w:t>.</w:t>
      </w:r>
    </w:p>
    <w:p w14:paraId="5384EA79" w14:textId="77777777" w:rsidR="002C4C7F" w:rsidRPr="00476F58" w:rsidRDefault="002C4C7F" w:rsidP="00115393">
      <w:pPr>
        <w:pStyle w:val="Prrafodelista"/>
        <w:rPr>
          <w:rFonts w:ascii="Verdana" w:hAnsi="Verdana" w:cs="Arial"/>
        </w:rPr>
      </w:pPr>
    </w:p>
    <w:p w14:paraId="2D23F82E" w14:textId="77777777" w:rsidR="002C4C7F" w:rsidRPr="00476F58" w:rsidRDefault="002C4C7F" w:rsidP="00E75A9E">
      <w:pPr>
        <w:pStyle w:val="Prrafodelista"/>
        <w:numPr>
          <w:ilvl w:val="0"/>
          <w:numId w:val="13"/>
        </w:numPr>
        <w:textAlignment w:val="top"/>
        <w:rPr>
          <w:rFonts w:ascii="Verdana" w:hAnsi="Verdana" w:cs="Arial"/>
        </w:rPr>
      </w:pPr>
      <w:r w:rsidRPr="00476F58">
        <w:rPr>
          <w:rFonts w:ascii="Verdana" w:hAnsi="Verdana" w:cs="Arial"/>
        </w:rPr>
        <w:t xml:space="preserve">Se recibirán ofrecimientos de donación previo al envío de listado de las obras con los datos de descripción de estas, para consideración de la biblioteca si son de interés o no y luego de un acuerdo con la biblioteca, se reciban. </w:t>
      </w:r>
    </w:p>
    <w:p w14:paraId="57F4C1F2" w14:textId="77777777" w:rsidR="002C4C7F" w:rsidRPr="00476F58" w:rsidRDefault="002C4C7F" w:rsidP="00115393">
      <w:pPr>
        <w:spacing w:after="0" w:line="240" w:lineRule="auto"/>
        <w:rPr>
          <w:rFonts w:ascii="Verdana" w:hAnsi="Verdana" w:cs="Arial"/>
        </w:rPr>
      </w:pPr>
    </w:p>
    <w:p w14:paraId="63C13475" w14:textId="77777777" w:rsidR="002C4C7F" w:rsidRPr="00476F58" w:rsidRDefault="002C4C7F" w:rsidP="00E75A9E">
      <w:pPr>
        <w:pStyle w:val="Prrafodelista"/>
        <w:numPr>
          <w:ilvl w:val="0"/>
          <w:numId w:val="13"/>
        </w:numPr>
        <w:textAlignment w:val="top"/>
        <w:rPr>
          <w:rFonts w:ascii="Verdana" w:hAnsi="Verdana" w:cs="Arial"/>
        </w:rPr>
      </w:pPr>
      <w:r w:rsidRPr="00476F58">
        <w:rPr>
          <w:rFonts w:ascii="Verdana" w:hAnsi="Verdana" w:cs="Arial"/>
        </w:rPr>
        <w:t xml:space="preserve">Una vez se apruebe la donación, ésta podrá certificarse a solicitud del interesado, conforme lo establecido en la Ley 1379/2010 y el capítulo II del Decreto 2907 de 2010 para exención de impuestos. Para este caso los documentos necesarios para la formalización son: </w:t>
      </w:r>
    </w:p>
    <w:p w14:paraId="06065AA7" w14:textId="77777777" w:rsidR="002C4C7F" w:rsidRPr="00476F58" w:rsidRDefault="002C4C7F" w:rsidP="00115393">
      <w:pPr>
        <w:pStyle w:val="Prrafodelista"/>
        <w:ind w:left="720"/>
        <w:textAlignment w:val="top"/>
        <w:rPr>
          <w:rFonts w:ascii="Verdana" w:hAnsi="Verdana" w:cs="Arial"/>
        </w:rPr>
      </w:pPr>
    </w:p>
    <w:p w14:paraId="3CD06C98" w14:textId="77777777" w:rsidR="002C4C7F" w:rsidRPr="00476F58" w:rsidRDefault="002C4C7F" w:rsidP="00E75A9E">
      <w:pPr>
        <w:pStyle w:val="Prrafodelista"/>
        <w:numPr>
          <w:ilvl w:val="1"/>
          <w:numId w:val="13"/>
        </w:numPr>
        <w:textAlignment w:val="top"/>
        <w:rPr>
          <w:rFonts w:ascii="Verdana" w:hAnsi="Verdana" w:cs="Arial"/>
        </w:rPr>
      </w:pPr>
      <w:r w:rsidRPr="00476F58">
        <w:rPr>
          <w:rFonts w:ascii="Verdana" w:hAnsi="Verdana" w:cs="Arial"/>
        </w:rPr>
        <w:t>Fotocopia de cédula de ciudadanía</w:t>
      </w:r>
    </w:p>
    <w:p w14:paraId="22E2D857" w14:textId="77777777" w:rsidR="002C4C7F" w:rsidRPr="00476F58" w:rsidRDefault="002C4C7F" w:rsidP="00E75A9E">
      <w:pPr>
        <w:pStyle w:val="Prrafodelista"/>
        <w:numPr>
          <w:ilvl w:val="1"/>
          <w:numId w:val="13"/>
        </w:numPr>
        <w:textAlignment w:val="top"/>
        <w:rPr>
          <w:rFonts w:ascii="Verdana" w:hAnsi="Verdana" w:cs="Arial"/>
        </w:rPr>
      </w:pPr>
      <w:r w:rsidRPr="00476F58">
        <w:rPr>
          <w:rFonts w:ascii="Verdana" w:hAnsi="Verdana" w:cs="Arial"/>
        </w:rPr>
        <w:t>Cámara de Comercio, para personas jurídicas.</w:t>
      </w:r>
    </w:p>
    <w:p w14:paraId="73924244" w14:textId="77777777" w:rsidR="002C4C7F" w:rsidRDefault="002C4C7F" w:rsidP="00E75A9E">
      <w:pPr>
        <w:pStyle w:val="Prrafodelista"/>
        <w:numPr>
          <w:ilvl w:val="1"/>
          <w:numId w:val="13"/>
        </w:numPr>
        <w:textAlignment w:val="top"/>
        <w:rPr>
          <w:rFonts w:ascii="Verdana" w:hAnsi="Verdana" w:cs="Arial"/>
        </w:rPr>
      </w:pPr>
      <w:r w:rsidRPr="00476F58">
        <w:rPr>
          <w:rFonts w:ascii="Verdana" w:hAnsi="Verdana" w:cs="Arial"/>
        </w:rPr>
        <w:t xml:space="preserve">Correo donde se realizó el ofrecimiento de la donación con el detalle del número de libros, su valor unitario y total según lo establecido en la Ley 1379 de 2010. </w:t>
      </w:r>
    </w:p>
    <w:p w14:paraId="4D05218A" w14:textId="77777777" w:rsidR="002C4C7F" w:rsidRPr="00476F58" w:rsidRDefault="002C4C7F" w:rsidP="00115393">
      <w:pPr>
        <w:spacing w:after="0" w:line="240" w:lineRule="auto"/>
        <w:jc w:val="both"/>
        <w:textAlignment w:val="top"/>
        <w:rPr>
          <w:rFonts w:ascii="Verdana" w:hAnsi="Verdana" w:cs="Arial"/>
        </w:rPr>
      </w:pPr>
    </w:p>
    <w:p w14:paraId="58E48844" w14:textId="77777777" w:rsidR="002C4C7F" w:rsidRPr="00476F58" w:rsidRDefault="002C4C7F" w:rsidP="00115393">
      <w:pPr>
        <w:spacing w:after="0" w:line="240" w:lineRule="auto"/>
        <w:jc w:val="both"/>
        <w:textAlignment w:val="top"/>
        <w:rPr>
          <w:rFonts w:ascii="Verdana" w:hAnsi="Verdana" w:cs="Arial"/>
        </w:rPr>
      </w:pPr>
    </w:p>
    <w:p w14:paraId="524C9070" w14:textId="77777777" w:rsidR="002C4C7F" w:rsidRPr="00F5404F" w:rsidRDefault="002C4C7F" w:rsidP="00F5404F">
      <w:pPr>
        <w:pStyle w:val="Ttulo3"/>
        <w:numPr>
          <w:ilvl w:val="2"/>
          <w:numId w:val="34"/>
        </w:numPr>
        <w:rPr>
          <w:rFonts w:eastAsiaTheme="minorHAnsi"/>
          <w:b/>
          <w:bCs/>
        </w:rPr>
      </w:pPr>
      <w:bookmarkStart w:id="951" w:name="_Toc182491092"/>
      <w:bookmarkStart w:id="952" w:name="_Toc182491093"/>
      <w:bookmarkStart w:id="953" w:name="_Toc182491094"/>
      <w:bookmarkStart w:id="954" w:name="_Toc182491095"/>
      <w:bookmarkStart w:id="955" w:name="_Toc180748791"/>
      <w:bookmarkStart w:id="956" w:name="_Toc181173319"/>
      <w:bookmarkStart w:id="957" w:name="_Toc182481492"/>
      <w:bookmarkStart w:id="958" w:name="_Toc182481887"/>
      <w:bookmarkStart w:id="959" w:name="_Toc182491096"/>
      <w:bookmarkStart w:id="960" w:name="_Toc180748792"/>
      <w:bookmarkStart w:id="961" w:name="_Toc181173320"/>
      <w:bookmarkStart w:id="962" w:name="_Toc182481493"/>
      <w:bookmarkStart w:id="963" w:name="_Toc182481888"/>
      <w:bookmarkStart w:id="964" w:name="_Toc182491097"/>
      <w:bookmarkStart w:id="965" w:name="_Toc180748793"/>
      <w:bookmarkStart w:id="966" w:name="_Toc181173321"/>
      <w:bookmarkStart w:id="967" w:name="_Toc182481494"/>
      <w:bookmarkStart w:id="968" w:name="_Toc182481889"/>
      <w:bookmarkStart w:id="969" w:name="_Toc182491098"/>
      <w:bookmarkStart w:id="970" w:name="_Toc180748794"/>
      <w:bookmarkStart w:id="971" w:name="_Toc181173322"/>
      <w:bookmarkStart w:id="972" w:name="_Toc182481495"/>
      <w:bookmarkStart w:id="973" w:name="_Toc182481890"/>
      <w:bookmarkStart w:id="974" w:name="_Toc182491099"/>
      <w:bookmarkStart w:id="975" w:name="_Toc180748795"/>
      <w:bookmarkStart w:id="976" w:name="_Toc181173323"/>
      <w:bookmarkStart w:id="977" w:name="_Toc182481496"/>
      <w:bookmarkStart w:id="978" w:name="_Toc182481891"/>
      <w:bookmarkStart w:id="979" w:name="_Toc182491100"/>
      <w:bookmarkStart w:id="980" w:name="_Toc186533229"/>
      <w:bookmarkStart w:id="981" w:name="_Toc212625635"/>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r w:rsidRPr="00F5404F">
        <w:rPr>
          <w:rFonts w:eastAsiaTheme="minorHAnsi"/>
          <w:b/>
          <w:bCs/>
        </w:rPr>
        <w:t>Descarte Bibliográfico</w:t>
      </w:r>
      <w:bookmarkEnd w:id="980"/>
      <w:bookmarkEnd w:id="981"/>
    </w:p>
    <w:p w14:paraId="5E4DFC91" w14:textId="77777777" w:rsidR="002C4C7F" w:rsidRPr="00476F58" w:rsidRDefault="002C4C7F" w:rsidP="00115393">
      <w:pPr>
        <w:autoSpaceDE w:val="0"/>
        <w:autoSpaceDN w:val="0"/>
        <w:adjustRightInd w:val="0"/>
        <w:spacing w:after="0" w:line="240" w:lineRule="auto"/>
        <w:ind w:left="2"/>
        <w:jc w:val="both"/>
        <w:rPr>
          <w:rFonts w:ascii="Verdana" w:hAnsi="Verdana" w:cs="Arial"/>
        </w:rPr>
      </w:pPr>
    </w:p>
    <w:p w14:paraId="70DF2562"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El descarte de material bibliográfico consiste en la evaluación critica de la colección con el propósito de retirar los libros que, ya sea por obsolescencia, deterioro, uso o por agentes naturales, entre otras causas, no cumplen con la función de utilidad para los usuarios de la biblioteca, para este efecto se tendrán en cuenta las directrices emitidas en el GINF-PRO-002 Programa gestión integral de residuos sólidos no peligrosos. </w:t>
      </w:r>
    </w:p>
    <w:p w14:paraId="3BAA1138" w14:textId="77777777" w:rsidR="002C4C7F" w:rsidRPr="00476F58" w:rsidRDefault="002C4C7F" w:rsidP="00115393">
      <w:pPr>
        <w:spacing w:after="0" w:line="240" w:lineRule="auto"/>
        <w:jc w:val="both"/>
        <w:textAlignment w:val="top"/>
        <w:rPr>
          <w:rFonts w:ascii="Verdana" w:hAnsi="Verdana" w:cs="Arial"/>
        </w:rPr>
      </w:pPr>
    </w:p>
    <w:p w14:paraId="06636B7C"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El material se retira, atendiendo a los criterios previamente citados, se debe tener presente que este proceso deberá velar por la preservación de la colección toda vez que es de carácter patrimonial, pero también por un uso racional de los recursos, especialmente por limitaciones de espacio, seguridad de los fondos y servicios, por lo cual se han definido los siguientes criterios de descarte: </w:t>
      </w:r>
    </w:p>
    <w:p w14:paraId="2F1F3B3B" w14:textId="77777777" w:rsidR="002C4C7F" w:rsidRPr="00476F58" w:rsidRDefault="002C4C7F" w:rsidP="00115393">
      <w:pPr>
        <w:spacing w:after="0" w:line="240" w:lineRule="auto"/>
        <w:jc w:val="both"/>
        <w:textAlignment w:val="top"/>
        <w:rPr>
          <w:rFonts w:ascii="Verdana" w:hAnsi="Verdana" w:cs="Arial"/>
          <w:color w:val="00B050"/>
        </w:rPr>
      </w:pPr>
    </w:p>
    <w:p w14:paraId="5C300F56" w14:textId="77777777" w:rsidR="002C4C7F" w:rsidRPr="00476F58" w:rsidRDefault="002C4C7F" w:rsidP="00E75A9E">
      <w:pPr>
        <w:pStyle w:val="Prrafodelista"/>
        <w:numPr>
          <w:ilvl w:val="0"/>
          <w:numId w:val="12"/>
        </w:numPr>
        <w:textAlignment w:val="top"/>
        <w:rPr>
          <w:rFonts w:ascii="Verdana" w:hAnsi="Verdana" w:cs="Arial"/>
        </w:rPr>
      </w:pPr>
      <w:r w:rsidRPr="00476F58">
        <w:rPr>
          <w:rFonts w:ascii="Verdana" w:hAnsi="Verdana" w:cs="Arial"/>
          <w:b/>
          <w:bCs/>
        </w:rPr>
        <w:t>Deterioro irreversible o que afectan la seguridad de las colecciones:</w:t>
      </w:r>
      <w:r w:rsidRPr="00476F58">
        <w:rPr>
          <w:rFonts w:ascii="Verdana" w:hAnsi="Verdana" w:cs="Arial"/>
        </w:rPr>
        <w:t xml:space="preserve"> Se descartarán los documentos y obras que denoten daños irreversibles ocasionados por agentes biológicos (hongos, insectos, etc.), químicos (acidez del papel, luz, etc.) o físicos (incendio, inundación, etc.), de acuerdo con el procedimiento descrito en el numeral 6. Control Medio Ambiental.</w:t>
      </w:r>
    </w:p>
    <w:p w14:paraId="3AC94C54" w14:textId="77777777" w:rsidR="002C4C7F" w:rsidRPr="00476F58" w:rsidRDefault="002C4C7F" w:rsidP="00115393">
      <w:pPr>
        <w:pStyle w:val="Prrafodelista"/>
        <w:ind w:left="720"/>
        <w:textAlignment w:val="top"/>
        <w:rPr>
          <w:rFonts w:ascii="Verdana" w:hAnsi="Verdana" w:cs="Arial"/>
        </w:rPr>
      </w:pPr>
    </w:p>
    <w:p w14:paraId="5782168B" w14:textId="77777777" w:rsidR="002C4C7F" w:rsidRPr="00476F58" w:rsidRDefault="002C4C7F" w:rsidP="00E75A9E">
      <w:pPr>
        <w:pStyle w:val="Prrafodelista"/>
        <w:numPr>
          <w:ilvl w:val="0"/>
          <w:numId w:val="12"/>
        </w:numPr>
        <w:textAlignment w:val="top"/>
        <w:rPr>
          <w:rFonts w:ascii="Verdana" w:hAnsi="Verdana" w:cs="Arial"/>
        </w:rPr>
      </w:pPr>
      <w:r w:rsidRPr="00476F58">
        <w:rPr>
          <w:rFonts w:ascii="Verdana" w:hAnsi="Verdana" w:cs="Arial"/>
          <w:b/>
          <w:bCs/>
        </w:rPr>
        <w:t>Exceso de ejemplares:</w:t>
      </w:r>
      <w:r w:rsidRPr="00476F58">
        <w:rPr>
          <w:rFonts w:ascii="Verdana" w:hAnsi="Verdana" w:cs="Arial"/>
        </w:rPr>
        <w:t xml:space="preserve"> Se aplicará para aquellas copias del mismo documento cuando superen el número de ejemplares determinado en la colección, o que por niveles de consulta no se requieren más de un ejemplar.</w:t>
      </w:r>
    </w:p>
    <w:p w14:paraId="34A7BF25"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 </w:t>
      </w:r>
    </w:p>
    <w:p w14:paraId="225CB075" w14:textId="77777777" w:rsidR="002C4C7F" w:rsidRPr="00476F58" w:rsidRDefault="002C4C7F" w:rsidP="00E75A9E">
      <w:pPr>
        <w:pStyle w:val="Prrafodelista"/>
        <w:numPr>
          <w:ilvl w:val="0"/>
          <w:numId w:val="12"/>
        </w:numPr>
        <w:textAlignment w:val="top"/>
        <w:rPr>
          <w:rFonts w:ascii="Verdana" w:hAnsi="Verdana" w:cs="Arial"/>
        </w:rPr>
      </w:pPr>
      <w:r w:rsidRPr="00476F58">
        <w:rPr>
          <w:rFonts w:ascii="Verdana" w:hAnsi="Verdana" w:cs="Arial"/>
          <w:b/>
          <w:bCs/>
        </w:rPr>
        <w:t>Pertinencia:</w:t>
      </w:r>
      <w:r w:rsidRPr="00476F58">
        <w:rPr>
          <w:rFonts w:ascii="Verdana" w:hAnsi="Verdana" w:cs="Arial"/>
        </w:rPr>
        <w:t xml:space="preserve"> Se podrán dar de baja los materiales que no sean pertinentes para las colecciones atendiendo a los criterios de adquisición definidos. </w:t>
      </w:r>
    </w:p>
    <w:p w14:paraId="58EA2CF4" w14:textId="77777777" w:rsidR="002C4C7F" w:rsidRPr="00476F58" w:rsidRDefault="002C4C7F" w:rsidP="00115393">
      <w:pPr>
        <w:pStyle w:val="Prrafodelista"/>
        <w:rPr>
          <w:rFonts w:ascii="Verdana" w:hAnsi="Verdana" w:cs="Arial"/>
        </w:rPr>
      </w:pPr>
    </w:p>
    <w:p w14:paraId="2ACB6C2D" w14:textId="77777777" w:rsidR="002C4C7F" w:rsidRPr="00476F58" w:rsidRDefault="002C4C7F" w:rsidP="00E75A9E">
      <w:pPr>
        <w:pStyle w:val="Prrafodelista"/>
        <w:numPr>
          <w:ilvl w:val="0"/>
          <w:numId w:val="12"/>
        </w:numPr>
        <w:textAlignment w:val="top"/>
        <w:rPr>
          <w:rFonts w:ascii="Verdana" w:hAnsi="Verdana" w:cs="Arial"/>
        </w:rPr>
      </w:pPr>
      <w:r w:rsidRPr="00476F58">
        <w:rPr>
          <w:rFonts w:ascii="Verdana" w:hAnsi="Verdana" w:cs="Arial"/>
          <w:b/>
          <w:bCs/>
        </w:rPr>
        <w:t>Contenido:</w:t>
      </w:r>
      <w:r w:rsidRPr="00476F58">
        <w:rPr>
          <w:rFonts w:ascii="Verdana" w:hAnsi="Verdana" w:cs="Arial"/>
        </w:rPr>
        <w:t xml:space="preserve"> Publicaciones periódicas sueltas, contenido obsoleto o desactualizado que su información ha perdido vigencia o ha dejado de tener utilidad en la actualidad. Actualización y vigencia de su contenido (obras estadísticas, baja o nula consulta, que no afecte el equilibrio temático de la colección).</w:t>
      </w:r>
    </w:p>
    <w:p w14:paraId="5901C487" w14:textId="77777777" w:rsidR="002C4C7F" w:rsidRPr="00476F58" w:rsidRDefault="002C4C7F" w:rsidP="00115393">
      <w:pPr>
        <w:spacing w:after="0" w:line="240" w:lineRule="auto"/>
        <w:jc w:val="both"/>
        <w:textAlignment w:val="top"/>
        <w:rPr>
          <w:rFonts w:ascii="Verdana" w:hAnsi="Verdana" w:cs="Arial"/>
        </w:rPr>
      </w:pPr>
    </w:p>
    <w:p w14:paraId="33DD4224" w14:textId="77777777" w:rsidR="002C4C7F" w:rsidRPr="00476F58" w:rsidRDefault="002C4C7F" w:rsidP="00E75A9E">
      <w:pPr>
        <w:pStyle w:val="Prrafodelista"/>
        <w:numPr>
          <w:ilvl w:val="0"/>
          <w:numId w:val="24"/>
        </w:numPr>
        <w:textAlignment w:val="top"/>
        <w:rPr>
          <w:rFonts w:ascii="Verdana" w:hAnsi="Verdana" w:cs="Arial"/>
        </w:rPr>
      </w:pPr>
      <w:r w:rsidRPr="00476F58">
        <w:rPr>
          <w:rFonts w:ascii="Verdana" w:hAnsi="Verdana" w:cs="Arial"/>
        </w:rPr>
        <w:t>Descartar las obras que han dejado de cumplir su función informativa.</w:t>
      </w:r>
    </w:p>
    <w:p w14:paraId="4A3F236A" w14:textId="77777777" w:rsidR="002C4C7F" w:rsidRPr="00476F58" w:rsidRDefault="002C4C7F" w:rsidP="00115393">
      <w:pPr>
        <w:pStyle w:val="Prrafodelista"/>
        <w:ind w:left="720"/>
        <w:textAlignment w:val="top"/>
        <w:rPr>
          <w:rFonts w:ascii="Verdana" w:hAnsi="Verdana" w:cs="Arial"/>
        </w:rPr>
      </w:pPr>
    </w:p>
    <w:p w14:paraId="733E6628" w14:textId="77777777" w:rsidR="002C4C7F" w:rsidRPr="00476F58" w:rsidRDefault="002C4C7F" w:rsidP="00E75A9E">
      <w:pPr>
        <w:pStyle w:val="Prrafodelista"/>
        <w:numPr>
          <w:ilvl w:val="0"/>
          <w:numId w:val="24"/>
        </w:numPr>
        <w:textAlignment w:val="top"/>
        <w:rPr>
          <w:rFonts w:ascii="Verdana" w:hAnsi="Verdana" w:cs="Arial"/>
        </w:rPr>
      </w:pPr>
      <w:r w:rsidRPr="00476F58">
        <w:rPr>
          <w:rFonts w:ascii="Verdana" w:hAnsi="Verdana" w:cs="Arial"/>
        </w:rPr>
        <w:t>Reparar las obras que se encuentren en deterioro y que aun cumplen su función informativa. En caso de materiales mutilados no se dará de baja y se buscará la recuperación del mismo, en el caso que aplique.</w:t>
      </w:r>
    </w:p>
    <w:p w14:paraId="3BE205C4" w14:textId="77777777" w:rsidR="002C4C7F" w:rsidRPr="00476F58" w:rsidRDefault="002C4C7F" w:rsidP="00115393">
      <w:pPr>
        <w:spacing w:after="0" w:line="240" w:lineRule="auto"/>
        <w:jc w:val="both"/>
        <w:textAlignment w:val="top"/>
        <w:rPr>
          <w:rFonts w:ascii="Verdana" w:hAnsi="Verdana" w:cs="Arial"/>
          <w:color w:val="00B050"/>
        </w:rPr>
      </w:pPr>
    </w:p>
    <w:p w14:paraId="69040625" w14:textId="77777777" w:rsidR="002C4C7F" w:rsidRPr="00476F58" w:rsidRDefault="002C4C7F" w:rsidP="00115393">
      <w:pPr>
        <w:spacing w:after="0" w:line="240" w:lineRule="auto"/>
        <w:jc w:val="both"/>
        <w:textAlignment w:val="top"/>
        <w:rPr>
          <w:rFonts w:ascii="Verdana" w:hAnsi="Verdana" w:cs="Arial"/>
          <w:b/>
          <w:bCs/>
        </w:rPr>
      </w:pPr>
      <w:r w:rsidRPr="00476F58">
        <w:rPr>
          <w:rFonts w:ascii="Verdana" w:hAnsi="Verdana" w:cs="Arial"/>
          <w:b/>
          <w:bCs/>
        </w:rPr>
        <w:t xml:space="preserve">Nota: </w:t>
      </w:r>
    </w:p>
    <w:p w14:paraId="5A6CA064"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Existen obras que por su características y valor histórico es indispensable conservar en la colección y que no se recomienda descartar: </w:t>
      </w:r>
    </w:p>
    <w:p w14:paraId="14520C33" w14:textId="77777777" w:rsidR="002C4C7F" w:rsidRPr="00476F58" w:rsidRDefault="002C4C7F" w:rsidP="00E75A9E">
      <w:pPr>
        <w:pStyle w:val="Prrafodelista"/>
        <w:numPr>
          <w:ilvl w:val="0"/>
          <w:numId w:val="24"/>
        </w:numPr>
        <w:textAlignment w:val="top"/>
        <w:rPr>
          <w:rFonts w:ascii="Verdana" w:hAnsi="Verdana" w:cs="Arial"/>
        </w:rPr>
      </w:pPr>
      <w:r w:rsidRPr="00476F58">
        <w:rPr>
          <w:rFonts w:ascii="Verdana" w:hAnsi="Verdana" w:cs="Arial"/>
        </w:rPr>
        <w:t xml:space="preserve">Obras especializadas: Por su temática son recursos importantes para la investigación </w:t>
      </w:r>
    </w:p>
    <w:p w14:paraId="2AAABB46" w14:textId="77777777" w:rsidR="002C4C7F" w:rsidRPr="00476F58" w:rsidRDefault="002C4C7F" w:rsidP="00E75A9E">
      <w:pPr>
        <w:pStyle w:val="Prrafodelista"/>
        <w:numPr>
          <w:ilvl w:val="0"/>
          <w:numId w:val="24"/>
        </w:numPr>
        <w:textAlignment w:val="top"/>
        <w:rPr>
          <w:rFonts w:ascii="Verdana" w:hAnsi="Verdana" w:cs="Arial"/>
        </w:rPr>
      </w:pPr>
      <w:r w:rsidRPr="00476F58">
        <w:rPr>
          <w:rFonts w:ascii="Verdana" w:hAnsi="Verdana" w:cs="Arial"/>
        </w:rPr>
        <w:t>Títulos insustituibles: material difícil de conseguir y/o cuyo contenido es actual.</w:t>
      </w:r>
    </w:p>
    <w:p w14:paraId="72DF2F7D" w14:textId="77777777" w:rsidR="002C4C7F" w:rsidRPr="00476F58" w:rsidRDefault="002C4C7F" w:rsidP="00115393">
      <w:pPr>
        <w:spacing w:after="0" w:line="240" w:lineRule="auto"/>
        <w:jc w:val="both"/>
        <w:textAlignment w:val="top"/>
        <w:rPr>
          <w:rFonts w:ascii="Verdana" w:hAnsi="Verdana" w:cs="Arial"/>
          <w:color w:val="00B050"/>
        </w:rPr>
      </w:pPr>
    </w:p>
    <w:tbl>
      <w:tblPr>
        <w:tblStyle w:val="Tablaconcuadrculaclara"/>
        <w:tblW w:w="0" w:type="auto"/>
        <w:tblLook w:val="04A0" w:firstRow="1" w:lastRow="0" w:firstColumn="1" w:lastColumn="0" w:noHBand="0" w:noVBand="1"/>
      </w:tblPr>
      <w:tblGrid>
        <w:gridCol w:w="2948"/>
        <w:gridCol w:w="4325"/>
        <w:gridCol w:w="2072"/>
      </w:tblGrid>
      <w:tr w:rsidR="002C4C7F" w:rsidRPr="00476F58" w14:paraId="3FB50520" w14:textId="77777777" w:rsidTr="00CA474B">
        <w:trPr>
          <w:trHeight w:val="495"/>
        </w:trPr>
        <w:tc>
          <w:tcPr>
            <w:tcW w:w="0" w:type="auto"/>
            <w:gridSpan w:val="2"/>
            <w:shd w:val="clear" w:color="auto" w:fill="F2F2F2" w:themeFill="background1" w:themeFillShade="F2"/>
            <w:noWrap/>
            <w:vAlign w:val="center"/>
            <w:hideMark/>
          </w:tcPr>
          <w:p w14:paraId="772DBE0D" w14:textId="77777777" w:rsidR="002C4C7F" w:rsidRPr="00476F58" w:rsidRDefault="002C4C7F" w:rsidP="00115393">
            <w:pPr>
              <w:rPr>
                <w:rFonts w:ascii="Verdana" w:hAnsi="Verdana" w:cs="Arial"/>
                <w:b/>
                <w:bCs/>
                <w:color w:val="000000"/>
                <w:sz w:val="20"/>
                <w:szCs w:val="20"/>
                <w:lang w:eastAsia="es-CO"/>
              </w:rPr>
            </w:pPr>
            <w:r w:rsidRPr="00476F58">
              <w:rPr>
                <w:rFonts w:ascii="Verdana" w:hAnsi="Verdana" w:cs="Arial"/>
                <w:b/>
                <w:bCs/>
                <w:color w:val="000000"/>
                <w:sz w:val="20"/>
                <w:szCs w:val="20"/>
              </w:rPr>
              <w:t>Criterios sugeridos para el descarte</w:t>
            </w:r>
          </w:p>
        </w:tc>
        <w:tc>
          <w:tcPr>
            <w:tcW w:w="0" w:type="auto"/>
            <w:shd w:val="clear" w:color="auto" w:fill="F2F2F2" w:themeFill="background1" w:themeFillShade="F2"/>
            <w:noWrap/>
            <w:vAlign w:val="center"/>
            <w:hideMark/>
          </w:tcPr>
          <w:p w14:paraId="30E0EB70" w14:textId="77777777" w:rsidR="002C4C7F" w:rsidRPr="00476F58" w:rsidRDefault="002C4C7F" w:rsidP="00115393">
            <w:pPr>
              <w:rPr>
                <w:rFonts w:ascii="Verdana" w:hAnsi="Verdana" w:cs="Arial"/>
                <w:b/>
                <w:bCs/>
                <w:color w:val="000000"/>
                <w:sz w:val="20"/>
                <w:szCs w:val="20"/>
              </w:rPr>
            </w:pPr>
            <w:r w:rsidRPr="00476F58">
              <w:rPr>
                <w:rFonts w:ascii="Verdana" w:hAnsi="Verdana" w:cs="Arial"/>
                <w:b/>
                <w:bCs/>
                <w:color w:val="000000"/>
                <w:sz w:val="20"/>
                <w:szCs w:val="20"/>
              </w:rPr>
              <w:t xml:space="preserve">Disposición final </w:t>
            </w:r>
          </w:p>
        </w:tc>
      </w:tr>
      <w:tr w:rsidR="002C4C7F" w:rsidRPr="00476F58" w14:paraId="514040A0" w14:textId="77777777" w:rsidTr="00CA474B">
        <w:trPr>
          <w:trHeight w:val="986"/>
        </w:trPr>
        <w:tc>
          <w:tcPr>
            <w:tcW w:w="0" w:type="auto"/>
            <w:vMerge w:val="restart"/>
            <w:noWrap/>
            <w:vAlign w:val="center"/>
            <w:hideMark/>
          </w:tcPr>
          <w:p w14:paraId="1E926382"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De Contenido</w:t>
            </w:r>
          </w:p>
        </w:tc>
        <w:tc>
          <w:tcPr>
            <w:tcW w:w="0" w:type="auto"/>
            <w:vAlign w:val="center"/>
            <w:hideMark/>
          </w:tcPr>
          <w:p w14:paraId="7100459E"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Contenido obsoleto o no actualizado</w:t>
            </w:r>
            <w:r w:rsidRPr="00476F58">
              <w:rPr>
                <w:rFonts w:ascii="Verdana" w:hAnsi="Verdana" w:cs="Arial"/>
                <w:color w:val="000000"/>
                <w:sz w:val="20"/>
                <w:szCs w:val="20"/>
              </w:rPr>
              <w:br/>
              <w:t>Folletos, almanaques</w:t>
            </w:r>
            <w:r w:rsidRPr="00476F58">
              <w:rPr>
                <w:rFonts w:ascii="Verdana" w:hAnsi="Verdana" w:cs="Arial"/>
                <w:color w:val="000000"/>
                <w:sz w:val="20"/>
                <w:szCs w:val="20"/>
              </w:rPr>
              <w:br/>
              <w:t>Publicaciones periódicas sueltas</w:t>
            </w:r>
            <w:r w:rsidRPr="00476F58">
              <w:rPr>
                <w:rFonts w:ascii="Verdana" w:hAnsi="Verdana" w:cs="Arial"/>
                <w:color w:val="000000"/>
                <w:sz w:val="20"/>
                <w:szCs w:val="20"/>
              </w:rPr>
              <w:br/>
              <w:t xml:space="preserve">Enciclopedias incompletas y desactualizadas </w:t>
            </w:r>
          </w:p>
        </w:tc>
        <w:tc>
          <w:tcPr>
            <w:tcW w:w="0" w:type="auto"/>
            <w:noWrap/>
            <w:vAlign w:val="center"/>
            <w:hideMark/>
          </w:tcPr>
          <w:p w14:paraId="327BC4F9"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Descarte definitivo</w:t>
            </w:r>
          </w:p>
        </w:tc>
      </w:tr>
      <w:tr w:rsidR="002C4C7F" w:rsidRPr="00476F58" w14:paraId="2A84B8A0" w14:textId="77777777" w:rsidTr="00CA474B">
        <w:trPr>
          <w:trHeight w:val="300"/>
        </w:trPr>
        <w:tc>
          <w:tcPr>
            <w:tcW w:w="0" w:type="auto"/>
            <w:vMerge/>
            <w:vAlign w:val="center"/>
            <w:hideMark/>
          </w:tcPr>
          <w:p w14:paraId="28FC0E7F" w14:textId="77777777" w:rsidR="002C4C7F" w:rsidRPr="00476F58" w:rsidRDefault="002C4C7F" w:rsidP="00115393">
            <w:pPr>
              <w:rPr>
                <w:rFonts w:ascii="Verdana" w:hAnsi="Verdana" w:cs="Arial"/>
                <w:color w:val="000000"/>
                <w:sz w:val="20"/>
                <w:szCs w:val="20"/>
              </w:rPr>
            </w:pPr>
          </w:p>
        </w:tc>
        <w:tc>
          <w:tcPr>
            <w:tcW w:w="0" w:type="auto"/>
            <w:noWrap/>
            <w:vAlign w:val="center"/>
            <w:hideMark/>
          </w:tcPr>
          <w:p w14:paraId="68C4E5D7"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Baja o nula consulta</w:t>
            </w:r>
          </w:p>
        </w:tc>
        <w:tc>
          <w:tcPr>
            <w:tcW w:w="0" w:type="auto"/>
            <w:noWrap/>
            <w:vAlign w:val="center"/>
            <w:hideMark/>
          </w:tcPr>
          <w:p w14:paraId="64B262C9"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Reubicación</w:t>
            </w:r>
          </w:p>
        </w:tc>
      </w:tr>
      <w:tr w:rsidR="002C4C7F" w:rsidRPr="00476F58" w14:paraId="23CEBA48" w14:textId="77777777" w:rsidTr="00CA474B">
        <w:trPr>
          <w:trHeight w:val="1275"/>
        </w:trPr>
        <w:tc>
          <w:tcPr>
            <w:tcW w:w="0" w:type="auto"/>
            <w:noWrap/>
            <w:vAlign w:val="center"/>
            <w:hideMark/>
          </w:tcPr>
          <w:p w14:paraId="40AB926A"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Funcionalidad en el servicio</w:t>
            </w:r>
          </w:p>
        </w:tc>
        <w:tc>
          <w:tcPr>
            <w:tcW w:w="0" w:type="auto"/>
            <w:vAlign w:val="center"/>
            <w:hideMark/>
          </w:tcPr>
          <w:p w14:paraId="111CC081"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Mal uso (mutilados, desencuadernados, estropeados)</w:t>
            </w:r>
            <w:r w:rsidRPr="00476F58">
              <w:rPr>
                <w:rFonts w:ascii="Verdana" w:hAnsi="Verdana" w:cs="Arial"/>
                <w:color w:val="000000"/>
                <w:sz w:val="20"/>
                <w:szCs w:val="20"/>
              </w:rPr>
              <w:br/>
              <w:t>Problemas de edición (impresión deficiente,</w:t>
            </w:r>
            <w:r w:rsidRPr="00476F58">
              <w:rPr>
                <w:rFonts w:ascii="Verdana" w:hAnsi="Verdana" w:cs="Arial"/>
                <w:color w:val="000000"/>
                <w:sz w:val="20"/>
                <w:szCs w:val="20"/>
              </w:rPr>
              <w:br/>
              <w:t>obras sin copyright)</w:t>
            </w:r>
            <w:r w:rsidRPr="00476F58">
              <w:rPr>
                <w:rFonts w:ascii="Verdana" w:hAnsi="Verdana" w:cs="Arial"/>
                <w:color w:val="000000"/>
                <w:sz w:val="20"/>
                <w:szCs w:val="20"/>
              </w:rPr>
              <w:br/>
              <w:t>Fotocopias y argollados</w:t>
            </w:r>
          </w:p>
        </w:tc>
        <w:tc>
          <w:tcPr>
            <w:tcW w:w="0" w:type="auto"/>
            <w:noWrap/>
            <w:vAlign w:val="center"/>
            <w:hideMark/>
          </w:tcPr>
          <w:p w14:paraId="1711E018"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Descarte definitivo</w:t>
            </w:r>
          </w:p>
        </w:tc>
      </w:tr>
      <w:tr w:rsidR="002C4C7F" w:rsidRPr="00476F58" w14:paraId="30B52AE4" w14:textId="77777777" w:rsidTr="00CA474B">
        <w:trPr>
          <w:trHeight w:val="525"/>
        </w:trPr>
        <w:tc>
          <w:tcPr>
            <w:tcW w:w="0" w:type="auto"/>
            <w:tcBorders>
              <w:bottom w:val="single" w:sz="4" w:space="0" w:color="BFBFBF" w:themeColor="background1" w:themeShade="BF"/>
            </w:tcBorders>
            <w:noWrap/>
            <w:vAlign w:val="center"/>
            <w:hideMark/>
          </w:tcPr>
          <w:p w14:paraId="4CCD3386"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Físicos y ambientales</w:t>
            </w:r>
          </w:p>
        </w:tc>
        <w:tc>
          <w:tcPr>
            <w:tcW w:w="0" w:type="auto"/>
            <w:tcBorders>
              <w:bottom w:val="single" w:sz="4" w:space="0" w:color="BFBFBF" w:themeColor="background1" w:themeShade="BF"/>
            </w:tcBorders>
            <w:vAlign w:val="center"/>
            <w:hideMark/>
          </w:tcPr>
          <w:p w14:paraId="773E6D93"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Exceso de ejemplares duplicados innecesarios</w:t>
            </w:r>
            <w:r w:rsidRPr="00476F58">
              <w:rPr>
                <w:rFonts w:ascii="Verdana" w:hAnsi="Verdana" w:cs="Arial"/>
                <w:color w:val="000000"/>
                <w:sz w:val="20"/>
                <w:szCs w:val="20"/>
              </w:rPr>
              <w:br/>
              <w:t>Infectados por agentes biológicos</w:t>
            </w:r>
          </w:p>
        </w:tc>
        <w:tc>
          <w:tcPr>
            <w:tcW w:w="0" w:type="auto"/>
            <w:tcBorders>
              <w:bottom w:val="single" w:sz="4" w:space="0" w:color="BFBFBF" w:themeColor="background1" w:themeShade="BF"/>
            </w:tcBorders>
            <w:noWrap/>
            <w:vAlign w:val="center"/>
            <w:hideMark/>
          </w:tcPr>
          <w:p w14:paraId="30FE8EB3"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Descarte definitivo</w:t>
            </w:r>
          </w:p>
        </w:tc>
      </w:tr>
      <w:tr w:rsidR="002C4C7F" w:rsidRPr="00476F58" w14:paraId="4B8AB90D" w14:textId="77777777" w:rsidTr="00CA474B">
        <w:trPr>
          <w:trHeight w:val="510"/>
        </w:trPr>
        <w:tc>
          <w:tcPr>
            <w:tcW w:w="0" w:type="auto"/>
            <w:gridSpan w:val="2"/>
            <w:shd w:val="clear" w:color="auto" w:fill="F2F2F2" w:themeFill="background1" w:themeFillShade="F2"/>
            <w:noWrap/>
            <w:vAlign w:val="center"/>
            <w:hideMark/>
          </w:tcPr>
          <w:p w14:paraId="313B39B5" w14:textId="77777777" w:rsidR="002C4C7F" w:rsidRPr="00476F58" w:rsidRDefault="002C4C7F" w:rsidP="00115393">
            <w:pPr>
              <w:rPr>
                <w:rFonts w:ascii="Verdana" w:hAnsi="Verdana" w:cs="Arial"/>
                <w:b/>
                <w:bCs/>
                <w:color w:val="000000"/>
                <w:sz w:val="20"/>
                <w:szCs w:val="20"/>
              </w:rPr>
            </w:pPr>
            <w:r w:rsidRPr="00476F58">
              <w:rPr>
                <w:rFonts w:ascii="Verdana" w:hAnsi="Verdana" w:cs="Arial"/>
                <w:b/>
                <w:bCs/>
                <w:color w:val="000000"/>
                <w:sz w:val="20"/>
                <w:szCs w:val="20"/>
              </w:rPr>
              <w:t>Material que no se debe descartar</w:t>
            </w:r>
          </w:p>
        </w:tc>
        <w:tc>
          <w:tcPr>
            <w:tcW w:w="0" w:type="auto"/>
            <w:shd w:val="clear" w:color="auto" w:fill="F2F2F2" w:themeFill="background1" w:themeFillShade="F2"/>
            <w:noWrap/>
            <w:vAlign w:val="center"/>
            <w:hideMark/>
          </w:tcPr>
          <w:p w14:paraId="4821962B" w14:textId="77777777" w:rsidR="002C4C7F" w:rsidRPr="00476F58" w:rsidRDefault="002C4C7F" w:rsidP="00115393">
            <w:pPr>
              <w:rPr>
                <w:rFonts w:ascii="Verdana" w:hAnsi="Verdana" w:cs="Arial"/>
                <w:b/>
                <w:bCs/>
                <w:color w:val="000000"/>
                <w:sz w:val="20"/>
                <w:szCs w:val="20"/>
              </w:rPr>
            </w:pPr>
            <w:r w:rsidRPr="00476F58">
              <w:rPr>
                <w:rFonts w:ascii="Verdana" w:hAnsi="Verdana" w:cs="Arial"/>
                <w:b/>
                <w:bCs/>
                <w:color w:val="000000"/>
                <w:sz w:val="20"/>
                <w:szCs w:val="20"/>
              </w:rPr>
              <w:t xml:space="preserve">Disposición final </w:t>
            </w:r>
          </w:p>
        </w:tc>
      </w:tr>
      <w:tr w:rsidR="002C4C7F" w:rsidRPr="00476F58" w14:paraId="71D90439" w14:textId="77777777" w:rsidTr="00CA474B">
        <w:trPr>
          <w:trHeight w:val="390"/>
        </w:trPr>
        <w:tc>
          <w:tcPr>
            <w:tcW w:w="0" w:type="auto"/>
            <w:noWrap/>
            <w:vAlign w:val="center"/>
            <w:hideMark/>
          </w:tcPr>
          <w:p w14:paraId="23EA01DD"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xml:space="preserve">Patrimonio Bibliográfico </w:t>
            </w:r>
          </w:p>
        </w:tc>
        <w:tc>
          <w:tcPr>
            <w:tcW w:w="0" w:type="auto"/>
            <w:noWrap/>
            <w:vAlign w:val="center"/>
            <w:hideMark/>
          </w:tcPr>
          <w:p w14:paraId="63564277"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Ediciones valiosas, libros raros y curiosos</w:t>
            </w:r>
          </w:p>
        </w:tc>
        <w:tc>
          <w:tcPr>
            <w:tcW w:w="0" w:type="auto"/>
            <w:noWrap/>
            <w:vAlign w:val="center"/>
            <w:hideMark/>
          </w:tcPr>
          <w:p w14:paraId="7F40BE7F"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xml:space="preserve">Conservación </w:t>
            </w:r>
          </w:p>
        </w:tc>
      </w:tr>
      <w:tr w:rsidR="002C4C7F" w:rsidRPr="00476F58" w14:paraId="7522DBCC" w14:textId="77777777" w:rsidTr="00CA474B">
        <w:trPr>
          <w:trHeight w:val="585"/>
        </w:trPr>
        <w:tc>
          <w:tcPr>
            <w:tcW w:w="0" w:type="auto"/>
            <w:noWrap/>
            <w:vAlign w:val="center"/>
            <w:hideMark/>
          </w:tcPr>
          <w:p w14:paraId="2D83E2BD"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xml:space="preserve">Producción Institucional </w:t>
            </w:r>
          </w:p>
        </w:tc>
        <w:tc>
          <w:tcPr>
            <w:tcW w:w="0" w:type="auto"/>
            <w:vAlign w:val="center"/>
            <w:hideMark/>
          </w:tcPr>
          <w:p w14:paraId="379E3305"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Títulos insustituibles de producción de la Superintendencia de Sociedades</w:t>
            </w:r>
          </w:p>
        </w:tc>
        <w:tc>
          <w:tcPr>
            <w:tcW w:w="0" w:type="auto"/>
            <w:noWrap/>
            <w:vAlign w:val="center"/>
            <w:hideMark/>
          </w:tcPr>
          <w:p w14:paraId="4B180FCC"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w:t>
            </w:r>
          </w:p>
        </w:tc>
      </w:tr>
      <w:tr w:rsidR="002C4C7F" w:rsidRPr="00476F58" w14:paraId="52FCC296" w14:textId="77777777" w:rsidTr="00CA474B">
        <w:trPr>
          <w:trHeight w:val="570"/>
        </w:trPr>
        <w:tc>
          <w:tcPr>
            <w:tcW w:w="0" w:type="auto"/>
            <w:vAlign w:val="center"/>
            <w:hideMark/>
          </w:tcPr>
          <w:p w14:paraId="55572761"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Material multilingüe</w:t>
            </w:r>
          </w:p>
        </w:tc>
        <w:tc>
          <w:tcPr>
            <w:tcW w:w="0" w:type="auto"/>
            <w:vAlign w:val="center"/>
            <w:hideMark/>
          </w:tcPr>
          <w:p w14:paraId="0B8EA143"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xml:space="preserve">Publicaciones valiosas, libros, ediciones en otro idioma </w:t>
            </w:r>
          </w:p>
        </w:tc>
        <w:tc>
          <w:tcPr>
            <w:tcW w:w="0" w:type="auto"/>
            <w:noWrap/>
            <w:vAlign w:val="center"/>
            <w:hideMark/>
          </w:tcPr>
          <w:p w14:paraId="79CD45D4" w14:textId="77777777" w:rsidR="002C4C7F" w:rsidRPr="00476F58" w:rsidRDefault="002C4C7F" w:rsidP="00115393">
            <w:pPr>
              <w:rPr>
                <w:rFonts w:ascii="Verdana" w:hAnsi="Verdana" w:cs="Arial"/>
                <w:color w:val="000000"/>
                <w:sz w:val="20"/>
                <w:szCs w:val="20"/>
              </w:rPr>
            </w:pPr>
            <w:r w:rsidRPr="00476F58">
              <w:rPr>
                <w:rFonts w:ascii="Verdana" w:hAnsi="Verdana" w:cs="Arial"/>
                <w:color w:val="000000"/>
                <w:sz w:val="20"/>
                <w:szCs w:val="20"/>
              </w:rPr>
              <w:t> </w:t>
            </w:r>
          </w:p>
        </w:tc>
      </w:tr>
    </w:tbl>
    <w:p w14:paraId="45C1D5F9" w14:textId="77777777" w:rsidR="002C4C7F" w:rsidRPr="00476F58" w:rsidRDefault="002C4C7F" w:rsidP="00115393">
      <w:pPr>
        <w:spacing w:after="0" w:line="240" w:lineRule="auto"/>
        <w:rPr>
          <w:rFonts w:ascii="Verdana" w:hAnsi="Verdana" w:cs="Arial"/>
          <w:lang w:eastAsia="en-AU"/>
        </w:rPr>
      </w:pPr>
    </w:p>
    <w:p w14:paraId="383A975C" w14:textId="77777777" w:rsidR="002C4C7F" w:rsidRPr="00476F58" w:rsidRDefault="002C4C7F" w:rsidP="00E75A9E">
      <w:pPr>
        <w:pStyle w:val="Prrafodelista"/>
        <w:numPr>
          <w:ilvl w:val="0"/>
          <w:numId w:val="29"/>
        </w:numPr>
        <w:tabs>
          <w:tab w:val="num" w:pos="-900"/>
        </w:tabs>
        <w:ind w:right="51"/>
        <w:contextualSpacing/>
        <w:rPr>
          <w:rFonts w:ascii="Verdana" w:hAnsi="Verdana" w:cs="Arial"/>
          <w:szCs w:val="22"/>
        </w:rPr>
      </w:pPr>
      <w:r w:rsidRPr="00476F58">
        <w:rPr>
          <w:rFonts w:ascii="Verdana" w:hAnsi="Verdana" w:cs="Arial"/>
          <w:szCs w:val="22"/>
        </w:rPr>
        <w:t>Establecer la programación de actividades de evaluación durante los períodos de menor afluencia de usuarios, de preferencia en el levantamiento de inventarios.</w:t>
      </w:r>
    </w:p>
    <w:p w14:paraId="3ACD7F76" w14:textId="77777777" w:rsidR="002C4C7F" w:rsidRPr="00476F58" w:rsidRDefault="002C4C7F" w:rsidP="00115393">
      <w:pPr>
        <w:tabs>
          <w:tab w:val="num" w:pos="-900"/>
        </w:tabs>
        <w:spacing w:after="0" w:line="240" w:lineRule="auto"/>
        <w:ind w:right="51"/>
        <w:jc w:val="both"/>
        <w:rPr>
          <w:rFonts w:ascii="Verdana" w:hAnsi="Verdana" w:cs="Arial"/>
        </w:rPr>
      </w:pPr>
    </w:p>
    <w:p w14:paraId="789F9FF0" w14:textId="77777777" w:rsidR="002C4C7F" w:rsidRPr="00476F58" w:rsidRDefault="002C4C7F" w:rsidP="00E75A9E">
      <w:pPr>
        <w:pStyle w:val="Prrafodelista"/>
        <w:numPr>
          <w:ilvl w:val="0"/>
          <w:numId w:val="29"/>
        </w:numPr>
        <w:tabs>
          <w:tab w:val="num" w:pos="-900"/>
        </w:tabs>
        <w:ind w:right="51"/>
        <w:contextualSpacing/>
        <w:rPr>
          <w:rFonts w:ascii="Verdana" w:hAnsi="Verdana" w:cs="Arial"/>
          <w:szCs w:val="22"/>
        </w:rPr>
      </w:pPr>
      <w:r w:rsidRPr="00476F58">
        <w:rPr>
          <w:rFonts w:ascii="Verdana" w:hAnsi="Verdana" w:cs="Arial"/>
          <w:szCs w:val="22"/>
        </w:rPr>
        <w:t>Organizar el espacio adecuado de trabajo y disponer de la dotación básica para manipulación de colecciones (bata, guantes látex, tapabocas); carro para transportar libros.</w:t>
      </w:r>
    </w:p>
    <w:p w14:paraId="1EC7C4BB" w14:textId="77777777" w:rsidR="002C4C7F" w:rsidRPr="00476F58" w:rsidRDefault="002C4C7F" w:rsidP="00115393">
      <w:pPr>
        <w:tabs>
          <w:tab w:val="num" w:pos="-900"/>
        </w:tabs>
        <w:spacing w:after="0" w:line="240" w:lineRule="auto"/>
        <w:ind w:right="51"/>
        <w:jc w:val="both"/>
        <w:rPr>
          <w:rFonts w:ascii="Verdana" w:hAnsi="Verdana" w:cs="Arial"/>
        </w:rPr>
      </w:pPr>
    </w:p>
    <w:p w14:paraId="70D30E3A" w14:textId="77777777" w:rsidR="002C4C7F" w:rsidRPr="00476F58" w:rsidRDefault="002C4C7F" w:rsidP="00E75A9E">
      <w:pPr>
        <w:pStyle w:val="Prrafodelista"/>
        <w:numPr>
          <w:ilvl w:val="0"/>
          <w:numId w:val="29"/>
        </w:numPr>
        <w:tabs>
          <w:tab w:val="num" w:pos="-900"/>
        </w:tabs>
        <w:ind w:right="51"/>
        <w:contextualSpacing/>
        <w:rPr>
          <w:rFonts w:ascii="Verdana" w:hAnsi="Verdana" w:cs="Arial"/>
          <w:szCs w:val="22"/>
        </w:rPr>
      </w:pPr>
      <w:r w:rsidRPr="00476F58">
        <w:rPr>
          <w:rFonts w:ascii="Verdana" w:hAnsi="Verdana" w:cs="Arial"/>
          <w:szCs w:val="22"/>
        </w:rPr>
        <w:t>Disponer de computadores para realizar la identificación de cada ítem en el sistema de Administración bibliográfica y elaborar el listado.</w:t>
      </w:r>
    </w:p>
    <w:p w14:paraId="6BD5AE2B" w14:textId="77777777" w:rsidR="002C4C7F" w:rsidRPr="00476F58" w:rsidRDefault="002C4C7F" w:rsidP="00115393">
      <w:pPr>
        <w:tabs>
          <w:tab w:val="num" w:pos="-900"/>
        </w:tabs>
        <w:spacing w:after="0" w:line="240" w:lineRule="auto"/>
        <w:ind w:right="51" w:firstLine="60"/>
        <w:jc w:val="both"/>
        <w:rPr>
          <w:rFonts w:ascii="Verdana" w:hAnsi="Verdana" w:cs="Arial"/>
        </w:rPr>
      </w:pPr>
    </w:p>
    <w:p w14:paraId="7F87A56C" w14:textId="77777777" w:rsidR="002C4C7F" w:rsidRPr="00476F58" w:rsidRDefault="002C4C7F" w:rsidP="00E75A9E">
      <w:pPr>
        <w:pStyle w:val="Prrafodelista"/>
        <w:numPr>
          <w:ilvl w:val="0"/>
          <w:numId w:val="29"/>
        </w:numPr>
        <w:tabs>
          <w:tab w:val="num" w:pos="-900"/>
        </w:tabs>
        <w:ind w:right="51"/>
        <w:contextualSpacing/>
        <w:rPr>
          <w:rFonts w:ascii="Verdana" w:hAnsi="Verdana" w:cs="Arial"/>
          <w:szCs w:val="22"/>
        </w:rPr>
      </w:pPr>
      <w:r w:rsidRPr="00476F58">
        <w:rPr>
          <w:rFonts w:ascii="Verdana" w:hAnsi="Verdana" w:cs="Arial"/>
          <w:szCs w:val="22"/>
        </w:rPr>
        <w:t>Reservar estantería para ubicar las cajas que contienen el material de descarte.</w:t>
      </w:r>
    </w:p>
    <w:p w14:paraId="11E21F8A" w14:textId="77777777" w:rsidR="002C4C7F" w:rsidRPr="00476F58" w:rsidRDefault="002C4C7F" w:rsidP="00115393">
      <w:pPr>
        <w:spacing w:after="0" w:line="240" w:lineRule="auto"/>
        <w:rPr>
          <w:rFonts w:ascii="Verdana" w:hAnsi="Verdana" w:cs="Arial"/>
          <w:lang w:eastAsia="en-AU"/>
        </w:rPr>
      </w:pPr>
    </w:p>
    <w:p w14:paraId="2AE0BBFD" w14:textId="77777777" w:rsidR="002C4C7F" w:rsidRPr="00476F58" w:rsidRDefault="002C4C7F" w:rsidP="00115393">
      <w:pPr>
        <w:spacing w:after="0" w:line="240" w:lineRule="auto"/>
        <w:rPr>
          <w:rFonts w:ascii="Verdana" w:hAnsi="Verdana" w:cs="Arial"/>
          <w:lang w:eastAsia="en-AU"/>
        </w:rPr>
      </w:pPr>
    </w:p>
    <w:p w14:paraId="0A989DFF" w14:textId="452498C7" w:rsidR="002C4C7F" w:rsidRPr="00714592" w:rsidRDefault="00BF6591" w:rsidP="00F5404F">
      <w:pPr>
        <w:pStyle w:val="Ttulo2"/>
        <w:numPr>
          <w:ilvl w:val="1"/>
          <w:numId w:val="34"/>
        </w:numPr>
      </w:pPr>
      <w:bookmarkStart w:id="982" w:name="_Toc186533230"/>
      <w:bookmarkStart w:id="983" w:name="_Toc212625636"/>
      <w:r w:rsidRPr="00714592">
        <w:t>CATALOGACIÓN</w:t>
      </w:r>
      <w:bookmarkEnd w:id="982"/>
      <w:bookmarkEnd w:id="983"/>
    </w:p>
    <w:p w14:paraId="1BF2053F" w14:textId="77777777" w:rsidR="002C4C7F" w:rsidRPr="00476F58" w:rsidRDefault="002C4C7F" w:rsidP="00115393">
      <w:pPr>
        <w:autoSpaceDE w:val="0"/>
        <w:autoSpaceDN w:val="0"/>
        <w:adjustRightInd w:val="0"/>
        <w:spacing w:after="0" w:line="240" w:lineRule="auto"/>
        <w:ind w:left="851"/>
        <w:rPr>
          <w:rFonts w:ascii="Verdana" w:hAnsi="Verdana" w:cs="Arial"/>
          <w:b/>
          <w:bCs/>
        </w:rPr>
      </w:pPr>
    </w:p>
    <w:p w14:paraId="2EC011E9"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La catalogación se entiende como el proceso de creación de metadatos que representan los recursos de información de los cuales dispone la Biblioteca Edwin W. Kemmerer, tales como: libros, documentos, diccionarios, enciclopedias y publicaciones seriadas que componen el acervo bibliográfico con el fin de ponerla a disposición de los usuarios.</w:t>
      </w:r>
    </w:p>
    <w:p w14:paraId="197BF130" w14:textId="77777777" w:rsidR="002C4C7F" w:rsidRPr="00476F58" w:rsidRDefault="002C4C7F" w:rsidP="00115393">
      <w:pPr>
        <w:spacing w:after="0" w:line="240" w:lineRule="auto"/>
        <w:jc w:val="both"/>
        <w:textAlignment w:val="top"/>
        <w:rPr>
          <w:rFonts w:ascii="Verdana" w:hAnsi="Verdana" w:cs="Arial"/>
        </w:rPr>
      </w:pPr>
    </w:p>
    <w:p w14:paraId="42E0743C"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Esta tarea es esencial a la hora de ingresar los datos libro a libro en el catálogo bibliográfico para la consulta en línea de los usuarios.</w:t>
      </w:r>
    </w:p>
    <w:p w14:paraId="37D80BAC" w14:textId="77777777" w:rsidR="002C4C7F" w:rsidRPr="00476F58" w:rsidRDefault="002C4C7F" w:rsidP="00115393">
      <w:pPr>
        <w:spacing w:after="0" w:line="240" w:lineRule="auto"/>
        <w:jc w:val="both"/>
        <w:textAlignment w:val="top"/>
        <w:rPr>
          <w:rFonts w:ascii="Verdana" w:hAnsi="Verdana" w:cs="Arial"/>
        </w:rPr>
      </w:pPr>
    </w:p>
    <w:p w14:paraId="76449235"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Todo material, independiente de su formato de presentación, tratan de uno o varios temas, que constituyen elementos de búsqueda y recuperación de la información. Para ello se utilizan palabras o grupos de palabras, denominadas descriptores, que deben representar sin ambigüedad la noción o nociones contenidas en el documento.</w:t>
      </w:r>
    </w:p>
    <w:p w14:paraId="3FA9FB75" w14:textId="77777777" w:rsidR="002C4C7F" w:rsidRPr="00476F58" w:rsidRDefault="002C4C7F" w:rsidP="00115393">
      <w:pPr>
        <w:spacing w:after="0" w:line="240" w:lineRule="auto"/>
        <w:jc w:val="both"/>
        <w:textAlignment w:val="top"/>
        <w:rPr>
          <w:rFonts w:ascii="Verdana" w:hAnsi="Verdana" w:cs="Arial"/>
        </w:rPr>
      </w:pPr>
    </w:p>
    <w:p w14:paraId="7720893F" w14:textId="77777777" w:rsidR="002C4C7F" w:rsidRDefault="002C4C7F" w:rsidP="00115393">
      <w:pPr>
        <w:spacing w:after="0" w:line="240" w:lineRule="auto"/>
        <w:jc w:val="both"/>
        <w:textAlignment w:val="top"/>
        <w:rPr>
          <w:rFonts w:ascii="Verdana" w:hAnsi="Verdana" w:cs="Arial"/>
        </w:rPr>
      </w:pPr>
      <w:r w:rsidRPr="00476F58">
        <w:rPr>
          <w:rFonts w:ascii="Verdana" w:hAnsi="Verdana" w:cs="Arial"/>
        </w:rPr>
        <w:t>La catalogación es el proceso de descripción física del material bibliográfico. Este proceso se encuentra regulado por normativas internacionales como las Reglas de Catalogación Angloamericanas de Catalogación RAAC.</w:t>
      </w:r>
    </w:p>
    <w:p w14:paraId="03FCAA50" w14:textId="77777777" w:rsidR="00BF6591" w:rsidRPr="00476F58" w:rsidRDefault="00BF6591" w:rsidP="00115393">
      <w:pPr>
        <w:spacing w:after="0" w:line="240" w:lineRule="auto"/>
        <w:jc w:val="both"/>
        <w:textAlignment w:val="top"/>
        <w:rPr>
          <w:rFonts w:ascii="Verdana" w:hAnsi="Verdana" w:cs="Arial"/>
        </w:rPr>
      </w:pPr>
    </w:p>
    <w:p w14:paraId="363E3C9C" w14:textId="634F1FA8" w:rsidR="002C4C7F" w:rsidRPr="00F5404F" w:rsidRDefault="002C4C7F" w:rsidP="00F5404F">
      <w:pPr>
        <w:pStyle w:val="Ttulo3"/>
        <w:numPr>
          <w:ilvl w:val="2"/>
          <w:numId w:val="34"/>
        </w:numPr>
        <w:rPr>
          <w:b/>
          <w:bCs/>
        </w:rPr>
      </w:pPr>
      <w:bookmarkStart w:id="984" w:name="_Toc186533231"/>
      <w:bookmarkStart w:id="985" w:name="_Toc212625637"/>
      <w:r w:rsidRPr="00F5404F">
        <w:rPr>
          <w:b/>
          <w:bCs/>
        </w:rPr>
        <w:t>Directrices de catalogación</w:t>
      </w:r>
      <w:bookmarkEnd w:id="984"/>
      <w:bookmarkEnd w:id="985"/>
    </w:p>
    <w:p w14:paraId="0CA7F6EE" w14:textId="77777777" w:rsidR="002C4C7F" w:rsidRPr="00476F58" w:rsidRDefault="002C4C7F" w:rsidP="00115393">
      <w:pPr>
        <w:spacing w:after="0" w:line="240" w:lineRule="auto"/>
        <w:jc w:val="both"/>
        <w:textAlignment w:val="top"/>
        <w:rPr>
          <w:rFonts w:ascii="Verdana" w:hAnsi="Verdana" w:cs="Arial"/>
        </w:rPr>
      </w:pPr>
    </w:p>
    <w:p w14:paraId="22B8BC2A" w14:textId="77777777" w:rsidR="002C4C7F" w:rsidRPr="00476F58" w:rsidRDefault="002C4C7F" w:rsidP="00115393">
      <w:pPr>
        <w:spacing w:after="0" w:line="240" w:lineRule="auto"/>
        <w:jc w:val="both"/>
        <w:textAlignment w:val="top"/>
        <w:rPr>
          <w:rFonts w:ascii="Verdana" w:hAnsi="Verdana" w:cs="Arial"/>
          <w:lang w:eastAsia="en-AU"/>
        </w:rPr>
      </w:pPr>
      <w:r w:rsidRPr="00476F58">
        <w:rPr>
          <w:rFonts w:ascii="Verdana" w:hAnsi="Verdana" w:cs="Arial"/>
        </w:rPr>
        <w:t xml:space="preserve">Se establece los lineamientos y procedimientos para la catalogación de materiales en la biblioteca </w:t>
      </w:r>
      <w:r w:rsidRPr="00476F58">
        <w:rPr>
          <w:rFonts w:ascii="Verdana" w:hAnsi="Verdana" w:cs="Arial"/>
          <w:lang w:eastAsia="en-AU"/>
        </w:rPr>
        <w:t>EDWIN W. KEMMERER. Su objetivo es asegurar que todos los recursos bibliográficos estén organizados de manera coherente y accesible facilitando su localización.</w:t>
      </w:r>
    </w:p>
    <w:p w14:paraId="24175779" w14:textId="77777777" w:rsidR="002C4C7F" w:rsidRPr="00476F58" w:rsidRDefault="002C4C7F" w:rsidP="00115393">
      <w:pPr>
        <w:spacing w:after="0" w:line="240" w:lineRule="auto"/>
        <w:jc w:val="both"/>
        <w:textAlignment w:val="top"/>
        <w:rPr>
          <w:rFonts w:ascii="Verdana" w:hAnsi="Verdana" w:cs="Arial"/>
          <w:lang w:eastAsia="en-AU"/>
        </w:rPr>
      </w:pPr>
    </w:p>
    <w:p w14:paraId="2E8389FC" w14:textId="77777777" w:rsidR="002C4C7F" w:rsidRPr="00476F58" w:rsidRDefault="002C4C7F" w:rsidP="00115393">
      <w:pPr>
        <w:spacing w:after="0" w:line="240" w:lineRule="auto"/>
        <w:jc w:val="both"/>
        <w:textAlignment w:val="top"/>
        <w:rPr>
          <w:rFonts w:ascii="Verdana" w:hAnsi="Verdana" w:cs="Arial"/>
          <w:lang w:eastAsia="en-AU"/>
        </w:rPr>
      </w:pPr>
      <w:r w:rsidRPr="00476F58">
        <w:rPr>
          <w:rFonts w:ascii="Verdana" w:hAnsi="Verdana" w:cs="Arial"/>
          <w:lang w:eastAsia="en-AU"/>
        </w:rPr>
        <w:t>La catalogación se llevará a cabo teniendo en cuenta los siguientes criterios:</w:t>
      </w:r>
    </w:p>
    <w:p w14:paraId="075157E6" w14:textId="77777777" w:rsidR="002C4C7F" w:rsidRPr="00476F58" w:rsidRDefault="002C4C7F" w:rsidP="00115393">
      <w:pPr>
        <w:spacing w:after="0" w:line="240" w:lineRule="auto"/>
        <w:jc w:val="both"/>
        <w:textAlignment w:val="top"/>
        <w:rPr>
          <w:rFonts w:ascii="Verdana" w:hAnsi="Verdana" w:cs="Arial"/>
          <w:lang w:eastAsia="en-AU"/>
        </w:rPr>
      </w:pPr>
    </w:p>
    <w:p w14:paraId="56A5D3BE" w14:textId="77777777" w:rsidR="002C4C7F" w:rsidRPr="00476F58" w:rsidRDefault="002C4C7F" w:rsidP="00E75A9E">
      <w:pPr>
        <w:pStyle w:val="Prrafodelista"/>
        <w:numPr>
          <w:ilvl w:val="0"/>
          <w:numId w:val="29"/>
        </w:numPr>
        <w:textAlignment w:val="top"/>
        <w:rPr>
          <w:rFonts w:ascii="Verdana" w:hAnsi="Verdana" w:cs="Arial"/>
          <w:lang w:eastAsia="en-AU"/>
        </w:rPr>
      </w:pPr>
      <w:r w:rsidRPr="00476F58">
        <w:rPr>
          <w:rFonts w:ascii="Verdana" w:hAnsi="Verdana" w:cs="Arial"/>
          <w:b/>
          <w:lang w:eastAsia="en-AU"/>
        </w:rPr>
        <w:t>Estandarización:</w:t>
      </w:r>
      <w:r w:rsidRPr="00476F58">
        <w:rPr>
          <w:rFonts w:ascii="Verdana" w:hAnsi="Verdana" w:cs="Arial"/>
          <w:lang w:eastAsia="en-AU"/>
        </w:rPr>
        <w:t xml:space="preserve"> Utilizar normas y estándares reconocidos para la catalogación de materiales. </w:t>
      </w:r>
    </w:p>
    <w:p w14:paraId="32B8FAEA" w14:textId="77777777" w:rsidR="002C4C7F" w:rsidRPr="00476F58" w:rsidRDefault="002C4C7F" w:rsidP="00115393">
      <w:pPr>
        <w:spacing w:after="0" w:line="240" w:lineRule="auto"/>
        <w:ind w:left="360"/>
        <w:jc w:val="both"/>
        <w:textAlignment w:val="top"/>
        <w:rPr>
          <w:rFonts w:ascii="Verdana" w:hAnsi="Verdana" w:cs="Arial"/>
          <w:lang w:eastAsia="en-AU"/>
        </w:rPr>
      </w:pPr>
    </w:p>
    <w:p w14:paraId="7D7EA325" w14:textId="77777777" w:rsidR="002C4C7F" w:rsidRPr="00476F58" w:rsidRDefault="002C4C7F" w:rsidP="00E75A9E">
      <w:pPr>
        <w:pStyle w:val="Prrafodelista"/>
        <w:numPr>
          <w:ilvl w:val="0"/>
          <w:numId w:val="29"/>
        </w:numPr>
        <w:textAlignment w:val="top"/>
        <w:rPr>
          <w:rFonts w:ascii="Verdana" w:hAnsi="Verdana" w:cs="Arial"/>
          <w:lang w:eastAsia="en-AU"/>
        </w:rPr>
      </w:pPr>
      <w:r w:rsidRPr="00476F58">
        <w:rPr>
          <w:rFonts w:ascii="Verdana" w:hAnsi="Verdana" w:cs="Arial"/>
          <w:b/>
          <w:lang w:eastAsia="en-AU"/>
        </w:rPr>
        <w:t>Accesibilidad:</w:t>
      </w:r>
      <w:r w:rsidRPr="00476F58">
        <w:rPr>
          <w:rFonts w:ascii="Verdana" w:hAnsi="Verdana" w:cs="Arial"/>
          <w:lang w:eastAsia="en-AU"/>
        </w:rPr>
        <w:t xml:space="preserve"> Garantizar que todos los usuarios puedan localizar y acceder a los recursos de manera eficiente. </w:t>
      </w:r>
    </w:p>
    <w:p w14:paraId="7E45AEDC" w14:textId="77777777" w:rsidR="002C4C7F" w:rsidRPr="00476F58" w:rsidRDefault="002C4C7F" w:rsidP="00115393">
      <w:pPr>
        <w:pStyle w:val="Prrafodelista"/>
        <w:rPr>
          <w:rFonts w:ascii="Verdana" w:hAnsi="Verdana" w:cs="Arial"/>
          <w:lang w:eastAsia="en-AU"/>
        </w:rPr>
      </w:pPr>
    </w:p>
    <w:p w14:paraId="525227D4" w14:textId="77777777" w:rsidR="002C4C7F" w:rsidRPr="00476F58" w:rsidRDefault="002C4C7F" w:rsidP="00E75A9E">
      <w:pPr>
        <w:pStyle w:val="Prrafodelista"/>
        <w:numPr>
          <w:ilvl w:val="0"/>
          <w:numId w:val="29"/>
        </w:numPr>
        <w:textAlignment w:val="top"/>
        <w:rPr>
          <w:rFonts w:ascii="Verdana" w:hAnsi="Verdana" w:cs="Arial"/>
          <w:lang w:eastAsia="en-AU"/>
        </w:rPr>
      </w:pPr>
      <w:r w:rsidRPr="00476F58">
        <w:rPr>
          <w:rFonts w:ascii="Verdana" w:hAnsi="Verdana" w:cs="Arial"/>
          <w:b/>
          <w:lang w:eastAsia="en-AU"/>
        </w:rPr>
        <w:t>Actualización:</w:t>
      </w:r>
      <w:r w:rsidRPr="00476F58">
        <w:rPr>
          <w:rFonts w:ascii="Verdana" w:hAnsi="Verdana" w:cs="Arial"/>
          <w:lang w:eastAsia="en-AU"/>
        </w:rPr>
        <w:t xml:space="preserve"> Mantener la base de datos de la biblioteca actualizada y precisa.</w:t>
      </w:r>
    </w:p>
    <w:p w14:paraId="34CEDE3C" w14:textId="77777777" w:rsidR="002C4C7F" w:rsidRPr="00476F58" w:rsidRDefault="002C4C7F" w:rsidP="00115393">
      <w:pPr>
        <w:pStyle w:val="Prrafodelista"/>
        <w:rPr>
          <w:rFonts w:ascii="Verdana" w:hAnsi="Verdana" w:cs="Arial"/>
          <w:color w:val="00B050"/>
          <w:lang w:eastAsia="en-AU"/>
        </w:rPr>
      </w:pPr>
    </w:p>
    <w:p w14:paraId="7F30850D" w14:textId="77777777" w:rsidR="002C4C7F" w:rsidRPr="00476F58" w:rsidRDefault="002C4C7F" w:rsidP="00E75A9E">
      <w:pPr>
        <w:pStyle w:val="Prrafodelista"/>
        <w:numPr>
          <w:ilvl w:val="0"/>
          <w:numId w:val="29"/>
        </w:numPr>
        <w:textAlignment w:val="top"/>
        <w:rPr>
          <w:rFonts w:ascii="Verdana" w:hAnsi="Verdana" w:cs="Arial"/>
          <w:lang w:eastAsia="en-AU"/>
        </w:rPr>
      </w:pPr>
      <w:r w:rsidRPr="00476F58">
        <w:rPr>
          <w:rFonts w:ascii="Verdana" w:hAnsi="Verdana" w:cs="Arial"/>
          <w:b/>
          <w:lang w:eastAsia="en-AU"/>
        </w:rPr>
        <w:t>Normas de Catalogación:</w:t>
      </w:r>
      <w:r w:rsidRPr="00476F58">
        <w:rPr>
          <w:rFonts w:ascii="Verdana" w:hAnsi="Verdana" w:cs="Arial"/>
          <w:lang w:eastAsia="en-AU"/>
        </w:rPr>
        <w:t xml:space="preserve"> Se utilizarán normas como MARC (Machine-Readable-Cataloging) y RDA (Resource Description And Access). </w:t>
      </w:r>
    </w:p>
    <w:p w14:paraId="036D3B16" w14:textId="77777777" w:rsidR="002C4C7F" w:rsidRPr="00476F58" w:rsidRDefault="002C4C7F" w:rsidP="00115393">
      <w:pPr>
        <w:spacing w:after="0" w:line="240" w:lineRule="auto"/>
        <w:jc w:val="both"/>
        <w:textAlignment w:val="top"/>
        <w:rPr>
          <w:rFonts w:ascii="Verdana" w:hAnsi="Verdana" w:cs="Arial"/>
          <w:lang w:eastAsia="en-AU"/>
        </w:rPr>
      </w:pPr>
    </w:p>
    <w:p w14:paraId="10807C1C"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Para asignar la información del material bibliográfico se tiene en cuenta unas pautas generales de aplicación de las RAAC (Reglas de Catalogación Angloamericanas de Catalogación).</w:t>
      </w:r>
    </w:p>
    <w:p w14:paraId="2C25EBBB" w14:textId="77777777" w:rsidR="002C4C7F" w:rsidRPr="00476F58" w:rsidRDefault="002C4C7F" w:rsidP="00115393">
      <w:pPr>
        <w:spacing w:after="0" w:line="240" w:lineRule="auto"/>
        <w:jc w:val="both"/>
        <w:textAlignment w:val="top"/>
        <w:rPr>
          <w:rFonts w:ascii="Verdana" w:hAnsi="Verdana" w:cs="Arial"/>
        </w:rPr>
      </w:pPr>
    </w:p>
    <w:p w14:paraId="45D12931"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Los campos de catalogación mínimos sugeridos son los siguientes: </w:t>
      </w:r>
    </w:p>
    <w:p w14:paraId="042628DA"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 xml:space="preserve">Autor </w:t>
      </w:r>
    </w:p>
    <w:p w14:paraId="46F9E3D3"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Título / mención de responsabilidad del rol</w:t>
      </w:r>
    </w:p>
    <w:p w14:paraId="7BA5EB11"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Edición</w:t>
      </w:r>
    </w:p>
    <w:p w14:paraId="2737EE14"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Pie de imprenta (Lugar, Editor, fecha)</w:t>
      </w:r>
    </w:p>
    <w:p w14:paraId="27B53555"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Descripción física (número de páginas o volúmenes, ilustraciones, etc.)</w:t>
      </w:r>
    </w:p>
    <w:p w14:paraId="6DCBBCF7"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Serie</w:t>
      </w:r>
    </w:p>
    <w:p w14:paraId="3C1D4DAF"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Notas</w:t>
      </w:r>
    </w:p>
    <w:p w14:paraId="4B3A1973" w14:textId="77777777" w:rsidR="002C4C7F" w:rsidRPr="00476F58" w:rsidRDefault="002C4C7F" w:rsidP="00E75A9E">
      <w:pPr>
        <w:pStyle w:val="Prrafodelista"/>
        <w:numPr>
          <w:ilvl w:val="0"/>
          <w:numId w:val="25"/>
        </w:numPr>
        <w:autoSpaceDE w:val="0"/>
        <w:autoSpaceDN w:val="0"/>
        <w:adjustRightInd w:val="0"/>
        <w:jc w:val="left"/>
        <w:rPr>
          <w:rFonts w:ascii="Verdana" w:hAnsi="Verdana" w:cs="ArialNarrow"/>
          <w:sz w:val="23"/>
          <w:szCs w:val="23"/>
          <w:lang w:val="es-CO" w:eastAsia="en-US"/>
        </w:rPr>
      </w:pPr>
      <w:r w:rsidRPr="00476F58">
        <w:rPr>
          <w:rFonts w:ascii="Verdana" w:hAnsi="Verdana" w:cs="ArialNarrow"/>
          <w:sz w:val="23"/>
          <w:szCs w:val="23"/>
          <w:lang w:val="es-CO" w:eastAsia="en-US"/>
        </w:rPr>
        <w:t xml:space="preserve">ISBN (Número internacional estandarizado del libro. International Standard Book </w:t>
      </w:r>
      <w:proofErr w:type="spellStart"/>
      <w:r w:rsidRPr="00476F58">
        <w:rPr>
          <w:rFonts w:ascii="Verdana" w:hAnsi="Verdana" w:cs="ArialNarrow"/>
          <w:sz w:val="23"/>
          <w:szCs w:val="23"/>
          <w:lang w:val="es-CO" w:eastAsia="en-US"/>
        </w:rPr>
        <w:t>Number</w:t>
      </w:r>
      <w:proofErr w:type="spellEnd"/>
      <w:r w:rsidRPr="00476F58">
        <w:rPr>
          <w:rFonts w:ascii="Verdana" w:hAnsi="Verdana" w:cs="ArialNarrow"/>
          <w:sz w:val="23"/>
          <w:szCs w:val="23"/>
          <w:lang w:val="es-CO" w:eastAsia="en-US"/>
        </w:rPr>
        <w:t xml:space="preserve"> (por sus siglas en inglés)</w:t>
      </w:r>
    </w:p>
    <w:p w14:paraId="0EEF39AE" w14:textId="77777777" w:rsidR="002C4C7F" w:rsidRPr="00476F58" w:rsidRDefault="002C4C7F" w:rsidP="00115393">
      <w:pPr>
        <w:spacing w:after="0" w:line="240" w:lineRule="auto"/>
        <w:jc w:val="both"/>
        <w:textAlignment w:val="top"/>
        <w:rPr>
          <w:rFonts w:ascii="Verdana" w:hAnsi="Verdana" w:cs="Arial"/>
        </w:rPr>
      </w:pPr>
    </w:p>
    <w:p w14:paraId="0A848714"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Para el caso de las publicaciones seriadas se deberá dar aplicación a los campos consecutivos del formato MARC así: </w:t>
      </w:r>
    </w:p>
    <w:p w14:paraId="193ECCF4" w14:textId="77777777" w:rsidR="002C4C7F" w:rsidRPr="00476F58" w:rsidRDefault="002C4C7F" w:rsidP="00115393">
      <w:pPr>
        <w:spacing w:after="0" w:line="240" w:lineRule="auto"/>
        <w:jc w:val="both"/>
        <w:textAlignment w:val="top"/>
        <w:rPr>
          <w:rFonts w:ascii="Verdana" w:hAnsi="Verdana" w:cs="Arial"/>
          <w:highlight w:val="yellow"/>
        </w:rPr>
      </w:pPr>
    </w:p>
    <w:p w14:paraId="19497972"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Características del material acompañante </w:t>
      </w:r>
    </w:p>
    <w:p w14:paraId="32C4C4DC"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Descripción física </w:t>
      </w:r>
    </w:p>
    <w:p w14:paraId="41C0F979"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Información general </w:t>
      </w:r>
    </w:p>
    <w:p w14:paraId="232F70B9"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Etiqueta: ISBN</w:t>
      </w:r>
    </w:p>
    <w:p w14:paraId="6E0433E8"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Etiqueta: ISSN</w:t>
      </w:r>
    </w:p>
    <w:p w14:paraId="32484F28"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Fuente de la catalogación </w:t>
      </w:r>
    </w:p>
    <w:p w14:paraId="1B117F62"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Número de clasificación decimal Dewey </w:t>
      </w:r>
    </w:p>
    <w:p w14:paraId="0950A1E1"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Título abreviado </w:t>
      </w:r>
    </w:p>
    <w:p w14:paraId="755EEEF4"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Variante de título </w:t>
      </w:r>
    </w:p>
    <w:p w14:paraId="56020C03"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Producción, </w:t>
      </w:r>
    </w:p>
    <w:p w14:paraId="2793B538"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Publicación, distribución, fabricación y copyright </w:t>
      </w:r>
    </w:p>
    <w:p w14:paraId="689BEEEC"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Descripción física </w:t>
      </w:r>
    </w:p>
    <w:p w14:paraId="4129BBCF"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Periodicidad actual </w:t>
      </w:r>
    </w:p>
    <w:p w14:paraId="7916D980"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Tipo de contenido </w:t>
      </w:r>
    </w:p>
    <w:p w14:paraId="7CA2F384"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Tipo de medio </w:t>
      </w:r>
    </w:p>
    <w:p w14:paraId="1264FE13"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Tipo de soporte </w:t>
      </w:r>
    </w:p>
    <w:p w14:paraId="4773E0C4"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Nota general </w:t>
      </w:r>
    </w:p>
    <w:p w14:paraId="43828C14"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Nota de idioma </w:t>
      </w:r>
    </w:p>
    <w:p w14:paraId="0244C30C"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 xml:space="preserve">Etiqueta: Materia general </w:t>
      </w:r>
    </w:p>
    <w:p w14:paraId="22FB466E" w14:textId="77777777" w:rsidR="002C4C7F" w:rsidRPr="007E20B3" w:rsidRDefault="002C4C7F" w:rsidP="00E75A9E">
      <w:pPr>
        <w:pStyle w:val="Prrafodelista"/>
        <w:numPr>
          <w:ilvl w:val="0"/>
          <w:numId w:val="14"/>
        </w:numPr>
        <w:textAlignment w:val="top"/>
        <w:rPr>
          <w:rFonts w:ascii="Verdana" w:hAnsi="Verdana"/>
        </w:rPr>
      </w:pPr>
      <w:r w:rsidRPr="00476F58">
        <w:rPr>
          <w:rFonts w:ascii="Verdana" w:hAnsi="Verdana" w:cs="Arial"/>
        </w:rPr>
        <w:t xml:space="preserve">Etiqueta: </w:t>
      </w:r>
      <w:proofErr w:type="spellStart"/>
      <w:r w:rsidRPr="00476F58">
        <w:rPr>
          <w:rFonts w:ascii="Verdana" w:hAnsi="Verdana" w:cs="Arial"/>
        </w:rPr>
        <w:t>website</w:t>
      </w:r>
      <w:proofErr w:type="spellEnd"/>
      <w:r w:rsidRPr="00476F58">
        <w:rPr>
          <w:rFonts w:ascii="Verdana" w:hAnsi="Verdana" w:cs="Arial"/>
        </w:rPr>
        <w:t xml:space="preserve"> / nota pública</w:t>
      </w:r>
    </w:p>
    <w:p w14:paraId="2417FCD4" w14:textId="77777777" w:rsidR="007E20B3" w:rsidRPr="00476F58" w:rsidRDefault="007E20B3" w:rsidP="007E20B3">
      <w:pPr>
        <w:pStyle w:val="Prrafodelista"/>
        <w:ind w:left="720"/>
        <w:textAlignment w:val="top"/>
        <w:rPr>
          <w:rFonts w:ascii="Verdana" w:hAnsi="Verdana"/>
        </w:rPr>
      </w:pPr>
    </w:p>
    <w:p w14:paraId="1CC99DBE" w14:textId="0A9427B6" w:rsidR="002C4C7F" w:rsidRPr="00B712E6" w:rsidRDefault="002C4C7F" w:rsidP="00F5404F">
      <w:pPr>
        <w:pStyle w:val="Ttulo3"/>
        <w:numPr>
          <w:ilvl w:val="2"/>
          <w:numId w:val="34"/>
        </w:numPr>
        <w:rPr>
          <w:b/>
          <w:bCs/>
        </w:rPr>
      </w:pPr>
      <w:bookmarkStart w:id="986" w:name="_Toc186533232"/>
      <w:bookmarkStart w:id="987" w:name="_Toc212625638"/>
      <w:r w:rsidRPr="00B712E6">
        <w:rPr>
          <w:b/>
          <w:bCs/>
        </w:rPr>
        <w:t>Clasificación</w:t>
      </w:r>
      <w:bookmarkEnd w:id="986"/>
      <w:bookmarkEnd w:id="987"/>
      <w:r w:rsidRPr="00B712E6">
        <w:rPr>
          <w:b/>
          <w:bCs/>
        </w:rPr>
        <w:t xml:space="preserve"> </w:t>
      </w:r>
    </w:p>
    <w:p w14:paraId="0C7E394E" w14:textId="77777777" w:rsidR="00B712E6" w:rsidRDefault="00B712E6" w:rsidP="00115393">
      <w:pPr>
        <w:spacing w:after="0" w:line="240" w:lineRule="auto"/>
        <w:jc w:val="both"/>
        <w:textAlignment w:val="top"/>
        <w:rPr>
          <w:rFonts w:ascii="Verdana" w:hAnsi="Verdana" w:cs="Arial"/>
        </w:rPr>
      </w:pPr>
    </w:p>
    <w:p w14:paraId="2C78F9AC" w14:textId="343265F5"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Proceso de organizar y categorizar los documentos y materiales de una biblioteca, es esencial para el manejo y la organización del conocimiento en bibliotecas, su objetivo es facilitar la localización y el acceso a la información. </w:t>
      </w:r>
    </w:p>
    <w:p w14:paraId="380F0C08" w14:textId="77777777" w:rsidR="002C4C7F" w:rsidRPr="00476F58" w:rsidRDefault="002C4C7F" w:rsidP="00115393">
      <w:pPr>
        <w:spacing w:after="0" w:line="240" w:lineRule="auto"/>
        <w:jc w:val="both"/>
        <w:textAlignment w:val="top"/>
        <w:rPr>
          <w:rFonts w:ascii="Verdana" w:hAnsi="Verdana" w:cs="Arial"/>
        </w:rPr>
      </w:pPr>
    </w:p>
    <w:p w14:paraId="344D72DD"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El sistema más común para la clasificación bibliográfica es el Sistema de Clasificación Decimal Dewey. Este sistema asigna un número único a cada libro según su tema principal, su clase y las subdivisiones y especificidad que se requiera. </w:t>
      </w:r>
    </w:p>
    <w:p w14:paraId="1A3C479A" w14:textId="77777777" w:rsidR="002C4C7F" w:rsidRPr="00476F58" w:rsidRDefault="002C4C7F" w:rsidP="00115393">
      <w:pPr>
        <w:spacing w:after="0" w:line="240" w:lineRule="auto"/>
        <w:jc w:val="both"/>
        <w:textAlignment w:val="top"/>
        <w:rPr>
          <w:rFonts w:ascii="Verdana" w:hAnsi="Verdana" w:cs="Arial"/>
        </w:rPr>
      </w:pPr>
    </w:p>
    <w:p w14:paraId="1593A515"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Este sistema divide el conocimiento en 10 clases principales representándolos en un numero de tres dígitos del 000 al 999 así:</w:t>
      </w:r>
    </w:p>
    <w:p w14:paraId="5C30CAB4" w14:textId="77777777" w:rsidR="002C4C7F" w:rsidRPr="00476F58" w:rsidRDefault="002C4C7F" w:rsidP="00115393">
      <w:pPr>
        <w:spacing w:after="0" w:line="240" w:lineRule="auto"/>
        <w:jc w:val="both"/>
        <w:textAlignment w:val="top"/>
        <w:rPr>
          <w:rFonts w:ascii="Verdana" w:hAnsi="Verdana" w:cs="Arial"/>
        </w:rPr>
      </w:pPr>
    </w:p>
    <w:tbl>
      <w:tblPr>
        <w:tblStyle w:val="Tablaconcuadrculaclara"/>
        <w:tblW w:w="0" w:type="auto"/>
        <w:jc w:val="center"/>
        <w:tblLook w:val="04A0" w:firstRow="1" w:lastRow="0" w:firstColumn="1" w:lastColumn="0" w:noHBand="0" w:noVBand="1"/>
      </w:tblPr>
      <w:tblGrid>
        <w:gridCol w:w="1696"/>
        <w:gridCol w:w="5812"/>
      </w:tblGrid>
      <w:tr w:rsidR="002C4C7F" w:rsidRPr="00476F58" w14:paraId="33A9C7C0" w14:textId="77777777" w:rsidTr="00CA474B">
        <w:trPr>
          <w:jc w:val="center"/>
        </w:trPr>
        <w:tc>
          <w:tcPr>
            <w:tcW w:w="1696" w:type="dxa"/>
            <w:shd w:val="clear" w:color="auto" w:fill="F2F2F2" w:themeFill="background1" w:themeFillShade="F2"/>
          </w:tcPr>
          <w:p w14:paraId="56DD3E72" w14:textId="77777777" w:rsidR="002C4C7F" w:rsidRPr="00476F58" w:rsidRDefault="002C4C7F" w:rsidP="00115393">
            <w:pPr>
              <w:jc w:val="center"/>
              <w:rPr>
                <w:rFonts w:ascii="Verdana" w:hAnsi="Verdana" w:cs="Arial"/>
                <w:b/>
                <w:bCs/>
                <w:lang w:eastAsia="es-CO"/>
              </w:rPr>
            </w:pPr>
            <w:r w:rsidRPr="00476F58">
              <w:rPr>
                <w:rFonts w:ascii="Verdana" w:hAnsi="Verdana" w:cs="Arial"/>
                <w:b/>
                <w:bCs/>
                <w:lang w:eastAsia="es-CO"/>
              </w:rPr>
              <w:t xml:space="preserve">CLASE </w:t>
            </w:r>
          </w:p>
        </w:tc>
        <w:tc>
          <w:tcPr>
            <w:tcW w:w="5812" w:type="dxa"/>
            <w:shd w:val="clear" w:color="auto" w:fill="F2F2F2" w:themeFill="background1" w:themeFillShade="F2"/>
          </w:tcPr>
          <w:p w14:paraId="00B17A34" w14:textId="77777777" w:rsidR="002C4C7F" w:rsidRPr="00476F58" w:rsidRDefault="002C4C7F" w:rsidP="00115393">
            <w:pPr>
              <w:jc w:val="center"/>
              <w:rPr>
                <w:rFonts w:ascii="Verdana" w:hAnsi="Verdana" w:cs="Arial"/>
                <w:b/>
                <w:bCs/>
                <w:lang w:eastAsia="es-CO"/>
              </w:rPr>
            </w:pPr>
            <w:r w:rsidRPr="00476F58">
              <w:rPr>
                <w:rFonts w:ascii="Verdana" w:hAnsi="Verdana" w:cs="Arial"/>
                <w:b/>
                <w:bCs/>
                <w:lang w:eastAsia="es-CO"/>
              </w:rPr>
              <w:t>TEMA</w:t>
            </w:r>
          </w:p>
        </w:tc>
      </w:tr>
      <w:tr w:rsidR="002C4C7F" w:rsidRPr="00476F58" w14:paraId="2F32F245" w14:textId="77777777" w:rsidTr="00CA474B">
        <w:trPr>
          <w:jc w:val="center"/>
        </w:trPr>
        <w:tc>
          <w:tcPr>
            <w:tcW w:w="1696" w:type="dxa"/>
          </w:tcPr>
          <w:p w14:paraId="1360E6B2" w14:textId="77777777" w:rsidR="002C4C7F" w:rsidRPr="00476F58" w:rsidRDefault="002C4C7F" w:rsidP="00115393">
            <w:pPr>
              <w:rPr>
                <w:rFonts w:ascii="Verdana" w:hAnsi="Verdana" w:cs="Arial"/>
                <w:lang w:eastAsia="en-AU"/>
              </w:rPr>
            </w:pPr>
            <w:r w:rsidRPr="00476F58">
              <w:rPr>
                <w:rFonts w:ascii="Verdana" w:hAnsi="Verdana" w:cs="Arial"/>
                <w:lang w:eastAsia="es-CO"/>
              </w:rPr>
              <w:t>000-099</w:t>
            </w:r>
          </w:p>
        </w:tc>
        <w:tc>
          <w:tcPr>
            <w:tcW w:w="5812" w:type="dxa"/>
          </w:tcPr>
          <w:p w14:paraId="077F06C2" w14:textId="77777777" w:rsidR="002C4C7F" w:rsidRPr="00476F58" w:rsidRDefault="002C4C7F" w:rsidP="00115393">
            <w:pPr>
              <w:rPr>
                <w:rFonts w:ascii="Verdana" w:hAnsi="Verdana" w:cs="Arial"/>
                <w:lang w:eastAsia="en-AU"/>
              </w:rPr>
            </w:pPr>
            <w:r w:rsidRPr="00476F58">
              <w:rPr>
                <w:rFonts w:ascii="Verdana" w:hAnsi="Verdana" w:cs="Arial"/>
                <w:lang w:eastAsia="es-CO"/>
              </w:rPr>
              <w:t>Ciencias de la información, informática, bibliografía</w:t>
            </w:r>
          </w:p>
        </w:tc>
      </w:tr>
      <w:tr w:rsidR="002C4C7F" w:rsidRPr="00476F58" w14:paraId="08A992D8" w14:textId="77777777" w:rsidTr="00CA474B">
        <w:trPr>
          <w:jc w:val="center"/>
        </w:trPr>
        <w:tc>
          <w:tcPr>
            <w:tcW w:w="1696" w:type="dxa"/>
          </w:tcPr>
          <w:p w14:paraId="5084FC39" w14:textId="77777777" w:rsidR="002C4C7F" w:rsidRPr="00476F58" w:rsidRDefault="002C4C7F" w:rsidP="00115393">
            <w:pPr>
              <w:rPr>
                <w:rFonts w:ascii="Verdana" w:hAnsi="Verdana" w:cs="Arial"/>
                <w:lang w:eastAsia="es-CO"/>
              </w:rPr>
            </w:pPr>
            <w:r w:rsidRPr="00476F58">
              <w:rPr>
                <w:rFonts w:ascii="Verdana" w:hAnsi="Verdana" w:cs="Arial"/>
                <w:lang w:eastAsia="es-CO"/>
              </w:rPr>
              <w:t>100-199</w:t>
            </w:r>
          </w:p>
        </w:tc>
        <w:tc>
          <w:tcPr>
            <w:tcW w:w="5812" w:type="dxa"/>
          </w:tcPr>
          <w:p w14:paraId="18CCECEA" w14:textId="77777777" w:rsidR="002C4C7F" w:rsidRPr="00476F58" w:rsidRDefault="002C4C7F" w:rsidP="00115393">
            <w:pPr>
              <w:rPr>
                <w:rFonts w:ascii="Verdana" w:hAnsi="Verdana" w:cs="Arial"/>
                <w:lang w:eastAsia="es-CO"/>
              </w:rPr>
            </w:pPr>
            <w:r w:rsidRPr="00476F58">
              <w:rPr>
                <w:rFonts w:ascii="Verdana" w:hAnsi="Verdana" w:cs="Arial"/>
                <w:lang w:eastAsia="es-CO"/>
              </w:rPr>
              <w:t>Filosofía y psicología</w:t>
            </w:r>
          </w:p>
        </w:tc>
      </w:tr>
      <w:tr w:rsidR="002C4C7F" w:rsidRPr="00476F58" w14:paraId="4C1A5FD9" w14:textId="77777777" w:rsidTr="00CA474B">
        <w:trPr>
          <w:jc w:val="center"/>
        </w:trPr>
        <w:tc>
          <w:tcPr>
            <w:tcW w:w="1696" w:type="dxa"/>
          </w:tcPr>
          <w:p w14:paraId="6C732708" w14:textId="77777777" w:rsidR="002C4C7F" w:rsidRPr="00476F58" w:rsidRDefault="002C4C7F" w:rsidP="00115393">
            <w:pPr>
              <w:rPr>
                <w:rFonts w:ascii="Verdana" w:hAnsi="Verdana" w:cs="Arial"/>
                <w:lang w:eastAsia="es-CO"/>
              </w:rPr>
            </w:pPr>
            <w:r w:rsidRPr="00476F58">
              <w:rPr>
                <w:rFonts w:ascii="Verdana" w:hAnsi="Verdana" w:cs="Arial"/>
                <w:lang w:eastAsia="es-CO"/>
              </w:rPr>
              <w:t>200-299</w:t>
            </w:r>
          </w:p>
        </w:tc>
        <w:tc>
          <w:tcPr>
            <w:tcW w:w="5812" w:type="dxa"/>
          </w:tcPr>
          <w:p w14:paraId="18AD5173" w14:textId="77777777" w:rsidR="002C4C7F" w:rsidRPr="00476F58" w:rsidRDefault="002C4C7F" w:rsidP="00115393">
            <w:pPr>
              <w:rPr>
                <w:rFonts w:ascii="Verdana" w:hAnsi="Verdana" w:cs="Arial"/>
                <w:lang w:eastAsia="es-CO"/>
              </w:rPr>
            </w:pPr>
            <w:r w:rsidRPr="00476F58">
              <w:rPr>
                <w:rFonts w:ascii="Verdana" w:hAnsi="Verdana" w:cs="Arial"/>
                <w:lang w:eastAsia="es-CO"/>
              </w:rPr>
              <w:t xml:space="preserve">Religión </w:t>
            </w:r>
          </w:p>
        </w:tc>
      </w:tr>
      <w:tr w:rsidR="002C4C7F" w:rsidRPr="00476F58" w14:paraId="1EA5DA9B" w14:textId="77777777" w:rsidTr="00CA474B">
        <w:trPr>
          <w:jc w:val="center"/>
        </w:trPr>
        <w:tc>
          <w:tcPr>
            <w:tcW w:w="1696" w:type="dxa"/>
          </w:tcPr>
          <w:p w14:paraId="2ADBF514" w14:textId="77777777" w:rsidR="002C4C7F" w:rsidRPr="00476F58" w:rsidRDefault="002C4C7F" w:rsidP="00115393">
            <w:pPr>
              <w:rPr>
                <w:rFonts w:ascii="Verdana" w:hAnsi="Verdana" w:cs="Arial"/>
                <w:lang w:eastAsia="es-CO"/>
              </w:rPr>
            </w:pPr>
            <w:r w:rsidRPr="00476F58">
              <w:rPr>
                <w:rFonts w:ascii="Verdana" w:hAnsi="Verdana" w:cs="Arial"/>
                <w:lang w:eastAsia="es-CO"/>
              </w:rPr>
              <w:t>300-399</w:t>
            </w:r>
          </w:p>
        </w:tc>
        <w:tc>
          <w:tcPr>
            <w:tcW w:w="5812" w:type="dxa"/>
          </w:tcPr>
          <w:p w14:paraId="5355D3A9" w14:textId="77777777" w:rsidR="002C4C7F" w:rsidRPr="00476F58" w:rsidRDefault="002C4C7F" w:rsidP="00115393">
            <w:pPr>
              <w:rPr>
                <w:rFonts w:ascii="Verdana" w:hAnsi="Verdana" w:cs="Arial"/>
                <w:lang w:eastAsia="es-CO"/>
              </w:rPr>
            </w:pPr>
            <w:r w:rsidRPr="00476F58">
              <w:rPr>
                <w:rFonts w:ascii="Verdana" w:hAnsi="Verdana" w:cs="Arial"/>
                <w:lang w:eastAsia="es-CO"/>
              </w:rPr>
              <w:t>Ciencias Sociales</w:t>
            </w:r>
          </w:p>
        </w:tc>
      </w:tr>
      <w:tr w:rsidR="002C4C7F" w:rsidRPr="00476F58" w14:paraId="5303E202" w14:textId="77777777" w:rsidTr="00CA474B">
        <w:trPr>
          <w:jc w:val="center"/>
        </w:trPr>
        <w:tc>
          <w:tcPr>
            <w:tcW w:w="1696" w:type="dxa"/>
          </w:tcPr>
          <w:p w14:paraId="5BC0287A" w14:textId="77777777" w:rsidR="002C4C7F" w:rsidRPr="00476F58" w:rsidRDefault="002C4C7F" w:rsidP="00115393">
            <w:pPr>
              <w:rPr>
                <w:rFonts w:ascii="Verdana" w:hAnsi="Verdana" w:cs="Arial"/>
                <w:lang w:eastAsia="es-CO"/>
              </w:rPr>
            </w:pPr>
            <w:r w:rsidRPr="00476F58">
              <w:rPr>
                <w:rFonts w:ascii="Verdana" w:hAnsi="Verdana" w:cs="Arial"/>
                <w:lang w:eastAsia="es-CO"/>
              </w:rPr>
              <w:t>400-499</w:t>
            </w:r>
          </w:p>
        </w:tc>
        <w:tc>
          <w:tcPr>
            <w:tcW w:w="5812" w:type="dxa"/>
          </w:tcPr>
          <w:p w14:paraId="75DDA4B0" w14:textId="77777777" w:rsidR="002C4C7F" w:rsidRPr="00476F58" w:rsidRDefault="002C4C7F" w:rsidP="00115393">
            <w:pPr>
              <w:rPr>
                <w:rFonts w:ascii="Verdana" w:hAnsi="Verdana" w:cs="Arial"/>
                <w:lang w:eastAsia="es-CO"/>
              </w:rPr>
            </w:pPr>
            <w:r w:rsidRPr="00476F58">
              <w:rPr>
                <w:rFonts w:ascii="Verdana" w:hAnsi="Verdana" w:cs="Arial"/>
                <w:lang w:eastAsia="es-CO"/>
              </w:rPr>
              <w:t>Lenguas</w:t>
            </w:r>
          </w:p>
        </w:tc>
      </w:tr>
      <w:tr w:rsidR="002C4C7F" w:rsidRPr="00476F58" w14:paraId="45CBB920" w14:textId="77777777" w:rsidTr="00CA474B">
        <w:trPr>
          <w:jc w:val="center"/>
        </w:trPr>
        <w:tc>
          <w:tcPr>
            <w:tcW w:w="1696" w:type="dxa"/>
          </w:tcPr>
          <w:p w14:paraId="57023A1F" w14:textId="77777777" w:rsidR="002C4C7F" w:rsidRPr="00476F58" w:rsidRDefault="002C4C7F" w:rsidP="00115393">
            <w:pPr>
              <w:rPr>
                <w:rFonts w:ascii="Verdana" w:hAnsi="Verdana" w:cs="Arial"/>
                <w:lang w:eastAsia="es-CO"/>
              </w:rPr>
            </w:pPr>
            <w:r w:rsidRPr="00476F58">
              <w:rPr>
                <w:rFonts w:ascii="Verdana" w:hAnsi="Verdana" w:cs="Arial"/>
                <w:lang w:eastAsia="es-CO"/>
              </w:rPr>
              <w:t>500-599</w:t>
            </w:r>
          </w:p>
        </w:tc>
        <w:tc>
          <w:tcPr>
            <w:tcW w:w="5812" w:type="dxa"/>
          </w:tcPr>
          <w:p w14:paraId="0B7C9779" w14:textId="77777777" w:rsidR="002C4C7F" w:rsidRPr="00476F58" w:rsidRDefault="002C4C7F" w:rsidP="00115393">
            <w:pPr>
              <w:rPr>
                <w:rFonts w:ascii="Verdana" w:hAnsi="Verdana" w:cs="Arial"/>
                <w:lang w:eastAsia="es-CO"/>
              </w:rPr>
            </w:pPr>
            <w:r w:rsidRPr="00476F58">
              <w:rPr>
                <w:rFonts w:ascii="Verdana" w:hAnsi="Verdana" w:cs="Arial"/>
                <w:lang w:eastAsia="es-CO"/>
              </w:rPr>
              <w:t>Ciencias naturales y matemáticas</w:t>
            </w:r>
          </w:p>
        </w:tc>
      </w:tr>
      <w:tr w:rsidR="002C4C7F" w:rsidRPr="00476F58" w14:paraId="730FBD49" w14:textId="77777777" w:rsidTr="00CA474B">
        <w:trPr>
          <w:jc w:val="center"/>
        </w:trPr>
        <w:tc>
          <w:tcPr>
            <w:tcW w:w="1696" w:type="dxa"/>
          </w:tcPr>
          <w:p w14:paraId="3389D4FF" w14:textId="77777777" w:rsidR="002C4C7F" w:rsidRPr="00476F58" w:rsidRDefault="002C4C7F" w:rsidP="00115393">
            <w:pPr>
              <w:rPr>
                <w:rFonts w:ascii="Verdana" w:hAnsi="Verdana" w:cs="Arial"/>
                <w:lang w:eastAsia="es-CO"/>
              </w:rPr>
            </w:pPr>
            <w:r w:rsidRPr="00476F58">
              <w:rPr>
                <w:rFonts w:ascii="Verdana" w:hAnsi="Verdana" w:cs="Arial"/>
                <w:lang w:eastAsia="es-CO"/>
              </w:rPr>
              <w:t>600-699</w:t>
            </w:r>
          </w:p>
        </w:tc>
        <w:tc>
          <w:tcPr>
            <w:tcW w:w="5812" w:type="dxa"/>
          </w:tcPr>
          <w:p w14:paraId="49BD0258" w14:textId="77777777" w:rsidR="002C4C7F" w:rsidRPr="00476F58" w:rsidRDefault="002C4C7F" w:rsidP="00115393">
            <w:pPr>
              <w:rPr>
                <w:rFonts w:ascii="Verdana" w:hAnsi="Verdana" w:cs="Arial"/>
                <w:lang w:eastAsia="es-CO"/>
              </w:rPr>
            </w:pPr>
            <w:r w:rsidRPr="00476F58">
              <w:rPr>
                <w:rFonts w:ascii="Verdana" w:hAnsi="Verdana" w:cs="Arial"/>
                <w:lang w:eastAsia="es-CO"/>
              </w:rPr>
              <w:t>Tecnología</w:t>
            </w:r>
          </w:p>
        </w:tc>
      </w:tr>
      <w:tr w:rsidR="002C4C7F" w:rsidRPr="00476F58" w14:paraId="5F2664DF" w14:textId="77777777" w:rsidTr="00CA474B">
        <w:trPr>
          <w:jc w:val="center"/>
        </w:trPr>
        <w:tc>
          <w:tcPr>
            <w:tcW w:w="1696" w:type="dxa"/>
          </w:tcPr>
          <w:p w14:paraId="3DDD991F" w14:textId="77777777" w:rsidR="002C4C7F" w:rsidRPr="00476F58" w:rsidRDefault="002C4C7F" w:rsidP="00115393">
            <w:pPr>
              <w:rPr>
                <w:rFonts w:ascii="Verdana" w:hAnsi="Verdana" w:cs="Arial"/>
                <w:lang w:eastAsia="es-CO"/>
              </w:rPr>
            </w:pPr>
            <w:r w:rsidRPr="00476F58">
              <w:rPr>
                <w:rFonts w:ascii="Verdana" w:hAnsi="Verdana" w:cs="Arial"/>
                <w:lang w:eastAsia="es-CO"/>
              </w:rPr>
              <w:t>700-799</w:t>
            </w:r>
          </w:p>
        </w:tc>
        <w:tc>
          <w:tcPr>
            <w:tcW w:w="5812" w:type="dxa"/>
          </w:tcPr>
          <w:p w14:paraId="794820FC" w14:textId="77777777" w:rsidR="002C4C7F" w:rsidRPr="00476F58" w:rsidRDefault="002C4C7F" w:rsidP="00115393">
            <w:pPr>
              <w:rPr>
                <w:rFonts w:ascii="Verdana" w:hAnsi="Verdana" w:cs="Arial"/>
                <w:lang w:eastAsia="es-CO"/>
              </w:rPr>
            </w:pPr>
            <w:r w:rsidRPr="00476F58">
              <w:rPr>
                <w:rFonts w:ascii="Verdana" w:hAnsi="Verdana" w:cs="Arial"/>
                <w:lang w:eastAsia="es-CO"/>
              </w:rPr>
              <w:t>Artes, recreación y entretenimiento</w:t>
            </w:r>
          </w:p>
        </w:tc>
      </w:tr>
      <w:tr w:rsidR="002C4C7F" w:rsidRPr="00476F58" w14:paraId="7520B52C" w14:textId="77777777" w:rsidTr="00CA474B">
        <w:trPr>
          <w:jc w:val="center"/>
        </w:trPr>
        <w:tc>
          <w:tcPr>
            <w:tcW w:w="1696" w:type="dxa"/>
          </w:tcPr>
          <w:p w14:paraId="5EF8ACA1" w14:textId="77777777" w:rsidR="002C4C7F" w:rsidRPr="00476F58" w:rsidRDefault="002C4C7F" w:rsidP="00115393">
            <w:pPr>
              <w:rPr>
                <w:rFonts w:ascii="Verdana" w:hAnsi="Verdana" w:cs="Arial"/>
                <w:lang w:eastAsia="es-CO"/>
              </w:rPr>
            </w:pPr>
            <w:r w:rsidRPr="00476F58">
              <w:rPr>
                <w:rFonts w:ascii="Verdana" w:hAnsi="Verdana" w:cs="Arial"/>
                <w:lang w:eastAsia="es-CO"/>
              </w:rPr>
              <w:t>800-899</w:t>
            </w:r>
          </w:p>
        </w:tc>
        <w:tc>
          <w:tcPr>
            <w:tcW w:w="5812" w:type="dxa"/>
          </w:tcPr>
          <w:p w14:paraId="050392BB" w14:textId="77777777" w:rsidR="002C4C7F" w:rsidRPr="00476F58" w:rsidRDefault="002C4C7F" w:rsidP="00115393">
            <w:pPr>
              <w:rPr>
                <w:rFonts w:ascii="Verdana" w:hAnsi="Verdana" w:cs="Arial"/>
                <w:lang w:eastAsia="es-CO"/>
              </w:rPr>
            </w:pPr>
            <w:r w:rsidRPr="00476F58">
              <w:rPr>
                <w:rFonts w:ascii="Verdana" w:hAnsi="Verdana" w:cs="Arial"/>
                <w:lang w:eastAsia="es-CO"/>
              </w:rPr>
              <w:t>Literatura</w:t>
            </w:r>
          </w:p>
        </w:tc>
      </w:tr>
      <w:tr w:rsidR="002C4C7F" w:rsidRPr="00476F58" w14:paraId="41628E21" w14:textId="77777777" w:rsidTr="00CA474B">
        <w:trPr>
          <w:jc w:val="center"/>
        </w:trPr>
        <w:tc>
          <w:tcPr>
            <w:tcW w:w="1696" w:type="dxa"/>
          </w:tcPr>
          <w:p w14:paraId="02D33D64" w14:textId="77777777" w:rsidR="002C4C7F" w:rsidRPr="00476F58" w:rsidRDefault="002C4C7F" w:rsidP="00115393">
            <w:pPr>
              <w:rPr>
                <w:rFonts w:ascii="Verdana" w:hAnsi="Verdana" w:cs="Arial"/>
                <w:lang w:eastAsia="es-CO"/>
              </w:rPr>
            </w:pPr>
            <w:r w:rsidRPr="00476F58">
              <w:rPr>
                <w:rFonts w:ascii="Verdana" w:hAnsi="Verdana" w:cs="Arial"/>
                <w:lang w:eastAsia="es-CO"/>
              </w:rPr>
              <w:t>900-999</w:t>
            </w:r>
          </w:p>
        </w:tc>
        <w:tc>
          <w:tcPr>
            <w:tcW w:w="5812" w:type="dxa"/>
          </w:tcPr>
          <w:p w14:paraId="7CE6E816" w14:textId="77777777" w:rsidR="002C4C7F" w:rsidRPr="00476F58" w:rsidRDefault="002C4C7F" w:rsidP="00115393">
            <w:pPr>
              <w:rPr>
                <w:rFonts w:ascii="Verdana" w:hAnsi="Verdana" w:cs="Arial"/>
                <w:lang w:eastAsia="es-CO"/>
              </w:rPr>
            </w:pPr>
            <w:r w:rsidRPr="00476F58">
              <w:rPr>
                <w:rFonts w:ascii="Verdana" w:hAnsi="Verdana" w:cs="Arial"/>
                <w:lang w:eastAsia="es-CO"/>
              </w:rPr>
              <w:t>Historia, geografía, biografía</w:t>
            </w:r>
          </w:p>
        </w:tc>
      </w:tr>
    </w:tbl>
    <w:p w14:paraId="7CF35563" w14:textId="77777777" w:rsidR="002C4C7F" w:rsidRPr="00476F58" w:rsidRDefault="002C4C7F" w:rsidP="00115393">
      <w:pPr>
        <w:spacing w:after="0" w:line="240" w:lineRule="auto"/>
        <w:jc w:val="both"/>
        <w:textAlignment w:val="top"/>
        <w:rPr>
          <w:rFonts w:ascii="Verdana" w:hAnsi="Verdana" w:cs="Arial"/>
        </w:rPr>
      </w:pPr>
    </w:p>
    <w:p w14:paraId="1E1FA928" w14:textId="77777777" w:rsidR="002C4C7F" w:rsidRPr="00476F58" w:rsidRDefault="002C4C7F" w:rsidP="00E75A9E">
      <w:pPr>
        <w:pStyle w:val="Prrafodelista"/>
        <w:numPr>
          <w:ilvl w:val="0"/>
          <w:numId w:val="14"/>
        </w:numPr>
        <w:contextualSpacing/>
        <w:rPr>
          <w:rFonts w:ascii="Verdana" w:hAnsi="Verdana" w:cs="Arial"/>
        </w:rPr>
      </w:pPr>
      <w:r w:rsidRPr="00476F58">
        <w:rPr>
          <w:rFonts w:ascii="Verdana" w:hAnsi="Verdana" w:cs="Arial"/>
        </w:rPr>
        <w:t xml:space="preserve">Dentro de cada clase principal, existen subdivisiones que permiten una clasificación más precisa. </w:t>
      </w:r>
    </w:p>
    <w:p w14:paraId="3FA9367A" w14:textId="77777777" w:rsidR="002C4C7F" w:rsidRPr="00476F58" w:rsidRDefault="002C4C7F" w:rsidP="00E75A9E">
      <w:pPr>
        <w:pStyle w:val="Prrafodelista"/>
        <w:numPr>
          <w:ilvl w:val="0"/>
          <w:numId w:val="14"/>
        </w:numPr>
        <w:contextualSpacing/>
        <w:rPr>
          <w:rFonts w:ascii="Verdana" w:hAnsi="Verdana" w:cs="Arial"/>
        </w:rPr>
      </w:pPr>
      <w:r w:rsidRPr="00476F58">
        <w:rPr>
          <w:rFonts w:ascii="Verdana" w:hAnsi="Verdana" w:cs="Arial"/>
        </w:rPr>
        <w:t xml:space="preserve">Cada clase y subdivisión en este sistema tiene un número decimal que puede incluir hasta tres decimales para un mayor nivel de detalle sobre el contenido del libro. </w:t>
      </w:r>
    </w:p>
    <w:p w14:paraId="599BC315" w14:textId="77777777" w:rsidR="002C4C7F" w:rsidRPr="00476F58" w:rsidRDefault="002C4C7F" w:rsidP="00E75A9E">
      <w:pPr>
        <w:pStyle w:val="Prrafodelista"/>
        <w:numPr>
          <w:ilvl w:val="0"/>
          <w:numId w:val="14"/>
        </w:numPr>
        <w:contextualSpacing/>
        <w:rPr>
          <w:rFonts w:ascii="Verdana" w:hAnsi="Verdana" w:cs="Arial"/>
        </w:rPr>
      </w:pPr>
      <w:r w:rsidRPr="00476F58">
        <w:rPr>
          <w:rFonts w:ascii="Verdana" w:hAnsi="Verdana" w:cs="Arial"/>
        </w:rPr>
        <w:t xml:space="preserve">Se puede incluir un número adicional para identificar la clave de autor o el título del libro, especialmente si existen varios libros en la misma categoría. Este número se coloca después del número Dewey. </w:t>
      </w:r>
    </w:p>
    <w:p w14:paraId="4797D186" w14:textId="77777777" w:rsidR="002C4C7F" w:rsidRPr="00476F58" w:rsidRDefault="002C4C7F" w:rsidP="00E75A9E">
      <w:pPr>
        <w:pStyle w:val="Prrafodelista"/>
        <w:numPr>
          <w:ilvl w:val="0"/>
          <w:numId w:val="14"/>
        </w:numPr>
        <w:textAlignment w:val="top"/>
        <w:rPr>
          <w:rFonts w:ascii="Verdana" w:hAnsi="Verdana" w:cs="Arial"/>
        </w:rPr>
      </w:pPr>
      <w:r w:rsidRPr="00476F58">
        <w:rPr>
          <w:rFonts w:ascii="Verdana" w:hAnsi="Verdana" w:cs="Arial"/>
        </w:rPr>
        <w:t>Una vez asignado el numero Dewey se coloca la etiqueta o rótulo en el lomo del libro para facilitar su localización en la biblioteca. La etiqueta o rotulo debe contener el numero completo de clasificación, seguido por el número de autor o título.</w:t>
      </w:r>
    </w:p>
    <w:p w14:paraId="264DD3CE"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 </w:t>
      </w:r>
    </w:p>
    <w:p w14:paraId="12C33C50" w14:textId="5BEB803B" w:rsidR="002C4C7F" w:rsidRPr="00476F58" w:rsidRDefault="002C4C7F" w:rsidP="00F5404F">
      <w:pPr>
        <w:pStyle w:val="Ttulo2"/>
        <w:numPr>
          <w:ilvl w:val="1"/>
          <w:numId w:val="34"/>
        </w:numPr>
      </w:pPr>
      <w:bookmarkStart w:id="988" w:name="_Toc186533233"/>
      <w:bookmarkStart w:id="989" w:name="_Toc212625639"/>
      <w:r w:rsidRPr="00476F58">
        <w:t>Procesamiento físico</w:t>
      </w:r>
      <w:bookmarkEnd w:id="988"/>
      <w:bookmarkEnd w:id="989"/>
      <w:r w:rsidRPr="00476F58">
        <w:t xml:space="preserve"> </w:t>
      </w:r>
    </w:p>
    <w:p w14:paraId="66ED7E8F" w14:textId="77777777" w:rsidR="002C4C7F" w:rsidRPr="00476F58" w:rsidRDefault="002C4C7F" w:rsidP="00115393">
      <w:pPr>
        <w:spacing w:after="0" w:line="240" w:lineRule="auto"/>
        <w:jc w:val="both"/>
        <w:rPr>
          <w:rFonts w:ascii="Verdana" w:hAnsi="Verdana"/>
        </w:rPr>
      </w:pPr>
    </w:p>
    <w:p w14:paraId="401D2850"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Una vez el libro ha sido catalogado, clasificado e ingresado al inventario bibliográfico, deben seguirse las siguientes actividades para la preparación física del libro antes de colocarse a disposición del usuario en la estantería.</w:t>
      </w:r>
    </w:p>
    <w:p w14:paraId="39A06246" w14:textId="77777777" w:rsidR="002C4C7F" w:rsidRPr="00476F58" w:rsidRDefault="002C4C7F" w:rsidP="00115393">
      <w:pPr>
        <w:spacing w:after="0" w:line="240" w:lineRule="auto"/>
        <w:jc w:val="both"/>
        <w:rPr>
          <w:rFonts w:ascii="Verdana" w:hAnsi="Verdana" w:cs="Arial"/>
        </w:rPr>
      </w:pPr>
    </w:p>
    <w:p w14:paraId="58E6EFC5" w14:textId="77777777" w:rsidR="002C4C7F" w:rsidRPr="00476F58" w:rsidRDefault="002C4C7F" w:rsidP="00E75A9E">
      <w:pPr>
        <w:pStyle w:val="Prrafodelista"/>
        <w:numPr>
          <w:ilvl w:val="0"/>
          <w:numId w:val="14"/>
        </w:numPr>
        <w:rPr>
          <w:rFonts w:ascii="Verdana" w:hAnsi="Verdana" w:cs="Arial"/>
          <w:lang w:val="es-CO"/>
        </w:rPr>
      </w:pPr>
      <w:r w:rsidRPr="00476F58">
        <w:rPr>
          <w:rFonts w:ascii="Verdana" w:hAnsi="Verdana" w:cs="Arial"/>
          <w:lang w:val="es-CO"/>
        </w:rPr>
        <w:t xml:space="preserve">Se debe colocar una etiqueta o rótulo en el lomo del libro para su identificación y facilidad de ubicación física en la colección. </w:t>
      </w:r>
    </w:p>
    <w:p w14:paraId="2E893853" w14:textId="77777777" w:rsidR="002C4C7F" w:rsidRPr="00476F58" w:rsidRDefault="002C4C7F" w:rsidP="00115393">
      <w:pPr>
        <w:pStyle w:val="Prrafodelista"/>
        <w:ind w:left="720"/>
        <w:rPr>
          <w:rFonts w:ascii="Verdana" w:hAnsi="Verdana" w:cs="Arial"/>
          <w:lang w:val="es-CO"/>
        </w:rPr>
      </w:pPr>
    </w:p>
    <w:p w14:paraId="6142A73C" w14:textId="77777777" w:rsidR="002C4C7F" w:rsidRPr="00476F58" w:rsidRDefault="002C4C7F" w:rsidP="00E75A9E">
      <w:pPr>
        <w:pStyle w:val="Prrafodelista"/>
        <w:numPr>
          <w:ilvl w:val="0"/>
          <w:numId w:val="14"/>
        </w:numPr>
        <w:rPr>
          <w:rFonts w:ascii="Verdana" w:hAnsi="Verdana" w:cs="Arial"/>
          <w:lang w:val="es-CO"/>
        </w:rPr>
      </w:pPr>
      <w:r w:rsidRPr="00476F58">
        <w:rPr>
          <w:rFonts w:ascii="Verdana" w:hAnsi="Verdana" w:cs="Arial"/>
          <w:lang w:val="es-CO"/>
        </w:rPr>
        <w:t xml:space="preserve">Para el control de inventario y control de préstamos y devoluciones se debe colocar un código de barras de identificación única en cada libro en la parte interna de la caratula al final del libro, para evitar el desgaste con el uso y la manipulación, y así mismo la pérdida del libro. </w:t>
      </w:r>
    </w:p>
    <w:p w14:paraId="551695E4" w14:textId="77777777" w:rsidR="002C4C7F" w:rsidRPr="00476F58" w:rsidRDefault="002C4C7F" w:rsidP="00115393">
      <w:pPr>
        <w:spacing w:after="0" w:line="240" w:lineRule="auto"/>
        <w:jc w:val="both"/>
        <w:rPr>
          <w:rFonts w:ascii="Verdana" w:hAnsi="Verdana" w:cs="Arial"/>
        </w:rPr>
      </w:pPr>
    </w:p>
    <w:p w14:paraId="5E8137A6" w14:textId="77777777" w:rsidR="002C4C7F" w:rsidRPr="00476F58" w:rsidRDefault="002C4C7F" w:rsidP="00E75A9E">
      <w:pPr>
        <w:pStyle w:val="Prrafodelista"/>
        <w:numPr>
          <w:ilvl w:val="0"/>
          <w:numId w:val="14"/>
        </w:numPr>
        <w:rPr>
          <w:rFonts w:ascii="Verdana" w:hAnsi="Verdana" w:cs="Arial"/>
          <w:lang w:val="es-CO"/>
        </w:rPr>
      </w:pPr>
      <w:r w:rsidRPr="00476F58">
        <w:rPr>
          <w:rFonts w:ascii="Verdana" w:hAnsi="Verdana" w:cs="Arial"/>
          <w:lang w:val="es-CO"/>
        </w:rPr>
        <w:t xml:space="preserve">Para el caso de los libros que ya hacen parte de la colección y requieren de algún tipo de reparación y restauración cuando sea necesario, se debe usar cinta de encuadernación o cinta de archivo que no contiene ácido, ya que evita que el libro se degrade con el tiempo. </w:t>
      </w:r>
    </w:p>
    <w:p w14:paraId="1E40C3C2" w14:textId="77777777" w:rsidR="002C4C7F" w:rsidRPr="00476F58" w:rsidRDefault="002C4C7F" w:rsidP="00115393">
      <w:pPr>
        <w:pStyle w:val="Prrafodelista"/>
        <w:rPr>
          <w:rFonts w:ascii="Verdana" w:hAnsi="Verdana" w:cs="Arial"/>
          <w:lang w:val="es-CO"/>
        </w:rPr>
      </w:pPr>
    </w:p>
    <w:p w14:paraId="35A2A4E5" w14:textId="77777777" w:rsidR="002C4C7F" w:rsidRPr="00476F58" w:rsidRDefault="002C4C7F" w:rsidP="00E75A9E">
      <w:pPr>
        <w:pStyle w:val="Prrafodelista"/>
        <w:numPr>
          <w:ilvl w:val="0"/>
          <w:numId w:val="14"/>
        </w:numPr>
        <w:rPr>
          <w:rFonts w:ascii="Verdana" w:hAnsi="Verdana" w:cs="Arial"/>
          <w:lang w:val="es-CO"/>
        </w:rPr>
      </w:pPr>
      <w:r w:rsidRPr="00476F58">
        <w:rPr>
          <w:rFonts w:ascii="Verdana" w:hAnsi="Verdana" w:cs="Arial"/>
          <w:lang w:val="es-CO"/>
        </w:rPr>
        <w:t xml:space="preserve">Se debe evitar el uso de cintas adhesivas comunes, ya que pueden dañar el papel, amarillearlo y endurecerlo con el tiempo, puede ocasionar biodeterioro del material. </w:t>
      </w:r>
    </w:p>
    <w:p w14:paraId="3B9CC09B" w14:textId="77777777" w:rsidR="002C4C7F" w:rsidRPr="00476F58" w:rsidRDefault="002C4C7F" w:rsidP="00115393">
      <w:pPr>
        <w:pStyle w:val="Prrafodelista"/>
        <w:rPr>
          <w:rFonts w:ascii="Verdana" w:hAnsi="Verdana" w:cs="Arial"/>
          <w:lang w:val="es-CO"/>
        </w:rPr>
      </w:pPr>
    </w:p>
    <w:p w14:paraId="0795C4DE" w14:textId="77777777" w:rsidR="002C4C7F" w:rsidRPr="00476F58" w:rsidRDefault="002C4C7F" w:rsidP="00E75A9E">
      <w:pPr>
        <w:pStyle w:val="Prrafodelista"/>
        <w:numPr>
          <w:ilvl w:val="0"/>
          <w:numId w:val="14"/>
        </w:numPr>
        <w:rPr>
          <w:rFonts w:ascii="Verdana" w:hAnsi="Verdana" w:cs="Arial"/>
          <w:lang w:val="es-CO"/>
        </w:rPr>
      </w:pPr>
      <w:r w:rsidRPr="00476F58">
        <w:rPr>
          <w:rFonts w:ascii="Verdana" w:hAnsi="Verdana" w:cs="Arial"/>
          <w:lang w:val="es-CO"/>
        </w:rPr>
        <w:t xml:space="preserve">Para el caso de libros que presenten algún grado de descuadernación se debe usar pegantes libres de ácido para garantizar la conservación del libro. </w:t>
      </w:r>
    </w:p>
    <w:p w14:paraId="17AE21DD" w14:textId="77777777" w:rsidR="002C4C7F" w:rsidRPr="00476F58" w:rsidRDefault="002C4C7F" w:rsidP="00115393">
      <w:pPr>
        <w:pStyle w:val="Prrafodelista"/>
        <w:rPr>
          <w:rFonts w:ascii="Verdana" w:hAnsi="Verdana" w:cs="Arial"/>
          <w:lang w:val="es-CO"/>
        </w:rPr>
      </w:pPr>
    </w:p>
    <w:p w14:paraId="0E55CB05" w14:textId="77777777" w:rsidR="002C4C7F" w:rsidRPr="00476F58" w:rsidRDefault="002C4C7F" w:rsidP="00115393">
      <w:pPr>
        <w:pStyle w:val="Prrafodelista"/>
        <w:ind w:left="720"/>
        <w:rPr>
          <w:rFonts w:ascii="Verdana" w:hAnsi="Verdana" w:cs="Arial"/>
          <w:lang w:val="es-CO"/>
        </w:rPr>
      </w:pPr>
    </w:p>
    <w:p w14:paraId="0C5A26FB" w14:textId="66245850" w:rsidR="002C4C7F" w:rsidRPr="009C0F06" w:rsidRDefault="00BF6591" w:rsidP="00F5404F">
      <w:pPr>
        <w:pStyle w:val="Ttulo2"/>
        <w:numPr>
          <w:ilvl w:val="1"/>
          <w:numId w:val="34"/>
        </w:numPr>
      </w:pPr>
      <w:bookmarkStart w:id="990" w:name="_Toc181173330"/>
      <w:bookmarkStart w:id="991" w:name="_Toc182481502"/>
      <w:bookmarkStart w:id="992" w:name="_Toc182481897"/>
      <w:bookmarkStart w:id="993" w:name="_Toc182491106"/>
      <w:bookmarkStart w:id="994" w:name="_Toc181173331"/>
      <w:bookmarkStart w:id="995" w:name="_Toc182481503"/>
      <w:bookmarkStart w:id="996" w:name="_Toc182481898"/>
      <w:bookmarkStart w:id="997" w:name="_Toc182491107"/>
      <w:bookmarkStart w:id="998" w:name="_Toc181173332"/>
      <w:bookmarkStart w:id="999" w:name="_Toc182481504"/>
      <w:bookmarkStart w:id="1000" w:name="_Toc182481899"/>
      <w:bookmarkStart w:id="1001" w:name="_Toc182491108"/>
      <w:bookmarkStart w:id="1002" w:name="_Toc181173333"/>
      <w:bookmarkStart w:id="1003" w:name="_Toc182481505"/>
      <w:bookmarkStart w:id="1004" w:name="_Toc182481900"/>
      <w:bookmarkStart w:id="1005" w:name="_Toc182491109"/>
      <w:bookmarkStart w:id="1006" w:name="_Toc181173334"/>
      <w:bookmarkStart w:id="1007" w:name="_Toc182481506"/>
      <w:bookmarkStart w:id="1008" w:name="_Toc182481901"/>
      <w:bookmarkStart w:id="1009" w:name="_Toc182491110"/>
      <w:bookmarkStart w:id="1010" w:name="_Toc181173335"/>
      <w:bookmarkStart w:id="1011" w:name="_Toc182481507"/>
      <w:bookmarkStart w:id="1012" w:name="_Toc182481902"/>
      <w:bookmarkStart w:id="1013" w:name="_Toc182491111"/>
      <w:bookmarkStart w:id="1014" w:name="_Toc181173336"/>
      <w:bookmarkStart w:id="1015" w:name="_Toc182481508"/>
      <w:bookmarkStart w:id="1016" w:name="_Toc182481903"/>
      <w:bookmarkStart w:id="1017" w:name="_Toc182491112"/>
      <w:bookmarkStart w:id="1018" w:name="_Toc181173337"/>
      <w:bookmarkStart w:id="1019" w:name="_Toc182481509"/>
      <w:bookmarkStart w:id="1020" w:name="_Toc182481904"/>
      <w:bookmarkStart w:id="1021" w:name="_Toc182491113"/>
      <w:bookmarkStart w:id="1022" w:name="_Toc181173338"/>
      <w:bookmarkStart w:id="1023" w:name="_Toc182481510"/>
      <w:bookmarkStart w:id="1024" w:name="_Toc182481905"/>
      <w:bookmarkStart w:id="1025" w:name="_Toc182491114"/>
      <w:bookmarkStart w:id="1026" w:name="_Toc181173339"/>
      <w:bookmarkStart w:id="1027" w:name="_Toc182481511"/>
      <w:bookmarkStart w:id="1028" w:name="_Toc182481906"/>
      <w:bookmarkStart w:id="1029" w:name="_Toc182491115"/>
      <w:bookmarkStart w:id="1030" w:name="_Toc181173340"/>
      <w:bookmarkStart w:id="1031" w:name="_Toc182481512"/>
      <w:bookmarkStart w:id="1032" w:name="_Toc182481907"/>
      <w:bookmarkStart w:id="1033" w:name="_Toc182491116"/>
      <w:bookmarkStart w:id="1034" w:name="_Toc181173341"/>
      <w:bookmarkStart w:id="1035" w:name="_Toc182481513"/>
      <w:bookmarkStart w:id="1036" w:name="_Toc182481908"/>
      <w:bookmarkStart w:id="1037" w:name="_Toc182491117"/>
      <w:bookmarkStart w:id="1038" w:name="_Toc181173342"/>
      <w:bookmarkStart w:id="1039" w:name="_Toc182481514"/>
      <w:bookmarkStart w:id="1040" w:name="_Toc182481909"/>
      <w:bookmarkStart w:id="1041" w:name="_Toc182491118"/>
      <w:bookmarkStart w:id="1042" w:name="_Toc181173343"/>
      <w:bookmarkStart w:id="1043" w:name="_Toc182481515"/>
      <w:bookmarkStart w:id="1044" w:name="_Toc182481910"/>
      <w:bookmarkStart w:id="1045" w:name="_Toc182491119"/>
      <w:bookmarkStart w:id="1046" w:name="_Toc181173344"/>
      <w:bookmarkStart w:id="1047" w:name="_Toc182481516"/>
      <w:bookmarkStart w:id="1048" w:name="_Toc182481911"/>
      <w:bookmarkStart w:id="1049" w:name="_Toc182491120"/>
      <w:bookmarkStart w:id="1050" w:name="_Toc181173345"/>
      <w:bookmarkStart w:id="1051" w:name="_Toc182481517"/>
      <w:bookmarkStart w:id="1052" w:name="_Toc182481912"/>
      <w:bookmarkStart w:id="1053" w:name="_Toc182491121"/>
      <w:bookmarkStart w:id="1054" w:name="_Toc181173346"/>
      <w:bookmarkStart w:id="1055" w:name="_Toc182481518"/>
      <w:bookmarkStart w:id="1056" w:name="_Toc182481913"/>
      <w:bookmarkStart w:id="1057" w:name="_Toc182491122"/>
      <w:bookmarkStart w:id="1058" w:name="_Toc181173347"/>
      <w:bookmarkStart w:id="1059" w:name="_Toc182481519"/>
      <w:bookmarkStart w:id="1060" w:name="_Toc182481914"/>
      <w:bookmarkStart w:id="1061" w:name="_Toc182491123"/>
      <w:bookmarkStart w:id="1062" w:name="_Toc181173348"/>
      <w:bookmarkStart w:id="1063" w:name="_Toc182481520"/>
      <w:bookmarkStart w:id="1064" w:name="_Toc182481915"/>
      <w:bookmarkStart w:id="1065" w:name="_Toc182491124"/>
      <w:bookmarkStart w:id="1066" w:name="_Toc181173349"/>
      <w:bookmarkStart w:id="1067" w:name="_Toc182481521"/>
      <w:bookmarkStart w:id="1068" w:name="_Toc182481916"/>
      <w:bookmarkStart w:id="1069" w:name="_Toc182491125"/>
      <w:bookmarkStart w:id="1070" w:name="_Toc181173350"/>
      <w:bookmarkStart w:id="1071" w:name="_Toc182481522"/>
      <w:bookmarkStart w:id="1072" w:name="_Toc182481917"/>
      <w:bookmarkStart w:id="1073" w:name="_Toc182491126"/>
      <w:bookmarkStart w:id="1074" w:name="_Toc181173351"/>
      <w:bookmarkStart w:id="1075" w:name="_Toc182481523"/>
      <w:bookmarkStart w:id="1076" w:name="_Toc182481918"/>
      <w:bookmarkStart w:id="1077" w:name="_Toc182491127"/>
      <w:bookmarkStart w:id="1078" w:name="_Toc181173352"/>
      <w:bookmarkStart w:id="1079" w:name="_Toc182481524"/>
      <w:bookmarkStart w:id="1080" w:name="_Toc182481919"/>
      <w:bookmarkStart w:id="1081" w:name="_Toc182491128"/>
      <w:bookmarkStart w:id="1082" w:name="_Toc181173353"/>
      <w:bookmarkStart w:id="1083" w:name="_Toc182481525"/>
      <w:bookmarkStart w:id="1084" w:name="_Toc182481920"/>
      <w:bookmarkStart w:id="1085" w:name="_Toc182491129"/>
      <w:bookmarkStart w:id="1086" w:name="_Toc181173354"/>
      <w:bookmarkStart w:id="1087" w:name="_Toc182481526"/>
      <w:bookmarkStart w:id="1088" w:name="_Toc182481921"/>
      <w:bookmarkStart w:id="1089" w:name="_Toc182491130"/>
      <w:bookmarkStart w:id="1090" w:name="_Toc181173355"/>
      <w:bookmarkStart w:id="1091" w:name="_Toc182481527"/>
      <w:bookmarkStart w:id="1092" w:name="_Toc182481922"/>
      <w:bookmarkStart w:id="1093" w:name="_Toc182491131"/>
      <w:bookmarkStart w:id="1094" w:name="_Toc181173356"/>
      <w:bookmarkStart w:id="1095" w:name="_Toc182481528"/>
      <w:bookmarkStart w:id="1096" w:name="_Toc182481923"/>
      <w:bookmarkStart w:id="1097" w:name="_Toc182491132"/>
      <w:bookmarkStart w:id="1098" w:name="_Toc181173357"/>
      <w:bookmarkStart w:id="1099" w:name="_Toc182481529"/>
      <w:bookmarkStart w:id="1100" w:name="_Toc182481924"/>
      <w:bookmarkStart w:id="1101" w:name="_Toc182491133"/>
      <w:bookmarkStart w:id="1102" w:name="_Toc181173358"/>
      <w:bookmarkStart w:id="1103" w:name="_Toc182481530"/>
      <w:bookmarkStart w:id="1104" w:name="_Toc182481925"/>
      <w:bookmarkStart w:id="1105" w:name="_Toc182491134"/>
      <w:bookmarkStart w:id="1106" w:name="_Toc181173359"/>
      <w:bookmarkStart w:id="1107" w:name="_Toc182481531"/>
      <w:bookmarkStart w:id="1108" w:name="_Toc182481926"/>
      <w:bookmarkStart w:id="1109" w:name="_Toc182491135"/>
      <w:bookmarkStart w:id="1110" w:name="_Toc181173360"/>
      <w:bookmarkStart w:id="1111" w:name="_Toc182481532"/>
      <w:bookmarkStart w:id="1112" w:name="_Toc182481927"/>
      <w:bookmarkStart w:id="1113" w:name="_Toc182491136"/>
      <w:bookmarkStart w:id="1114" w:name="_Toc181173361"/>
      <w:bookmarkStart w:id="1115" w:name="_Toc182481533"/>
      <w:bookmarkStart w:id="1116" w:name="_Toc182481928"/>
      <w:bookmarkStart w:id="1117" w:name="_Toc182491137"/>
      <w:bookmarkStart w:id="1118" w:name="_Toc181173362"/>
      <w:bookmarkStart w:id="1119" w:name="_Toc182481534"/>
      <w:bookmarkStart w:id="1120" w:name="_Toc182481929"/>
      <w:bookmarkStart w:id="1121" w:name="_Toc182491138"/>
      <w:bookmarkStart w:id="1122" w:name="_Toc181173363"/>
      <w:bookmarkStart w:id="1123" w:name="_Toc182481535"/>
      <w:bookmarkStart w:id="1124" w:name="_Toc182481930"/>
      <w:bookmarkStart w:id="1125" w:name="_Toc182491139"/>
      <w:bookmarkStart w:id="1126" w:name="_Toc181173364"/>
      <w:bookmarkStart w:id="1127" w:name="_Toc182481536"/>
      <w:bookmarkStart w:id="1128" w:name="_Toc182481931"/>
      <w:bookmarkStart w:id="1129" w:name="_Toc182491140"/>
      <w:bookmarkStart w:id="1130" w:name="_Toc181173365"/>
      <w:bookmarkStart w:id="1131" w:name="_Toc182481537"/>
      <w:bookmarkStart w:id="1132" w:name="_Toc182481932"/>
      <w:bookmarkStart w:id="1133" w:name="_Toc182491141"/>
      <w:bookmarkStart w:id="1134" w:name="_Toc181173366"/>
      <w:bookmarkStart w:id="1135" w:name="_Toc182481538"/>
      <w:bookmarkStart w:id="1136" w:name="_Toc182481933"/>
      <w:bookmarkStart w:id="1137" w:name="_Toc182491142"/>
      <w:bookmarkStart w:id="1138" w:name="_Toc181173367"/>
      <w:bookmarkStart w:id="1139" w:name="_Toc182481539"/>
      <w:bookmarkStart w:id="1140" w:name="_Toc182481934"/>
      <w:bookmarkStart w:id="1141" w:name="_Toc182491143"/>
      <w:bookmarkStart w:id="1142" w:name="_Toc181173368"/>
      <w:bookmarkStart w:id="1143" w:name="_Toc182481540"/>
      <w:bookmarkStart w:id="1144" w:name="_Toc182481935"/>
      <w:bookmarkStart w:id="1145" w:name="_Toc182491144"/>
      <w:bookmarkStart w:id="1146" w:name="_Toc181173369"/>
      <w:bookmarkStart w:id="1147" w:name="_Toc182481541"/>
      <w:bookmarkStart w:id="1148" w:name="_Toc182481936"/>
      <w:bookmarkStart w:id="1149" w:name="_Toc182491145"/>
      <w:bookmarkStart w:id="1150" w:name="_Toc181173370"/>
      <w:bookmarkStart w:id="1151" w:name="_Toc182481542"/>
      <w:bookmarkStart w:id="1152" w:name="_Toc182481937"/>
      <w:bookmarkStart w:id="1153" w:name="_Toc182491146"/>
      <w:bookmarkStart w:id="1154" w:name="_Toc181173371"/>
      <w:bookmarkStart w:id="1155" w:name="_Toc182481543"/>
      <w:bookmarkStart w:id="1156" w:name="_Toc182481938"/>
      <w:bookmarkStart w:id="1157" w:name="_Toc182491147"/>
      <w:bookmarkStart w:id="1158" w:name="_Toc181173385"/>
      <w:bookmarkStart w:id="1159" w:name="_Toc182481557"/>
      <w:bookmarkStart w:id="1160" w:name="_Toc182481952"/>
      <w:bookmarkStart w:id="1161" w:name="_Toc182491161"/>
      <w:bookmarkStart w:id="1162" w:name="_Toc181173386"/>
      <w:bookmarkStart w:id="1163" w:name="_Toc182481558"/>
      <w:bookmarkStart w:id="1164" w:name="_Toc182481953"/>
      <w:bookmarkStart w:id="1165" w:name="_Toc182491162"/>
      <w:bookmarkStart w:id="1166" w:name="_Toc181173387"/>
      <w:bookmarkStart w:id="1167" w:name="_Toc182481559"/>
      <w:bookmarkStart w:id="1168" w:name="_Toc182481954"/>
      <w:bookmarkStart w:id="1169" w:name="_Toc182491163"/>
      <w:bookmarkStart w:id="1170" w:name="_Toc181173388"/>
      <w:bookmarkStart w:id="1171" w:name="_Toc182481560"/>
      <w:bookmarkStart w:id="1172" w:name="_Toc182481955"/>
      <w:bookmarkStart w:id="1173" w:name="_Toc182491164"/>
      <w:bookmarkStart w:id="1174" w:name="_Toc181173389"/>
      <w:bookmarkStart w:id="1175" w:name="_Toc182481561"/>
      <w:bookmarkStart w:id="1176" w:name="_Toc182481956"/>
      <w:bookmarkStart w:id="1177" w:name="_Toc182491165"/>
      <w:bookmarkStart w:id="1178" w:name="_Toc181173403"/>
      <w:bookmarkStart w:id="1179" w:name="_Toc182481575"/>
      <w:bookmarkStart w:id="1180" w:name="_Toc182481970"/>
      <w:bookmarkStart w:id="1181" w:name="_Toc182491179"/>
      <w:bookmarkStart w:id="1182" w:name="_Toc181173415"/>
      <w:bookmarkStart w:id="1183" w:name="_Toc182481587"/>
      <w:bookmarkStart w:id="1184" w:name="_Toc182481982"/>
      <w:bookmarkStart w:id="1185" w:name="_Toc182491191"/>
      <w:bookmarkStart w:id="1186" w:name="_Toc181173416"/>
      <w:bookmarkStart w:id="1187" w:name="_Toc182481588"/>
      <w:bookmarkStart w:id="1188" w:name="_Toc182481983"/>
      <w:bookmarkStart w:id="1189" w:name="_Toc182491192"/>
      <w:bookmarkStart w:id="1190" w:name="_Toc181173417"/>
      <w:bookmarkStart w:id="1191" w:name="_Toc182481589"/>
      <w:bookmarkStart w:id="1192" w:name="_Toc182481984"/>
      <w:bookmarkStart w:id="1193" w:name="_Toc182491193"/>
      <w:bookmarkStart w:id="1194" w:name="_Toc181173418"/>
      <w:bookmarkStart w:id="1195" w:name="_Toc182481590"/>
      <w:bookmarkStart w:id="1196" w:name="_Toc182481985"/>
      <w:bookmarkStart w:id="1197" w:name="_Toc182491194"/>
      <w:bookmarkStart w:id="1198" w:name="_Toc181173432"/>
      <w:bookmarkStart w:id="1199" w:name="_Toc182481604"/>
      <w:bookmarkStart w:id="1200" w:name="_Toc182481999"/>
      <w:bookmarkStart w:id="1201" w:name="_Toc182491208"/>
      <w:bookmarkStart w:id="1202" w:name="_Toc181173433"/>
      <w:bookmarkStart w:id="1203" w:name="_Toc182481605"/>
      <w:bookmarkStart w:id="1204" w:name="_Toc182482000"/>
      <w:bookmarkStart w:id="1205" w:name="_Toc182491209"/>
      <w:bookmarkStart w:id="1206" w:name="_Toc181173434"/>
      <w:bookmarkStart w:id="1207" w:name="_Toc182481606"/>
      <w:bookmarkStart w:id="1208" w:name="_Toc182482001"/>
      <w:bookmarkStart w:id="1209" w:name="_Toc182491210"/>
      <w:bookmarkStart w:id="1210" w:name="_Toc181173435"/>
      <w:bookmarkStart w:id="1211" w:name="_Toc182481607"/>
      <w:bookmarkStart w:id="1212" w:name="_Toc182482002"/>
      <w:bookmarkStart w:id="1213" w:name="_Toc182491211"/>
      <w:bookmarkStart w:id="1214" w:name="_Toc181173436"/>
      <w:bookmarkStart w:id="1215" w:name="_Toc182481608"/>
      <w:bookmarkStart w:id="1216" w:name="_Toc182482003"/>
      <w:bookmarkStart w:id="1217" w:name="_Toc182491212"/>
      <w:bookmarkStart w:id="1218" w:name="_Toc181173437"/>
      <w:bookmarkStart w:id="1219" w:name="_Toc182481609"/>
      <w:bookmarkStart w:id="1220" w:name="_Toc182482004"/>
      <w:bookmarkStart w:id="1221" w:name="_Toc182491213"/>
      <w:bookmarkStart w:id="1222" w:name="_Toc181173438"/>
      <w:bookmarkStart w:id="1223" w:name="_Toc182481610"/>
      <w:bookmarkStart w:id="1224" w:name="_Toc182482005"/>
      <w:bookmarkStart w:id="1225" w:name="_Toc182491214"/>
      <w:bookmarkStart w:id="1226" w:name="_Toc181173439"/>
      <w:bookmarkStart w:id="1227" w:name="_Toc182481611"/>
      <w:bookmarkStart w:id="1228" w:name="_Toc182482006"/>
      <w:bookmarkStart w:id="1229" w:name="_Toc182491215"/>
      <w:bookmarkStart w:id="1230" w:name="_Toc181173440"/>
      <w:bookmarkStart w:id="1231" w:name="_Toc182481612"/>
      <w:bookmarkStart w:id="1232" w:name="_Toc182482007"/>
      <w:bookmarkStart w:id="1233" w:name="_Toc182491216"/>
      <w:bookmarkStart w:id="1234" w:name="_Toc181173441"/>
      <w:bookmarkStart w:id="1235" w:name="_Toc182481613"/>
      <w:bookmarkStart w:id="1236" w:name="_Toc182482008"/>
      <w:bookmarkStart w:id="1237" w:name="_Toc182491217"/>
      <w:bookmarkStart w:id="1238" w:name="_Toc181173442"/>
      <w:bookmarkStart w:id="1239" w:name="_Toc182481614"/>
      <w:bookmarkStart w:id="1240" w:name="_Toc182482009"/>
      <w:bookmarkStart w:id="1241" w:name="_Toc182491218"/>
      <w:bookmarkStart w:id="1242" w:name="_Toc181173443"/>
      <w:bookmarkStart w:id="1243" w:name="_Toc182481615"/>
      <w:bookmarkStart w:id="1244" w:name="_Toc182482010"/>
      <w:bookmarkStart w:id="1245" w:name="_Toc182491219"/>
      <w:bookmarkStart w:id="1246" w:name="_Toc181173444"/>
      <w:bookmarkStart w:id="1247" w:name="_Toc182481616"/>
      <w:bookmarkStart w:id="1248" w:name="_Toc182482011"/>
      <w:bookmarkStart w:id="1249" w:name="_Toc182491220"/>
      <w:bookmarkStart w:id="1250" w:name="_Toc181173445"/>
      <w:bookmarkStart w:id="1251" w:name="_Toc182481617"/>
      <w:bookmarkStart w:id="1252" w:name="_Toc182482012"/>
      <w:bookmarkStart w:id="1253" w:name="_Toc182491221"/>
      <w:bookmarkStart w:id="1254" w:name="_Toc181173446"/>
      <w:bookmarkStart w:id="1255" w:name="_Toc182481618"/>
      <w:bookmarkStart w:id="1256" w:name="_Toc182482013"/>
      <w:bookmarkStart w:id="1257" w:name="_Toc182491222"/>
      <w:bookmarkStart w:id="1258" w:name="_Toc181173447"/>
      <w:bookmarkStart w:id="1259" w:name="_Toc182481619"/>
      <w:bookmarkStart w:id="1260" w:name="_Toc182482014"/>
      <w:bookmarkStart w:id="1261" w:name="_Toc182491223"/>
      <w:bookmarkStart w:id="1262" w:name="_Toc181173448"/>
      <w:bookmarkStart w:id="1263" w:name="_Toc182481620"/>
      <w:bookmarkStart w:id="1264" w:name="_Toc182482015"/>
      <w:bookmarkStart w:id="1265" w:name="_Toc182491224"/>
      <w:bookmarkStart w:id="1266" w:name="_Toc181173449"/>
      <w:bookmarkStart w:id="1267" w:name="_Toc182481621"/>
      <w:bookmarkStart w:id="1268" w:name="_Toc182482016"/>
      <w:bookmarkStart w:id="1269" w:name="_Toc182491225"/>
      <w:bookmarkStart w:id="1270" w:name="_Toc181173450"/>
      <w:bookmarkStart w:id="1271" w:name="_Toc182481622"/>
      <w:bookmarkStart w:id="1272" w:name="_Toc182482017"/>
      <w:bookmarkStart w:id="1273" w:name="_Toc182491226"/>
      <w:bookmarkStart w:id="1274" w:name="_Toc181173451"/>
      <w:bookmarkStart w:id="1275" w:name="_Toc182481623"/>
      <w:bookmarkStart w:id="1276" w:name="_Toc182482018"/>
      <w:bookmarkStart w:id="1277" w:name="_Toc182491227"/>
      <w:bookmarkStart w:id="1278" w:name="_Toc181173452"/>
      <w:bookmarkStart w:id="1279" w:name="_Toc182481624"/>
      <w:bookmarkStart w:id="1280" w:name="_Toc182482019"/>
      <w:bookmarkStart w:id="1281" w:name="_Toc182491228"/>
      <w:bookmarkStart w:id="1282" w:name="_Toc181173453"/>
      <w:bookmarkStart w:id="1283" w:name="_Toc182481625"/>
      <w:bookmarkStart w:id="1284" w:name="_Toc182482020"/>
      <w:bookmarkStart w:id="1285" w:name="_Toc182491229"/>
      <w:bookmarkStart w:id="1286" w:name="_Toc181173454"/>
      <w:bookmarkStart w:id="1287" w:name="_Toc182481626"/>
      <w:bookmarkStart w:id="1288" w:name="_Toc182482021"/>
      <w:bookmarkStart w:id="1289" w:name="_Toc182491230"/>
      <w:bookmarkStart w:id="1290" w:name="_Toc181173455"/>
      <w:bookmarkStart w:id="1291" w:name="_Toc182481627"/>
      <w:bookmarkStart w:id="1292" w:name="_Toc182482022"/>
      <w:bookmarkStart w:id="1293" w:name="_Toc182491231"/>
      <w:bookmarkStart w:id="1294" w:name="_Toc181173456"/>
      <w:bookmarkStart w:id="1295" w:name="_Toc182481628"/>
      <w:bookmarkStart w:id="1296" w:name="_Toc182482023"/>
      <w:bookmarkStart w:id="1297" w:name="_Toc182491232"/>
      <w:bookmarkStart w:id="1298" w:name="_Toc181173457"/>
      <w:bookmarkStart w:id="1299" w:name="_Toc182481629"/>
      <w:bookmarkStart w:id="1300" w:name="_Toc182482024"/>
      <w:bookmarkStart w:id="1301" w:name="_Toc182491233"/>
      <w:bookmarkStart w:id="1302" w:name="_Toc181173458"/>
      <w:bookmarkStart w:id="1303" w:name="_Toc182481630"/>
      <w:bookmarkStart w:id="1304" w:name="_Toc182482025"/>
      <w:bookmarkStart w:id="1305" w:name="_Toc182491234"/>
      <w:bookmarkStart w:id="1306" w:name="_Toc181173459"/>
      <w:bookmarkStart w:id="1307" w:name="_Toc182481631"/>
      <w:bookmarkStart w:id="1308" w:name="_Toc182482026"/>
      <w:bookmarkStart w:id="1309" w:name="_Toc182491235"/>
      <w:bookmarkStart w:id="1310" w:name="_Toc181173460"/>
      <w:bookmarkStart w:id="1311" w:name="_Toc182481632"/>
      <w:bookmarkStart w:id="1312" w:name="_Toc182482027"/>
      <w:bookmarkStart w:id="1313" w:name="_Toc182491236"/>
      <w:bookmarkStart w:id="1314" w:name="_Toc181173461"/>
      <w:bookmarkStart w:id="1315" w:name="_Toc182481633"/>
      <w:bookmarkStart w:id="1316" w:name="_Toc182482028"/>
      <w:bookmarkStart w:id="1317" w:name="_Toc182491237"/>
      <w:bookmarkStart w:id="1318" w:name="_Toc181173462"/>
      <w:bookmarkStart w:id="1319" w:name="_Toc182481634"/>
      <w:bookmarkStart w:id="1320" w:name="_Toc182482029"/>
      <w:bookmarkStart w:id="1321" w:name="_Toc182491238"/>
      <w:bookmarkStart w:id="1322" w:name="_Toc181173463"/>
      <w:bookmarkStart w:id="1323" w:name="_Toc182481635"/>
      <w:bookmarkStart w:id="1324" w:name="_Toc182482030"/>
      <w:bookmarkStart w:id="1325" w:name="_Toc182491239"/>
      <w:bookmarkStart w:id="1326" w:name="_Toc181173464"/>
      <w:bookmarkStart w:id="1327" w:name="_Toc182481636"/>
      <w:bookmarkStart w:id="1328" w:name="_Toc182482031"/>
      <w:bookmarkStart w:id="1329" w:name="_Toc182491240"/>
      <w:bookmarkStart w:id="1330" w:name="_Toc181173465"/>
      <w:bookmarkStart w:id="1331" w:name="_Toc182481637"/>
      <w:bookmarkStart w:id="1332" w:name="_Toc182482032"/>
      <w:bookmarkStart w:id="1333" w:name="_Toc182491241"/>
      <w:bookmarkStart w:id="1334" w:name="_Toc181173466"/>
      <w:bookmarkStart w:id="1335" w:name="_Toc182481638"/>
      <w:bookmarkStart w:id="1336" w:name="_Toc182482033"/>
      <w:bookmarkStart w:id="1337" w:name="_Toc182491242"/>
      <w:bookmarkStart w:id="1338" w:name="_Toc181173467"/>
      <w:bookmarkStart w:id="1339" w:name="_Toc182481639"/>
      <w:bookmarkStart w:id="1340" w:name="_Toc182482034"/>
      <w:bookmarkStart w:id="1341" w:name="_Toc182491243"/>
      <w:bookmarkStart w:id="1342" w:name="_Toc181173468"/>
      <w:bookmarkStart w:id="1343" w:name="_Toc182481640"/>
      <w:bookmarkStart w:id="1344" w:name="_Toc182482035"/>
      <w:bookmarkStart w:id="1345" w:name="_Toc182491244"/>
      <w:bookmarkStart w:id="1346" w:name="_Toc181173469"/>
      <w:bookmarkStart w:id="1347" w:name="_Toc182481641"/>
      <w:bookmarkStart w:id="1348" w:name="_Toc182482036"/>
      <w:bookmarkStart w:id="1349" w:name="_Toc182491245"/>
      <w:bookmarkStart w:id="1350" w:name="_Toc181173470"/>
      <w:bookmarkStart w:id="1351" w:name="_Toc182481642"/>
      <w:bookmarkStart w:id="1352" w:name="_Toc182482037"/>
      <w:bookmarkStart w:id="1353" w:name="_Toc182491246"/>
      <w:bookmarkStart w:id="1354" w:name="_Toc181173471"/>
      <w:bookmarkStart w:id="1355" w:name="_Toc182481643"/>
      <w:bookmarkStart w:id="1356" w:name="_Toc182482038"/>
      <w:bookmarkStart w:id="1357" w:name="_Toc182491247"/>
      <w:bookmarkStart w:id="1358" w:name="_Toc181173472"/>
      <w:bookmarkStart w:id="1359" w:name="_Toc182481644"/>
      <w:bookmarkStart w:id="1360" w:name="_Toc182482039"/>
      <w:bookmarkStart w:id="1361" w:name="_Toc182491248"/>
      <w:bookmarkStart w:id="1362" w:name="_Toc181173473"/>
      <w:bookmarkStart w:id="1363" w:name="_Toc182481645"/>
      <w:bookmarkStart w:id="1364" w:name="_Toc182482040"/>
      <w:bookmarkStart w:id="1365" w:name="_Toc182491249"/>
      <w:bookmarkStart w:id="1366" w:name="_Toc181173474"/>
      <w:bookmarkStart w:id="1367" w:name="_Toc182481646"/>
      <w:bookmarkStart w:id="1368" w:name="_Toc182482041"/>
      <w:bookmarkStart w:id="1369" w:name="_Toc182491250"/>
      <w:bookmarkStart w:id="1370" w:name="_Toc181173475"/>
      <w:bookmarkStart w:id="1371" w:name="_Toc182481647"/>
      <w:bookmarkStart w:id="1372" w:name="_Toc182482042"/>
      <w:bookmarkStart w:id="1373" w:name="_Toc182491251"/>
      <w:bookmarkStart w:id="1374" w:name="_Toc181173476"/>
      <w:bookmarkStart w:id="1375" w:name="_Toc182481648"/>
      <w:bookmarkStart w:id="1376" w:name="_Toc182482043"/>
      <w:bookmarkStart w:id="1377" w:name="_Toc182491252"/>
      <w:bookmarkStart w:id="1378" w:name="_Toc181173477"/>
      <w:bookmarkStart w:id="1379" w:name="_Toc182481649"/>
      <w:bookmarkStart w:id="1380" w:name="_Toc182482044"/>
      <w:bookmarkStart w:id="1381" w:name="_Toc182491253"/>
      <w:bookmarkStart w:id="1382" w:name="_Toc181173478"/>
      <w:bookmarkStart w:id="1383" w:name="_Toc182481650"/>
      <w:bookmarkStart w:id="1384" w:name="_Toc182482045"/>
      <w:bookmarkStart w:id="1385" w:name="_Toc182491254"/>
      <w:bookmarkStart w:id="1386" w:name="_Toc181173479"/>
      <w:bookmarkStart w:id="1387" w:name="_Toc182481651"/>
      <w:bookmarkStart w:id="1388" w:name="_Toc182482046"/>
      <w:bookmarkStart w:id="1389" w:name="_Toc182491255"/>
      <w:bookmarkStart w:id="1390" w:name="_Toc181173480"/>
      <w:bookmarkStart w:id="1391" w:name="_Toc182481652"/>
      <w:bookmarkStart w:id="1392" w:name="_Toc182482047"/>
      <w:bookmarkStart w:id="1393" w:name="_Toc182491256"/>
      <w:bookmarkStart w:id="1394" w:name="_Toc181173481"/>
      <w:bookmarkStart w:id="1395" w:name="_Toc182481653"/>
      <w:bookmarkStart w:id="1396" w:name="_Toc182482048"/>
      <w:bookmarkStart w:id="1397" w:name="_Toc182491257"/>
      <w:bookmarkStart w:id="1398" w:name="_Toc181173482"/>
      <w:bookmarkStart w:id="1399" w:name="_Toc182481654"/>
      <w:bookmarkStart w:id="1400" w:name="_Toc182482049"/>
      <w:bookmarkStart w:id="1401" w:name="_Toc182491258"/>
      <w:bookmarkStart w:id="1402" w:name="_Toc181173483"/>
      <w:bookmarkStart w:id="1403" w:name="_Toc182481655"/>
      <w:bookmarkStart w:id="1404" w:name="_Toc182482050"/>
      <w:bookmarkStart w:id="1405" w:name="_Toc182491259"/>
      <w:bookmarkStart w:id="1406" w:name="_Toc181173484"/>
      <w:bookmarkStart w:id="1407" w:name="_Toc182481656"/>
      <w:bookmarkStart w:id="1408" w:name="_Toc182482051"/>
      <w:bookmarkStart w:id="1409" w:name="_Toc182491260"/>
      <w:bookmarkStart w:id="1410" w:name="_Toc181173485"/>
      <w:bookmarkStart w:id="1411" w:name="_Toc182481657"/>
      <w:bookmarkStart w:id="1412" w:name="_Toc182482052"/>
      <w:bookmarkStart w:id="1413" w:name="_Toc182491261"/>
      <w:bookmarkStart w:id="1414" w:name="_Toc181173486"/>
      <w:bookmarkStart w:id="1415" w:name="_Toc182481658"/>
      <w:bookmarkStart w:id="1416" w:name="_Toc182482053"/>
      <w:bookmarkStart w:id="1417" w:name="_Toc182491262"/>
      <w:bookmarkStart w:id="1418" w:name="_Toc181173487"/>
      <w:bookmarkStart w:id="1419" w:name="_Toc182481659"/>
      <w:bookmarkStart w:id="1420" w:name="_Toc182482054"/>
      <w:bookmarkStart w:id="1421" w:name="_Toc182491263"/>
      <w:bookmarkStart w:id="1422" w:name="_Toc181173488"/>
      <w:bookmarkStart w:id="1423" w:name="_Toc182481660"/>
      <w:bookmarkStart w:id="1424" w:name="_Toc182482055"/>
      <w:bookmarkStart w:id="1425" w:name="_Toc182491264"/>
      <w:bookmarkStart w:id="1426" w:name="_Toc181173489"/>
      <w:bookmarkStart w:id="1427" w:name="_Toc182481661"/>
      <w:bookmarkStart w:id="1428" w:name="_Toc182482056"/>
      <w:bookmarkStart w:id="1429" w:name="_Toc182491265"/>
      <w:bookmarkStart w:id="1430" w:name="_Toc181173490"/>
      <w:bookmarkStart w:id="1431" w:name="_Toc182481662"/>
      <w:bookmarkStart w:id="1432" w:name="_Toc182482057"/>
      <w:bookmarkStart w:id="1433" w:name="_Toc182491266"/>
      <w:bookmarkStart w:id="1434" w:name="_Toc181173491"/>
      <w:bookmarkStart w:id="1435" w:name="_Toc182481663"/>
      <w:bookmarkStart w:id="1436" w:name="_Toc182482058"/>
      <w:bookmarkStart w:id="1437" w:name="_Toc182491267"/>
      <w:bookmarkStart w:id="1438" w:name="_Toc181173492"/>
      <w:bookmarkStart w:id="1439" w:name="_Toc182481664"/>
      <w:bookmarkStart w:id="1440" w:name="_Toc182482059"/>
      <w:bookmarkStart w:id="1441" w:name="_Toc182491268"/>
      <w:bookmarkStart w:id="1442" w:name="_Toc181173493"/>
      <w:bookmarkStart w:id="1443" w:name="_Toc182481665"/>
      <w:bookmarkStart w:id="1444" w:name="_Toc182482060"/>
      <w:bookmarkStart w:id="1445" w:name="_Toc182491269"/>
      <w:bookmarkStart w:id="1446" w:name="_Toc181173494"/>
      <w:bookmarkStart w:id="1447" w:name="_Toc182481666"/>
      <w:bookmarkStart w:id="1448" w:name="_Toc182482061"/>
      <w:bookmarkStart w:id="1449" w:name="_Toc182491270"/>
      <w:bookmarkStart w:id="1450" w:name="_Toc181173495"/>
      <w:bookmarkStart w:id="1451" w:name="_Toc182481667"/>
      <w:bookmarkStart w:id="1452" w:name="_Toc182482062"/>
      <w:bookmarkStart w:id="1453" w:name="_Toc182491271"/>
      <w:bookmarkStart w:id="1454" w:name="_Toc181173496"/>
      <w:bookmarkStart w:id="1455" w:name="_Toc182481668"/>
      <w:bookmarkStart w:id="1456" w:name="_Toc182482063"/>
      <w:bookmarkStart w:id="1457" w:name="_Toc182491272"/>
      <w:bookmarkStart w:id="1458" w:name="_Toc181173497"/>
      <w:bookmarkStart w:id="1459" w:name="_Toc182481669"/>
      <w:bookmarkStart w:id="1460" w:name="_Toc182482064"/>
      <w:bookmarkStart w:id="1461" w:name="_Toc182491273"/>
      <w:bookmarkStart w:id="1462" w:name="_Toc181173498"/>
      <w:bookmarkStart w:id="1463" w:name="_Toc182481670"/>
      <w:bookmarkStart w:id="1464" w:name="_Toc182482065"/>
      <w:bookmarkStart w:id="1465" w:name="_Toc182491274"/>
      <w:bookmarkStart w:id="1466" w:name="_Toc181173499"/>
      <w:bookmarkStart w:id="1467" w:name="_Toc182481671"/>
      <w:bookmarkStart w:id="1468" w:name="_Toc182482066"/>
      <w:bookmarkStart w:id="1469" w:name="_Toc182491275"/>
      <w:bookmarkStart w:id="1470" w:name="_Toc181173500"/>
      <w:bookmarkStart w:id="1471" w:name="_Toc182481672"/>
      <w:bookmarkStart w:id="1472" w:name="_Toc182482067"/>
      <w:bookmarkStart w:id="1473" w:name="_Toc182491276"/>
      <w:bookmarkStart w:id="1474" w:name="_Toc181173501"/>
      <w:bookmarkStart w:id="1475" w:name="_Toc182481673"/>
      <w:bookmarkStart w:id="1476" w:name="_Toc182482068"/>
      <w:bookmarkStart w:id="1477" w:name="_Toc182491277"/>
      <w:bookmarkStart w:id="1478" w:name="_Toc181173502"/>
      <w:bookmarkStart w:id="1479" w:name="_Toc182481674"/>
      <w:bookmarkStart w:id="1480" w:name="_Toc182482069"/>
      <w:bookmarkStart w:id="1481" w:name="_Toc182491278"/>
      <w:bookmarkStart w:id="1482" w:name="_Toc181173503"/>
      <w:bookmarkStart w:id="1483" w:name="_Toc182481675"/>
      <w:bookmarkStart w:id="1484" w:name="_Toc182482070"/>
      <w:bookmarkStart w:id="1485" w:name="_Toc182491279"/>
      <w:bookmarkStart w:id="1486" w:name="_Toc181173504"/>
      <w:bookmarkStart w:id="1487" w:name="_Toc182481676"/>
      <w:bookmarkStart w:id="1488" w:name="_Toc182482071"/>
      <w:bookmarkStart w:id="1489" w:name="_Toc182491280"/>
      <w:bookmarkStart w:id="1490" w:name="_Toc181173505"/>
      <w:bookmarkStart w:id="1491" w:name="_Toc182481677"/>
      <w:bookmarkStart w:id="1492" w:name="_Toc182482072"/>
      <w:bookmarkStart w:id="1493" w:name="_Toc182491281"/>
      <w:bookmarkStart w:id="1494" w:name="_Toc181173506"/>
      <w:bookmarkStart w:id="1495" w:name="_Toc182481678"/>
      <w:bookmarkStart w:id="1496" w:name="_Toc182482073"/>
      <w:bookmarkStart w:id="1497" w:name="_Toc182491282"/>
      <w:bookmarkStart w:id="1498" w:name="_Toc181173507"/>
      <w:bookmarkStart w:id="1499" w:name="_Toc182481679"/>
      <w:bookmarkStart w:id="1500" w:name="_Toc182482074"/>
      <w:bookmarkStart w:id="1501" w:name="_Toc182491283"/>
      <w:bookmarkStart w:id="1502" w:name="_Toc181173508"/>
      <w:bookmarkStart w:id="1503" w:name="_Toc182481680"/>
      <w:bookmarkStart w:id="1504" w:name="_Toc182482075"/>
      <w:bookmarkStart w:id="1505" w:name="_Toc182491284"/>
      <w:bookmarkStart w:id="1506" w:name="_Toc181173509"/>
      <w:bookmarkStart w:id="1507" w:name="_Toc182481681"/>
      <w:bookmarkStart w:id="1508" w:name="_Toc182482076"/>
      <w:bookmarkStart w:id="1509" w:name="_Toc182491285"/>
      <w:bookmarkStart w:id="1510" w:name="_Toc181173510"/>
      <w:bookmarkStart w:id="1511" w:name="_Toc182481682"/>
      <w:bookmarkStart w:id="1512" w:name="_Toc182482077"/>
      <w:bookmarkStart w:id="1513" w:name="_Toc182491286"/>
      <w:bookmarkStart w:id="1514" w:name="_Toc181173511"/>
      <w:bookmarkStart w:id="1515" w:name="_Toc182481683"/>
      <w:bookmarkStart w:id="1516" w:name="_Toc182482078"/>
      <w:bookmarkStart w:id="1517" w:name="_Toc182491287"/>
      <w:bookmarkStart w:id="1518" w:name="_Toc181173512"/>
      <w:bookmarkStart w:id="1519" w:name="_Toc182481684"/>
      <w:bookmarkStart w:id="1520" w:name="_Toc182482079"/>
      <w:bookmarkStart w:id="1521" w:name="_Toc182491288"/>
      <w:bookmarkStart w:id="1522" w:name="_Toc181173513"/>
      <w:bookmarkStart w:id="1523" w:name="_Toc182481685"/>
      <w:bookmarkStart w:id="1524" w:name="_Toc182482080"/>
      <w:bookmarkStart w:id="1525" w:name="_Toc182491289"/>
      <w:bookmarkStart w:id="1526" w:name="_Toc181173514"/>
      <w:bookmarkStart w:id="1527" w:name="_Toc182481686"/>
      <w:bookmarkStart w:id="1528" w:name="_Toc182482081"/>
      <w:bookmarkStart w:id="1529" w:name="_Toc182491290"/>
      <w:bookmarkStart w:id="1530" w:name="_Toc181173515"/>
      <w:bookmarkStart w:id="1531" w:name="_Toc182481687"/>
      <w:bookmarkStart w:id="1532" w:name="_Toc182482082"/>
      <w:bookmarkStart w:id="1533" w:name="_Toc182491291"/>
      <w:bookmarkStart w:id="1534" w:name="_Toc181173516"/>
      <w:bookmarkStart w:id="1535" w:name="_Toc182481688"/>
      <w:bookmarkStart w:id="1536" w:name="_Toc182482083"/>
      <w:bookmarkStart w:id="1537" w:name="_Toc182491292"/>
      <w:bookmarkStart w:id="1538" w:name="_Toc181173517"/>
      <w:bookmarkStart w:id="1539" w:name="_Toc182481689"/>
      <w:bookmarkStart w:id="1540" w:name="_Toc182482084"/>
      <w:bookmarkStart w:id="1541" w:name="_Toc182491293"/>
      <w:bookmarkStart w:id="1542" w:name="_Toc181173518"/>
      <w:bookmarkStart w:id="1543" w:name="_Toc182481690"/>
      <w:bookmarkStart w:id="1544" w:name="_Toc182482085"/>
      <w:bookmarkStart w:id="1545" w:name="_Toc182491294"/>
      <w:bookmarkStart w:id="1546" w:name="_Toc181173519"/>
      <w:bookmarkStart w:id="1547" w:name="_Toc182481691"/>
      <w:bookmarkStart w:id="1548" w:name="_Toc182482086"/>
      <w:bookmarkStart w:id="1549" w:name="_Toc182491295"/>
      <w:bookmarkStart w:id="1550" w:name="_Toc181173520"/>
      <w:bookmarkStart w:id="1551" w:name="_Toc182481692"/>
      <w:bookmarkStart w:id="1552" w:name="_Toc182482087"/>
      <w:bookmarkStart w:id="1553" w:name="_Toc182491296"/>
      <w:bookmarkStart w:id="1554" w:name="_Toc181173521"/>
      <w:bookmarkStart w:id="1555" w:name="_Toc182481693"/>
      <w:bookmarkStart w:id="1556" w:name="_Toc182482088"/>
      <w:bookmarkStart w:id="1557" w:name="_Toc182491297"/>
      <w:bookmarkStart w:id="1558" w:name="_Toc181173522"/>
      <w:bookmarkStart w:id="1559" w:name="_Toc182481694"/>
      <w:bookmarkStart w:id="1560" w:name="_Toc182482089"/>
      <w:bookmarkStart w:id="1561" w:name="_Toc182491298"/>
      <w:bookmarkStart w:id="1562" w:name="_Toc181173523"/>
      <w:bookmarkStart w:id="1563" w:name="_Toc182481695"/>
      <w:bookmarkStart w:id="1564" w:name="_Toc182482090"/>
      <w:bookmarkStart w:id="1565" w:name="_Toc182491299"/>
      <w:bookmarkStart w:id="1566" w:name="_Toc181173524"/>
      <w:bookmarkStart w:id="1567" w:name="_Toc182481696"/>
      <w:bookmarkStart w:id="1568" w:name="_Toc182482091"/>
      <w:bookmarkStart w:id="1569" w:name="_Toc182491300"/>
      <w:bookmarkStart w:id="1570" w:name="_Toc102038008"/>
      <w:bookmarkStart w:id="1571" w:name="_Toc186533234"/>
      <w:bookmarkStart w:id="1572" w:name="_Toc212625640"/>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r w:rsidRPr="009C0F06">
        <w:t>PRÉSTAMO BIBLIOGRÁFICO</w:t>
      </w:r>
      <w:bookmarkEnd w:id="1570"/>
      <w:bookmarkEnd w:id="1571"/>
      <w:bookmarkEnd w:id="1572"/>
    </w:p>
    <w:p w14:paraId="79962C71" w14:textId="77777777" w:rsidR="002C4C7F" w:rsidRPr="00476F58" w:rsidRDefault="002C4C7F" w:rsidP="00115393">
      <w:pPr>
        <w:spacing w:after="0" w:line="240" w:lineRule="auto"/>
        <w:jc w:val="both"/>
        <w:rPr>
          <w:rFonts w:ascii="Verdana" w:hAnsi="Verdana" w:cs="Arial"/>
        </w:rPr>
      </w:pPr>
    </w:p>
    <w:p w14:paraId="1133F346" w14:textId="77777777" w:rsidR="002C4C7F" w:rsidRPr="00476F58" w:rsidRDefault="002C4C7F" w:rsidP="00115393">
      <w:pPr>
        <w:tabs>
          <w:tab w:val="num" w:pos="-900"/>
        </w:tabs>
        <w:spacing w:after="0" w:line="240" w:lineRule="auto"/>
        <w:ind w:right="51"/>
        <w:jc w:val="both"/>
        <w:rPr>
          <w:rFonts w:ascii="Verdana" w:hAnsi="Verdana" w:cs="Arial"/>
          <w:lang w:val="es-MX"/>
        </w:rPr>
      </w:pPr>
      <w:r w:rsidRPr="00476F58">
        <w:rPr>
          <w:rFonts w:ascii="Verdana" w:hAnsi="Verdana" w:cs="Arial"/>
          <w:lang w:val="es-MX"/>
        </w:rPr>
        <w:t>Para la adopción e implementación de este procedimiento se dará aplicación a las disposiciones proferidas en la Ley 1379 de 2010</w:t>
      </w:r>
      <w:r w:rsidRPr="00476F58">
        <w:rPr>
          <w:rFonts w:ascii="Verdana" w:hAnsi="Verdana" w:cs="Arial"/>
          <w:b/>
          <w:lang w:val="es-MX"/>
        </w:rPr>
        <w:t>,</w:t>
      </w:r>
      <w:r w:rsidRPr="00476F58">
        <w:rPr>
          <w:rFonts w:ascii="Verdana" w:hAnsi="Verdana" w:cs="Arial"/>
          <w:lang w:val="es-MX"/>
        </w:rPr>
        <w:t xml:space="preserve"> así como cualquier norma que modifique o derogue la citada normativa.</w:t>
      </w:r>
    </w:p>
    <w:p w14:paraId="1108809A" w14:textId="77777777" w:rsidR="002C4C7F" w:rsidRPr="00476F58" w:rsidRDefault="002C4C7F" w:rsidP="00115393">
      <w:pPr>
        <w:tabs>
          <w:tab w:val="num" w:pos="-900"/>
        </w:tabs>
        <w:spacing w:after="0" w:line="240" w:lineRule="auto"/>
        <w:ind w:right="51"/>
        <w:jc w:val="both"/>
        <w:rPr>
          <w:rFonts w:ascii="Verdana" w:hAnsi="Verdana" w:cs="Arial"/>
          <w:lang w:val="es-MX"/>
        </w:rPr>
      </w:pPr>
    </w:p>
    <w:p w14:paraId="0E3A41F4" w14:textId="77777777" w:rsidR="002C4C7F" w:rsidRPr="00476F58" w:rsidRDefault="002C4C7F" w:rsidP="00115393">
      <w:pPr>
        <w:spacing w:after="0" w:line="240" w:lineRule="auto"/>
        <w:ind w:right="51"/>
        <w:jc w:val="both"/>
        <w:rPr>
          <w:rFonts w:ascii="Verdana" w:hAnsi="Verdana" w:cs="Arial"/>
          <w:lang w:val="es-MX"/>
        </w:rPr>
      </w:pPr>
      <w:r w:rsidRPr="00476F58">
        <w:rPr>
          <w:rFonts w:ascii="Verdana" w:hAnsi="Verdana" w:cs="Arial"/>
          <w:lang w:val="es-MX"/>
        </w:rPr>
        <w:t xml:space="preserve">Ahora bien, el servicio de préstamo del material bibliohemerográfico se realizará sobre la disponibilidad de las siguientes colecciones: </w:t>
      </w:r>
    </w:p>
    <w:p w14:paraId="6C00F558" w14:textId="77777777" w:rsidR="002C4C7F" w:rsidRPr="00476F58" w:rsidRDefault="002C4C7F" w:rsidP="00115393">
      <w:pPr>
        <w:spacing w:after="0" w:line="240" w:lineRule="auto"/>
        <w:ind w:right="51"/>
        <w:jc w:val="both"/>
        <w:rPr>
          <w:rFonts w:ascii="Verdana" w:hAnsi="Verdana" w:cs="Arial"/>
          <w:lang w:val="es-MX"/>
        </w:rPr>
      </w:pPr>
    </w:p>
    <w:p w14:paraId="7BD12AA6" w14:textId="77777777" w:rsidR="002C4C7F" w:rsidRPr="00476F58" w:rsidRDefault="002C4C7F" w:rsidP="00E75A9E">
      <w:pPr>
        <w:pStyle w:val="Prrafodelista"/>
        <w:numPr>
          <w:ilvl w:val="0"/>
          <w:numId w:val="16"/>
        </w:numPr>
        <w:autoSpaceDE w:val="0"/>
        <w:autoSpaceDN w:val="0"/>
        <w:adjustRightInd w:val="0"/>
        <w:contextualSpacing/>
        <w:rPr>
          <w:rFonts w:ascii="Verdana" w:hAnsi="Verdana" w:cs="Arial"/>
          <w:bCs/>
        </w:rPr>
      </w:pPr>
      <w:r w:rsidRPr="00476F58">
        <w:rPr>
          <w:rFonts w:ascii="Verdana" w:hAnsi="Verdana" w:cs="Arial"/>
          <w:b/>
          <w:bCs/>
          <w:iCs/>
        </w:rPr>
        <w:t>Colección Patrimonial:</w:t>
      </w:r>
      <w:r w:rsidRPr="00476F58">
        <w:rPr>
          <w:rFonts w:ascii="Verdana" w:hAnsi="Verdana" w:cs="Arial"/>
          <w:bCs/>
        </w:rPr>
        <w:t xml:space="preserve"> Material bibliográfico de alto valor histórico e institucional tales como: publicaciones editadas por la Superintendencia de Sociedades, colecciones antiguas con que cuenta la Biblioteca conservadas desde su inicio como: Diario Oficial desde 1920 a 2012, Gaceta Judicial desde 1887 a 1994, Anales del Consejo de Estado desde 1915 a 1992 y el Índice del proyecto del Código de Comercio presentado al Congreso Nacional el 28 de julio de 1958, entre otras. </w:t>
      </w:r>
    </w:p>
    <w:p w14:paraId="225E21E9" w14:textId="77777777" w:rsidR="002C4C7F" w:rsidRPr="00476F58" w:rsidRDefault="002C4C7F" w:rsidP="00115393">
      <w:pPr>
        <w:pStyle w:val="Default"/>
        <w:jc w:val="both"/>
        <w:rPr>
          <w:rFonts w:ascii="Verdana" w:hAnsi="Verdana"/>
          <w:color w:val="auto"/>
        </w:rPr>
      </w:pPr>
    </w:p>
    <w:p w14:paraId="1047A803" w14:textId="77777777" w:rsidR="002C4C7F" w:rsidRPr="00476F58" w:rsidRDefault="002C4C7F" w:rsidP="00E75A9E">
      <w:pPr>
        <w:pStyle w:val="Prrafodelista"/>
        <w:numPr>
          <w:ilvl w:val="0"/>
          <w:numId w:val="16"/>
        </w:numPr>
        <w:autoSpaceDE w:val="0"/>
        <w:autoSpaceDN w:val="0"/>
        <w:adjustRightInd w:val="0"/>
        <w:contextualSpacing/>
        <w:rPr>
          <w:rFonts w:ascii="Verdana" w:hAnsi="Verdana" w:cs="Arial"/>
          <w:bCs/>
        </w:rPr>
      </w:pPr>
      <w:r w:rsidRPr="00476F58">
        <w:rPr>
          <w:rFonts w:ascii="Verdana" w:hAnsi="Verdana" w:cs="Arial"/>
          <w:b/>
          <w:bCs/>
          <w:iCs/>
        </w:rPr>
        <w:t>Colección General:</w:t>
      </w:r>
      <w:r w:rsidRPr="00476F58">
        <w:rPr>
          <w:rFonts w:ascii="Verdana" w:hAnsi="Verdana" w:cs="Arial"/>
          <w:bCs/>
        </w:rPr>
        <w:t xml:space="preserve"> Material bibliográfico especializado en Derecho Societario, Insolvencia, Economía, Finanzas, Contabilidad, Derecho Procesal y Derecho Administrativo, Jurisprudencia y Doctrina emitida por la Entidad. </w:t>
      </w:r>
    </w:p>
    <w:p w14:paraId="28052FB1" w14:textId="77777777" w:rsidR="002C4C7F" w:rsidRPr="00476F58" w:rsidRDefault="002C4C7F" w:rsidP="00115393">
      <w:pPr>
        <w:autoSpaceDE w:val="0"/>
        <w:autoSpaceDN w:val="0"/>
        <w:adjustRightInd w:val="0"/>
        <w:spacing w:after="0" w:line="240" w:lineRule="auto"/>
        <w:jc w:val="both"/>
        <w:rPr>
          <w:rFonts w:ascii="Verdana" w:hAnsi="Verdana" w:cs="Arial"/>
          <w:bCs/>
        </w:rPr>
      </w:pPr>
    </w:p>
    <w:p w14:paraId="6A036068" w14:textId="77777777" w:rsidR="002C4C7F" w:rsidRPr="00476F58" w:rsidRDefault="002C4C7F" w:rsidP="00E75A9E">
      <w:pPr>
        <w:pStyle w:val="Prrafodelista"/>
        <w:numPr>
          <w:ilvl w:val="0"/>
          <w:numId w:val="16"/>
        </w:numPr>
        <w:autoSpaceDE w:val="0"/>
        <w:autoSpaceDN w:val="0"/>
        <w:adjustRightInd w:val="0"/>
        <w:contextualSpacing/>
        <w:rPr>
          <w:rFonts w:ascii="Verdana" w:hAnsi="Verdana" w:cs="Arial"/>
          <w:bCs/>
        </w:rPr>
      </w:pPr>
      <w:r w:rsidRPr="00476F58">
        <w:rPr>
          <w:rFonts w:ascii="Verdana" w:hAnsi="Verdana" w:cs="Arial"/>
          <w:b/>
          <w:bCs/>
          <w:iCs/>
        </w:rPr>
        <w:t>Colección de Referencia:</w:t>
      </w:r>
      <w:r w:rsidRPr="00476F58">
        <w:rPr>
          <w:rFonts w:ascii="Verdana" w:hAnsi="Verdana" w:cs="Arial"/>
          <w:bCs/>
        </w:rPr>
        <w:t xml:space="preserve"> Obras que proporcionan la información deseada o que remiten a otras obras para conocer o ampliar un tema determinado. Está compuesta por diccionarios, enciclopedias, que únicamente pueden ser consultados en sala. </w:t>
      </w:r>
    </w:p>
    <w:p w14:paraId="1E965E15" w14:textId="77777777" w:rsidR="002C4C7F" w:rsidRPr="00476F58" w:rsidRDefault="002C4C7F" w:rsidP="00115393">
      <w:pPr>
        <w:autoSpaceDE w:val="0"/>
        <w:autoSpaceDN w:val="0"/>
        <w:adjustRightInd w:val="0"/>
        <w:spacing w:after="0" w:line="240" w:lineRule="auto"/>
        <w:jc w:val="both"/>
        <w:rPr>
          <w:rFonts w:ascii="Verdana" w:hAnsi="Verdana" w:cs="Arial"/>
          <w:bCs/>
        </w:rPr>
      </w:pPr>
    </w:p>
    <w:p w14:paraId="09A41F7A" w14:textId="77777777" w:rsidR="002C4C7F" w:rsidRPr="00476F58" w:rsidRDefault="002C4C7F" w:rsidP="00E75A9E">
      <w:pPr>
        <w:pStyle w:val="Prrafodelista"/>
        <w:numPr>
          <w:ilvl w:val="0"/>
          <w:numId w:val="16"/>
        </w:numPr>
        <w:autoSpaceDE w:val="0"/>
        <w:autoSpaceDN w:val="0"/>
        <w:adjustRightInd w:val="0"/>
        <w:contextualSpacing/>
        <w:rPr>
          <w:rFonts w:ascii="Verdana" w:hAnsi="Verdana" w:cs="Arial"/>
          <w:bCs/>
        </w:rPr>
      </w:pPr>
      <w:r w:rsidRPr="00476F58">
        <w:rPr>
          <w:rFonts w:ascii="Verdana" w:hAnsi="Verdana" w:cs="Arial"/>
          <w:b/>
          <w:bCs/>
          <w:iCs/>
        </w:rPr>
        <w:t>Colección de Reserva:</w:t>
      </w:r>
      <w:r w:rsidRPr="00476F58">
        <w:rPr>
          <w:rFonts w:ascii="Verdana" w:hAnsi="Verdana" w:cs="Arial"/>
          <w:bCs/>
        </w:rPr>
        <w:t xml:space="preserve"> Material o documentos inéditos, ejemplares únicos o ediciones agotadas que por su valor y demanda de la información que contienen, sólo pueden ser consultados en sala. </w:t>
      </w:r>
    </w:p>
    <w:p w14:paraId="7858489C" w14:textId="77777777" w:rsidR="002C4C7F" w:rsidRPr="00476F58" w:rsidRDefault="002C4C7F" w:rsidP="00115393">
      <w:pPr>
        <w:autoSpaceDE w:val="0"/>
        <w:autoSpaceDN w:val="0"/>
        <w:adjustRightInd w:val="0"/>
        <w:spacing w:after="0" w:line="240" w:lineRule="auto"/>
        <w:jc w:val="both"/>
        <w:rPr>
          <w:rFonts w:ascii="Verdana" w:hAnsi="Verdana" w:cs="Arial"/>
          <w:bCs/>
        </w:rPr>
      </w:pPr>
    </w:p>
    <w:p w14:paraId="6DE678D6" w14:textId="77777777" w:rsidR="002C4C7F" w:rsidRPr="00D34AD7" w:rsidRDefault="002C4C7F" w:rsidP="00E75A9E">
      <w:pPr>
        <w:pStyle w:val="Prrafodelista"/>
        <w:numPr>
          <w:ilvl w:val="0"/>
          <w:numId w:val="16"/>
        </w:numPr>
        <w:autoSpaceDE w:val="0"/>
        <w:autoSpaceDN w:val="0"/>
        <w:adjustRightInd w:val="0"/>
        <w:ind w:right="51"/>
        <w:contextualSpacing/>
        <w:rPr>
          <w:rFonts w:ascii="Verdana" w:hAnsi="Verdana" w:cs="Arial"/>
          <w:lang w:val="es-MX"/>
        </w:rPr>
      </w:pPr>
      <w:r w:rsidRPr="00476F58">
        <w:rPr>
          <w:rFonts w:ascii="Verdana" w:hAnsi="Verdana" w:cs="Arial"/>
          <w:b/>
          <w:bCs/>
          <w:iCs/>
        </w:rPr>
        <w:t>Colección Hemeroteca:</w:t>
      </w:r>
      <w:r w:rsidRPr="00476F58">
        <w:rPr>
          <w:rFonts w:ascii="Verdana" w:hAnsi="Verdana" w:cs="Arial"/>
          <w:bCs/>
        </w:rPr>
        <w:t xml:space="preserve"> Material integrado por publicaciones seriadas las cuales incluyen: revistas, anuarios, boletines, periódicos, entre otros. Este material estará disponible solamente para consulta en sala.</w:t>
      </w:r>
    </w:p>
    <w:p w14:paraId="74FD478B" w14:textId="77777777" w:rsidR="00D34AD7" w:rsidRPr="00D34AD7" w:rsidRDefault="00D34AD7" w:rsidP="00D34AD7">
      <w:pPr>
        <w:pStyle w:val="Prrafodelista"/>
        <w:rPr>
          <w:rFonts w:ascii="Verdana" w:hAnsi="Verdana" w:cs="Arial"/>
          <w:lang w:val="es-MX"/>
        </w:rPr>
      </w:pPr>
    </w:p>
    <w:p w14:paraId="2393B7C2" w14:textId="77777777" w:rsidR="00D34AD7" w:rsidRPr="00476F58" w:rsidRDefault="00D34AD7" w:rsidP="00D34AD7">
      <w:pPr>
        <w:pStyle w:val="Prrafodelista"/>
        <w:autoSpaceDE w:val="0"/>
        <w:autoSpaceDN w:val="0"/>
        <w:adjustRightInd w:val="0"/>
        <w:ind w:left="720" w:right="51"/>
        <w:contextualSpacing/>
        <w:rPr>
          <w:rFonts w:ascii="Verdana" w:hAnsi="Verdana" w:cs="Arial"/>
          <w:lang w:val="es-MX"/>
        </w:rPr>
      </w:pPr>
    </w:p>
    <w:p w14:paraId="3DB6A6CC" w14:textId="23E66427" w:rsidR="002C4C7F" w:rsidRPr="00F5404F" w:rsidRDefault="00F5404F" w:rsidP="00F5404F">
      <w:pPr>
        <w:pStyle w:val="Ttulo3"/>
        <w:numPr>
          <w:ilvl w:val="2"/>
          <w:numId w:val="34"/>
        </w:numPr>
        <w:rPr>
          <w:b/>
          <w:bCs/>
        </w:rPr>
      </w:pPr>
      <w:bookmarkStart w:id="1573" w:name="_Toc179290144"/>
      <w:bookmarkStart w:id="1574" w:name="_Toc179290253"/>
      <w:bookmarkStart w:id="1575" w:name="_Toc179290368"/>
      <w:bookmarkStart w:id="1576" w:name="_Toc179290477"/>
      <w:bookmarkStart w:id="1577" w:name="_Toc179294220"/>
      <w:bookmarkStart w:id="1578" w:name="_Toc179299440"/>
      <w:bookmarkStart w:id="1579" w:name="_Toc179875607"/>
      <w:bookmarkStart w:id="1580" w:name="_Toc179875787"/>
      <w:bookmarkStart w:id="1581" w:name="_Toc180508716"/>
      <w:bookmarkStart w:id="1582" w:name="_Toc180665196"/>
      <w:bookmarkStart w:id="1583" w:name="_Toc180748803"/>
      <w:bookmarkStart w:id="1584" w:name="_Toc181173526"/>
      <w:bookmarkStart w:id="1585" w:name="_Toc182481698"/>
      <w:bookmarkStart w:id="1586" w:name="_Toc182482093"/>
      <w:bookmarkStart w:id="1587" w:name="_Toc182491302"/>
      <w:bookmarkStart w:id="1588" w:name="_Toc186533235"/>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r>
        <w:rPr>
          <w:b/>
          <w:bCs/>
        </w:rPr>
        <w:t xml:space="preserve"> </w:t>
      </w:r>
      <w:bookmarkStart w:id="1589" w:name="_Toc212625641"/>
      <w:r w:rsidR="002C4C7F" w:rsidRPr="00F5404F">
        <w:rPr>
          <w:b/>
          <w:bCs/>
        </w:rPr>
        <w:t>Directrices de préstamo bibliográfico</w:t>
      </w:r>
      <w:bookmarkEnd w:id="1588"/>
      <w:bookmarkEnd w:id="1589"/>
    </w:p>
    <w:p w14:paraId="2329C018" w14:textId="77777777" w:rsidR="002C4C7F" w:rsidRPr="00476F58" w:rsidRDefault="002C4C7F" w:rsidP="00115393">
      <w:pPr>
        <w:spacing w:after="0" w:line="240" w:lineRule="auto"/>
        <w:rPr>
          <w:rFonts w:ascii="Verdana" w:hAnsi="Verdana" w:cs="Arial"/>
        </w:rPr>
      </w:pPr>
    </w:p>
    <w:p w14:paraId="13BB2659" w14:textId="77777777" w:rsidR="002C4C7F" w:rsidRPr="00476F58" w:rsidRDefault="002C4C7F" w:rsidP="00115393">
      <w:pPr>
        <w:spacing w:after="0" w:line="240" w:lineRule="auto"/>
        <w:jc w:val="both"/>
        <w:rPr>
          <w:rFonts w:ascii="Verdana" w:hAnsi="Verdana" w:cs="Arial"/>
        </w:rPr>
      </w:pPr>
      <w:r w:rsidRPr="00476F58">
        <w:rPr>
          <w:rFonts w:ascii="Verdana" w:hAnsi="Verdana" w:cs="Arial"/>
          <w:lang w:val="es-MX"/>
        </w:rPr>
        <w:t>Se dará aplicación a las disposiciones proferidas en la Ley 1379 de 2010 y lo referido en el presente documento, así como cualquier norma que modifique o derogue la citada normativa.</w:t>
      </w:r>
    </w:p>
    <w:p w14:paraId="0DBADEB4" w14:textId="77777777" w:rsidR="002C4C7F" w:rsidRPr="00476F58" w:rsidRDefault="002C4C7F" w:rsidP="00115393">
      <w:pPr>
        <w:spacing w:after="0" w:line="240" w:lineRule="auto"/>
        <w:jc w:val="both"/>
        <w:rPr>
          <w:rFonts w:ascii="Verdana" w:hAnsi="Verdana" w:cs="Arial"/>
        </w:rPr>
      </w:pPr>
    </w:p>
    <w:p w14:paraId="54FE65F9"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Los usuarios de la Superintendencia de Sociedades podrán solicitar en calidad de préstamo el material bibliográfico disponible: libros, documentos, diccionarios, enciclopedias y publicaciones seriadas que componen el acervo bibliográfico de la Biblioteca con el fin de satisfacer las necesidades de información.</w:t>
      </w:r>
    </w:p>
    <w:p w14:paraId="3E9ADF58" w14:textId="77777777" w:rsidR="002C4C7F" w:rsidRPr="00476F58" w:rsidRDefault="002C4C7F" w:rsidP="00115393">
      <w:pPr>
        <w:pStyle w:val="Prrafodelista"/>
        <w:ind w:left="720"/>
        <w:textAlignment w:val="top"/>
        <w:rPr>
          <w:rFonts w:ascii="Verdana" w:hAnsi="Verdana" w:cs="Arial"/>
        </w:rPr>
      </w:pPr>
    </w:p>
    <w:p w14:paraId="5676FD4C"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 xml:space="preserve">El préstamo externo de material bibliográfico se realizará teniendo en cuenta el perfil del usuario de acuerdo con la siguiente tabla: </w:t>
      </w:r>
    </w:p>
    <w:p w14:paraId="2DE02DA5" w14:textId="77777777" w:rsidR="002C4C7F" w:rsidRPr="00476F58" w:rsidRDefault="002C4C7F" w:rsidP="00115393">
      <w:pPr>
        <w:pStyle w:val="Prrafodelista"/>
        <w:ind w:left="720"/>
        <w:textAlignment w:val="top"/>
        <w:rPr>
          <w:rFonts w:ascii="Verdana" w:hAnsi="Verdana" w:cs="Arial"/>
        </w:rPr>
      </w:pPr>
    </w:p>
    <w:tbl>
      <w:tblPr>
        <w:tblStyle w:val="Tablaconcuadrculaclara"/>
        <w:tblW w:w="7692" w:type="dxa"/>
        <w:jc w:val="center"/>
        <w:tblLook w:val="04A0" w:firstRow="1" w:lastRow="0" w:firstColumn="1" w:lastColumn="0" w:noHBand="0" w:noVBand="1"/>
      </w:tblPr>
      <w:tblGrid>
        <w:gridCol w:w="3823"/>
        <w:gridCol w:w="1949"/>
        <w:gridCol w:w="1920"/>
      </w:tblGrid>
      <w:tr w:rsidR="002C4C7F" w:rsidRPr="00476F58" w14:paraId="0FFCBB03" w14:textId="77777777" w:rsidTr="00CA474B">
        <w:trPr>
          <w:trHeight w:val="585"/>
          <w:jc w:val="center"/>
        </w:trPr>
        <w:tc>
          <w:tcPr>
            <w:tcW w:w="3823" w:type="dxa"/>
            <w:shd w:val="clear" w:color="auto" w:fill="F2F2F2" w:themeFill="background1" w:themeFillShade="F2"/>
            <w:noWrap/>
            <w:vAlign w:val="center"/>
            <w:hideMark/>
          </w:tcPr>
          <w:p w14:paraId="0C43CF0A" w14:textId="77777777" w:rsidR="002C4C7F" w:rsidRPr="00476F58" w:rsidRDefault="002C4C7F" w:rsidP="00115393">
            <w:pPr>
              <w:jc w:val="center"/>
              <w:rPr>
                <w:rFonts w:ascii="Verdana" w:hAnsi="Verdana" w:cs="Arial"/>
                <w:b/>
                <w:bCs/>
                <w:lang w:eastAsia="es-CO"/>
              </w:rPr>
            </w:pPr>
            <w:r w:rsidRPr="00476F58">
              <w:rPr>
                <w:rFonts w:ascii="Verdana" w:hAnsi="Verdana" w:cs="Arial"/>
                <w:b/>
                <w:bCs/>
                <w:lang w:eastAsia="es-CO"/>
              </w:rPr>
              <w:t>Perfil de usuario</w:t>
            </w:r>
          </w:p>
        </w:tc>
        <w:tc>
          <w:tcPr>
            <w:tcW w:w="1949" w:type="dxa"/>
            <w:shd w:val="clear" w:color="auto" w:fill="F2F2F2" w:themeFill="background1" w:themeFillShade="F2"/>
            <w:vAlign w:val="center"/>
            <w:hideMark/>
          </w:tcPr>
          <w:p w14:paraId="206A59AC" w14:textId="77777777" w:rsidR="002C4C7F" w:rsidRPr="00476F58" w:rsidRDefault="002C4C7F" w:rsidP="00115393">
            <w:pPr>
              <w:jc w:val="center"/>
              <w:rPr>
                <w:rFonts w:ascii="Verdana" w:hAnsi="Verdana" w:cs="Arial"/>
                <w:b/>
                <w:bCs/>
                <w:lang w:eastAsia="es-CO"/>
              </w:rPr>
            </w:pPr>
            <w:r w:rsidRPr="00476F58">
              <w:rPr>
                <w:rFonts w:ascii="Verdana" w:hAnsi="Verdana" w:cs="Arial"/>
                <w:b/>
                <w:bCs/>
                <w:lang w:eastAsia="es-CO"/>
              </w:rPr>
              <w:t>Cantidad de documentos</w:t>
            </w:r>
          </w:p>
        </w:tc>
        <w:tc>
          <w:tcPr>
            <w:tcW w:w="1920" w:type="dxa"/>
            <w:shd w:val="clear" w:color="auto" w:fill="F2F2F2" w:themeFill="background1" w:themeFillShade="F2"/>
            <w:vAlign w:val="center"/>
            <w:hideMark/>
          </w:tcPr>
          <w:p w14:paraId="2AFEE750" w14:textId="77777777" w:rsidR="002C4C7F" w:rsidRPr="00476F58" w:rsidRDefault="002C4C7F" w:rsidP="00115393">
            <w:pPr>
              <w:jc w:val="center"/>
              <w:rPr>
                <w:rFonts w:ascii="Verdana" w:hAnsi="Verdana" w:cs="Arial"/>
                <w:b/>
                <w:bCs/>
                <w:lang w:eastAsia="es-CO"/>
              </w:rPr>
            </w:pPr>
            <w:r w:rsidRPr="00476F58">
              <w:rPr>
                <w:rFonts w:ascii="Verdana" w:hAnsi="Verdana" w:cs="Arial"/>
                <w:b/>
                <w:bCs/>
                <w:lang w:eastAsia="es-CO"/>
              </w:rPr>
              <w:t>Tiempo de préstamo</w:t>
            </w:r>
          </w:p>
        </w:tc>
      </w:tr>
      <w:tr w:rsidR="002C4C7F" w:rsidRPr="00476F58" w14:paraId="56480736" w14:textId="77777777" w:rsidTr="00CA474B">
        <w:trPr>
          <w:trHeight w:val="420"/>
          <w:jc w:val="center"/>
        </w:trPr>
        <w:tc>
          <w:tcPr>
            <w:tcW w:w="3823" w:type="dxa"/>
            <w:noWrap/>
            <w:vAlign w:val="center"/>
            <w:hideMark/>
          </w:tcPr>
          <w:p w14:paraId="6D9F187C" w14:textId="77777777" w:rsidR="002C4C7F" w:rsidRPr="00476F58" w:rsidRDefault="002C4C7F" w:rsidP="00115393">
            <w:pPr>
              <w:rPr>
                <w:rFonts w:ascii="Verdana" w:hAnsi="Verdana" w:cs="Arial"/>
                <w:lang w:eastAsia="es-CO"/>
              </w:rPr>
            </w:pPr>
            <w:r w:rsidRPr="00476F58">
              <w:rPr>
                <w:rFonts w:ascii="Verdana" w:hAnsi="Verdana" w:cs="Arial"/>
                <w:lang w:eastAsia="es-CO"/>
              </w:rPr>
              <w:t>Funcionario Superintendencia</w:t>
            </w:r>
          </w:p>
        </w:tc>
        <w:tc>
          <w:tcPr>
            <w:tcW w:w="1949" w:type="dxa"/>
            <w:noWrap/>
            <w:vAlign w:val="center"/>
            <w:hideMark/>
          </w:tcPr>
          <w:p w14:paraId="0B7B484F"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4</w:t>
            </w:r>
          </w:p>
        </w:tc>
        <w:tc>
          <w:tcPr>
            <w:tcW w:w="1920" w:type="dxa"/>
            <w:noWrap/>
            <w:vAlign w:val="center"/>
            <w:hideMark/>
          </w:tcPr>
          <w:p w14:paraId="1391AA89"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10 días hábiles</w:t>
            </w:r>
          </w:p>
        </w:tc>
      </w:tr>
      <w:tr w:rsidR="002C4C7F" w:rsidRPr="00476F58" w14:paraId="28EE4C36" w14:textId="77777777" w:rsidTr="00CA474B">
        <w:trPr>
          <w:trHeight w:val="600"/>
          <w:jc w:val="center"/>
        </w:trPr>
        <w:tc>
          <w:tcPr>
            <w:tcW w:w="3823" w:type="dxa"/>
            <w:vAlign w:val="center"/>
            <w:hideMark/>
          </w:tcPr>
          <w:p w14:paraId="24497A5C" w14:textId="77777777" w:rsidR="002C4C7F" w:rsidRPr="00476F58" w:rsidRDefault="002C4C7F" w:rsidP="00115393">
            <w:pPr>
              <w:rPr>
                <w:rFonts w:ascii="Verdana" w:hAnsi="Verdana" w:cs="Arial"/>
                <w:lang w:eastAsia="es-CO"/>
              </w:rPr>
            </w:pPr>
            <w:r w:rsidRPr="00476F58">
              <w:rPr>
                <w:rFonts w:ascii="Verdana" w:hAnsi="Verdana" w:cs="Arial"/>
                <w:lang w:eastAsia="es-CO"/>
              </w:rPr>
              <w:t xml:space="preserve">Usuarios en convenio </w:t>
            </w:r>
          </w:p>
        </w:tc>
        <w:tc>
          <w:tcPr>
            <w:tcW w:w="1949" w:type="dxa"/>
            <w:noWrap/>
            <w:vAlign w:val="center"/>
            <w:hideMark/>
          </w:tcPr>
          <w:p w14:paraId="31E7E9CC"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2</w:t>
            </w:r>
          </w:p>
        </w:tc>
        <w:tc>
          <w:tcPr>
            <w:tcW w:w="1920" w:type="dxa"/>
            <w:noWrap/>
            <w:vAlign w:val="center"/>
            <w:hideMark/>
          </w:tcPr>
          <w:p w14:paraId="290110CD"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5 días hábiles</w:t>
            </w:r>
          </w:p>
        </w:tc>
      </w:tr>
      <w:tr w:rsidR="002C4C7F" w:rsidRPr="00476F58" w14:paraId="43289428" w14:textId="77777777" w:rsidTr="00CA474B">
        <w:trPr>
          <w:trHeight w:val="600"/>
          <w:jc w:val="center"/>
        </w:trPr>
        <w:tc>
          <w:tcPr>
            <w:tcW w:w="3823" w:type="dxa"/>
            <w:vAlign w:val="center"/>
          </w:tcPr>
          <w:p w14:paraId="58EE6EE2" w14:textId="77777777" w:rsidR="002C4C7F" w:rsidRPr="00476F58" w:rsidRDefault="002C4C7F" w:rsidP="00115393">
            <w:pPr>
              <w:rPr>
                <w:rFonts w:ascii="Verdana" w:hAnsi="Verdana" w:cs="Arial"/>
                <w:lang w:eastAsia="es-CO"/>
              </w:rPr>
            </w:pPr>
            <w:r w:rsidRPr="00476F58">
              <w:rPr>
                <w:rFonts w:ascii="Verdana" w:hAnsi="Verdana" w:cs="Arial"/>
                <w:lang w:eastAsia="es-CO"/>
              </w:rPr>
              <w:t xml:space="preserve">Contratistas, pasantes y/o estudiantes  </w:t>
            </w:r>
          </w:p>
        </w:tc>
        <w:tc>
          <w:tcPr>
            <w:tcW w:w="1949" w:type="dxa"/>
            <w:noWrap/>
            <w:vAlign w:val="center"/>
          </w:tcPr>
          <w:p w14:paraId="4E20C7F1"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Consulta en sala</w:t>
            </w:r>
          </w:p>
        </w:tc>
        <w:tc>
          <w:tcPr>
            <w:tcW w:w="1920" w:type="dxa"/>
            <w:noWrap/>
            <w:vAlign w:val="center"/>
          </w:tcPr>
          <w:p w14:paraId="5AA33B58"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Consulta en sala</w:t>
            </w:r>
          </w:p>
        </w:tc>
      </w:tr>
      <w:tr w:rsidR="002C4C7F" w:rsidRPr="00476F58" w14:paraId="19AD4A61" w14:textId="77777777" w:rsidTr="00CA474B">
        <w:trPr>
          <w:trHeight w:val="600"/>
          <w:jc w:val="center"/>
        </w:trPr>
        <w:tc>
          <w:tcPr>
            <w:tcW w:w="3823" w:type="dxa"/>
            <w:vAlign w:val="center"/>
          </w:tcPr>
          <w:p w14:paraId="06C89FAC" w14:textId="77777777" w:rsidR="002C4C7F" w:rsidRPr="00476F58" w:rsidRDefault="002C4C7F" w:rsidP="00115393">
            <w:pPr>
              <w:rPr>
                <w:rFonts w:ascii="Verdana" w:hAnsi="Verdana" w:cs="Arial"/>
                <w:lang w:eastAsia="es-CO"/>
              </w:rPr>
            </w:pPr>
            <w:r w:rsidRPr="00476F58">
              <w:rPr>
                <w:rFonts w:ascii="Verdana" w:hAnsi="Verdana" w:cs="Arial"/>
                <w:lang w:eastAsia="es-CO"/>
              </w:rPr>
              <w:t xml:space="preserve">Usuario externo </w:t>
            </w:r>
          </w:p>
        </w:tc>
        <w:tc>
          <w:tcPr>
            <w:tcW w:w="1949" w:type="dxa"/>
            <w:noWrap/>
            <w:vAlign w:val="center"/>
          </w:tcPr>
          <w:p w14:paraId="59A2347E"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Consulta en sala</w:t>
            </w:r>
          </w:p>
        </w:tc>
        <w:tc>
          <w:tcPr>
            <w:tcW w:w="1920" w:type="dxa"/>
            <w:noWrap/>
            <w:vAlign w:val="center"/>
          </w:tcPr>
          <w:p w14:paraId="3EC4A9A7" w14:textId="77777777" w:rsidR="002C4C7F" w:rsidRPr="00476F58" w:rsidRDefault="002C4C7F" w:rsidP="00115393">
            <w:pPr>
              <w:jc w:val="center"/>
              <w:rPr>
                <w:rFonts w:ascii="Verdana" w:hAnsi="Verdana" w:cs="Arial"/>
                <w:lang w:eastAsia="es-CO"/>
              </w:rPr>
            </w:pPr>
            <w:r w:rsidRPr="00476F58">
              <w:rPr>
                <w:rFonts w:ascii="Verdana" w:hAnsi="Verdana" w:cs="Arial"/>
                <w:lang w:eastAsia="es-CO"/>
              </w:rPr>
              <w:t>Consulta en sala</w:t>
            </w:r>
          </w:p>
        </w:tc>
      </w:tr>
    </w:tbl>
    <w:p w14:paraId="280B357E" w14:textId="77777777" w:rsidR="002C4C7F" w:rsidRPr="00476F58" w:rsidRDefault="002C4C7F" w:rsidP="00115393">
      <w:pPr>
        <w:spacing w:after="0" w:line="240" w:lineRule="auto"/>
        <w:jc w:val="both"/>
        <w:textAlignment w:val="top"/>
        <w:rPr>
          <w:rFonts w:ascii="Verdana" w:hAnsi="Verdana" w:cs="Arial"/>
        </w:rPr>
      </w:pPr>
    </w:p>
    <w:p w14:paraId="510FFCD6"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El tiempo de préstamo del material no podrá exceder el plazo establecido en el sistema, de conformidad con el cuadro anterior.</w:t>
      </w:r>
    </w:p>
    <w:p w14:paraId="6D638451" w14:textId="77777777" w:rsidR="002C4C7F" w:rsidRPr="00476F58" w:rsidRDefault="002C4C7F" w:rsidP="00115393">
      <w:pPr>
        <w:pStyle w:val="Prrafodelista"/>
        <w:ind w:left="720"/>
        <w:textAlignment w:val="top"/>
        <w:rPr>
          <w:rFonts w:ascii="Verdana" w:hAnsi="Verdana" w:cs="Arial"/>
        </w:rPr>
      </w:pPr>
    </w:p>
    <w:p w14:paraId="1DD80AD1"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Los usuarios podrán acceder a este servicio de forma asistida en el punto de atención de la Biblioteca.</w:t>
      </w:r>
    </w:p>
    <w:p w14:paraId="0423C347" w14:textId="77777777" w:rsidR="002C4C7F" w:rsidRPr="00476F58" w:rsidRDefault="002C4C7F" w:rsidP="00115393">
      <w:pPr>
        <w:pStyle w:val="Prrafodelista"/>
        <w:ind w:left="720"/>
        <w:textAlignment w:val="top"/>
        <w:rPr>
          <w:rFonts w:ascii="Verdana" w:hAnsi="Verdana" w:cs="Arial"/>
        </w:rPr>
      </w:pPr>
    </w:p>
    <w:p w14:paraId="6B073BFA"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El usuario debe verificar el estado físico del material cuando lo solicita en préstamo. Si encuentra algún deterioro en el material, deberá manifestarlo.</w:t>
      </w:r>
    </w:p>
    <w:p w14:paraId="0F94E713" w14:textId="77777777" w:rsidR="002C4C7F" w:rsidRPr="00476F58" w:rsidRDefault="002C4C7F" w:rsidP="00115393">
      <w:pPr>
        <w:spacing w:after="0" w:line="240" w:lineRule="auto"/>
        <w:jc w:val="both"/>
        <w:rPr>
          <w:rFonts w:ascii="Verdana" w:hAnsi="Verdana" w:cs="Arial"/>
        </w:rPr>
      </w:pPr>
    </w:p>
    <w:p w14:paraId="5E71841D" w14:textId="77777777" w:rsidR="002C4C7F" w:rsidRPr="00476F58" w:rsidRDefault="002C4C7F" w:rsidP="00E75A9E">
      <w:pPr>
        <w:pStyle w:val="Prrafodelista"/>
        <w:numPr>
          <w:ilvl w:val="0"/>
          <w:numId w:val="17"/>
        </w:numPr>
        <w:rPr>
          <w:rFonts w:ascii="Verdana" w:hAnsi="Verdana" w:cs="Arial"/>
        </w:rPr>
      </w:pPr>
      <w:r w:rsidRPr="00476F58">
        <w:rPr>
          <w:rFonts w:ascii="Verdana" w:hAnsi="Verdana" w:cs="Arial"/>
        </w:rPr>
        <w:t>El usuario deberá devolver el material en las mismas condiciones físicas en las cuales se encontraba al momento del préstamo solicitado.</w:t>
      </w:r>
    </w:p>
    <w:p w14:paraId="43E63FED" w14:textId="77777777" w:rsidR="002C4C7F" w:rsidRPr="00476F58" w:rsidRDefault="002C4C7F" w:rsidP="00115393">
      <w:pPr>
        <w:pStyle w:val="Prrafodelista"/>
        <w:ind w:left="720"/>
        <w:rPr>
          <w:rFonts w:ascii="Verdana" w:hAnsi="Verdana" w:cs="Arial"/>
          <w:color w:val="00B050"/>
        </w:rPr>
      </w:pPr>
    </w:p>
    <w:p w14:paraId="732F3672" w14:textId="77777777" w:rsidR="002C4C7F" w:rsidRPr="00476F58" w:rsidRDefault="002C4C7F" w:rsidP="00E75A9E">
      <w:pPr>
        <w:pStyle w:val="Prrafodelista"/>
        <w:numPr>
          <w:ilvl w:val="0"/>
          <w:numId w:val="17"/>
        </w:numPr>
        <w:rPr>
          <w:rFonts w:ascii="Verdana" w:hAnsi="Verdana" w:cs="Arial"/>
        </w:rPr>
      </w:pPr>
      <w:r w:rsidRPr="00476F58">
        <w:rPr>
          <w:rFonts w:ascii="Verdana" w:hAnsi="Verdana" w:cs="Arial"/>
        </w:rPr>
        <w:t>Se debe verificar que el material solicitado en calidad de préstamo sea cargado al usuario correspondiente.</w:t>
      </w:r>
    </w:p>
    <w:p w14:paraId="75489AF6" w14:textId="77777777" w:rsidR="002C4C7F" w:rsidRPr="00476F58" w:rsidRDefault="002C4C7F" w:rsidP="00115393">
      <w:pPr>
        <w:pStyle w:val="Prrafodelista"/>
        <w:ind w:left="720"/>
        <w:rPr>
          <w:rFonts w:ascii="Verdana" w:hAnsi="Verdana" w:cs="Arial"/>
        </w:rPr>
      </w:pPr>
    </w:p>
    <w:p w14:paraId="7D6DD0C4" w14:textId="77777777" w:rsidR="002C4C7F" w:rsidRPr="00476F58" w:rsidRDefault="002C4C7F" w:rsidP="00E75A9E">
      <w:pPr>
        <w:pStyle w:val="Prrafodelista"/>
        <w:numPr>
          <w:ilvl w:val="0"/>
          <w:numId w:val="17"/>
        </w:numPr>
        <w:textAlignment w:val="top"/>
        <w:rPr>
          <w:rFonts w:ascii="Verdana" w:hAnsi="Verdana" w:cs="Arial"/>
        </w:rPr>
      </w:pPr>
      <w:r w:rsidRPr="00476F58">
        <w:rPr>
          <w:rFonts w:ascii="Verdana" w:hAnsi="Verdana" w:cs="Arial"/>
        </w:rPr>
        <w:t xml:space="preserve">En los casos que aplique, la renovación de préstamo de libros será únicamente posible si: </w:t>
      </w:r>
    </w:p>
    <w:p w14:paraId="78EEE3B7" w14:textId="77777777" w:rsidR="002C4C7F" w:rsidRPr="00476F58" w:rsidRDefault="002C4C7F" w:rsidP="00E75A9E">
      <w:pPr>
        <w:pStyle w:val="Prrafodelista"/>
        <w:numPr>
          <w:ilvl w:val="0"/>
          <w:numId w:val="18"/>
        </w:numPr>
        <w:textAlignment w:val="top"/>
        <w:rPr>
          <w:rFonts w:ascii="Verdana" w:hAnsi="Verdana" w:cs="Arial"/>
        </w:rPr>
      </w:pPr>
      <w:r w:rsidRPr="00476F58">
        <w:rPr>
          <w:rFonts w:ascii="Verdana" w:hAnsi="Verdana" w:cs="Arial"/>
        </w:rPr>
        <w:t xml:space="preserve">El préstamo se encuentra vigente. </w:t>
      </w:r>
    </w:p>
    <w:p w14:paraId="7FA2CEB3" w14:textId="77777777" w:rsidR="002C4C7F" w:rsidRPr="00476F58" w:rsidRDefault="002C4C7F" w:rsidP="00E75A9E">
      <w:pPr>
        <w:pStyle w:val="Prrafodelista"/>
        <w:numPr>
          <w:ilvl w:val="0"/>
          <w:numId w:val="18"/>
        </w:numPr>
        <w:textAlignment w:val="top"/>
        <w:rPr>
          <w:rFonts w:ascii="Verdana" w:hAnsi="Verdana" w:cs="Arial"/>
        </w:rPr>
      </w:pPr>
      <w:r w:rsidRPr="00476F58">
        <w:rPr>
          <w:rFonts w:ascii="Verdana" w:hAnsi="Verdana" w:cs="Arial"/>
        </w:rPr>
        <w:t xml:space="preserve">El material no se encuentra reservado por otro usuario. </w:t>
      </w:r>
    </w:p>
    <w:p w14:paraId="23E0A689" w14:textId="77777777" w:rsidR="002C4C7F" w:rsidRPr="00476F58" w:rsidRDefault="002C4C7F" w:rsidP="00E75A9E">
      <w:pPr>
        <w:pStyle w:val="Prrafodelista"/>
        <w:numPr>
          <w:ilvl w:val="0"/>
          <w:numId w:val="18"/>
        </w:numPr>
        <w:textAlignment w:val="top"/>
        <w:rPr>
          <w:rFonts w:ascii="Verdana" w:hAnsi="Verdana" w:cs="Arial"/>
        </w:rPr>
      </w:pPr>
      <w:r w:rsidRPr="00476F58">
        <w:rPr>
          <w:rFonts w:ascii="Verdana" w:hAnsi="Verdana" w:cs="Arial"/>
        </w:rPr>
        <w:t>El usuario no presenta pendientes con biblioteca</w:t>
      </w:r>
    </w:p>
    <w:p w14:paraId="7C6192D5" w14:textId="77777777" w:rsidR="002C4C7F" w:rsidRDefault="002C4C7F" w:rsidP="00E75A9E">
      <w:pPr>
        <w:pStyle w:val="Prrafodelista"/>
        <w:numPr>
          <w:ilvl w:val="0"/>
          <w:numId w:val="18"/>
        </w:numPr>
        <w:textAlignment w:val="top"/>
        <w:rPr>
          <w:rFonts w:ascii="Verdana" w:hAnsi="Verdana" w:cs="Arial"/>
        </w:rPr>
      </w:pPr>
      <w:r w:rsidRPr="00476F58">
        <w:rPr>
          <w:rFonts w:ascii="Verdana" w:hAnsi="Verdana" w:cs="Arial"/>
        </w:rPr>
        <w:t>El usuario no ha excedido el número de dos (2) renovaciones permitidas.</w:t>
      </w:r>
    </w:p>
    <w:p w14:paraId="6528B4DD" w14:textId="77777777" w:rsidR="008742C6" w:rsidRPr="00476F58" w:rsidRDefault="008742C6" w:rsidP="008742C6">
      <w:pPr>
        <w:pStyle w:val="Prrafodelista"/>
        <w:ind w:left="1442"/>
        <w:textAlignment w:val="top"/>
        <w:rPr>
          <w:rFonts w:ascii="Verdana" w:hAnsi="Verdana" w:cs="Arial"/>
        </w:rPr>
      </w:pPr>
    </w:p>
    <w:p w14:paraId="464AF701" w14:textId="77777777" w:rsidR="002C4C7F" w:rsidRPr="00F5404F" w:rsidRDefault="002C4C7F" w:rsidP="00F5404F">
      <w:pPr>
        <w:pStyle w:val="Ttulo3"/>
        <w:numPr>
          <w:ilvl w:val="2"/>
          <w:numId w:val="34"/>
        </w:numPr>
        <w:rPr>
          <w:b/>
          <w:bCs/>
        </w:rPr>
      </w:pPr>
      <w:bookmarkStart w:id="1590" w:name="_Toc181173528"/>
      <w:bookmarkStart w:id="1591" w:name="_Toc182481700"/>
      <w:bookmarkStart w:id="1592" w:name="_Toc182482095"/>
      <w:bookmarkStart w:id="1593" w:name="_Toc182491304"/>
      <w:bookmarkStart w:id="1594" w:name="_Toc179290146"/>
      <w:bookmarkStart w:id="1595" w:name="_Toc179290255"/>
      <w:bookmarkStart w:id="1596" w:name="_Toc179290370"/>
      <w:bookmarkStart w:id="1597" w:name="_Toc179290479"/>
      <w:bookmarkStart w:id="1598" w:name="_Toc179294222"/>
      <w:bookmarkStart w:id="1599" w:name="_Toc179299442"/>
      <w:bookmarkStart w:id="1600" w:name="_Toc179875609"/>
      <w:bookmarkStart w:id="1601" w:name="_Toc179875789"/>
      <w:bookmarkStart w:id="1602" w:name="_Toc180508718"/>
      <w:bookmarkStart w:id="1603" w:name="_Toc180665198"/>
      <w:bookmarkStart w:id="1604" w:name="_Toc180748805"/>
      <w:bookmarkStart w:id="1605" w:name="_Toc181173529"/>
      <w:bookmarkStart w:id="1606" w:name="_Toc182481701"/>
      <w:bookmarkStart w:id="1607" w:name="_Toc182482096"/>
      <w:bookmarkStart w:id="1608" w:name="_Toc182491305"/>
      <w:bookmarkStart w:id="1609" w:name="_Toc186533236"/>
      <w:bookmarkStart w:id="1610" w:name="_Toc212625642"/>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r w:rsidRPr="00F5404F">
        <w:rPr>
          <w:b/>
          <w:bCs/>
        </w:rPr>
        <w:t>Validación de usuarios en el sistema</w:t>
      </w:r>
      <w:bookmarkEnd w:id="1609"/>
      <w:bookmarkEnd w:id="1610"/>
      <w:r w:rsidRPr="00F5404F">
        <w:rPr>
          <w:b/>
          <w:bCs/>
        </w:rPr>
        <w:t xml:space="preserve"> </w:t>
      </w:r>
    </w:p>
    <w:p w14:paraId="44F2C47E" w14:textId="77777777" w:rsidR="002C4C7F" w:rsidRPr="00476F58" w:rsidRDefault="002C4C7F" w:rsidP="00115393">
      <w:pPr>
        <w:spacing w:after="0" w:line="240" w:lineRule="auto"/>
        <w:jc w:val="both"/>
        <w:textAlignment w:val="top"/>
        <w:rPr>
          <w:rFonts w:ascii="Verdana" w:hAnsi="Verdana" w:cs="Arial"/>
        </w:rPr>
      </w:pPr>
    </w:p>
    <w:p w14:paraId="3068FB87" w14:textId="77777777" w:rsidR="002C4C7F" w:rsidRPr="00476F58" w:rsidRDefault="002C4C7F" w:rsidP="00115393">
      <w:pPr>
        <w:spacing w:after="0" w:line="240" w:lineRule="auto"/>
        <w:ind w:right="51"/>
        <w:jc w:val="both"/>
        <w:rPr>
          <w:rFonts w:ascii="Verdana" w:hAnsi="Verdana" w:cs="Arial"/>
          <w:lang w:val="es-MX"/>
        </w:rPr>
      </w:pPr>
      <w:r w:rsidRPr="00476F58">
        <w:rPr>
          <w:rFonts w:ascii="Verdana" w:hAnsi="Verdana" w:cs="Arial"/>
          <w:lang w:val="es-MX"/>
        </w:rPr>
        <w:t xml:space="preserve">Proceso en el que se debe identificar el estado del usuario y sus credenciales a través del Sistema Integrado de Gestión de la Biblioteca (SIGB), mediante el cual se administran los servicios y actividades propias de la unidad de información. </w:t>
      </w:r>
    </w:p>
    <w:p w14:paraId="46863725" w14:textId="77777777" w:rsidR="002C4C7F" w:rsidRPr="00476F58" w:rsidRDefault="002C4C7F" w:rsidP="00115393">
      <w:pPr>
        <w:spacing w:after="0" w:line="240" w:lineRule="auto"/>
        <w:ind w:right="51"/>
        <w:jc w:val="both"/>
        <w:rPr>
          <w:rFonts w:ascii="Verdana" w:hAnsi="Verdana" w:cs="Arial"/>
          <w:lang w:val="es-MX"/>
        </w:rPr>
      </w:pPr>
    </w:p>
    <w:p w14:paraId="25FE5CC3" w14:textId="77777777" w:rsidR="002C4C7F" w:rsidRDefault="002C4C7F" w:rsidP="00115393">
      <w:pPr>
        <w:spacing w:after="0" w:line="240" w:lineRule="auto"/>
        <w:ind w:right="51"/>
        <w:jc w:val="both"/>
        <w:rPr>
          <w:rFonts w:ascii="Verdana" w:hAnsi="Verdana" w:cs="Arial"/>
          <w:lang w:val="es-MX"/>
        </w:rPr>
      </w:pPr>
      <w:r w:rsidRPr="00476F58">
        <w:rPr>
          <w:rFonts w:ascii="Verdana" w:hAnsi="Verdana" w:cs="Arial"/>
          <w:lang w:val="es-MX"/>
        </w:rPr>
        <w:t xml:space="preserve">En caso de que el usuario no se encuentre activo, deberá crearse el perfil de usuario en el Sistema con sus respectivas credenciales y permisos. </w:t>
      </w:r>
    </w:p>
    <w:p w14:paraId="16E64157" w14:textId="77777777" w:rsidR="008742C6" w:rsidRPr="00476F58" w:rsidRDefault="008742C6" w:rsidP="00115393">
      <w:pPr>
        <w:spacing w:after="0" w:line="240" w:lineRule="auto"/>
        <w:ind w:right="51"/>
        <w:jc w:val="both"/>
        <w:rPr>
          <w:rFonts w:ascii="Verdana" w:hAnsi="Verdana" w:cs="Arial"/>
          <w:lang w:val="es-MX"/>
        </w:rPr>
      </w:pPr>
    </w:p>
    <w:p w14:paraId="2A3961E8" w14:textId="77777777" w:rsidR="002C4C7F" w:rsidRPr="00F5404F" w:rsidRDefault="002C4C7F" w:rsidP="00F5404F">
      <w:pPr>
        <w:pStyle w:val="Ttulo3"/>
        <w:numPr>
          <w:ilvl w:val="2"/>
          <w:numId w:val="34"/>
        </w:numPr>
        <w:rPr>
          <w:b/>
          <w:bCs/>
        </w:rPr>
      </w:pPr>
      <w:bookmarkStart w:id="1611" w:name="_Toc179290148"/>
      <w:bookmarkStart w:id="1612" w:name="_Toc179290257"/>
      <w:bookmarkStart w:id="1613" w:name="_Toc179290372"/>
      <w:bookmarkStart w:id="1614" w:name="_Toc179290481"/>
      <w:bookmarkStart w:id="1615" w:name="_Toc179294224"/>
      <w:bookmarkStart w:id="1616" w:name="_Toc179299444"/>
      <w:bookmarkStart w:id="1617" w:name="_Toc179875611"/>
      <w:bookmarkStart w:id="1618" w:name="_Toc179875791"/>
      <w:bookmarkStart w:id="1619" w:name="_Toc180508720"/>
      <w:bookmarkStart w:id="1620" w:name="_Toc180665200"/>
      <w:bookmarkStart w:id="1621" w:name="_Toc180748807"/>
      <w:bookmarkStart w:id="1622" w:name="_Toc181173531"/>
      <w:bookmarkStart w:id="1623" w:name="_Toc182481703"/>
      <w:bookmarkStart w:id="1624" w:name="_Toc182482098"/>
      <w:bookmarkStart w:id="1625" w:name="_Toc182491307"/>
      <w:bookmarkStart w:id="1626" w:name="_Toc179290149"/>
      <w:bookmarkStart w:id="1627" w:name="_Toc179290258"/>
      <w:bookmarkStart w:id="1628" w:name="_Toc179290373"/>
      <w:bookmarkStart w:id="1629" w:name="_Toc179290482"/>
      <w:bookmarkStart w:id="1630" w:name="_Toc179294225"/>
      <w:bookmarkStart w:id="1631" w:name="_Toc179299445"/>
      <w:bookmarkStart w:id="1632" w:name="_Toc179875612"/>
      <w:bookmarkStart w:id="1633" w:name="_Toc179875792"/>
      <w:bookmarkStart w:id="1634" w:name="_Toc180508721"/>
      <w:bookmarkStart w:id="1635" w:name="_Toc180665201"/>
      <w:bookmarkStart w:id="1636" w:name="_Toc180748808"/>
      <w:bookmarkStart w:id="1637" w:name="_Toc181173532"/>
      <w:bookmarkStart w:id="1638" w:name="_Toc182481704"/>
      <w:bookmarkStart w:id="1639" w:name="_Toc182482099"/>
      <w:bookmarkStart w:id="1640" w:name="_Toc182491308"/>
      <w:bookmarkStart w:id="1641" w:name="_Toc102038009"/>
      <w:bookmarkStart w:id="1642" w:name="_Toc186533237"/>
      <w:bookmarkStart w:id="1643" w:name="_Toc212625643"/>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r w:rsidRPr="00F5404F">
        <w:rPr>
          <w:b/>
          <w:bCs/>
        </w:rPr>
        <w:t>Consulta y préstamo en sala</w:t>
      </w:r>
      <w:bookmarkEnd w:id="1641"/>
      <w:bookmarkEnd w:id="1642"/>
      <w:bookmarkEnd w:id="1643"/>
    </w:p>
    <w:p w14:paraId="766DDC8A" w14:textId="77777777" w:rsidR="002C4C7F" w:rsidRPr="00476F58" w:rsidRDefault="002C4C7F" w:rsidP="00115393">
      <w:pPr>
        <w:spacing w:after="0" w:line="240" w:lineRule="auto"/>
        <w:jc w:val="both"/>
        <w:rPr>
          <w:rFonts w:ascii="Verdana" w:hAnsi="Verdana" w:cs="Arial"/>
        </w:rPr>
      </w:pPr>
    </w:p>
    <w:p w14:paraId="6FB2A379" w14:textId="77777777" w:rsidR="002C4C7F" w:rsidRPr="00476F58" w:rsidRDefault="002C4C7F" w:rsidP="00115393">
      <w:pPr>
        <w:spacing w:after="0" w:line="240" w:lineRule="auto"/>
        <w:ind w:right="51"/>
        <w:jc w:val="both"/>
        <w:rPr>
          <w:rFonts w:ascii="Verdana" w:hAnsi="Verdana" w:cs="Arial"/>
          <w:lang w:val="es-MX"/>
        </w:rPr>
      </w:pPr>
      <w:r w:rsidRPr="00476F58">
        <w:rPr>
          <w:rFonts w:ascii="Verdana" w:hAnsi="Verdana" w:cs="Arial"/>
          <w:lang w:val="es-MX"/>
        </w:rPr>
        <w:t xml:space="preserve">Servicio en el cual se facilita el material bibliográfico en su totalidad para consulta de usuarios internos y externos en general, únicamente dentro de las instalaciones de la biblioteca, material que debe devolverse antes de abandonar las instalaciones de la misma. </w:t>
      </w:r>
    </w:p>
    <w:p w14:paraId="33365736" w14:textId="77777777" w:rsidR="002C4C7F" w:rsidRPr="00476F58" w:rsidRDefault="002C4C7F" w:rsidP="00115393">
      <w:pPr>
        <w:spacing w:after="0" w:line="240" w:lineRule="auto"/>
        <w:jc w:val="both"/>
        <w:textAlignment w:val="top"/>
        <w:rPr>
          <w:rFonts w:ascii="Verdana" w:hAnsi="Verdana" w:cs="Arial"/>
        </w:rPr>
      </w:pPr>
    </w:p>
    <w:p w14:paraId="46BC8F01"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Los usuarios pueden ser autónomos en la búsqueda de los recursos ubicados en las colecciones, o recibir acompañamiento del personal a cargo frente a la ubicación en la colección, consulta en línea, etc. </w:t>
      </w:r>
    </w:p>
    <w:p w14:paraId="4AC6F1C7" w14:textId="77777777" w:rsidR="002C4C7F" w:rsidRPr="00476F58" w:rsidRDefault="002C4C7F" w:rsidP="00115393">
      <w:pPr>
        <w:spacing w:after="0" w:line="240" w:lineRule="auto"/>
        <w:ind w:right="51"/>
        <w:jc w:val="both"/>
        <w:rPr>
          <w:rFonts w:ascii="Verdana" w:hAnsi="Verdana" w:cs="Arial"/>
          <w:lang w:val="es-MX"/>
        </w:rPr>
      </w:pPr>
    </w:p>
    <w:p w14:paraId="4D364605"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El personal a cargo de la biblioteca deberá registrar en el Sistema de Gestión Bibliográfico todo el material prestado, completando la información en el módulo designado llevando a cabo los pasos descritos a continuación:</w:t>
      </w:r>
    </w:p>
    <w:p w14:paraId="362908C8" w14:textId="77777777" w:rsidR="002C4C7F" w:rsidRPr="00476F58" w:rsidRDefault="002C4C7F" w:rsidP="00115393">
      <w:pPr>
        <w:spacing w:after="0" w:line="240" w:lineRule="auto"/>
        <w:jc w:val="both"/>
        <w:textAlignment w:val="top"/>
        <w:rPr>
          <w:rFonts w:ascii="Verdana" w:hAnsi="Verdana" w:cs="Arial"/>
        </w:rPr>
      </w:pPr>
    </w:p>
    <w:p w14:paraId="5F42A7C3" w14:textId="77777777" w:rsidR="002C4C7F" w:rsidRPr="00476F58" w:rsidRDefault="002C4C7F" w:rsidP="00E75A9E">
      <w:pPr>
        <w:pStyle w:val="Prrafodelista"/>
        <w:numPr>
          <w:ilvl w:val="0"/>
          <w:numId w:val="19"/>
        </w:numPr>
        <w:ind w:left="709"/>
        <w:textAlignment w:val="top"/>
        <w:rPr>
          <w:rFonts w:ascii="Verdana" w:hAnsi="Verdana" w:cs="Arial"/>
        </w:rPr>
      </w:pPr>
      <w:r w:rsidRPr="00476F58">
        <w:rPr>
          <w:rFonts w:ascii="Verdana" w:hAnsi="Verdana" w:cs="Arial"/>
        </w:rPr>
        <w:t>Acceso al Gestor Bibliográfico: El personal autorizado deberá ingresar al sistema utilizando sus credenciales correspondientes.</w:t>
      </w:r>
    </w:p>
    <w:p w14:paraId="1B2ACC25" w14:textId="77777777" w:rsidR="002C4C7F" w:rsidRPr="00476F58" w:rsidRDefault="002C4C7F" w:rsidP="00115393">
      <w:pPr>
        <w:spacing w:after="0" w:line="240" w:lineRule="auto"/>
        <w:ind w:left="709"/>
        <w:jc w:val="both"/>
        <w:textAlignment w:val="top"/>
        <w:rPr>
          <w:rFonts w:ascii="Verdana" w:hAnsi="Verdana" w:cs="Arial"/>
          <w:color w:val="00B050"/>
        </w:rPr>
      </w:pPr>
    </w:p>
    <w:p w14:paraId="53E654EC" w14:textId="77777777" w:rsidR="002C4C7F" w:rsidRPr="00476F58" w:rsidRDefault="002C4C7F" w:rsidP="00E75A9E">
      <w:pPr>
        <w:pStyle w:val="Prrafodelista"/>
        <w:numPr>
          <w:ilvl w:val="0"/>
          <w:numId w:val="19"/>
        </w:numPr>
        <w:ind w:left="709"/>
        <w:textAlignment w:val="top"/>
        <w:rPr>
          <w:rFonts w:ascii="Verdana" w:hAnsi="Verdana" w:cs="Arial"/>
        </w:rPr>
      </w:pPr>
      <w:r w:rsidRPr="00476F58">
        <w:rPr>
          <w:rFonts w:ascii="Verdana" w:hAnsi="Verdana" w:cs="Arial"/>
        </w:rPr>
        <w:t xml:space="preserve">Validación perfil de usuario: </w:t>
      </w:r>
      <w:r w:rsidRPr="00476F58">
        <w:rPr>
          <w:rFonts w:ascii="Verdana" w:hAnsi="Verdana" w:cs="Arial"/>
          <w:lang w:val="es-MX"/>
        </w:rPr>
        <w:t>Se debe identificar el estado del usuario sus credenciales y permisos.</w:t>
      </w:r>
    </w:p>
    <w:p w14:paraId="4654C564" w14:textId="77777777" w:rsidR="002C4C7F" w:rsidRPr="00476F58" w:rsidRDefault="002C4C7F" w:rsidP="00115393">
      <w:pPr>
        <w:spacing w:after="0" w:line="240" w:lineRule="auto"/>
        <w:ind w:left="709"/>
        <w:jc w:val="both"/>
        <w:textAlignment w:val="top"/>
        <w:rPr>
          <w:rFonts w:ascii="Verdana" w:hAnsi="Verdana" w:cs="Arial"/>
        </w:rPr>
      </w:pPr>
    </w:p>
    <w:p w14:paraId="3D255722" w14:textId="77777777" w:rsidR="002C4C7F" w:rsidRPr="00476F58" w:rsidRDefault="002C4C7F" w:rsidP="00E75A9E">
      <w:pPr>
        <w:pStyle w:val="Prrafodelista"/>
        <w:numPr>
          <w:ilvl w:val="0"/>
          <w:numId w:val="19"/>
        </w:numPr>
        <w:ind w:left="709"/>
        <w:textAlignment w:val="top"/>
        <w:rPr>
          <w:rFonts w:ascii="Verdana" w:hAnsi="Verdana" w:cs="Arial"/>
        </w:rPr>
      </w:pPr>
      <w:r w:rsidRPr="00476F58">
        <w:rPr>
          <w:rFonts w:ascii="Verdana" w:hAnsi="Verdana" w:cs="Arial"/>
        </w:rPr>
        <w:t>Ubicar y seleccionar en el sistema el módulo de Préstamo para el registro de la información.</w:t>
      </w:r>
    </w:p>
    <w:p w14:paraId="5C8C89F8" w14:textId="77777777" w:rsidR="002C4C7F" w:rsidRPr="00476F58" w:rsidRDefault="002C4C7F" w:rsidP="00115393">
      <w:pPr>
        <w:spacing w:after="0" w:line="240" w:lineRule="auto"/>
        <w:ind w:left="709"/>
        <w:jc w:val="both"/>
        <w:textAlignment w:val="top"/>
        <w:rPr>
          <w:rFonts w:ascii="Verdana" w:hAnsi="Verdana" w:cs="Arial"/>
        </w:rPr>
      </w:pPr>
    </w:p>
    <w:p w14:paraId="1695C809" w14:textId="77777777" w:rsidR="002C4C7F" w:rsidRPr="00476F58" w:rsidRDefault="002C4C7F" w:rsidP="00E75A9E">
      <w:pPr>
        <w:pStyle w:val="Prrafodelista"/>
        <w:numPr>
          <w:ilvl w:val="0"/>
          <w:numId w:val="19"/>
        </w:numPr>
        <w:ind w:left="709"/>
        <w:textAlignment w:val="top"/>
        <w:rPr>
          <w:rFonts w:ascii="Verdana" w:hAnsi="Verdana" w:cs="Arial"/>
        </w:rPr>
      </w:pPr>
      <w:r w:rsidRPr="00476F58">
        <w:rPr>
          <w:rFonts w:ascii="Verdana" w:hAnsi="Verdana" w:cs="Arial"/>
        </w:rPr>
        <w:t>Registro de Datos:</w:t>
      </w:r>
    </w:p>
    <w:p w14:paraId="0B27CC0D" w14:textId="77777777" w:rsidR="002C4C7F" w:rsidRPr="00476F58" w:rsidRDefault="002C4C7F" w:rsidP="00E75A9E">
      <w:pPr>
        <w:pStyle w:val="Prrafodelista"/>
        <w:numPr>
          <w:ilvl w:val="1"/>
          <w:numId w:val="19"/>
        </w:numPr>
        <w:ind w:left="1134"/>
        <w:textAlignment w:val="top"/>
        <w:rPr>
          <w:rFonts w:ascii="Verdana" w:hAnsi="Verdana" w:cs="Arial"/>
        </w:rPr>
      </w:pPr>
      <w:r w:rsidRPr="00476F58">
        <w:rPr>
          <w:rFonts w:ascii="Verdana" w:hAnsi="Verdana" w:cs="Arial"/>
        </w:rPr>
        <w:t>Identificación del usuario: Ingresar la información del usuario que solicita el préstamo (número de identificación, nombre, etc.).</w:t>
      </w:r>
    </w:p>
    <w:p w14:paraId="10CBCCD7" w14:textId="77777777" w:rsidR="002C4C7F" w:rsidRPr="00476F58" w:rsidRDefault="002C4C7F" w:rsidP="00E75A9E">
      <w:pPr>
        <w:pStyle w:val="Prrafodelista"/>
        <w:numPr>
          <w:ilvl w:val="1"/>
          <w:numId w:val="19"/>
        </w:numPr>
        <w:ind w:left="1134"/>
        <w:textAlignment w:val="top"/>
        <w:rPr>
          <w:rFonts w:ascii="Verdana" w:hAnsi="Verdana" w:cs="Arial"/>
        </w:rPr>
      </w:pPr>
      <w:r w:rsidRPr="00476F58">
        <w:rPr>
          <w:rFonts w:ascii="Verdana" w:hAnsi="Verdana" w:cs="Arial"/>
        </w:rPr>
        <w:t>Detalles del material: Ingresar los datos del material prestado (Titulo, Autor, numero de Inventario o código de barras, etc.).</w:t>
      </w:r>
    </w:p>
    <w:p w14:paraId="757E1DD5" w14:textId="77777777" w:rsidR="002C4C7F" w:rsidRPr="00476F58" w:rsidRDefault="002C4C7F" w:rsidP="00E75A9E">
      <w:pPr>
        <w:pStyle w:val="Prrafodelista"/>
        <w:numPr>
          <w:ilvl w:val="1"/>
          <w:numId w:val="19"/>
        </w:numPr>
        <w:ind w:left="1134"/>
        <w:textAlignment w:val="top"/>
        <w:rPr>
          <w:rFonts w:ascii="Verdana" w:hAnsi="Verdana" w:cs="Arial"/>
        </w:rPr>
      </w:pPr>
      <w:r w:rsidRPr="00476F58">
        <w:rPr>
          <w:rFonts w:ascii="Verdana" w:hAnsi="Verdana" w:cs="Arial"/>
        </w:rPr>
        <w:t>Fecha de préstamo: registrar la fecha en la que se realiza el préstamo.</w:t>
      </w:r>
    </w:p>
    <w:p w14:paraId="024B6A65" w14:textId="77777777" w:rsidR="002C4C7F" w:rsidRPr="00476F58" w:rsidRDefault="002C4C7F" w:rsidP="00115393">
      <w:pPr>
        <w:spacing w:after="0" w:line="240" w:lineRule="auto"/>
        <w:ind w:left="709"/>
        <w:jc w:val="both"/>
        <w:textAlignment w:val="top"/>
        <w:rPr>
          <w:rFonts w:ascii="Verdana" w:hAnsi="Verdana" w:cs="Arial"/>
        </w:rPr>
      </w:pPr>
    </w:p>
    <w:p w14:paraId="223D5B77" w14:textId="77777777" w:rsidR="002C4C7F" w:rsidRPr="00476F58" w:rsidRDefault="002C4C7F" w:rsidP="00E75A9E">
      <w:pPr>
        <w:pStyle w:val="Prrafodelista"/>
        <w:numPr>
          <w:ilvl w:val="0"/>
          <w:numId w:val="19"/>
        </w:numPr>
        <w:ind w:left="709"/>
        <w:textAlignment w:val="top"/>
        <w:rPr>
          <w:rFonts w:ascii="Verdana" w:hAnsi="Verdana" w:cs="Arial"/>
        </w:rPr>
      </w:pPr>
      <w:r w:rsidRPr="00476F58">
        <w:rPr>
          <w:rFonts w:ascii="Verdana" w:hAnsi="Verdana" w:cs="Arial"/>
        </w:rPr>
        <w:t xml:space="preserve">Confirmación del Registro: Verificar que la información registrada sea correcta antes de confirmar el registro de la información. </w:t>
      </w:r>
    </w:p>
    <w:p w14:paraId="26EAB59B" w14:textId="77777777" w:rsidR="002C4C7F" w:rsidRPr="00476F58" w:rsidRDefault="002C4C7F" w:rsidP="00115393">
      <w:pPr>
        <w:spacing w:after="0" w:line="240" w:lineRule="auto"/>
        <w:ind w:left="709"/>
        <w:jc w:val="both"/>
        <w:textAlignment w:val="top"/>
        <w:rPr>
          <w:rFonts w:ascii="Verdana" w:hAnsi="Verdana" w:cs="Arial"/>
        </w:rPr>
      </w:pPr>
    </w:p>
    <w:p w14:paraId="7957A069" w14:textId="0BB0FC82" w:rsidR="008742C6" w:rsidRDefault="002C4C7F" w:rsidP="007E20B3">
      <w:pPr>
        <w:pStyle w:val="Prrafodelista"/>
        <w:numPr>
          <w:ilvl w:val="0"/>
          <w:numId w:val="19"/>
        </w:numPr>
        <w:ind w:left="709"/>
        <w:textAlignment w:val="top"/>
        <w:rPr>
          <w:rFonts w:ascii="Verdana" w:hAnsi="Verdana" w:cs="Arial"/>
        </w:rPr>
      </w:pPr>
      <w:r w:rsidRPr="00476F58">
        <w:rPr>
          <w:rFonts w:ascii="Verdana" w:hAnsi="Verdana" w:cs="Arial"/>
        </w:rPr>
        <w:t xml:space="preserve">Generación de estadísticas: utilizar el sistema para generar reportes y estadísticas sobre el material prestado, lo que permitirá evaluar el uso y la demanda de los recursos. </w:t>
      </w:r>
      <w:bookmarkStart w:id="1644" w:name="_Toc186533238"/>
    </w:p>
    <w:p w14:paraId="6C1C0A40" w14:textId="77777777" w:rsidR="007E20B3" w:rsidRPr="007E20B3" w:rsidRDefault="007E20B3" w:rsidP="007E20B3">
      <w:pPr>
        <w:pStyle w:val="Prrafodelista"/>
        <w:rPr>
          <w:rFonts w:ascii="Verdana" w:hAnsi="Verdana" w:cs="Arial"/>
        </w:rPr>
      </w:pPr>
    </w:p>
    <w:p w14:paraId="1BA53AEC" w14:textId="77777777" w:rsidR="007E20B3" w:rsidRPr="007E20B3" w:rsidRDefault="007E20B3" w:rsidP="007E20B3">
      <w:pPr>
        <w:pStyle w:val="Prrafodelista"/>
        <w:ind w:left="709"/>
        <w:textAlignment w:val="top"/>
        <w:rPr>
          <w:rFonts w:ascii="Verdana" w:hAnsi="Verdana" w:cs="Arial"/>
        </w:rPr>
      </w:pPr>
    </w:p>
    <w:p w14:paraId="47D89779" w14:textId="2DA04A85" w:rsidR="002C4C7F" w:rsidRPr="00F5404F" w:rsidRDefault="002C4C7F" w:rsidP="00F5404F">
      <w:pPr>
        <w:pStyle w:val="Ttulo3"/>
        <w:numPr>
          <w:ilvl w:val="2"/>
          <w:numId w:val="34"/>
        </w:numPr>
        <w:rPr>
          <w:b/>
          <w:bCs/>
        </w:rPr>
      </w:pPr>
      <w:bookmarkStart w:id="1645" w:name="_Toc212625644"/>
      <w:r w:rsidRPr="00F5404F">
        <w:rPr>
          <w:b/>
          <w:bCs/>
        </w:rPr>
        <w:t>Consulta y préstamo Externo</w:t>
      </w:r>
      <w:bookmarkEnd w:id="1644"/>
      <w:bookmarkEnd w:id="1645"/>
    </w:p>
    <w:p w14:paraId="5B37D6F2" w14:textId="77777777" w:rsidR="002C4C7F" w:rsidRPr="00476F58" w:rsidRDefault="002C4C7F" w:rsidP="00115393">
      <w:pPr>
        <w:spacing w:after="0" w:line="240" w:lineRule="auto"/>
        <w:rPr>
          <w:rFonts w:ascii="Verdana" w:hAnsi="Verdana" w:cs="Arial"/>
        </w:rPr>
      </w:pPr>
    </w:p>
    <w:p w14:paraId="083DE187" w14:textId="77777777" w:rsidR="002C4C7F" w:rsidRPr="00476F58" w:rsidRDefault="002C4C7F" w:rsidP="00115393">
      <w:pPr>
        <w:spacing w:after="0" w:line="240" w:lineRule="auto"/>
        <w:ind w:right="51"/>
        <w:jc w:val="both"/>
        <w:rPr>
          <w:rFonts w:ascii="Verdana" w:hAnsi="Verdana" w:cs="Arial"/>
          <w:lang w:val="es-MX"/>
        </w:rPr>
      </w:pPr>
      <w:r w:rsidRPr="00476F58">
        <w:rPr>
          <w:rFonts w:ascii="Verdana" w:hAnsi="Verdana" w:cs="Arial"/>
          <w:lang w:val="es-MX"/>
        </w:rPr>
        <w:t xml:space="preserve">Servicio en el cual se facilita a los funcionarios de la Entidad y a usuarios externos en convenio interinstitucional el préstamo externo de material bibliográfico de la colección general. </w:t>
      </w:r>
    </w:p>
    <w:p w14:paraId="4901A2D4" w14:textId="77777777" w:rsidR="002C4C7F" w:rsidRPr="00476F58" w:rsidRDefault="002C4C7F" w:rsidP="00115393">
      <w:pPr>
        <w:spacing w:after="0" w:line="240" w:lineRule="auto"/>
        <w:ind w:right="51"/>
        <w:jc w:val="both"/>
        <w:rPr>
          <w:rFonts w:ascii="Verdana" w:hAnsi="Verdana" w:cs="Arial"/>
          <w:lang w:val="es-MX"/>
        </w:rPr>
      </w:pPr>
    </w:p>
    <w:p w14:paraId="5ED06DFD" w14:textId="77777777" w:rsidR="002C4C7F" w:rsidRPr="00476F58" w:rsidRDefault="002C4C7F" w:rsidP="00115393">
      <w:pPr>
        <w:spacing w:after="0" w:line="240" w:lineRule="auto"/>
        <w:ind w:right="51"/>
        <w:jc w:val="both"/>
        <w:rPr>
          <w:rFonts w:ascii="Verdana" w:hAnsi="Verdana" w:cs="Arial"/>
          <w:lang w:val="es-MX"/>
        </w:rPr>
      </w:pPr>
      <w:r w:rsidRPr="00476F58">
        <w:rPr>
          <w:rFonts w:ascii="Verdana" w:hAnsi="Verdana" w:cs="Arial"/>
          <w:lang w:val="es-MX"/>
        </w:rPr>
        <w:t>Este servicio se ofrecerá de manera personal y presencial, para lo cual el usuario deberá presentar un documento que lo identifique y lo acredite para acceder a esta modalidad de préstamo.</w:t>
      </w:r>
    </w:p>
    <w:p w14:paraId="7D186DFB" w14:textId="77777777" w:rsidR="002C4C7F" w:rsidRPr="00476F58" w:rsidRDefault="002C4C7F" w:rsidP="00115393">
      <w:pPr>
        <w:spacing w:after="0" w:line="240" w:lineRule="auto"/>
        <w:jc w:val="both"/>
        <w:textAlignment w:val="top"/>
        <w:rPr>
          <w:rFonts w:ascii="Verdana" w:hAnsi="Verdana" w:cs="Arial"/>
        </w:rPr>
      </w:pPr>
    </w:p>
    <w:p w14:paraId="2D4025AE"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Los usuarios pueden ser autónomos en la búsqueda de los recursos ubicados en las colecciones, o recibir acompañamiento del personal a cargo frente a la ubicación en la colección, consulta en línea, etc. </w:t>
      </w:r>
    </w:p>
    <w:p w14:paraId="10F2427B" w14:textId="77777777" w:rsidR="002C4C7F" w:rsidRPr="00476F58" w:rsidRDefault="002C4C7F" w:rsidP="00115393">
      <w:pPr>
        <w:spacing w:after="0" w:line="240" w:lineRule="auto"/>
        <w:jc w:val="both"/>
        <w:textAlignment w:val="top"/>
        <w:rPr>
          <w:rFonts w:ascii="Verdana" w:hAnsi="Verdana" w:cs="Arial"/>
        </w:rPr>
      </w:pPr>
    </w:p>
    <w:p w14:paraId="38ED19FD"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Una vez el usuario identifique el material que desea solicitar en préstamo deberá informar al personal a cargo para que se realice el respectivo registro llevando a cabo los pasos descritos a continuación. teniendo en cuenta que no pueden ser objeto de este tipo de préstamo las colecciones de reserva, patrimonial, referencia y /o Hemeroteca:</w:t>
      </w:r>
    </w:p>
    <w:p w14:paraId="7B0AC650" w14:textId="77777777" w:rsidR="002C4C7F" w:rsidRPr="00476F58" w:rsidRDefault="002C4C7F" w:rsidP="00115393">
      <w:pPr>
        <w:spacing w:after="0" w:line="240" w:lineRule="auto"/>
        <w:jc w:val="both"/>
        <w:textAlignment w:val="top"/>
        <w:rPr>
          <w:rFonts w:ascii="Verdana" w:hAnsi="Verdana" w:cs="Arial"/>
          <w:lang w:val="es-MX"/>
        </w:rPr>
      </w:pPr>
    </w:p>
    <w:p w14:paraId="6766EF3C"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Acceso al Gestor Bibliográfico: El personal autorizado deberá ingresar al sistema utilizando sus credenciales correspondientes.</w:t>
      </w:r>
    </w:p>
    <w:p w14:paraId="72F4BA85" w14:textId="77777777" w:rsidR="002C4C7F" w:rsidRPr="00476F58" w:rsidRDefault="002C4C7F" w:rsidP="00115393">
      <w:pPr>
        <w:pStyle w:val="Prrafodelista"/>
        <w:ind w:left="426"/>
        <w:textAlignment w:val="top"/>
        <w:rPr>
          <w:rFonts w:ascii="Verdana" w:hAnsi="Verdana" w:cs="Arial"/>
        </w:rPr>
      </w:pPr>
    </w:p>
    <w:p w14:paraId="31A46579"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 xml:space="preserve">Validación perfil de usuario: </w:t>
      </w:r>
      <w:r w:rsidRPr="00476F58">
        <w:rPr>
          <w:rFonts w:ascii="Verdana" w:hAnsi="Verdana" w:cs="Arial"/>
          <w:lang w:val="es-MX"/>
        </w:rPr>
        <w:t>Se debe identificar el estado del usuario sus credenciales y permisos.</w:t>
      </w:r>
    </w:p>
    <w:p w14:paraId="0AD58ED4" w14:textId="77777777" w:rsidR="002C4C7F" w:rsidRPr="00476F58" w:rsidRDefault="002C4C7F" w:rsidP="00115393">
      <w:pPr>
        <w:pStyle w:val="Prrafodelista"/>
        <w:ind w:left="426"/>
        <w:rPr>
          <w:rFonts w:ascii="Verdana" w:hAnsi="Verdana" w:cs="Arial"/>
        </w:rPr>
      </w:pPr>
    </w:p>
    <w:p w14:paraId="3DD51383"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Ubicar y seleccionar en el sistema el módulo de Préstamo Externo para el registro de la información.</w:t>
      </w:r>
    </w:p>
    <w:p w14:paraId="325A60C8" w14:textId="77777777" w:rsidR="002C4C7F" w:rsidRPr="00476F58" w:rsidRDefault="002C4C7F" w:rsidP="00115393">
      <w:pPr>
        <w:pStyle w:val="Prrafodelista"/>
        <w:ind w:left="426"/>
        <w:textAlignment w:val="top"/>
        <w:rPr>
          <w:rFonts w:ascii="Verdana" w:hAnsi="Verdana" w:cs="Arial"/>
        </w:rPr>
      </w:pPr>
    </w:p>
    <w:p w14:paraId="503FAA7A"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Registro de Datos:</w:t>
      </w:r>
    </w:p>
    <w:p w14:paraId="357BF1A6" w14:textId="77777777" w:rsidR="002C4C7F" w:rsidRPr="00476F58" w:rsidRDefault="002C4C7F" w:rsidP="00E75A9E">
      <w:pPr>
        <w:pStyle w:val="Prrafodelista"/>
        <w:numPr>
          <w:ilvl w:val="1"/>
          <w:numId w:val="30"/>
        </w:numPr>
        <w:ind w:left="851"/>
        <w:textAlignment w:val="top"/>
        <w:rPr>
          <w:rFonts w:ascii="Verdana" w:hAnsi="Verdana" w:cs="Arial"/>
        </w:rPr>
      </w:pPr>
      <w:r w:rsidRPr="00476F58">
        <w:rPr>
          <w:rFonts w:ascii="Verdana" w:hAnsi="Verdana" w:cs="Arial"/>
        </w:rPr>
        <w:t>Identificación del usuario: Ingresar la información del usuario que solicita el préstamo (número de identificación, nombre, etc.).</w:t>
      </w:r>
    </w:p>
    <w:p w14:paraId="6EF23349" w14:textId="77777777" w:rsidR="002C4C7F" w:rsidRPr="00476F58" w:rsidRDefault="002C4C7F" w:rsidP="00E75A9E">
      <w:pPr>
        <w:pStyle w:val="Prrafodelista"/>
        <w:numPr>
          <w:ilvl w:val="1"/>
          <w:numId w:val="30"/>
        </w:numPr>
        <w:ind w:left="851"/>
        <w:textAlignment w:val="top"/>
        <w:rPr>
          <w:rFonts w:ascii="Verdana" w:hAnsi="Verdana" w:cs="Arial"/>
        </w:rPr>
      </w:pPr>
      <w:r w:rsidRPr="00476F58">
        <w:rPr>
          <w:rFonts w:ascii="Verdana" w:hAnsi="Verdana" w:cs="Arial"/>
        </w:rPr>
        <w:t>Detalles del material: Ingresar los datos del material prestado (Titulo, Autor, numero de Inventario o código de barras, etc.).</w:t>
      </w:r>
    </w:p>
    <w:p w14:paraId="5CA66A62" w14:textId="77777777" w:rsidR="002C4C7F" w:rsidRPr="00476F58" w:rsidRDefault="002C4C7F" w:rsidP="00E75A9E">
      <w:pPr>
        <w:pStyle w:val="Prrafodelista"/>
        <w:numPr>
          <w:ilvl w:val="1"/>
          <w:numId w:val="30"/>
        </w:numPr>
        <w:ind w:left="851"/>
        <w:textAlignment w:val="top"/>
        <w:rPr>
          <w:rFonts w:ascii="Verdana" w:hAnsi="Verdana" w:cs="Arial"/>
        </w:rPr>
      </w:pPr>
      <w:r w:rsidRPr="00476F58">
        <w:rPr>
          <w:rFonts w:ascii="Verdana" w:hAnsi="Verdana" w:cs="Arial"/>
        </w:rPr>
        <w:t xml:space="preserve">Fecha de préstamo: registrar la fecha en la que se realiza el préstamo </w:t>
      </w:r>
    </w:p>
    <w:p w14:paraId="774C1CF9" w14:textId="77777777" w:rsidR="002C4C7F" w:rsidRPr="00476F58" w:rsidRDefault="002C4C7F" w:rsidP="00E75A9E">
      <w:pPr>
        <w:pStyle w:val="Prrafodelista"/>
        <w:numPr>
          <w:ilvl w:val="1"/>
          <w:numId w:val="30"/>
        </w:numPr>
        <w:ind w:left="851"/>
        <w:textAlignment w:val="top"/>
        <w:rPr>
          <w:rFonts w:ascii="Verdana" w:hAnsi="Verdana" w:cs="Arial"/>
        </w:rPr>
      </w:pPr>
      <w:r w:rsidRPr="00476F58">
        <w:rPr>
          <w:rFonts w:ascii="Verdana" w:hAnsi="Verdana" w:cs="Arial"/>
        </w:rPr>
        <w:t>Fecha de devolución: Registrar la fecha límite para la devolución del material.</w:t>
      </w:r>
    </w:p>
    <w:p w14:paraId="3E006176" w14:textId="77777777" w:rsidR="002C4C7F" w:rsidRPr="00476F58" w:rsidRDefault="002C4C7F" w:rsidP="00E75A9E">
      <w:pPr>
        <w:pStyle w:val="Prrafodelista"/>
        <w:numPr>
          <w:ilvl w:val="1"/>
          <w:numId w:val="30"/>
        </w:numPr>
        <w:ind w:left="851"/>
        <w:textAlignment w:val="top"/>
        <w:rPr>
          <w:rFonts w:ascii="Verdana" w:hAnsi="Verdana" w:cs="Arial"/>
        </w:rPr>
      </w:pPr>
      <w:r w:rsidRPr="00476F58">
        <w:rPr>
          <w:rFonts w:ascii="Verdana" w:hAnsi="Verdana" w:cs="Arial"/>
        </w:rPr>
        <w:t xml:space="preserve">Validar el estado físico del material, si se encuentra algún deterioro en el material deberá registrarse. </w:t>
      </w:r>
    </w:p>
    <w:p w14:paraId="2FA7C003" w14:textId="77777777" w:rsidR="002C4C7F" w:rsidRPr="00476F58" w:rsidRDefault="002C4C7F" w:rsidP="00115393">
      <w:pPr>
        <w:pStyle w:val="Prrafodelista"/>
        <w:ind w:left="426"/>
        <w:textAlignment w:val="top"/>
        <w:rPr>
          <w:rFonts w:ascii="Verdana" w:hAnsi="Verdana" w:cs="Arial"/>
        </w:rPr>
      </w:pPr>
    </w:p>
    <w:p w14:paraId="517E0C41"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Confirmación del Registro: Verificar que la información registrada sea correcta antes de confirmar el registro de la información.</w:t>
      </w:r>
    </w:p>
    <w:p w14:paraId="6BA8F94B" w14:textId="77777777" w:rsidR="002C4C7F" w:rsidRPr="00476F58" w:rsidRDefault="002C4C7F" w:rsidP="00115393">
      <w:pPr>
        <w:pStyle w:val="Prrafodelista"/>
        <w:ind w:left="426"/>
        <w:textAlignment w:val="top"/>
        <w:rPr>
          <w:rFonts w:ascii="Verdana" w:hAnsi="Verdana" w:cs="Arial"/>
        </w:rPr>
      </w:pPr>
    </w:p>
    <w:p w14:paraId="4C70B0BA"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 xml:space="preserve">Informar al Usuario: Se debe informar al usuario la fecha límite para la devolución del material a la biblioteca y recordar los deberes que se deben cumplir.  </w:t>
      </w:r>
    </w:p>
    <w:p w14:paraId="1A389A6D" w14:textId="77777777" w:rsidR="002C4C7F" w:rsidRPr="00476F58" w:rsidRDefault="002C4C7F" w:rsidP="00115393">
      <w:pPr>
        <w:spacing w:after="0" w:line="240" w:lineRule="auto"/>
        <w:ind w:left="426"/>
        <w:jc w:val="both"/>
        <w:textAlignment w:val="top"/>
        <w:rPr>
          <w:rFonts w:ascii="Verdana" w:hAnsi="Verdana" w:cs="Arial"/>
        </w:rPr>
      </w:pPr>
    </w:p>
    <w:p w14:paraId="08890CAF" w14:textId="77777777" w:rsidR="002C4C7F" w:rsidRPr="00476F58"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 xml:space="preserve">Generación de estadísticas: utilizar el sistema para generar reportes y estadísticas sobre el material prestado, lo que permitirá evaluar el uso y la demanda de los recursos. </w:t>
      </w:r>
    </w:p>
    <w:p w14:paraId="0CB85B30" w14:textId="77777777" w:rsidR="002C4C7F" w:rsidRPr="00476F58" w:rsidRDefault="002C4C7F" w:rsidP="00115393">
      <w:pPr>
        <w:spacing w:after="0" w:line="240" w:lineRule="auto"/>
        <w:ind w:left="426"/>
        <w:jc w:val="both"/>
        <w:textAlignment w:val="top"/>
        <w:rPr>
          <w:rFonts w:ascii="Verdana" w:hAnsi="Verdana" w:cs="Arial"/>
          <w:color w:val="00B050"/>
        </w:rPr>
      </w:pPr>
    </w:p>
    <w:p w14:paraId="178EEA1A" w14:textId="77777777" w:rsidR="002C4C7F" w:rsidRDefault="002C4C7F" w:rsidP="00E75A9E">
      <w:pPr>
        <w:pStyle w:val="Prrafodelista"/>
        <w:numPr>
          <w:ilvl w:val="0"/>
          <w:numId w:val="20"/>
        </w:numPr>
        <w:ind w:left="426"/>
        <w:textAlignment w:val="top"/>
        <w:rPr>
          <w:rFonts w:ascii="Verdana" w:hAnsi="Verdana" w:cs="Arial"/>
        </w:rPr>
      </w:pPr>
      <w:r w:rsidRPr="00476F58">
        <w:rPr>
          <w:rFonts w:ascii="Verdana" w:hAnsi="Verdana" w:cs="Arial"/>
        </w:rPr>
        <w:t xml:space="preserve">Seguimiento de préstamos: Monitorear los materiales en circulación para evitar pérdidas y asegurar su retorno. </w:t>
      </w:r>
    </w:p>
    <w:p w14:paraId="63E106E4" w14:textId="77777777" w:rsidR="005A1D06" w:rsidRPr="005A1D06" w:rsidRDefault="005A1D06" w:rsidP="005A1D06">
      <w:pPr>
        <w:spacing w:after="0" w:line="240" w:lineRule="auto"/>
        <w:contextualSpacing/>
        <w:textAlignment w:val="top"/>
        <w:rPr>
          <w:rFonts w:ascii="Verdana" w:hAnsi="Verdana" w:cs="Arial"/>
        </w:rPr>
      </w:pPr>
    </w:p>
    <w:p w14:paraId="60B79A9F" w14:textId="77777777" w:rsidR="002C4C7F" w:rsidRPr="00F5404F" w:rsidRDefault="002C4C7F" w:rsidP="00F5404F">
      <w:pPr>
        <w:pStyle w:val="Ttulo3"/>
        <w:numPr>
          <w:ilvl w:val="2"/>
          <w:numId w:val="34"/>
        </w:numPr>
        <w:rPr>
          <w:b/>
          <w:bCs/>
        </w:rPr>
      </w:pPr>
      <w:bookmarkStart w:id="1646" w:name="_Toc186533239"/>
      <w:bookmarkStart w:id="1647" w:name="_Toc212625645"/>
      <w:r w:rsidRPr="00F5404F">
        <w:rPr>
          <w:b/>
          <w:bCs/>
        </w:rPr>
        <w:t>Devolución de material</w:t>
      </w:r>
      <w:bookmarkEnd w:id="1646"/>
      <w:bookmarkEnd w:id="1647"/>
    </w:p>
    <w:p w14:paraId="7EB3A1EC" w14:textId="77777777" w:rsidR="002C4C7F" w:rsidRPr="00476F58" w:rsidRDefault="002C4C7F" w:rsidP="00115393">
      <w:pPr>
        <w:spacing w:after="0" w:line="240" w:lineRule="auto"/>
        <w:rPr>
          <w:rFonts w:ascii="Verdana" w:hAnsi="Verdana"/>
        </w:rPr>
      </w:pPr>
    </w:p>
    <w:p w14:paraId="4C57C49C" w14:textId="77777777" w:rsidR="002C4C7F" w:rsidRPr="00476F58" w:rsidRDefault="002C4C7F" w:rsidP="00115393">
      <w:pPr>
        <w:spacing w:after="0" w:line="240" w:lineRule="auto"/>
        <w:rPr>
          <w:rFonts w:ascii="Verdana" w:hAnsi="Verdana" w:cs="Arial"/>
        </w:rPr>
      </w:pPr>
      <w:r w:rsidRPr="00476F58">
        <w:rPr>
          <w:rFonts w:ascii="Verdana" w:hAnsi="Verdana" w:cs="Arial"/>
        </w:rPr>
        <w:t xml:space="preserve">Proceso en el cual el usuario realiza la devolución del material bibliográfico que ha sido objeto de préstamo externo o préstamo interbibliotecario, para ser reintegrado a la colección y al respectivo lugar en la estantería, para que quede nuevamente a disposición de los usuarios. </w:t>
      </w:r>
    </w:p>
    <w:p w14:paraId="5E1E6179" w14:textId="77777777" w:rsidR="002C4C7F" w:rsidRPr="00476F58" w:rsidRDefault="002C4C7F" w:rsidP="00115393">
      <w:pPr>
        <w:spacing w:after="0" w:line="240" w:lineRule="auto"/>
        <w:rPr>
          <w:rFonts w:ascii="Verdana" w:hAnsi="Verdana" w:cs="Arial"/>
        </w:rPr>
      </w:pPr>
    </w:p>
    <w:p w14:paraId="4E8E3FC4"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Una vez cumplido el tiempo de préstamo de acuerdo con la modalidad establecida, el usuario está en la obligación de realizar la devolución del material en el mismo estado en el que fue prestado, el personal encargado deberá realizar las siguientes validaciones:</w:t>
      </w:r>
    </w:p>
    <w:p w14:paraId="42310FC1" w14:textId="77777777" w:rsidR="002C4C7F" w:rsidRPr="00476F58" w:rsidRDefault="002C4C7F" w:rsidP="00115393">
      <w:pPr>
        <w:spacing w:after="0" w:line="240" w:lineRule="auto"/>
        <w:rPr>
          <w:rFonts w:ascii="Verdana" w:hAnsi="Verdana"/>
        </w:rPr>
      </w:pPr>
      <w:r w:rsidRPr="00476F58">
        <w:rPr>
          <w:rFonts w:ascii="Verdana" w:hAnsi="Verdana"/>
        </w:rPr>
        <w:t xml:space="preserve"> </w:t>
      </w:r>
    </w:p>
    <w:p w14:paraId="6F3638E0" w14:textId="77777777" w:rsidR="002C4C7F" w:rsidRPr="00476F58" w:rsidRDefault="002C4C7F" w:rsidP="00E75A9E">
      <w:pPr>
        <w:pStyle w:val="Prrafodelista"/>
        <w:numPr>
          <w:ilvl w:val="0"/>
          <w:numId w:val="22"/>
        </w:numPr>
        <w:rPr>
          <w:rFonts w:ascii="Verdana" w:hAnsi="Verdana" w:cs="Arial"/>
        </w:rPr>
      </w:pPr>
      <w:r w:rsidRPr="00476F58">
        <w:rPr>
          <w:rFonts w:ascii="Verdana" w:hAnsi="Verdana" w:cs="Arial"/>
        </w:rPr>
        <w:t xml:space="preserve">Verificación del estado del libro para identificar algún daño o condición diferente al momento del préstamo. </w:t>
      </w:r>
    </w:p>
    <w:p w14:paraId="0E30DA72" w14:textId="77777777" w:rsidR="002C4C7F" w:rsidRPr="00476F58" w:rsidRDefault="002C4C7F" w:rsidP="00115393">
      <w:pPr>
        <w:pStyle w:val="Prrafodelista"/>
        <w:ind w:left="720"/>
        <w:rPr>
          <w:rFonts w:ascii="Verdana" w:hAnsi="Verdana" w:cs="Arial"/>
        </w:rPr>
      </w:pPr>
      <w:r w:rsidRPr="00476F58">
        <w:rPr>
          <w:rFonts w:ascii="Verdana" w:hAnsi="Verdana" w:cs="Arial"/>
        </w:rPr>
        <w:t xml:space="preserve"> </w:t>
      </w:r>
    </w:p>
    <w:p w14:paraId="0338FEA4" w14:textId="77777777" w:rsidR="002C4C7F" w:rsidRPr="00476F58" w:rsidRDefault="002C4C7F" w:rsidP="00E75A9E">
      <w:pPr>
        <w:pStyle w:val="Prrafodelista"/>
        <w:numPr>
          <w:ilvl w:val="0"/>
          <w:numId w:val="22"/>
        </w:numPr>
        <w:rPr>
          <w:rFonts w:ascii="Verdana" w:hAnsi="Verdana" w:cs="Arial"/>
        </w:rPr>
      </w:pPr>
      <w:r w:rsidRPr="00476F58">
        <w:rPr>
          <w:rFonts w:ascii="Verdana" w:hAnsi="Verdana" w:cs="Arial"/>
        </w:rPr>
        <w:t xml:space="preserve">Si es el caso se deben registrar los daños y notificar al usuario sobre la situación. </w:t>
      </w:r>
    </w:p>
    <w:p w14:paraId="3C8D8809" w14:textId="77777777" w:rsidR="002C4C7F" w:rsidRPr="00476F58" w:rsidRDefault="002C4C7F" w:rsidP="00115393">
      <w:pPr>
        <w:pStyle w:val="Prrafodelista"/>
        <w:rPr>
          <w:rFonts w:ascii="Verdana" w:hAnsi="Verdana" w:cs="Arial"/>
        </w:rPr>
      </w:pPr>
    </w:p>
    <w:p w14:paraId="1CA88C6D" w14:textId="77777777" w:rsidR="002C4C7F" w:rsidRPr="00476F58" w:rsidRDefault="002C4C7F" w:rsidP="00E75A9E">
      <w:pPr>
        <w:pStyle w:val="Prrafodelista"/>
        <w:numPr>
          <w:ilvl w:val="0"/>
          <w:numId w:val="22"/>
        </w:numPr>
        <w:textAlignment w:val="top"/>
        <w:rPr>
          <w:rFonts w:ascii="Verdana" w:hAnsi="Verdana" w:cs="Arial"/>
        </w:rPr>
      </w:pPr>
      <w:r w:rsidRPr="00476F58">
        <w:rPr>
          <w:rFonts w:ascii="Verdana" w:hAnsi="Verdana" w:cs="Arial"/>
        </w:rPr>
        <w:t>Acceso al Gestor Bibliográfico: El personal autorizado deberá ingresar al sistema utilizando sus credenciales correspondientes.</w:t>
      </w:r>
    </w:p>
    <w:p w14:paraId="09200333" w14:textId="77777777" w:rsidR="002C4C7F" w:rsidRPr="00476F58" w:rsidRDefault="002C4C7F" w:rsidP="00115393">
      <w:pPr>
        <w:pStyle w:val="Prrafodelista"/>
        <w:rPr>
          <w:rFonts w:ascii="Verdana" w:hAnsi="Verdana" w:cs="Arial"/>
        </w:rPr>
      </w:pPr>
    </w:p>
    <w:p w14:paraId="2C276796" w14:textId="77777777" w:rsidR="002C4C7F" w:rsidRPr="00476F58" w:rsidRDefault="002C4C7F" w:rsidP="00E75A9E">
      <w:pPr>
        <w:pStyle w:val="Prrafodelista"/>
        <w:numPr>
          <w:ilvl w:val="0"/>
          <w:numId w:val="22"/>
        </w:numPr>
        <w:textAlignment w:val="top"/>
        <w:rPr>
          <w:rFonts w:ascii="Verdana" w:hAnsi="Verdana" w:cs="Arial"/>
        </w:rPr>
      </w:pPr>
      <w:r w:rsidRPr="00476F58">
        <w:rPr>
          <w:rFonts w:ascii="Verdana" w:hAnsi="Verdana" w:cs="Arial"/>
        </w:rPr>
        <w:t>Ubicar y seleccionar en el sistema el módulo de devolución de préstamo externo para el registro de la información.</w:t>
      </w:r>
    </w:p>
    <w:p w14:paraId="7EBDB7D6" w14:textId="77777777" w:rsidR="002C4C7F" w:rsidRPr="00476F58" w:rsidRDefault="002C4C7F" w:rsidP="00115393">
      <w:pPr>
        <w:pStyle w:val="Prrafodelista"/>
        <w:rPr>
          <w:rFonts w:ascii="Verdana" w:hAnsi="Verdana" w:cs="Arial"/>
        </w:rPr>
      </w:pPr>
    </w:p>
    <w:p w14:paraId="4F427E7C" w14:textId="77777777" w:rsidR="002C4C7F" w:rsidRPr="00476F58" w:rsidRDefault="002C4C7F" w:rsidP="00E75A9E">
      <w:pPr>
        <w:pStyle w:val="Prrafodelista"/>
        <w:numPr>
          <w:ilvl w:val="0"/>
          <w:numId w:val="22"/>
        </w:numPr>
        <w:textAlignment w:val="top"/>
        <w:rPr>
          <w:rFonts w:ascii="Verdana" w:hAnsi="Verdana" w:cs="Arial"/>
        </w:rPr>
      </w:pPr>
      <w:r w:rsidRPr="00476F58">
        <w:rPr>
          <w:rFonts w:ascii="Verdana" w:hAnsi="Verdana" w:cs="Arial"/>
        </w:rPr>
        <w:t>Fecha de devolución: Registrar la fecha en la que se está realizando la devolución del material, para descargarlos del sistema.</w:t>
      </w:r>
    </w:p>
    <w:p w14:paraId="44FB2AB2" w14:textId="77777777" w:rsidR="002C4C7F" w:rsidRPr="00476F58" w:rsidRDefault="002C4C7F" w:rsidP="00115393">
      <w:pPr>
        <w:pStyle w:val="Prrafodelista"/>
        <w:rPr>
          <w:rFonts w:ascii="Verdana" w:hAnsi="Verdana" w:cs="Arial"/>
        </w:rPr>
      </w:pPr>
    </w:p>
    <w:p w14:paraId="72A1CBB9" w14:textId="77777777" w:rsidR="002C4C7F" w:rsidRPr="00A84417" w:rsidRDefault="002C4C7F" w:rsidP="00E75A9E">
      <w:pPr>
        <w:pStyle w:val="Prrafodelista"/>
        <w:numPr>
          <w:ilvl w:val="0"/>
          <w:numId w:val="22"/>
        </w:numPr>
        <w:textAlignment w:val="top"/>
        <w:rPr>
          <w:rFonts w:ascii="Verdana" w:hAnsi="Verdana"/>
        </w:rPr>
      </w:pPr>
      <w:r w:rsidRPr="00476F58">
        <w:rPr>
          <w:rFonts w:ascii="Verdana" w:hAnsi="Verdana" w:cs="Arial"/>
        </w:rPr>
        <w:t xml:space="preserve">Verificar en el catálogo que se refleje la disponibilidad del ejemplar para un nuevo préstamo. </w:t>
      </w:r>
    </w:p>
    <w:p w14:paraId="3439525B" w14:textId="77777777" w:rsidR="00A84417" w:rsidRPr="00A84417" w:rsidRDefault="00A84417" w:rsidP="00A84417">
      <w:pPr>
        <w:pStyle w:val="Prrafodelista"/>
        <w:rPr>
          <w:rFonts w:ascii="Verdana" w:hAnsi="Verdana"/>
        </w:rPr>
      </w:pPr>
    </w:p>
    <w:p w14:paraId="441168F9" w14:textId="77777777" w:rsidR="002C4C7F" w:rsidRPr="00F5404F" w:rsidRDefault="002C4C7F" w:rsidP="00F5404F">
      <w:pPr>
        <w:pStyle w:val="Ttulo3"/>
        <w:numPr>
          <w:ilvl w:val="2"/>
          <w:numId w:val="34"/>
        </w:numPr>
        <w:rPr>
          <w:b/>
          <w:bCs/>
        </w:rPr>
      </w:pPr>
      <w:bookmarkStart w:id="1648" w:name="_Toc186533240"/>
      <w:bookmarkStart w:id="1649" w:name="_Toc212625646"/>
      <w:r w:rsidRPr="00F5404F">
        <w:rPr>
          <w:b/>
          <w:bCs/>
        </w:rPr>
        <w:t>Renovación del préstamo de Material bibliográfico:</w:t>
      </w:r>
      <w:bookmarkEnd w:id="1648"/>
      <w:bookmarkEnd w:id="1649"/>
      <w:r w:rsidRPr="00F5404F">
        <w:rPr>
          <w:b/>
          <w:bCs/>
        </w:rPr>
        <w:t xml:space="preserve"> </w:t>
      </w:r>
    </w:p>
    <w:p w14:paraId="6AF50088" w14:textId="77777777" w:rsidR="002C4C7F" w:rsidRPr="00A84417" w:rsidRDefault="002C4C7F" w:rsidP="00A84417">
      <w:pPr>
        <w:spacing w:after="0" w:line="240" w:lineRule="auto"/>
        <w:rPr>
          <w:rFonts w:ascii="Verdana" w:hAnsi="Verdana"/>
          <w:lang w:val="es-ES"/>
        </w:rPr>
      </w:pPr>
    </w:p>
    <w:p w14:paraId="41FF7DC6" w14:textId="3BD4028D" w:rsidR="002C4C7F" w:rsidRDefault="002C4C7F" w:rsidP="007E20B3">
      <w:pPr>
        <w:spacing w:after="0" w:line="240" w:lineRule="auto"/>
        <w:jc w:val="both"/>
        <w:textAlignment w:val="top"/>
        <w:rPr>
          <w:rFonts w:ascii="Verdana" w:hAnsi="Verdana" w:cs="Arial"/>
        </w:rPr>
      </w:pPr>
      <w:r w:rsidRPr="00476F58">
        <w:rPr>
          <w:rFonts w:ascii="Verdana" w:hAnsi="Verdana" w:cs="Arial"/>
        </w:rPr>
        <w:t xml:space="preserve">Los usuarios internos y externos podrán ampliar el tiempo del préstamo del material bibliográfico máximo dos veces y cada renovación se realizará por el mismo lapso del préstamo inicial. </w:t>
      </w:r>
    </w:p>
    <w:p w14:paraId="7F93243B" w14:textId="77777777" w:rsidR="007E20B3" w:rsidRPr="007E20B3" w:rsidRDefault="007E20B3" w:rsidP="007E20B3">
      <w:pPr>
        <w:spacing w:after="0" w:line="240" w:lineRule="auto"/>
        <w:jc w:val="both"/>
        <w:textAlignment w:val="top"/>
        <w:rPr>
          <w:rFonts w:ascii="Verdana" w:hAnsi="Verdana" w:cs="Arial"/>
        </w:rPr>
      </w:pPr>
    </w:p>
    <w:p w14:paraId="0188DD9D" w14:textId="77777777" w:rsidR="002C4C7F" w:rsidRPr="00F5404F" w:rsidRDefault="002C4C7F" w:rsidP="00F5404F">
      <w:pPr>
        <w:pStyle w:val="Ttulo3"/>
        <w:numPr>
          <w:ilvl w:val="2"/>
          <w:numId w:val="34"/>
        </w:numPr>
        <w:rPr>
          <w:b/>
          <w:bCs/>
        </w:rPr>
      </w:pPr>
      <w:bookmarkStart w:id="1650" w:name="_Toc186533241"/>
      <w:bookmarkStart w:id="1651" w:name="_Toc212625647"/>
      <w:r w:rsidRPr="00F5404F">
        <w:rPr>
          <w:b/>
          <w:bCs/>
        </w:rPr>
        <w:t>Préstamo Inter bibliotecario</w:t>
      </w:r>
      <w:bookmarkEnd w:id="1650"/>
      <w:bookmarkEnd w:id="1651"/>
    </w:p>
    <w:p w14:paraId="7AAA8ADA" w14:textId="77777777" w:rsidR="002C4C7F" w:rsidRPr="00476F58" w:rsidRDefault="002C4C7F" w:rsidP="00115393">
      <w:pPr>
        <w:spacing w:after="0" w:line="240" w:lineRule="auto"/>
        <w:rPr>
          <w:rFonts w:ascii="Verdana" w:hAnsi="Verdana" w:cs="Arial"/>
        </w:rPr>
      </w:pPr>
    </w:p>
    <w:p w14:paraId="7B9DBD96"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Servicio mediante el cual el usuario interno puede solicitar en calidad de préstamo el material bibliográfico de instituciones o entidades externas con las cuales se tenga convenio vigente. </w:t>
      </w:r>
    </w:p>
    <w:p w14:paraId="6D7F1A8D" w14:textId="77777777" w:rsidR="002C4C7F" w:rsidRPr="00476F58" w:rsidRDefault="002C4C7F" w:rsidP="00115393">
      <w:pPr>
        <w:spacing w:after="0" w:line="240" w:lineRule="auto"/>
        <w:jc w:val="both"/>
        <w:rPr>
          <w:rFonts w:ascii="Verdana" w:hAnsi="Verdana" w:cs="Arial"/>
        </w:rPr>
      </w:pPr>
    </w:p>
    <w:p w14:paraId="402A8530"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A continuación, se relacionan los criterios a tener en cuenta para asegurar la correcta ejecución del convenio de cooperación Inter bibliotecaria: </w:t>
      </w:r>
    </w:p>
    <w:p w14:paraId="3A4466EB" w14:textId="77777777" w:rsidR="002C4C7F" w:rsidRPr="00476F58" w:rsidRDefault="002C4C7F" w:rsidP="00115393">
      <w:pPr>
        <w:spacing w:after="0" w:line="240" w:lineRule="auto"/>
        <w:jc w:val="both"/>
        <w:textAlignment w:val="top"/>
        <w:rPr>
          <w:rFonts w:ascii="Verdana" w:hAnsi="Verdana" w:cs="Arial"/>
        </w:rPr>
      </w:pPr>
    </w:p>
    <w:p w14:paraId="6D2D0F19"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Todos los usuarios de la Biblioteca deben comprometerse a respetar y acatar las políticas del servicio establecidas a través del convenio interbibliotecario conforme lo proferido en el Reglamento de la Biblioteca Edwin W. Kemmerer.</w:t>
      </w:r>
    </w:p>
    <w:p w14:paraId="74A92817" w14:textId="77777777" w:rsidR="002C4C7F" w:rsidRPr="00476F58" w:rsidRDefault="002C4C7F" w:rsidP="00115393">
      <w:pPr>
        <w:spacing w:after="0" w:line="240" w:lineRule="auto"/>
        <w:rPr>
          <w:rFonts w:ascii="Verdana" w:hAnsi="Verdana" w:cs="Arial"/>
        </w:rPr>
      </w:pPr>
    </w:p>
    <w:p w14:paraId="1873FDDB"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 xml:space="preserve">El servicio de préstamo interbibliotecario será atendido en el punto de atención de la Biblioteca. </w:t>
      </w:r>
    </w:p>
    <w:p w14:paraId="34DE8C02" w14:textId="77777777" w:rsidR="002C4C7F" w:rsidRPr="00476F58" w:rsidRDefault="002C4C7F" w:rsidP="00115393">
      <w:pPr>
        <w:spacing w:after="0" w:line="240" w:lineRule="auto"/>
        <w:jc w:val="both"/>
        <w:textAlignment w:val="top"/>
        <w:rPr>
          <w:rFonts w:ascii="Verdana" w:hAnsi="Verdana" w:cs="Arial"/>
        </w:rPr>
      </w:pPr>
    </w:p>
    <w:p w14:paraId="58ADED36"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El usuario será responsable por el cuidado del estado físico del material, con el fin de entregarlo en las mismas condiciones con las que le fue prestado.</w:t>
      </w:r>
    </w:p>
    <w:p w14:paraId="23720B35" w14:textId="77777777" w:rsidR="002C4C7F" w:rsidRPr="00476F58" w:rsidRDefault="002C4C7F" w:rsidP="00115393">
      <w:pPr>
        <w:spacing w:after="0" w:line="240" w:lineRule="auto"/>
        <w:ind w:firstLine="60"/>
        <w:jc w:val="both"/>
        <w:textAlignment w:val="top"/>
        <w:rPr>
          <w:rFonts w:ascii="Verdana" w:hAnsi="Verdana" w:cs="Arial"/>
        </w:rPr>
      </w:pPr>
    </w:p>
    <w:p w14:paraId="6924BAE1"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El plazo de devolución de los documentos entregados en préstamo interbibliotecario se regirá según lo estipulado en el convenio.</w:t>
      </w:r>
    </w:p>
    <w:p w14:paraId="412246A5" w14:textId="77777777" w:rsidR="002C4C7F" w:rsidRPr="00476F58" w:rsidRDefault="002C4C7F" w:rsidP="00115393">
      <w:pPr>
        <w:spacing w:after="0" w:line="240" w:lineRule="auto"/>
        <w:rPr>
          <w:rFonts w:ascii="Verdana" w:hAnsi="Verdana" w:cs="Arial"/>
        </w:rPr>
      </w:pPr>
    </w:p>
    <w:p w14:paraId="5AFCF9E9"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Los usuarios de instituciones externas podrán ingresar a instalaciones de la biblioteca, presentando documento de identidad o carné vigente en portería.</w:t>
      </w:r>
    </w:p>
    <w:p w14:paraId="360C54E9" w14:textId="77777777" w:rsidR="002C4C7F" w:rsidRPr="00476F58" w:rsidRDefault="002C4C7F" w:rsidP="00115393">
      <w:pPr>
        <w:spacing w:after="0" w:line="240" w:lineRule="auto"/>
        <w:jc w:val="both"/>
        <w:textAlignment w:val="top"/>
        <w:rPr>
          <w:rFonts w:ascii="Verdana" w:hAnsi="Verdana" w:cs="Arial"/>
          <w:color w:val="00B050"/>
          <w:highlight w:val="yellow"/>
        </w:rPr>
      </w:pPr>
    </w:p>
    <w:p w14:paraId="12222C63"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El préstamo interbibliotecario será realizado sobre la colección general, las colecciones no autorizadas para el convenio interbibliotecario son: reserva, patrimonial y referencia; estarán disponibles únicamente para consulta en sala.</w:t>
      </w:r>
    </w:p>
    <w:p w14:paraId="440D9F37" w14:textId="77777777" w:rsidR="002C4C7F" w:rsidRPr="00476F58" w:rsidRDefault="002C4C7F" w:rsidP="00115393">
      <w:pPr>
        <w:pStyle w:val="Prrafodelista"/>
        <w:rPr>
          <w:rFonts w:ascii="Verdana" w:hAnsi="Verdana" w:cs="Arial"/>
        </w:rPr>
      </w:pPr>
    </w:p>
    <w:p w14:paraId="59A1E53C"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Los usuarios que requieran consultar material bibliográfico en sala deberán presentar el carné vigente de su institución o entidad.</w:t>
      </w:r>
    </w:p>
    <w:p w14:paraId="32E409FC" w14:textId="77777777" w:rsidR="002C4C7F" w:rsidRPr="00476F58" w:rsidRDefault="002C4C7F" w:rsidP="00115393">
      <w:pPr>
        <w:pStyle w:val="Prrafodelista"/>
        <w:ind w:left="720"/>
        <w:textAlignment w:val="top"/>
        <w:rPr>
          <w:rFonts w:ascii="Verdana" w:hAnsi="Verdana" w:cs="Arial"/>
        </w:rPr>
      </w:pPr>
    </w:p>
    <w:p w14:paraId="715FE48E"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Los usuarios externos no podrán acceder a los recursos electrónicos de Biblioteca, estos últimos, de acuerdo con los acuerdos de contratación establecidos entre la Superintendencia y proveedores de contenidos.</w:t>
      </w:r>
    </w:p>
    <w:p w14:paraId="06D01DE4"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 xml:space="preserve"> </w:t>
      </w:r>
    </w:p>
    <w:p w14:paraId="79176281"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 xml:space="preserve">Las instituciones que requieran material en calidad de préstamo interbibliotecario para sus usuarios deberán enviar el formato de solicitud vigente debidamente diligenciado al correo electrónico </w:t>
      </w:r>
      <w:hyperlink r:id="rId10" w:history="1">
        <w:r w:rsidRPr="00476F58">
          <w:rPr>
            <w:rStyle w:val="Hipervnculo"/>
            <w:rFonts w:ascii="Verdana" w:eastAsiaTheme="minorEastAsia" w:hAnsi="Verdana" w:cs="Arial"/>
          </w:rPr>
          <w:t>biblioteca@supersociedades.gov.co</w:t>
        </w:r>
      </w:hyperlink>
      <w:r w:rsidRPr="00476F58">
        <w:rPr>
          <w:rFonts w:ascii="Verdana" w:hAnsi="Verdana" w:cs="Arial"/>
        </w:rPr>
        <w:t xml:space="preserve"> previo a que el usuario se acerque presencialmente por el material. </w:t>
      </w:r>
    </w:p>
    <w:p w14:paraId="112AF54A" w14:textId="77777777" w:rsidR="002C4C7F" w:rsidRPr="00476F58" w:rsidRDefault="002C4C7F" w:rsidP="00115393">
      <w:pPr>
        <w:spacing w:after="0" w:line="240" w:lineRule="auto"/>
        <w:jc w:val="both"/>
        <w:textAlignment w:val="top"/>
        <w:rPr>
          <w:rFonts w:ascii="Verdana" w:hAnsi="Verdana" w:cs="Arial"/>
        </w:rPr>
      </w:pPr>
    </w:p>
    <w:p w14:paraId="3810C644" w14:textId="77777777" w:rsidR="002C4C7F" w:rsidRPr="00476F58" w:rsidRDefault="002C4C7F" w:rsidP="00E75A9E">
      <w:pPr>
        <w:pStyle w:val="Prrafodelista"/>
        <w:numPr>
          <w:ilvl w:val="0"/>
          <w:numId w:val="15"/>
        </w:numPr>
        <w:textAlignment w:val="top"/>
        <w:rPr>
          <w:rFonts w:ascii="Verdana" w:hAnsi="Verdana" w:cs="Arial"/>
        </w:rPr>
      </w:pPr>
      <w:r w:rsidRPr="00476F58">
        <w:rPr>
          <w:rFonts w:ascii="Verdana" w:hAnsi="Verdana" w:cs="Arial"/>
        </w:rPr>
        <w:t xml:space="preserve">No se recibirán cartas de presentación ni formatos de préstamo interbibliotecario en formato impreso, todas las solicitudes se reciben de manera electrónica al correo </w:t>
      </w:r>
      <w:hyperlink r:id="rId11" w:history="1">
        <w:r w:rsidRPr="00476F58">
          <w:rPr>
            <w:rStyle w:val="Hipervnculo"/>
            <w:rFonts w:ascii="Verdana" w:eastAsiaTheme="minorEastAsia" w:hAnsi="Verdana" w:cs="Arial"/>
          </w:rPr>
          <w:t>biblioteca@supersociedades.gov.co</w:t>
        </w:r>
      </w:hyperlink>
      <w:r w:rsidRPr="00476F58">
        <w:rPr>
          <w:rStyle w:val="Hipervnculo"/>
          <w:rFonts w:ascii="Verdana" w:eastAsiaTheme="minorEastAsia" w:hAnsi="Verdana" w:cs="Arial"/>
        </w:rPr>
        <w:t>.</w:t>
      </w:r>
    </w:p>
    <w:p w14:paraId="7692E2E3" w14:textId="77777777" w:rsidR="002C4C7F" w:rsidRPr="00476F58" w:rsidRDefault="002C4C7F" w:rsidP="00115393">
      <w:pPr>
        <w:pStyle w:val="Prrafodelista"/>
        <w:rPr>
          <w:rFonts w:ascii="Verdana" w:hAnsi="Verdana" w:cs="Arial"/>
        </w:rPr>
      </w:pPr>
    </w:p>
    <w:p w14:paraId="7C17038A" w14:textId="77777777" w:rsidR="002C4C7F" w:rsidRDefault="002C4C7F" w:rsidP="00E75A9E">
      <w:pPr>
        <w:pStyle w:val="Prrafodelista"/>
        <w:numPr>
          <w:ilvl w:val="0"/>
          <w:numId w:val="15"/>
        </w:numPr>
        <w:textAlignment w:val="top"/>
        <w:rPr>
          <w:rFonts w:ascii="Verdana" w:hAnsi="Verdana" w:cs="Arial"/>
        </w:rPr>
      </w:pPr>
      <w:r w:rsidRPr="00476F58">
        <w:rPr>
          <w:rFonts w:ascii="Verdana" w:hAnsi="Verdana" w:cs="Arial"/>
        </w:rPr>
        <w:t xml:space="preserve">El préstamo interbibliotecario del material será por cinco (5) días calendario con posibilidad de renovación (enviando un correo con la solicitud a </w:t>
      </w:r>
      <w:hyperlink r:id="rId12" w:history="1">
        <w:r w:rsidRPr="00476F58">
          <w:rPr>
            <w:rStyle w:val="Hipervnculo"/>
            <w:rFonts w:ascii="Verdana" w:eastAsiaTheme="minorEastAsia" w:hAnsi="Verdana" w:cs="Arial"/>
          </w:rPr>
          <w:t>biblioteca@supersociedades.gov.co</w:t>
        </w:r>
      </w:hyperlink>
      <w:r w:rsidRPr="00476F58">
        <w:rPr>
          <w:rFonts w:ascii="Verdana" w:hAnsi="Verdana" w:cs="Arial"/>
        </w:rPr>
        <w:t xml:space="preserve">), siempre y cuando el material no se encuentre apartado por otro usuario. </w:t>
      </w:r>
    </w:p>
    <w:p w14:paraId="153A3ACB" w14:textId="77777777" w:rsidR="00CC4AD8" w:rsidRPr="00CC4AD8" w:rsidRDefault="00CC4AD8" w:rsidP="00CC4AD8">
      <w:pPr>
        <w:pStyle w:val="Prrafodelista"/>
        <w:rPr>
          <w:rFonts w:ascii="Verdana" w:hAnsi="Verdana" w:cs="Arial"/>
        </w:rPr>
      </w:pPr>
    </w:p>
    <w:p w14:paraId="19EFC6B0" w14:textId="77777777" w:rsidR="002C4C7F" w:rsidRPr="00F5404F" w:rsidRDefault="002C4C7F" w:rsidP="00F5404F">
      <w:pPr>
        <w:pStyle w:val="Ttulo3"/>
        <w:numPr>
          <w:ilvl w:val="2"/>
          <w:numId w:val="34"/>
        </w:numPr>
        <w:rPr>
          <w:b/>
          <w:bCs/>
        </w:rPr>
      </w:pPr>
      <w:bookmarkStart w:id="1652" w:name="_Toc186533242"/>
      <w:bookmarkStart w:id="1653" w:name="_Toc212625648"/>
      <w:r w:rsidRPr="00F5404F">
        <w:rPr>
          <w:b/>
          <w:bCs/>
        </w:rPr>
        <w:t>Control y sanciones</w:t>
      </w:r>
      <w:bookmarkEnd w:id="1652"/>
      <w:bookmarkEnd w:id="1653"/>
      <w:r w:rsidRPr="00F5404F">
        <w:rPr>
          <w:b/>
          <w:bCs/>
        </w:rPr>
        <w:t xml:space="preserve"> </w:t>
      </w:r>
    </w:p>
    <w:p w14:paraId="1EA603AA" w14:textId="77777777" w:rsidR="002C4C7F" w:rsidRPr="00476F58" w:rsidRDefault="002C4C7F" w:rsidP="00115393">
      <w:pPr>
        <w:spacing w:after="0" w:line="240" w:lineRule="auto"/>
        <w:jc w:val="both"/>
        <w:textAlignment w:val="top"/>
        <w:rPr>
          <w:rFonts w:ascii="Verdana" w:hAnsi="Verdana" w:cs="Arial"/>
        </w:rPr>
      </w:pPr>
    </w:p>
    <w:p w14:paraId="61E74D4C" w14:textId="77777777" w:rsidR="002C4C7F" w:rsidRPr="00476F58" w:rsidRDefault="002C4C7F" w:rsidP="00115393">
      <w:pPr>
        <w:spacing w:after="0" w:line="240" w:lineRule="auto"/>
        <w:jc w:val="both"/>
        <w:textAlignment w:val="top"/>
        <w:rPr>
          <w:rFonts w:ascii="Verdana" w:hAnsi="Verdana" w:cs="Arial"/>
        </w:rPr>
      </w:pPr>
      <w:r w:rsidRPr="00476F58">
        <w:rPr>
          <w:rFonts w:ascii="Verdana" w:hAnsi="Verdana" w:cs="Arial"/>
        </w:rPr>
        <w:t>Con el fin de mantener un adecuado control por parte de la administración de la biblioteca se deben tener en cuenta los siguientes aspectos:</w:t>
      </w:r>
    </w:p>
    <w:p w14:paraId="018D53D3" w14:textId="77777777" w:rsidR="002C4C7F" w:rsidRPr="00476F58" w:rsidRDefault="002C4C7F" w:rsidP="00115393">
      <w:pPr>
        <w:spacing w:after="0" w:line="240" w:lineRule="auto"/>
        <w:jc w:val="both"/>
        <w:textAlignment w:val="top"/>
        <w:rPr>
          <w:rFonts w:ascii="Verdana" w:hAnsi="Verdana" w:cs="Arial"/>
        </w:rPr>
      </w:pPr>
    </w:p>
    <w:p w14:paraId="25D578C1" w14:textId="77777777" w:rsidR="002C4C7F" w:rsidRPr="00476F58" w:rsidRDefault="002C4C7F" w:rsidP="00E75A9E">
      <w:pPr>
        <w:pStyle w:val="Prrafodelista"/>
        <w:numPr>
          <w:ilvl w:val="0"/>
          <w:numId w:val="23"/>
        </w:numPr>
        <w:textAlignment w:val="top"/>
        <w:rPr>
          <w:rFonts w:ascii="Verdana" w:hAnsi="Verdana" w:cs="Arial"/>
        </w:rPr>
      </w:pPr>
      <w:r w:rsidRPr="00476F58">
        <w:rPr>
          <w:rFonts w:ascii="Verdana" w:hAnsi="Verdana" w:cs="Arial"/>
        </w:rPr>
        <w:t xml:space="preserve">Se debe registrar el préstamo en el sistema automatizado, con lo cual el usuario se hace responsable del bien y en caso de pérdida deberá proceder con la reposición. </w:t>
      </w:r>
    </w:p>
    <w:p w14:paraId="09865950" w14:textId="77777777" w:rsidR="002C4C7F" w:rsidRPr="00476F58" w:rsidRDefault="002C4C7F" w:rsidP="00115393">
      <w:pPr>
        <w:pStyle w:val="Prrafodelista"/>
        <w:ind w:left="722"/>
        <w:textAlignment w:val="top"/>
        <w:rPr>
          <w:rFonts w:ascii="Verdana" w:hAnsi="Verdana" w:cs="Arial"/>
        </w:rPr>
      </w:pPr>
    </w:p>
    <w:p w14:paraId="021CFED6" w14:textId="77777777" w:rsidR="002C4C7F" w:rsidRPr="00476F58" w:rsidRDefault="002C4C7F" w:rsidP="00E75A9E">
      <w:pPr>
        <w:pStyle w:val="Prrafodelista"/>
        <w:numPr>
          <w:ilvl w:val="0"/>
          <w:numId w:val="23"/>
        </w:numPr>
        <w:textAlignment w:val="top"/>
        <w:rPr>
          <w:rFonts w:ascii="Verdana" w:hAnsi="Verdana" w:cs="Arial"/>
        </w:rPr>
      </w:pPr>
      <w:r w:rsidRPr="00476F58">
        <w:rPr>
          <w:rFonts w:ascii="Verdana" w:hAnsi="Verdana" w:cs="Arial"/>
        </w:rPr>
        <w:t xml:space="preserve">Todo usuario que pierda mutile o deteriore el material prestado, deberá reponer a la Biblioteca el mismo ejemplar en original, en buen estado, de una edición igual o más reciente, en un plazo no mayor a 15 días hábiles, después de vencido el tiempo de préstamo. Si un usuario reincide en esta falta le será suspendido el servicio por 6 meses y una tercera reincidencia acarreará la suspensión definitiva de los servicios. De no encontrarse en el mercado el título a reponer, deberá solicitar por escrito la asignación de un nuevo título sugerido por el funcionario responsable de la Administración de la Biblioteca en el plazo establecido. </w:t>
      </w:r>
    </w:p>
    <w:p w14:paraId="2D690C61" w14:textId="77777777" w:rsidR="002C4C7F" w:rsidRPr="00476F58" w:rsidRDefault="002C4C7F" w:rsidP="00115393">
      <w:pPr>
        <w:pStyle w:val="Prrafodelista"/>
        <w:rPr>
          <w:rFonts w:ascii="Verdana" w:hAnsi="Verdana" w:cs="Arial"/>
        </w:rPr>
      </w:pPr>
    </w:p>
    <w:p w14:paraId="320CC304" w14:textId="77777777" w:rsidR="002C4C7F" w:rsidRPr="00476F58" w:rsidRDefault="002C4C7F" w:rsidP="00E75A9E">
      <w:pPr>
        <w:pStyle w:val="Prrafodelista"/>
        <w:numPr>
          <w:ilvl w:val="0"/>
          <w:numId w:val="23"/>
        </w:numPr>
        <w:textAlignment w:val="top"/>
        <w:rPr>
          <w:rFonts w:ascii="Verdana" w:hAnsi="Verdana" w:cs="Arial"/>
        </w:rPr>
      </w:pPr>
      <w:r w:rsidRPr="00476F58">
        <w:rPr>
          <w:rFonts w:ascii="Verdana" w:hAnsi="Verdana" w:cs="Arial"/>
        </w:rPr>
        <w:t>En eventos en que incurra en demoras en la entrega del material en préstamo, le será suspendido al usuario este servicio hasta por 30 días hábiles.</w:t>
      </w:r>
    </w:p>
    <w:p w14:paraId="2EA23427" w14:textId="77777777" w:rsidR="002C4C7F" w:rsidRPr="00476F58" w:rsidRDefault="002C4C7F" w:rsidP="00115393">
      <w:pPr>
        <w:pStyle w:val="Prrafodelista"/>
        <w:ind w:left="722"/>
        <w:textAlignment w:val="top"/>
        <w:rPr>
          <w:rFonts w:ascii="Verdana" w:hAnsi="Verdana" w:cs="Arial"/>
        </w:rPr>
      </w:pPr>
    </w:p>
    <w:p w14:paraId="1FB78723" w14:textId="77777777" w:rsidR="002C4C7F" w:rsidRPr="00476F58" w:rsidRDefault="002C4C7F" w:rsidP="00E75A9E">
      <w:pPr>
        <w:pStyle w:val="Prrafodelista"/>
        <w:numPr>
          <w:ilvl w:val="0"/>
          <w:numId w:val="23"/>
        </w:numPr>
        <w:textAlignment w:val="top"/>
        <w:rPr>
          <w:rFonts w:ascii="Verdana" w:hAnsi="Verdana" w:cs="Arial"/>
        </w:rPr>
      </w:pPr>
      <w:r w:rsidRPr="00476F58">
        <w:rPr>
          <w:rFonts w:ascii="Verdana" w:hAnsi="Verdana" w:cs="Arial"/>
        </w:rPr>
        <w:t>El usuario que no realice la entrega del material que adquirió en préstamo deberá</w:t>
      </w:r>
      <w:r w:rsidRPr="00476F58">
        <w:rPr>
          <w:rFonts w:ascii="Verdana" w:hAnsi="Verdana"/>
          <w:szCs w:val="22"/>
        </w:rPr>
        <w:t xml:space="preserve"> </w:t>
      </w:r>
      <w:r w:rsidRPr="00476F58">
        <w:rPr>
          <w:rFonts w:ascii="Verdana" w:hAnsi="Verdana" w:cs="Arial"/>
        </w:rPr>
        <w:t xml:space="preserve">justificar ante la Biblioteca las razones de manera escrita. Si el motivo es la pérdida o el robo, el usuario deberá entregar una copia de la denuncia interpuesta ante las autoridades competentes y seguir las previsiones anteriormente descritas. </w:t>
      </w:r>
    </w:p>
    <w:p w14:paraId="5EC80611" w14:textId="77777777" w:rsidR="002C4C7F" w:rsidRPr="00476F58" w:rsidRDefault="002C4C7F" w:rsidP="00115393">
      <w:pPr>
        <w:spacing w:after="0" w:line="240" w:lineRule="auto"/>
        <w:rPr>
          <w:rFonts w:ascii="Verdana" w:hAnsi="Verdana"/>
        </w:rPr>
      </w:pPr>
    </w:p>
    <w:p w14:paraId="3A9DB326" w14:textId="400BF6C1" w:rsidR="002C4C7F" w:rsidRPr="00F5404F" w:rsidRDefault="00BF6591" w:rsidP="00F5404F">
      <w:pPr>
        <w:pStyle w:val="Ttulo1"/>
      </w:pPr>
      <w:bookmarkStart w:id="1654" w:name="_Toc179294229"/>
      <w:bookmarkStart w:id="1655" w:name="_Toc179299449"/>
      <w:bookmarkStart w:id="1656" w:name="_Toc179875617"/>
      <w:bookmarkStart w:id="1657" w:name="_Toc179875797"/>
      <w:bookmarkStart w:id="1658" w:name="_Toc180508727"/>
      <w:bookmarkStart w:id="1659" w:name="_Toc180665207"/>
      <w:bookmarkStart w:id="1660" w:name="_Toc180748814"/>
      <w:bookmarkStart w:id="1661" w:name="_Toc181173539"/>
      <w:bookmarkStart w:id="1662" w:name="_Toc182481711"/>
      <w:bookmarkStart w:id="1663" w:name="_Toc182482106"/>
      <w:bookmarkStart w:id="1664" w:name="_Toc182491315"/>
      <w:bookmarkStart w:id="1665" w:name="_Toc179294230"/>
      <w:bookmarkStart w:id="1666" w:name="_Toc179299450"/>
      <w:bookmarkStart w:id="1667" w:name="_Toc179875618"/>
      <w:bookmarkStart w:id="1668" w:name="_Toc179875798"/>
      <w:bookmarkStart w:id="1669" w:name="_Toc180508728"/>
      <w:bookmarkStart w:id="1670" w:name="_Toc180665208"/>
      <w:bookmarkStart w:id="1671" w:name="_Toc180748815"/>
      <w:bookmarkStart w:id="1672" w:name="_Toc181173540"/>
      <w:bookmarkStart w:id="1673" w:name="_Toc182481712"/>
      <w:bookmarkStart w:id="1674" w:name="_Toc182482107"/>
      <w:bookmarkStart w:id="1675" w:name="_Toc182491316"/>
      <w:bookmarkStart w:id="1676" w:name="_Toc179294231"/>
      <w:bookmarkStart w:id="1677" w:name="_Toc179299451"/>
      <w:bookmarkStart w:id="1678" w:name="_Toc179875619"/>
      <w:bookmarkStart w:id="1679" w:name="_Toc179875799"/>
      <w:bookmarkStart w:id="1680" w:name="_Toc180508729"/>
      <w:bookmarkStart w:id="1681" w:name="_Toc180665209"/>
      <w:bookmarkStart w:id="1682" w:name="_Toc180748816"/>
      <w:bookmarkStart w:id="1683" w:name="_Toc181173541"/>
      <w:bookmarkStart w:id="1684" w:name="_Toc182481713"/>
      <w:bookmarkStart w:id="1685" w:name="_Toc182482108"/>
      <w:bookmarkStart w:id="1686" w:name="_Toc182491317"/>
      <w:bookmarkStart w:id="1687" w:name="_Toc179294232"/>
      <w:bookmarkStart w:id="1688" w:name="_Toc179299452"/>
      <w:bookmarkStart w:id="1689" w:name="_Toc179875620"/>
      <w:bookmarkStart w:id="1690" w:name="_Toc179875800"/>
      <w:bookmarkStart w:id="1691" w:name="_Toc180508730"/>
      <w:bookmarkStart w:id="1692" w:name="_Toc180665210"/>
      <w:bookmarkStart w:id="1693" w:name="_Toc180748817"/>
      <w:bookmarkStart w:id="1694" w:name="_Toc181173542"/>
      <w:bookmarkStart w:id="1695" w:name="_Toc182481714"/>
      <w:bookmarkStart w:id="1696" w:name="_Toc182482109"/>
      <w:bookmarkStart w:id="1697" w:name="_Toc182491318"/>
      <w:bookmarkStart w:id="1698" w:name="_Toc179294233"/>
      <w:bookmarkStart w:id="1699" w:name="_Toc179299453"/>
      <w:bookmarkStart w:id="1700" w:name="_Toc179875621"/>
      <w:bookmarkStart w:id="1701" w:name="_Toc179875801"/>
      <w:bookmarkStart w:id="1702" w:name="_Toc180508731"/>
      <w:bookmarkStart w:id="1703" w:name="_Toc180665211"/>
      <w:bookmarkStart w:id="1704" w:name="_Toc180748818"/>
      <w:bookmarkStart w:id="1705" w:name="_Toc181173543"/>
      <w:bookmarkStart w:id="1706" w:name="_Toc182481715"/>
      <w:bookmarkStart w:id="1707" w:name="_Toc182482110"/>
      <w:bookmarkStart w:id="1708" w:name="_Toc182491319"/>
      <w:bookmarkStart w:id="1709" w:name="_Toc179294234"/>
      <w:bookmarkStart w:id="1710" w:name="_Toc179299454"/>
      <w:bookmarkStart w:id="1711" w:name="_Toc179875622"/>
      <w:bookmarkStart w:id="1712" w:name="_Toc179875802"/>
      <w:bookmarkStart w:id="1713" w:name="_Toc180508732"/>
      <w:bookmarkStart w:id="1714" w:name="_Toc180665212"/>
      <w:bookmarkStart w:id="1715" w:name="_Toc180748819"/>
      <w:bookmarkStart w:id="1716" w:name="_Toc181173544"/>
      <w:bookmarkStart w:id="1717" w:name="_Toc182481716"/>
      <w:bookmarkStart w:id="1718" w:name="_Toc182482111"/>
      <w:bookmarkStart w:id="1719" w:name="_Toc182491320"/>
      <w:bookmarkStart w:id="1720" w:name="_Toc179294235"/>
      <w:bookmarkStart w:id="1721" w:name="_Toc179299455"/>
      <w:bookmarkStart w:id="1722" w:name="_Toc179875623"/>
      <w:bookmarkStart w:id="1723" w:name="_Toc179875803"/>
      <w:bookmarkStart w:id="1724" w:name="_Toc180508733"/>
      <w:bookmarkStart w:id="1725" w:name="_Toc180665213"/>
      <w:bookmarkStart w:id="1726" w:name="_Toc180748820"/>
      <w:bookmarkStart w:id="1727" w:name="_Toc181173545"/>
      <w:bookmarkStart w:id="1728" w:name="_Toc182481717"/>
      <w:bookmarkStart w:id="1729" w:name="_Toc182482112"/>
      <w:bookmarkStart w:id="1730" w:name="_Toc182491321"/>
      <w:bookmarkStart w:id="1731" w:name="_Toc179294236"/>
      <w:bookmarkStart w:id="1732" w:name="_Toc179299456"/>
      <w:bookmarkStart w:id="1733" w:name="_Toc179875624"/>
      <w:bookmarkStart w:id="1734" w:name="_Toc179875804"/>
      <w:bookmarkStart w:id="1735" w:name="_Toc180508734"/>
      <w:bookmarkStart w:id="1736" w:name="_Toc180665214"/>
      <w:bookmarkStart w:id="1737" w:name="_Toc180748821"/>
      <w:bookmarkStart w:id="1738" w:name="_Toc181173546"/>
      <w:bookmarkStart w:id="1739" w:name="_Toc182481718"/>
      <w:bookmarkStart w:id="1740" w:name="_Toc182482113"/>
      <w:bookmarkStart w:id="1741" w:name="_Toc182491322"/>
      <w:bookmarkStart w:id="1742" w:name="_Toc179294237"/>
      <w:bookmarkStart w:id="1743" w:name="_Toc179299457"/>
      <w:bookmarkStart w:id="1744" w:name="_Toc179875625"/>
      <w:bookmarkStart w:id="1745" w:name="_Toc179875805"/>
      <w:bookmarkStart w:id="1746" w:name="_Toc180508735"/>
      <w:bookmarkStart w:id="1747" w:name="_Toc180665215"/>
      <w:bookmarkStart w:id="1748" w:name="_Toc180748822"/>
      <w:bookmarkStart w:id="1749" w:name="_Toc181173547"/>
      <w:bookmarkStart w:id="1750" w:name="_Toc182481719"/>
      <w:bookmarkStart w:id="1751" w:name="_Toc182482114"/>
      <w:bookmarkStart w:id="1752" w:name="_Toc182491323"/>
      <w:bookmarkStart w:id="1753" w:name="_Toc179294238"/>
      <w:bookmarkStart w:id="1754" w:name="_Toc179299458"/>
      <w:bookmarkStart w:id="1755" w:name="_Toc179875626"/>
      <w:bookmarkStart w:id="1756" w:name="_Toc179875806"/>
      <w:bookmarkStart w:id="1757" w:name="_Toc180508736"/>
      <w:bookmarkStart w:id="1758" w:name="_Toc180665216"/>
      <w:bookmarkStart w:id="1759" w:name="_Toc180748823"/>
      <w:bookmarkStart w:id="1760" w:name="_Toc181173548"/>
      <w:bookmarkStart w:id="1761" w:name="_Toc182481720"/>
      <w:bookmarkStart w:id="1762" w:name="_Toc182482115"/>
      <w:bookmarkStart w:id="1763" w:name="_Toc182491324"/>
      <w:bookmarkStart w:id="1764" w:name="_Toc179294239"/>
      <w:bookmarkStart w:id="1765" w:name="_Toc179299459"/>
      <w:bookmarkStart w:id="1766" w:name="_Toc179875627"/>
      <w:bookmarkStart w:id="1767" w:name="_Toc179875807"/>
      <w:bookmarkStart w:id="1768" w:name="_Toc180508737"/>
      <w:bookmarkStart w:id="1769" w:name="_Toc180665217"/>
      <w:bookmarkStart w:id="1770" w:name="_Toc180748824"/>
      <w:bookmarkStart w:id="1771" w:name="_Toc181173549"/>
      <w:bookmarkStart w:id="1772" w:name="_Toc182481721"/>
      <w:bookmarkStart w:id="1773" w:name="_Toc182482116"/>
      <w:bookmarkStart w:id="1774" w:name="_Toc182491325"/>
      <w:bookmarkStart w:id="1775" w:name="_Toc179294240"/>
      <w:bookmarkStart w:id="1776" w:name="_Toc179299460"/>
      <w:bookmarkStart w:id="1777" w:name="_Toc179875628"/>
      <w:bookmarkStart w:id="1778" w:name="_Toc179875808"/>
      <w:bookmarkStart w:id="1779" w:name="_Toc180508738"/>
      <w:bookmarkStart w:id="1780" w:name="_Toc180665218"/>
      <w:bookmarkStart w:id="1781" w:name="_Toc180748825"/>
      <w:bookmarkStart w:id="1782" w:name="_Toc181173550"/>
      <w:bookmarkStart w:id="1783" w:name="_Toc182481722"/>
      <w:bookmarkStart w:id="1784" w:name="_Toc182482117"/>
      <w:bookmarkStart w:id="1785" w:name="_Toc182491326"/>
      <w:bookmarkStart w:id="1786" w:name="_Toc179294241"/>
      <w:bookmarkStart w:id="1787" w:name="_Toc179299461"/>
      <w:bookmarkStart w:id="1788" w:name="_Toc179875629"/>
      <w:bookmarkStart w:id="1789" w:name="_Toc179875809"/>
      <w:bookmarkStart w:id="1790" w:name="_Toc180508739"/>
      <w:bookmarkStart w:id="1791" w:name="_Toc180665219"/>
      <w:bookmarkStart w:id="1792" w:name="_Toc180748826"/>
      <w:bookmarkStart w:id="1793" w:name="_Toc181173551"/>
      <w:bookmarkStart w:id="1794" w:name="_Toc182481723"/>
      <w:bookmarkStart w:id="1795" w:name="_Toc182482118"/>
      <w:bookmarkStart w:id="1796" w:name="_Toc182491327"/>
      <w:bookmarkStart w:id="1797" w:name="_Toc179294242"/>
      <w:bookmarkStart w:id="1798" w:name="_Toc179299462"/>
      <w:bookmarkStart w:id="1799" w:name="_Toc179875630"/>
      <w:bookmarkStart w:id="1800" w:name="_Toc179875810"/>
      <w:bookmarkStart w:id="1801" w:name="_Toc180508740"/>
      <w:bookmarkStart w:id="1802" w:name="_Toc180665220"/>
      <w:bookmarkStart w:id="1803" w:name="_Toc180748827"/>
      <w:bookmarkStart w:id="1804" w:name="_Toc181173552"/>
      <w:bookmarkStart w:id="1805" w:name="_Toc182481724"/>
      <w:bookmarkStart w:id="1806" w:name="_Toc182482119"/>
      <w:bookmarkStart w:id="1807" w:name="_Toc182491328"/>
      <w:bookmarkStart w:id="1808" w:name="_Toc179294243"/>
      <w:bookmarkStart w:id="1809" w:name="_Toc179299463"/>
      <w:bookmarkStart w:id="1810" w:name="_Toc179875631"/>
      <w:bookmarkStart w:id="1811" w:name="_Toc179875811"/>
      <w:bookmarkStart w:id="1812" w:name="_Toc180508741"/>
      <w:bookmarkStart w:id="1813" w:name="_Toc180665221"/>
      <w:bookmarkStart w:id="1814" w:name="_Toc180748828"/>
      <w:bookmarkStart w:id="1815" w:name="_Toc181173553"/>
      <w:bookmarkStart w:id="1816" w:name="_Toc182481725"/>
      <w:bookmarkStart w:id="1817" w:name="_Toc182482120"/>
      <w:bookmarkStart w:id="1818" w:name="_Toc182491329"/>
      <w:bookmarkStart w:id="1819" w:name="_Toc179294244"/>
      <w:bookmarkStart w:id="1820" w:name="_Toc179299464"/>
      <w:bookmarkStart w:id="1821" w:name="_Toc179875632"/>
      <w:bookmarkStart w:id="1822" w:name="_Toc179875812"/>
      <w:bookmarkStart w:id="1823" w:name="_Toc180508742"/>
      <w:bookmarkStart w:id="1824" w:name="_Toc180665222"/>
      <w:bookmarkStart w:id="1825" w:name="_Toc180748829"/>
      <w:bookmarkStart w:id="1826" w:name="_Toc181173554"/>
      <w:bookmarkStart w:id="1827" w:name="_Toc182481726"/>
      <w:bookmarkStart w:id="1828" w:name="_Toc182482121"/>
      <w:bookmarkStart w:id="1829" w:name="_Toc182491330"/>
      <w:bookmarkStart w:id="1830" w:name="_Toc179294245"/>
      <w:bookmarkStart w:id="1831" w:name="_Toc179299465"/>
      <w:bookmarkStart w:id="1832" w:name="_Toc179875633"/>
      <w:bookmarkStart w:id="1833" w:name="_Toc179875813"/>
      <w:bookmarkStart w:id="1834" w:name="_Toc180508743"/>
      <w:bookmarkStart w:id="1835" w:name="_Toc180665223"/>
      <w:bookmarkStart w:id="1836" w:name="_Toc180748830"/>
      <w:bookmarkStart w:id="1837" w:name="_Toc181173555"/>
      <w:bookmarkStart w:id="1838" w:name="_Toc182481727"/>
      <w:bookmarkStart w:id="1839" w:name="_Toc182482122"/>
      <w:bookmarkStart w:id="1840" w:name="_Toc182491331"/>
      <w:bookmarkStart w:id="1841" w:name="_Toc179294246"/>
      <w:bookmarkStart w:id="1842" w:name="_Toc179299466"/>
      <w:bookmarkStart w:id="1843" w:name="_Toc179875634"/>
      <w:bookmarkStart w:id="1844" w:name="_Toc179875814"/>
      <w:bookmarkStart w:id="1845" w:name="_Toc180508744"/>
      <w:bookmarkStart w:id="1846" w:name="_Toc180665224"/>
      <w:bookmarkStart w:id="1847" w:name="_Toc180748831"/>
      <w:bookmarkStart w:id="1848" w:name="_Toc181173556"/>
      <w:bookmarkStart w:id="1849" w:name="_Toc182481728"/>
      <w:bookmarkStart w:id="1850" w:name="_Toc182482123"/>
      <w:bookmarkStart w:id="1851" w:name="_Toc182491332"/>
      <w:bookmarkStart w:id="1852" w:name="_Toc179294247"/>
      <w:bookmarkStart w:id="1853" w:name="_Toc179299467"/>
      <w:bookmarkStart w:id="1854" w:name="_Toc179875635"/>
      <w:bookmarkStart w:id="1855" w:name="_Toc179875815"/>
      <w:bookmarkStart w:id="1856" w:name="_Toc180508745"/>
      <w:bookmarkStart w:id="1857" w:name="_Toc180665225"/>
      <w:bookmarkStart w:id="1858" w:name="_Toc180748832"/>
      <w:bookmarkStart w:id="1859" w:name="_Toc181173557"/>
      <w:bookmarkStart w:id="1860" w:name="_Toc182481729"/>
      <w:bookmarkStart w:id="1861" w:name="_Toc182482124"/>
      <w:bookmarkStart w:id="1862" w:name="_Toc182491333"/>
      <w:bookmarkStart w:id="1863" w:name="_Toc179294248"/>
      <w:bookmarkStart w:id="1864" w:name="_Toc179299468"/>
      <w:bookmarkStart w:id="1865" w:name="_Toc179875636"/>
      <w:bookmarkStart w:id="1866" w:name="_Toc179875816"/>
      <w:bookmarkStart w:id="1867" w:name="_Toc180508746"/>
      <w:bookmarkStart w:id="1868" w:name="_Toc180665226"/>
      <w:bookmarkStart w:id="1869" w:name="_Toc180748833"/>
      <w:bookmarkStart w:id="1870" w:name="_Toc181173558"/>
      <w:bookmarkStart w:id="1871" w:name="_Toc182481730"/>
      <w:bookmarkStart w:id="1872" w:name="_Toc182482125"/>
      <w:bookmarkStart w:id="1873" w:name="_Toc182491334"/>
      <w:bookmarkStart w:id="1874" w:name="_Toc179294249"/>
      <w:bookmarkStart w:id="1875" w:name="_Toc179299469"/>
      <w:bookmarkStart w:id="1876" w:name="_Toc179875637"/>
      <w:bookmarkStart w:id="1877" w:name="_Toc179875817"/>
      <w:bookmarkStart w:id="1878" w:name="_Toc180508747"/>
      <w:bookmarkStart w:id="1879" w:name="_Toc180665227"/>
      <w:bookmarkStart w:id="1880" w:name="_Toc180748834"/>
      <w:bookmarkStart w:id="1881" w:name="_Toc181173559"/>
      <w:bookmarkStart w:id="1882" w:name="_Toc182481731"/>
      <w:bookmarkStart w:id="1883" w:name="_Toc182482126"/>
      <w:bookmarkStart w:id="1884" w:name="_Toc182491335"/>
      <w:bookmarkStart w:id="1885" w:name="_Toc179294250"/>
      <w:bookmarkStart w:id="1886" w:name="_Toc179299470"/>
      <w:bookmarkStart w:id="1887" w:name="_Toc179875638"/>
      <w:bookmarkStart w:id="1888" w:name="_Toc179875818"/>
      <w:bookmarkStart w:id="1889" w:name="_Toc180508748"/>
      <w:bookmarkStart w:id="1890" w:name="_Toc180665228"/>
      <w:bookmarkStart w:id="1891" w:name="_Toc180748835"/>
      <w:bookmarkStart w:id="1892" w:name="_Toc181173560"/>
      <w:bookmarkStart w:id="1893" w:name="_Toc182481732"/>
      <w:bookmarkStart w:id="1894" w:name="_Toc182482127"/>
      <w:bookmarkStart w:id="1895" w:name="_Toc182491336"/>
      <w:bookmarkStart w:id="1896" w:name="_Toc179294251"/>
      <w:bookmarkStart w:id="1897" w:name="_Toc179299471"/>
      <w:bookmarkStart w:id="1898" w:name="_Toc179875639"/>
      <w:bookmarkStart w:id="1899" w:name="_Toc179875819"/>
      <w:bookmarkStart w:id="1900" w:name="_Toc180508749"/>
      <w:bookmarkStart w:id="1901" w:name="_Toc180665229"/>
      <w:bookmarkStart w:id="1902" w:name="_Toc180748836"/>
      <w:bookmarkStart w:id="1903" w:name="_Toc181173561"/>
      <w:bookmarkStart w:id="1904" w:name="_Toc182481733"/>
      <w:bookmarkStart w:id="1905" w:name="_Toc182482128"/>
      <w:bookmarkStart w:id="1906" w:name="_Toc182491337"/>
      <w:bookmarkStart w:id="1907" w:name="_Toc179294252"/>
      <w:bookmarkStart w:id="1908" w:name="_Toc179299472"/>
      <w:bookmarkStart w:id="1909" w:name="_Toc179875640"/>
      <w:bookmarkStart w:id="1910" w:name="_Toc179875820"/>
      <w:bookmarkStart w:id="1911" w:name="_Toc180508750"/>
      <w:bookmarkStart w:id="1912" w:name="_Toc180665230"/>
      <w:bookmarkStart w:id="1913" w:name="_Toc180748837"/>
      <w:bookmarkStart w:id="1914" w:name="_Toc181173562"/>
      <w:bookmarkStart w:id="1915" w:name="_Toc182481734"/>
      <w:bookmarkStart w:id="1916" w:name="_Toc182482129"/>
      <w:bookmarkStart w:id="1917" w:name="_Toc182491338"/>
      <w:bookmarkStart w:id="1918" w:name="_Toc179294253"/>
      <w:bookmarkStart w:id="1919" w:name="_Toc179299473"/>
      <w:bookmarkStart w:id="1920" w:name="_Toc179875641"/>
      <w:bookmarkStart w:id="1921" w:name="_Toc179875821"/>
      <w:bookmarkStart w:id="1922" w:name="_Toc180508751"/>
      <w:bookmarkStart w:id="1923" w:name="_Toc180665231"/>
      <w:bookmarkStart w:id="1924" w:name="_Toc180748838"/>
      <w:bookmarkStart w:id="1925" w:name="_Toc181173563"/>
      <w:bookmarkStart w:id="1926" w:name="_Toc182481735"/>
      <w:bookmarkStart w:id="1927" w:name="_Toc182482130"/>
      <w:bookmarkStart w:id="1928" w:name="_Toc182491339"/>
      <w:bookmarkStart w:id="1929" w:name="_Toc179294254"/>
      <w:bookmarkStart w:id="1930" w:name="_Toc179299474"/>
      <w:bookmarkStart w:id="1931" w:name="_Toc179875642"/>
      <w:bookmarkStart w:id="1932" w:name="_Toc179875822"/>
      <w:bookmarkStart w:id="1933" w:name="_Toc180508752"/>
      <w:bookmarkStart w:id="1934" w:name="_Toc180665232"/>
      <w:bookmarkStart w:id="1935" w:name="_Toc180748839"/>
      <w:bookmarkStart w:id="1936" w:name="_Toc181173564"/>
      <w:bookmarkStart w:id="1937" w:name="_Toc182481736"/>
      <w:bookmarkStart w:id="1938" w:name="_Toc182482131"/>
      <w:bookmarkStart w:id="1939" w:name="_Toc182491340"/>
      <w:bookmarkStart w:id="1940" w:name="_Toc179294255"/>
      <w:bookmarkStart w:id="1941" w:name="_Toc179299475"/>
      <w:bookmarkStart w:id="1942" w:name="_Toc179875643"/>
      <w:bookmarkStart w:id="1943" w:name="_Toc179875823"/>
      <w:bookmarkStart w:id="1944" w:name="_Toc180508753"/>
      <w:bookmarkStart w:id="1945" w:name="_Toc180665233"/>
      <w:bookmarkStart w:id="1946" w:name="_Toc180748840"/>
      <w:bookmarkStart w:id="1947" w:name="_Toc181173565"/>
      <w:bookmarkStart w:id="1948" w:name="_Toc182481737"/>
      <w:bookmarkStart w:id="1949" w:name="_Toc182482132"/>
      <w:bookmarkStart w:id="1950" w:name="_Toc182491341"/>
      <w:bookmarkStart w:id="1951" w:name="_Toc179294256"/>
      <w:bookmarkStart w:id="1952" w:name="_Toc179299476"/>
      <w:bookmarkStart w:id="1953" w:name="_Toc179875644"/>
      <w:bookmarkStart w:id="1954" w:name="_Toc179875824"/>
      <w:bookmarkStart w:id="1955" w:name="_Toc180508754"/>
      <w:bookmarkStart w:id="1956" w:name="_Toc180665234"/>
      <w:bookmarkStart w:id="1957" w:name="_Toc180748841"/>
      <w:bookmarkStart w:id="1958" w:name="_Toc181173566"/>
      <w:bookmarkStart w:id="1959" w:name="_Toc182481738"/>
      <w:bookmarkStart w:id="1960" w:name="_Toc182482133"/>
      <w:bookmarkStart w:id="1961" w:name="_Toc182491342"/>
      <w:bookmarkStart w:id="1962" w:name="_Toc179294257"/>
      <w:bookmarkStart w:id="1963" w:name="_Toc179299477"/>
      <w:bookmarkStart w:id="1964" w:name="_Toc179875645"/>
      <w:bookmarkStart w:id="1965" w:name="_Toc179875825"/>
      <w:bookmarkStart w:id="1966" w:name="_Toc180508755"/>
      <w:bookmarkStart w:id="1967" w:name="_Toc180665235"/>
      <w:bookmarkStart w:id="1968" w:name="_Toc180748842"/>
      <w:bookmarkStart w:id="1969" w:name="_Toc181173567"/>
      <w:bookmarkStart w:id="1970" w:name="_Toc182481739"/>
      <w:bookmarkStart w:id="1971" w:name="_Toc182482134"/>
      <w:bookmarkStart w:id="1972" w:name="_Toc182491343"/>
      <w:bookmarkStart w:id="1973" w:name="_Toc179294258"/>
      <w:bookmarkStart w:id="1974" w:name="_Toc179299478"/>
      <w:bookmarkStart w:id="1975" w:name="_Toc179875646"/>
      <w:bookmarkStart w:id="1976" w:name="_Toc179875826"/>
      <w:bookmarkStart w:id="1977" w:name="_Toc180508756"/>
      <w:bookmarkStart w:id="1978" w:name="_Toc180665236"/>
      <w:bookmarkStart w:id="1979" w:name="_Toc180748843"/>
      <w:bookmarkStart w:id="1980" w:name="_Toc181173568"/>
      <w:bookmarkStart w:id="1981" w:name="_Toc182481740"/>
      <w:bookmarkStart w:id="1982" w:name="_Toc182482135"/>
      <w:bookmarkStart w:id="1983" w:name="_Toc182491344"/>
      <w:bookmarkStart w:id="1984" w:name="_Toc179294259"/>
      <w:bookmarkStart w:id="1985" w:name="_Toc179299479"/>
      <w:bookmarkStart w:id="1986" w:name="_Toc179875647"/>
      <w:bookmarkStart w:id="1987" w:name="_Toc179875827"/>
      <w:bookmarkStart w:id="1988" w:name="_Toc180508757"/>
      <w:bookmarkStart w:id="1989" w:name="_Toc180665237"/>
      <w:bookmarkStart w:id="1990" w:name="_Toc180748844"/>
      <w:bookmarkStart w:id="1991" w:name="_Toc181173569"/>
      <w:bookmarkStart w:id="1992" w:name="_Toc182481741"/>
      <w:bookmarkStart w:id="1993" w:name="_Toc182482136"/>
      <w:bookmarkStart w:id="1994" w:name="_Toc182491345"/>
      <w:bookmarkStart w:id="1995" w:name="_Toc179294260"/>
      <w:bookmarkStart w:id="1996" w:name="_Toc179299480"/>
      <w:bookmarkStart w:id="1997" w:name="_Toc179875648"/>
      <w:bookmarkStart w:id="1998" w:name="_Toc179875828"/>
      <w:bookmarkStart w:id="1999" w:name="_Toc180508758"/>
      <w:bookmarkStart w:id="2000" w:name="_Toc180665238"/>
      <w:bookmarkStart w:id="2001" w:name="_Toc180748845"/>
      <w:bookmarkStart w:id="2002" w:name="_Toc181173570"/>
      <w:bookmarkStart w:id="2003" w:name="_Toc182481742"/>
      <w:bookmarkStart w:id="2004" w:name="_Toc182482137"/>
      <w:bookmarkStart w:id="2005" w:name="_Toc182491346"/>
      <w:bookmarkStart w:id="2006" w:name="_Toc179294261"/>
      <w:bookmarkStart w:id="2007" w:name="_Toc179299481"/>
      <w:bookmarkStart w:id="2008" w:name="_Toc179875649"/>
      <w:bookmarkStart w:id="2009" w:name="_Toc179875829"/>
      <w:bookmarkStart w:id="2010" w:name="_Toc180508759"/>
      <w:bookmarkStart w:id="2011" w:name="_Toc180665239"/>
      <w:bookmarkStart w:id="2012" w:name="_Toc180748846"/>
      <w:bookmarkStart w:id="2013" w:name="_Toc181173571"/>
      <w:bookmarkStart w:id="2014" w:name="_Toc182481743"/>
      <w:bookmarkStart w:id="2015" w:name="_Toc182482138"/>
      <w:bookmarkStart w:id="2016" w:name="_Toc182491347"/>
      <w:bookmarkStart w:id="2017" w:name="_Toc179294262"/>
      <w:bookmarkStart w:id="2018" w:name="_Toc179299482"/>
      <w:bookmarkStart w:id="2019" w:name="_Toc179875650"/>
      <w:bookmarkStart w:id="2020" w:name="_Toc179875830"/>
      <w:bookmarkStart w:id="2021" w:name="_Toc180508760"/>
      <w:bookmarkStart w:id="2022" w:name="_Toc180665240"/>
      <w:bookmarkStart w:id="2023" w:name="_Toc180748847"/>
      <w:bookmarkStart w:id="2024" w:name="_Toc181173572"/>
      <w:bookmarkStart w:id="2025" w:name="_Toc182481744"/>
      <w:bookmarkStart w:id="2026" w:name="_Toc182482139"/>
      <w:bookmarkStart w:id="2027" w:name="_Toc182491348"/>
      <w:bookmarkStart w:id="2028" w:name="_Toc179294263"/>
      <w:bookmarkStart w:id="2029" w:name="_Toc179299483"/>
      <w:bookmarkStart w:id="2030" w:name="_Toc179875651"/>
      <w:bookmarkStart w:id="2031" w:name="_Toc179875831"/>
      <w:bookmarkStart w:id="2032" w:name="_Toc180508761"/>
      <w:bookmarkStart w:id="2033" w:name="_Toc180665241"/>
      <w:bookmarkStart w:id="2034" w:name="_Toc180748848"/>
      <w:bookmarkStart w:id="2035" w:name="_Toc181173573"/>
      <w:bookmarkStart w:id="2036" w:name="_Toc182481745"/>
      <w:bookmarkStart w:id="2037" w:name="_Toc182482140"/>
      <w:bookmarkStart w:id="2038" w:name="_Toc182491349"/>
      <w:bookmarkStart w:id="2039" w:name="_Toc179294264"/>
      <w:bookmarkStart w:id="2040" w:name="_Toc179299484"/>
      <w:bookmarkStart w:id="2041" w:name="_Toc179875652"/>
      <w:bookmarkStart w:id="2042" w:name="_Toc179875832"/>
      <w:bookmarkStart w:id="2043" w:name="_Toc180508762"/>
      <w:bookmarkStart w:id="2044" w:name="_Toc180665242"/>
      <w:bookmarkStart w:id="2045" w:name="_Toc180748849"/>
      <w:bookmarkStart w:id="2046" w:name="_Toc181173574"/>
      <w:bookmarkStart w:id="2047" w:name="_Toc182481746"/>
      <w:bookmarkStart w:id="2048" w:name="_Toc182482141"/>
      <w:bookmarkStart w:id="2049" w:name="_Toc182491350"/>
      <w:bookmarkStart w:id="2050" w:name="_Toc179294265"/>
      <w:bookmarkStart w:id="2051" w:name="_Toc179299485"/>
      <w:bookmarkStart w:id="2052" w:name="_Toc179875653"/>
      <w:bookmarkStart w:id="2053" w:name="_Toc179875833"/>
      <w:bookmarkStart w:id="2054" w:name="_Toc180508763"/>
      <w:bookmarkStart w:id="2055" w:name="_Toc180665243"/>
      <w:bookmarkStart w:id="2056" w:name="_Toc180748850"/>
      <w:bookmarkStart w:id="2057" w:name="_Toc181173575"/>
      <w:bookmarkStart w:id="2058" w:name="_Toc182481747"/>
      <w:bookmarkStart w:id="2059" w:name="_Toc182482142"/>
      <w:bookmarkStart w:id="2060" w:name="_Toc182491351"/>
      <w:bookmarkStart w:id="2061" w:name="_Toc179294266"/>
      <w:bookmarkStart w:id="2062" w:name="_Toc179299486"/>
      <w:bookmarkStart w:id="2063" w:name="_Toc179875654"/>
      <w:bookmarkStart w:id="2064" w:name="_Toc179875834"/>
      <w:bookmarkStart w:id="2065" w:name="_Toc180508764"/>
      <w:bookmarkStart w:id="2066" w:name="_Toc180665244"/>
      <w:bookmarkStart w:id="2067" w:name="_Toc180748851"/>
      <w:bookmarkStart w:id="2068" w:name="_Toc181173576"/>
      <w:bookmarkStart w:id="2069" w:name="_Toc182481748"/>
      <w:bookmarkStart w:id="2070" w:name="_Toc182482143"/>
      <w:bookmarkStart w:id="2071" w:name="_Toc182491352"/>
      <w:bookmarkStart w:id="2072" w:name="_Toc179294267"/>
      <w:bookmarkStart w:id="2073" w:name="_Toc179299487"/>
      <w:bookmarkStart w:id="2074" w:name="_Toc179875655"/>
      <w:bookmarkStart w:id="2075" w:name="_Toc179875835"/>
      <w:bookmarkStart w:id="2076" w:name="_Toc180508765"/>
      <w:bookmarkStart w:id="2077" w:name="_Toc180665245"/>
      <w:bookmarkStart w:id="2078" w:name="_Toc180748852"/>
      <w:bookmarkStart w:id="2079" w:name="_Toc181173577"/>
      <w:bookmarkStart w:id="2080" w:name="_Toc182481749"/>
      <w:bookmarkStart w:id="2081" w:name="_Toc182482144"/>
      <w:bookmarkStart w:id="2082" w:name="_Toc182491353"/>
      <w:bookmarkStart w:id="2083" w:name="_Toc179294268"/>
      <w:bookmarkStart w:id="2084" w:name="_Toc179299488"/>
      <w:bookmarkStart w:id="2085" w:name="_Toc179875656"/>
      <w:bookmarkStart w:id="2086" w:name="_Toc179875836"/>
      <w:bookmarkStart w:id="2087" w:name="_Toc180508766"/>
      <w:bookmarkStart w:id="2088" w:name="_Toc180665246"/>
      <w:bookmarkStart w:id="2089" w:name="_Toc180748853"/>
      <w:bookmarkStart w:id="2090" w:name="_Toc181173578"/>
      <w:bookmarkStart w:id="2091" w:name="_Toc182481750"/>
      <w:bookmarkStart w:id="2092" w:name="_Toc182482145"/>
      <w:bookmarkStart w:id="2093" w:name="_Toc182491354"/>
      <w:bookmarkStart w:id="2094" w:name="_Toc179294269"/>
      <w:bookmarkStart w:id="2095" w:name="_Toc179299489"/>
      <w:bookmarkStart w:id="2096" w:name="_Toc179875657"/>
      <w:bookmarkStart w:id="2097" w:name="_Toc179875837"/>
      <w:bookmarkStart w:id="2098" w:name="_Toc180508767"/>
      <w:bookmarkStart w:id="2099" w:name="_Toc180665247"/>
      <w:bookmarkStart w:id="2100" w:name="_Toc180748854"/>
      <w:bookmarkStart w:id="2101" w:name="_Toc181173579"/>
      <w:bookmarkStart w:id="2102" w:name="_Toc182481751"/>
      <w:bookmarkStart w:id="2103" w:name="_Toc182482146"/>
      <w:bookmarkStart w:id="2104" w:name="_Toc182491355"/>
      <w:bookmarkStart w:id="2105" w:name="_Toc179294270"/>
      <w:bookmarkStart w:id="2106" w:name="_Toc179299490"/>
      <w:bookmarkStart w:id="2107" w:name="_Toc179875658"/>
      <w:bookmarkStart w:id="2108" w:name="_Toc179875838"/>
      <w:bookmarkStart w:id="2109" w:name="_Toc180508768"/>
      <w:bookmarkStart w:id="2110" w:name="_Toc180665248"/>
      <w:bookmarkStart w:id="2111" w:name="_Toc180748855"/>
      <w:bookmarkStart w:id="2112" w:name="_Toc181173580"/>
      <w:bookmarkStart w:id="2113" w:name="_Toc182481752"/>
      <w:bookmarkStart w:id="2114" w:name="_Toc182482147"/>
      <w:bookmarkStart w:id="2115" w:name="_Toc182491356"/>
      <w:bookmarkStart w:id="2116" w:name="_Toc179294271"/>
      <w:bookmarkStart w:id="2117" w:name="_Toc179299491"/>
      <w:bookmarkStart w:id="2118" w:name="_Toc179875659"/>
      <w:bookmarkStart w:id="2119" w:name="_Toc179875839"/>
      <w:bookmarkStart w:id="2120" w:name="_Toc180508769"/>
      <w:bookmarkStart w:id="2121" w:name="_Toc180665249"/>
      <w:bookmarkStart w:id="2122" w:name="_Toc180748856"/>
      <w:bookmarkStart w:id="2123" w:name="_Toc181173581"/>
      <w:bookmarkStart w:id="2124" w:name="_Toc182481753"/>
      <w:bookmarkStart w:id="2125" w:name="_Toc182482148"/>
      <w:bookmarkStart w:id="2126" w:name="_Toc182491357"/>
      <w:bookmarkStart w:id="2127" w:name="_Toc179294272"/>
      <w:bookmarkStart w:id="2128" w:name="_Toc179299492"/>
      <w:bookmarkStart w:id="2129" w:name="_Toc179875660"/>
      <w:bookmarkStart w:id="2130" w:name="_Toc179875840"/>
      <w:bookmarkStart w:id="2131" w:name="_Toc180508770"/>
      <w:bookmarkStart w:id="2132" w:name="_Toc180665250"/>
      <w:bookmarkStart w:id="2133" w:name="_Toc180748857"/>
      <w:bookmarkStart w:id="2134" w:name="_Toc181173582"/>
      <w:bookmarkStart w:id="2135" w:name="_Toc182481754"/>
      <w:bookmarkStart w:id="2136" w:name="_Toc182482149"/>
      <w:bookmarkStart w:id="2137" w:name="_Toc182491358"/>
      <w:bookmarkStart w:id="2138" w:name="_Toc179294273"/>
      <w:bookmarkStart w:id="2139" w:name="_Toc179299493"/>
      <w:bookmarkStart w:id="2140" w:name="_Toc179875661"/>
      <w:bookmarkStart w:id="2141" w:name="_Toc179875841"/>
      <w:bookmarkStart w:id="2142" w:name="_Toc180508771"/>
      <w:bookmarkStart w:id="2143" w:name="_Toc180665251"/>
      <w:bookmarkStart w:id="2144" w:name="_Toc180748858"/>
      <w:bookmarkStart w:id="2145" w:name="_Toc181173583"/>
      <w:bookmarkStart w:id="2146" w:name="_Toc182481755"/>
      <w:bookmarkStart w:id="2147" w:name="_Toc182482150"/>
      <w:bookmarkStart w:id="2148" w:name="_Toc182491359"/>
      <w:bookmarkStart w:id="2149" w:name="_Toc179294274"/>
      <w:bookmarkStart w:id="2150" w:name="_Toc179299494"/>
      <w:bookmarkStart w:id="2151" w:name="_Toc179875662"/>
      <w:bookmarkStart w:id="2152" w:name="_Toc179875842"/>
      <w:bookmarkStart w:id="2153" w:name="_Toc180508772"/>
      <w:bookmarkStart w:id="2154" w:name="_Toc180665252"/>
      <w:bookmarkStart w:id="2155" w:name="_Toc180748859"/>
      <w:bookmarkStart w:id="2156" w:name="_Toc181173584"/>
      <w:bookmarkStart w:id="2157" w:name="_Toc182481756"/>
      <w:bookmarkStart w:id="2158" w:name="_Toc182482151"/>
      <w:bookmarkStart w:id="2159" w:name="_Toc182491360"/>
      <w:bookmarkStart w:id="2160" w:name="_Toc179294275"/>
      <w:bookmarkStart w:id="2161" w:name="_Toc179299495"/>
      <w:bookmarkStart w:id="2162" w:name="_Toc179875663"/>
      <w:bookmarkStart w:id="2163" w:name="_Toc179875843"/>
      <w:bookmarkStart w:id="2164" w:name="_Toc180508773"/>
      <w:bookmarkStart w:id="2165" w:name="_Toc180665253"/>
      <w:bookmarkStart w:id="2166" w:name="_Toc180748860"/>
      <w:bookmarkStart w:id="2167" w:name="_Toc181173585"/>
      <w:bookmarkStart w:id="2168" w:name="_Toc182481757"/>
      <w:bookmarkStart w:id="2169" w:name="_Toc182482152"/>
      <w:bookmarkStart w:id="2170" w:name="_Toc182491361"/>
      <w:bookmarkStart w:id="2171" w:name="_Toc186533243"/>
      <w:bookmarkStart w:id="2172" w:name="_Toc212625649"/>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r w:rsidRPr="00F5404F">
        <w:t>CONTROL DE INVENTARIOS</w:t>
      </w:r>
      <w:bookmarkEnd w:id="2171"/>
      <w:bookmarkEnd w:id="2172"/>
      <w:r w:rsidRPr="00F5404F">
        <w:t xml:space="preserve"> </w:t>
      </w:r>
    </w:p>
    <w:p w14:paraId="4EEE896D" w14:textId="77777777" w:rsidR="002C4C7F" w:rsidRPr="00476F58" w:rsidRDefault="002C4C7F" w:rsidP="00115393">
      <w:pPr>
        <w:spacing w:after="0" w:line="240" w:lineRule="auto"/>
        <w:rPr>
          <w:rFonts w:ascii="Verdana" w:hAnsi="Verdana" w:cs="Arial"/>
        </w:rPr>
      </w:pPr>
    </w:p>
    <w:p w14:paraId="301B0586"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Proceso para gestionar y controlar adecuadamente los recursos de la biblioteca. </w:t>
      </w:r>
    </w:p>
    <w:p w14:paraId="17AFA0E0" w14:textId="77777777" w:rsidR="002C4C7F" w:rsidRPr="00476F58" w:rsidRDefault="002C4C7F" w:rsidP="00115393">
      <w:pPr>
        <w:spacing w:after="0" w:line="240" w:lineRule="auto"/>
        <w:jc w:val="both"/>
        <w:rPr>
          <w:rFonts w:ascii="Verdana" w:hAnsi="Verdana" w:cs="Arial"/>
        </w:rPr>
      </w:pPr>
    </w:p>
    <w:p w14:paraId="47BB77E2"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Su objetivo principal es la verificación de la disponibilidad del material, identificar perdidas y establecer el estado del material. Este es un proceso continuo que ayuda a mantener la integridad de las colecciones y a ofrecer un mejor servicio a los usuarios. </w:t>
      </w:r>
    </w:p>
    <w:p w14:paraId="7DF2F004" w14:textId="77777777" w:rsidR="002C4C7F" w:rsidRPr="00476F58" w:rsidRDefault="002C4C7F" w:rsidP="00115393">
      <w:pPr>
        <w:spacing w:after="0" w:line="240" w:lineRule="auto"/>
        <w:jc w:val="both"/>
        <w:rPr>
          <w:rFonts w:ascii="Verdana" w:hAnsi="Verdana" w:cs="Arial"/>
        </w:rPr>
      </w:pPr>
    </w:p>
    <w:p w14:paraId="6BEEBE44"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Consiste en realizar un conteo físico de cada tipo de material, teniendo en cuenta el número de inventario asignado, para este caso el número de placa de identificación que se encuentra en el Sistema de Gestión Bibliográfica.</w:t>
      </w:r>
    </w:p>
    <w:p w14:paraId="41061770" w14:textId="77777777" w:rsidR="002C4C7F" w:rsidRPr="00476F58" w:rsidRDefault="002C4C7F" w:rsidP="00115393">
      <w:pPr>
        <w:spacing w:after="0" w:line="240" w:lineRule="auto"/>
        <w:jc w:val="both"/>
        <w:rPr>
          <w:rFonts w:ascii="Verdana" w:hAnsi="Verdana" w:cs="Arial"/>
        </w:rPr>
      </w:pPr>
    </w:p>
    <w:p w14:paraId="21BDEA59"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Para llevar a cabo este procedimiento se debe tener presente los siguientes criterios: </w:t>
      </w:r>
    </w:p>
    <w:p w14:paraId="0DD416D3" w14:textId="77777777" w:rsidR="002C4C7F" w:rsidRPr="00476F58" w:rsidRDefault="002C4C7F" w:rsidP="00115393">
      <w:pPr>
        <w:spacing w:after="0" w:line="240" w:lineRule="auto"/>
        <w:rPr>
          <w:rFonts w:ascii="Verdana" w:hAnsi="Verdana" w:cs="Arial"/>
        </w:rPr>
      </w:pPr>
    </w:p>
    <w:p w14:paraId="1C7C62DD"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bookmarkStart w:id="2173" w:name="_Toc102038014"/>
      <w:r w:rsidRPr="00476F58">
        <w:rPr>
          <w:rFonts w:ascii="Verdana" w:hAnsi="Verdana" w:cs="Arial"/>
        </w:rPr>
        <w:t>Planificación del inventario: Es necesario realizar el inventario con una periodicidad anual, con una duración máxima de dos meses.</w:t>
      </w:r>
    </w:p>
    <w:p w14:paraId="6AE97354" w14:textId="3EA7BFD0"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 xml:space="preserve">Responsable: </w:t>
      </w:r>
      <w:r w:rsidR="00F5404F" w:rsidRPr="00476F58">
        <w:rPr>
          <w:rFonts w:ascii="Verdana" w:hAnsi="Verdana" w:cs="Arial"/>
        </w:rPr>
        <w:t>funcionarios</w:t>
      </w:r>
      <w:r w:rsidRPr="00476F58">
        <w:rPr>
          <w:rFonts w:ascii="Verdana" w:hAnsi="Verdana" w:cs="Arial"/>
        </w:rPr>
        <w:t xml:space="preserve"> del área encargada y previos conocimientos de la materia.  </w:t>
      </w:r>
    </w:p>
    <w:p w14:paraId="18FA3C74"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color w:val="00B050"/>
        </w:rPr>
      </w:pPr>
      <w:r w:rsidRPr="00476F58">
        <w:rPr>
          <w:rFonts w:ascii="Verdana" w:hAnsi="Verdana" w:cs="Arial"/>
        </w:rPr>
        <w:t>Levantamiento de información:</w:t>
      </w:r>
    </w:p>
    <w:p w14:paraId="52EDE703" w14:textId="77777777" w:rsidR="002C4C7F" w:rsidRPr="00476F58" w:rsidRDefault="002C4C7F" w:rsidP="004B2C8D">
      <w:pPr>
        <w:pStyle w:val="Prrafodelista"/>
        <w:numPr>
          <w:ilvl w:val="1"/>
          <w:numId w:val="32"/>
        </w:numPr>
        <w:autoSpaceDE w:val="0"/>
        <w:autoSpaceDN w:val="0"/>
        <w:adjustRightInd w:val="0"/>
        <w:spacing w:line="276" w:lineRule="auto"/>
        <w:ind w:left="1418"/>
        <w:rPr>
          <w:rFonts w:ascii="Verdana" w:hAnsi="Verdana" w:cs="Arial"/>
        </w:rPr>
      </w:pPr>
      <w:r w:rsidRPr="00476F58">
        <w:rPr>
          <w:rFonts w:ascii="Verdana" w:hAnsi="Verdana" w:cs="Arial"/>
        </w:rPr>
        <w:t xml:space="preserve">Preparar la información: Establecer un Reporte desde el Software bibliográfico que contenga la cantidad total del material bibliográfico en estantería, en el cual se detallen los principales descriptores que permitan identificar uno a uno cada título del inventario. </w:t>
      </w:r>
    </w:p>
    <w:p w14:paraId="0BC432C3" w14:textId="77777777" w:rsidR="002C4C7F" w:rsidRPr="00476F58" w:rsidRDefault="002C4C7F" w:rsidP="004B2C8D">
      <w:pPr>
        <w:pStyle w:val="Prrafodelista"/>
        <w:numPr>
          <w:ilvl w:val="1"/>
          <w:numId w:val="32"/>
        </w:numPr>
        <w:autoSpaceDE w:val="0"/>
        <w:autoSpaceDN w:val="0"/>
        <w:adjustRightInd w:val="0"/>
        <w:spacing w:line="276" w:lineRule="auto"/>
        <w:ind w:left="1418"/>
        <w:rPr>
          <w:rFonts w:ascii="Verdana" w:hAnsi="Verdana" w:cs="Arial"/>
        </w:rPr>
      </w:pPr>
      <w:r w:rsidRPr="00476F58">
        <w:rPr>
          <w:rFonts w:ascii="Verdana" w:hAnsi="Verdana" w:cs="Arial"/>
        </w:rPr>
        <w:t>Captura de código de barras (placa), en archivo plano o base de datos.</w:t>
      </w:r>
    </w:p>
    <w:p w14:paraId="00DC200F"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 xml:space="preserve">Comparación de inventario físico contra el reporte del Software bibliográfico. </w:t>
      </w:r>
    </w:p>
    <w:p w14:paraId="17C6A24A"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Informe de inconsistencias, una vez refinada la información de la información recolectada determinar:</w:t>
      </w:r>
    </w:p>
    <w:p w14:paraId="3A4CA542" w14:textId="77777777" w:rsidR="002C4C7F" w:rsidRPr="00476F58" w:rsidRDefault="002C4C7F" w:rsidP="004B2C8D">
      <w:pPr>
        <w:pStyle w:val="Prrafodelista"/>
        <w:numPr>
          <w:ilvl w:val="1"/>
          <w:numId w:val="31"/>
        </w:numPr>
        <w:autoSpaceDE w:val="0"/>
        <w:autoSpaceDN w:val="0"/>
        <w:adjustRightInd w:val="0"/>
        <w:spacing w:line="276" w:lineRule="auto"/>
        <w:rPr>
          <w:rFonts w:ascii="Verdana" w:hAnsi="Verdana" w:cs="Arial"/>
        </w:rPr>
      </w:pPr>
      <w:r w:rsidRPr="00476F58">
        <w:rPr>
          <w:rFonts w:ascii="Verdana" w:hAnsi="Verdana" w:cs="Arial"/>
        </w:rPr>
        <w:t>Faltantes</w:t>
      </w:r>
    </w:p>
    <w:p w14:paraId="296CB90C" w14:textId="77777777" w:rsidR="002C4C7F" w:rsidRPr="00476F58" w:rsidRDefault="002C4C7F" w:rsidP="004B2C8D">
      <w:pPr>
        <w:pStyle w:val="Prrafodelista"/>
        <w:numPr>
          <w:ilvl w:val="1"/>
          <w:numId w:val="31"/>
        </w:numPr>
        <w:autoSpaceDE w:val="0"/>
        <w:autoSpaceDN w:val="0"/>
        <w:adjustRightInd w:val="0"/>
        <w:spacing w:line="276" w:lineRule="auto"/>
        <w:rPr>
          <w:rFonts w:ascii="Verdana" w:hAnsi="Verdana" w:cs="Arial"/>
        </w:rPr>
      </w:pPr>
      <w:r w:rsidRPr="00476F58">
        <w:rPr>
          <w:rFonts w:ascii="Verdana" w:hAnsi="Verdana" w:cs="Arial"/>
        </w:rPr>
        <w:t xml:space="preserve">Deterioro de material, para restauración o descarte. </w:t>
      </w:r>
    </w:p>
    <w:p w14:paraId="4B03B7E8" w14:textId="77777777" w:rsidR="002C4C7F" w:rsidRPr="00476F58" w:rsidRDefault="002C4C7F" w:rsidP="004B2C8D">
      <w:pPr>
        <w:pStyle w:val="Prrafodelista"/>
        <w:numPr>
          <w:ilvl w:val="1"/>
          <w:numId w:val="31"/>
        </w:numPr>
        <w:autoSpaceDE w:val="0"/>
        <w:autoSpaceDN w:val="0"/>
        <w:adjustRightInd w:val="0"/>
        <w:spacing w:line="276" w:lineRule="auto"/>
        <w:rPr>
          <w:rFonts w:ascii="Verdana" w:hAnsi="Verdana" w:cs="Arial"/>
        </w:rPr>
      </w:pPr>
      <w:r w:rsidRPr="00476F58">
        <w:rPr>
          <w:rFonts w:ascii="Verdana" w:hAnsi="Verdana" w:cs="Arial"/>
        </w:rPr>
        <w:t>Obsolescencia del material para futuro descarte.</w:t>
      </w:r>
    </w:p>
    <w:p w14:paraId="68B3221C"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Rastreo de material extraviado (pérdida asumida, préstamos sin devoluciones).</w:t>
      </w:r>
    </w:p>
    <w:p w14:paraId="3B307C6A"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Generación de listados que permitan determinar:</w:t>
      </w:r>
    </w:p>
    <w:p w14:paraId="4E21CC18" w14:textId="77777777" w:rsidR="002C4C7F" w:rsidRPr="00476F58" w:rsidRDefault="002C4C7F" w:rsidP="004B2C8D">
      <w:pPr>
        <w:pStyle w:val="Prrafodelista"/>
        <w:numPr>
          <w:ilvl w:val="1"/>
          <w:numId w:val="33"/>
        </w:numPr>
        <w:autoSpaceDE w:val="0"/>
        <w:autoSpaceDN w:val="0"/>
        <w:adjustRightInd w:val="0"/>
        <w:spacing w:line="276" w:lineRule="auto"/>
        <w:rPr>
          <w:rFonts w:ascii="Verdana" w:hAnsi="Verdana" w:cs="Arial"/>
        </w:rPr>
      </w:pPr>
      <w:r w:rsidRPr="00476F58">
        <w:rPr>
          <w:rFonts w:ascii="Verdana" w:hAnsi="Verdana" w:cs="Arial"/>
        </w:rPr>
        <w:t>Pérdidas asumidas</w:t>
      </w:r>
    </w:p>
    <w:p w14:paraId="019F898B" w14:textId="77777777" w:rsidR="002C4C7F" w:rsidRPr="00476F58" w:rsidRDefault="002C4C7F" w:rsidP="004B2C8D">
      <w:pPr>
        <w:pStyle w:val="Prrafodelista"/>
        <w:numPr>
          <w:ilvl w:val="1"/>
          <w:numId w:val="33"/>
        </w:numPr>
        <w:autoSpaceDE w:val="0"/>
        <w:autoSpaceDN w:val="0"/>
        <w:adjustRightInd w:val="0"/>
        <w:spacing w:line="276" w:lineRule="auto"/>
        <w:rPr>
          <w:rFonts w:ascii="Verdana" w:hAnsi="Verdana" w:cs="Arial"/>
        </w:rPr>
      </w:pPr>
      <w:r w:rsidRPr="00476F58">
        <w:rPr>
          <w:rFonts w:ascii="Verdana" w:hAnsi="Verdana" w:cs="Arial"/>
        </w:rPr>
        <w:t>Reposición títulos diferentes (si los hay)</w:t>
      </w:r>
    </w:p>
    <w:p w14:paraId="606C3E49" w14:textId="77777777" w:rsidR="002C4C7F" w:rsidRPr="00476F58" w:rsidRDefault="002C4C7F" w:rsidP="004B2C8D">
      <w:pPr>
        <w:pStyle w:val="Prrafodelista"/>
        <w:numPr>
          <w:ilvl w:val="1"/>
          <w:numId w:val="33"/>
        </w:numPr>
        <w:autoSpaceDE w:val="0"/>
        <w:autoSpaceDN w:val="0"/>
        <w:adjustRightInd w:val="0"/>
        <w:spacing w:line="276" w:lineRule="auto"/>
        <w:rPr>
          <w:rFonts w:ascii="Verdana" w:hAnsi="Verdana" w:cs="Arial"/>
        </w:rPr>
      </w:pPr>
      <w:r w:rsidRPr="00476F58">
        <w:rPr>
          <w:rFonts w:ascii="Verdana" w:hAnsi="Verdana" w:cs="Arial"/>
        </w:rPr>
        <w:t>Préstamos vencidos</w:t>
      </w:r>
    </w:p>
    <w:p w14:paraId="339E577B" w14:textId="77777777" w:rsidR="002C4C7F" w:rsidRPr="00476F58" w:rsidRDefault="002C4C7F" w:rsidP="004B2C8D">
      <w:pPr>
        <w:pStyle w:val="Prrafodelista"/>
        <w:numPr>
          <w:ilvl w:val="1"/>
          <w:numId w:val="33"/>
        </w:numPr>
        <w:autoSpaceDE w:val="0"/>
        <w:autoSpaceDN w:val="0"/>
        <w:adjustRightInd w:val="0"/>
        <w:spacing w:line="276" w:lineRule="auto"/>
        <w:rPr>
          <w:rFonts w:ascii="Verdana" w:hAnsi="Verdana" w:cs="Arial"/>
        </w:rPr>
      </w:pPr>
      <w:r w:rsidRPr="00476F58">
        <w:rPr>
          <w:rFonts w:ascii="Verdana" w:hAnsi="Verdana" w:cs="Arial"/>
        </w:rPr>
        <w:t>Expurgo por directrices de desarrollo de colecciones</w:t>
      </w:r>
    </w:p>
    <w:p w14:paraId="5C8ECA45"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Actualización de los registros: Asegurar que se registre en el Sistema de Gestión Bibliográfica los posibles cambios del material y su disponibilidad.</w:t>
      </w:r>
    </w:p>
    <w:p w14:paraId="6CF2A8EF"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Presentación lista de descarte a comité para dar de baja.</w:t>
      </w:r>
    </w:p>
    <w:p w14:paraId="3447B9EF"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Generación actas de descarte.</w:t>
      </w:r>
    </w:p>
    <w:p w14:paraId="3EB4C8E3" w14:textId="77777777" w:rsidR="002C4C7F" w:rsidRPr="00476F58" w:rsidRDefault="002C4C7F" w:rsidP="004B2C8D">
      <w:pPr>
        <w:pStyle w:val="Prrafodelista"/>
        <w:numPr>
          <w:ilvl w:val="0"/>
          <w:numId w:val="21"/>
        </w:numPr>
        <w:autoSpaceDE w:val="0"/>
        <w:autoSpaceDN w:val="0"/>
        <w:adjustRightInd w:val="0"/>
        <w:spacing w:line="276" w:lineRule="auto"/>
        <w:rPr>
          <w:rFonts w:ascii="Verdana" w:hAnsi="Verdana" w:cs="Arial"/>
        </w:rPr>
      </w:pPr>
      <w:r w:rsidRPr="00476F58">
        <w:rPr>
          <w:rFonts w:ascii="Verdana" w:hAnsi="Verdana" w:cs="Arial"/>
        </w:rPr>
        <w:t>Valoración contable para determinar la desvalorización de la colección en general.</w:t>
      </w:r>
    </w:p>
    <w:p w14:paraId="388B75BF" w14:textId="77777777" w:rsidR="002C4C7F" w:rsidRPr="00476F58" w:rsidRDefault="002C4C7F" w:rsidP="00115393">
      <w:pPr>
        <w:spacing w:after="0" w:line="240" w:lineRule="auto"/>
        <w:rPr>
          <w:rFonts w:ascii="Verdana" w:hAnsi="Verdana" w:cs="Arial"/>
        </w:rPr>
      </w:pPr>
      <w:r w:rsidRPr="00476F58">
        <w:rPr>
          <w:rFonts w:ascii="Verdana" w:hAnsi="Verdana" w:cs="Arial"/>
        </w:rPr>
        <w:br w:type="page"/>
      </w:r>
    </w:p>
    <w:p w14:paraId="5930EC96" w14:textId="77777777" w:rsidR="002C4C7F" w:rsidRPr="00476F58" w:rsidRDefault="002C4C7F" w:rsidP="00115393">
      <w:pPr>
        <w:spacing w:after="0" w:line="240" w:lineRule="auto"/>
        <w:rPr>
          <w:rFonts w:ascii="Verdana" w:hAnsi="Verdana" w:cs="Arial"/>
        </w:rPr>
      </w:pPr>
      <w:bookmarkStart w:id="2174" w:name="_Toc180508799"/>
      <w:bookmarkStart w:id="2175" w:name="_Toc180508800"/>
      <w:bookmarkStart w:id="2176" w:name="_Toc180508801"/>
      <w:bookmarkStart w:id="2177" w:name="_Toc180508802"/>
      <w:bookmarkStart w:id="2178" w:name="_Toc180508803"/>
      <w:bookmarkStart w:id="2179" w:name="_Toc180508804"/>
      <w:bookmarkStart w:id="2180" w:name="_Toc180508805"/>
      <w:bookmarkStart w:id="2181" w:name="_Toc180508806"/>
      <w:bookmarkStart w:id="2182" w:name="_Toc180508807"/>
      <w:bookmarkStart w:id="2183" w:name="_Toc180508808"/>
      <w:bookmarkStart w:id="2184" w:name="_Toc180508809"/>
      <w:bookmarkStart w:id="2185" w:name="_Toc180508810"/>
      <w:bookmarkStart w:id="2186" w:name="_Toc180508811"/>
      <w:bookmarkStart w:id="2187" w:name="_Toc180508812"/>
      <w:bookmarkStart w:id="2188" w:name="_Toc180508813"/>
      <w:bookmarkStart w:id="2189" w:name="_Toc180508814"/>
      <w:bookmarkStart w:id="2190" w:name="_Toc180508815"/>
      <w:bookmarkStart w:id="2191" w:name="_Toc180508816"/>
      <w:bookmarkStart w:id="2192" w:name="_Toc180508817"/>
      <w:bookmarkStart w:id="2193" w:name="_Toc180508818"/>
      <w:bookmarkStart w:id="2194" w:name="_Toc180508819"/>
      <w:bookmarkStart w:id="2195" w:name="_Toc180508820"/>
      <w:bookmarkStart w:id="2196" w:name="_Toc180508821"/>
      <w:bookmarkStart w:id="2197" w:name="_Toc180508822"/>
      <w:bookmarkStart w:id="2198" w:name="_Toc180508823"/>
      <w:bookmarkStart w:id="2199" w:name="_Toc180508824"/>
      <w:bookmarkStart w:id="2200" w:name="_Toc180508846"/>
      <w:bookmarkStart w:id="2201" w:name="_Toc180508847"/>
      <w:bookmarkStart w:id="2202" w:name="_Toc180508848"/>
      <w:bookmarkStart w:id="2203" w:name="_Toc180508849"/>
      <w:bookmarkStart w:id="2204" w:name="_Toc180508850"/>
      <w:bookmarkStart w:id="2205" w:name="_Toc180508851"/>
      <w:bookmarkStart w:id="2206" w:name="_Toc180508852"/>
      <w:bookmarkStart w:id="2207" w:name="_Toc180508853"/>
      <w:bookmarkStart w:id="2208" w:name="_Toc180508854"/>
      <w:bookmarkStart w:id="2209" w:name="_Toc180508855"/>
      <w:bookmarkStart w:id="2210" w:name="_Toc180508856"/>
      <w:bookmarkStart w:id="2211" w:name="_Toc180508857"/>
      <w:bookmarkStart w:id="2212" w:name="_Toc180508858"/>
      <w:bookmarkStart w:id="2213" w:name="_Toc180508859"/>
      <w:bookmarkStart w:id="2214" w:name="_Toc180508860"/>
      <w:bookmarkStart w:id="2215" w:name="_Toc180508861"/>
      <w:bookmarkStart w:id="2216" w:name="_Toc180508862"/>
      <w:bookmarkStart w:id="2217" w:name="_Toc180508863"/>
      <w:bookmarkStart w:id="2218" w:name="_Toc180508864"/>
      <w:bookmarkStart w:id="2219" w:name="_Toc180508865"/>
      <w:bookmarkStart w:id="2220" w:name="_Toc180508866"/>
      <w:bookmarkStart w:id="2221" w:name="_Toc180508867"/>
      <w:bookmarkStart w:id="2222" w:name="_Toc180508868"/>
      <w:bookmarkStart w:id="2223" w:name="_Toc180508869"/>
      <w:bookmarkStart w:id="2224" w:name="_Toc180508870"/>
      <w:bookmarkStart w:id="2225" w:name="_Toc180508871"/>
      <w:bookmarkStart w:id="2226" w:name="_Toc180508872"/>
      <w:bookmarkStart w:id="2227" w:name="_Toc180508873"/>
      <w:bookmarkStart w:id="2228" w:name="_Toc180508874"/>
      <w:bookmarkStart w:id="2229" w:name="_Toc180508875"/>
      <w:bookmarkStart w:id="2230" w:name="_Toc180508876"/>
      <w:bookmarkStart w:id="2231" w:name="_Toc180508877"/>
      <w:bookmarkStart w:id="2232" w:name="_Toc180508878"/>
      <w:bookmarkStart w:id="2233" w:name="_Toc180508879"/>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p>
    <w:p w14:paraId="44F12C48" w14:textId="7F0BD422" w:rsidR="002C4C7F" w:rsidRPr="00F5404F" w:rsidRDefault="0032581E" w:rsidP="00F5404F">
      <w:pPr>
        <w:pStyle w:val="Ttulo1"/>
      </w:pPr>
      <w:bookmarkStart w:id="2234" w:name="_Toc186533244"/>
      <w:bookmarkStart w:id="2235" w:name="_Toc212625650"/>
      <w:r w:rsidRPr="00F5404F">
        <w:t>CONTROL MEDIO AMBIENTAL Y PROTOCOLO DE CONSERVACIÓN Y LIMPIEZA PREVENTIVA</w:t>
      </w:r>
      <w:bookmarkEnd w:id="2234"/>
      <w:bookmarkEnd w:id="2235"/>
    </w:p>
    <w:p w14:paraId="733C8E4F" w14:textId="77777777" w:rsidR="002C4C7F" w:rsidRPr="00476F58" w:rsidRDefault="002C4C7F" w:rsidP="00115393">
      <w:pPr>
        <w:spacing w:after="0" w:line="240" w:lineRule="auto"/>
        <w:jc w:val="both"/>
        <w:rPr>
          <w:rFonts w:ascii="Verdana" w:hAnsi="Verdana"/>
        </w:rPr>
      </w:pPr>
    </w:p>
    <w:p w14:paraId="752C69D4"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La biblioteca debe contar con un ambiente adecuado, manteniendo niveles óptimos de temperatura, iluminación, humedad y ventilación, con el fin de prevenir el deterioro del material bibliográfico debido a factores ambientales. </w:t>
      </w:r>
    </w:p>
    <w:p w14:paraId="43E4D10B" w14:textId="77777777" w:rsidR="002C4C7F" w:rsidRPr="00476F58" w:rsidRDefault="002C4C7F" w:rsidP="00115393">
      <w:pPr>
        <w:spacing w:after="0" w:line="240" w:lineRule="auto"/>
        <w:jc w:val="both"/>
        <w:rPr>
          <w:rFonts w:ascii="Verdana" w:hAnsi="Verdana"/>
        </w:rPr>
      </w:pPr>
    </w:p>
    <w:p w14:paraId="3C34638B" w14:textId="5A5908A2" w:rsidR="002C4C7F" w:rsidRDefault="002C4C7F" w:rsidP="003B6A0E">
      <w:pPr>
        <w:pStyle w:val="Ttulo2"/>
        <w:numPr>
          <w:ilvl w:val="1"/>
          <w:numId w:val="37"/>
        </w:numPr>
      </w:pPr>
      <w:bookmarkStart w:id="2236" w:name="_Toc186533245"/>
      <w:bookmarkStart w:id="2237" w:name="_Toc212625651"/>
      <w:r w:rsidRPr="0032581E">
        <w:t>Control medio Ambiental</w:t>
      </w:r>
      <w:bookmarkEnd w:id="2236"/>
      <w:bookmarkEnd w:id="2237"/>
    </w:p>
    <w:p w14:paraId="40DBAF73" w14:textId="77777777" w:rsidR="002C4C7F" w:rsidRPr="00476F58" w:rsidRDefault="002C4C7F" w:rsidP="00115393">
      <w:pPr>
        <w:spacing w:after="0" w:line="240" w:lineRule="auto"/>
        <w:jc w:val="both"/>
        <w:rPr>
          <w:rFonts w:ascii="Verdana" w:hAnsi="Verdana"/>
        </w:rPr>
      </w:pPr>
    </w:p>
    <w:p w14:paraId="46E6B474"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Los Principales aspectos para el control medio ambiental de la Biblioteca Edwin W. Kemmerer son: </w:t>
      </w:r>
    </w:p>
    <w:p w14:paraId="1BA5B2A4" w14:textId="77777777" w:rsidR="002C4C7F" w:rsidRPr="00476F58" w:rsidRDefault="002C4C7F" w:rsidP="00115393">
      <w:pPr>
        <w:spacing w:after="0" w:line="240" w:lineRule="auto"/>
        <w:jc w:val="both"/>
        <w:rPr>
          <w:rFonts w:ascii="Verdana" w:hAnsi="Verdana" w:cs="Arial"/>
        </w:rPr>
      </w:pPr>
    </w:p>
    <w:p w14:paraId="3EC2F1A7" w14:textId="77777777" w:rsidR="002C4C7F" w:rsidRPr="00476F58" w:rsidRDefault="002C4C7F" w:rsidP="00E75A9E">
      <w:pPr>
        <w:pStyle w:val="Prrafodelista"/>
        <w:numPr>
          <w:ilvl w:val="0"/>
          <w:numId w:val="27"/>
        </w:numPr>
        <w:rPr>
          <w:rFonts w:ascii="Verdana" w:hAnsi="Verdana" w:cs="Arial"/>
          <w:b/>
          <w:lang w:val="es-CO"/>
        </w:rPr>
      </w:pPr>
      <w:r w:rsidRPr="00476F58">
        <w:rPr>
          <w:rFonts w:ascii="Verdana" w:hAnsi="Verdana" w:cs="Arial"/>
          <w:b/>
          <w:lang w:val="es-CO"/>
        </w:rPr>
        <w:t xml:space="preserve">Condiciones ambientales optimas: </w:t>
      </w:r>
    </w:p>
    <w:p w14:paraId="57BD76B9" w14:textId="77777777" w:rsidR="002C4C7F" w:rsidRPr="00476F58" w:rsidRDefault="002C4C7F" w:rsidP="00115393">
      <w:pPr>
        <w:pStyle w:val="Prrafodelista"/>
        <w:ind w:left="720"/>
        <w:rPr>
          <w:rFonts w:ascii="Verdana" w:hAnsi="Verdana" w:cs="Arial"/>
          <w:b/>
          <w:lang w:val="es-CO"/>
        </w:rPr>
      </w:pPr>
    </w:p>
    <w:p w14:paraId="1A8075FE"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Temperatura:</w:t>
      </w:r>
      <w:r w:rsidRPr="00476F58">
        <w:rPr>
          <w:rFonts w:ascii="Verdana" w:hAnsi="Verdana" w:cs="Arial"/>
          <w:lang w:val="es-CO"/>
        </w:rPr>
        <w:t xml:space="preserve"> Los niveles regulares recomendados deben estar entre </w:t>
      </w:r>
      <w:r w:rsidRPr="00476F58">
        <w:rPr>
          <w:rFonts w:ascii="Verdana" w:hAnsi="Verdana" w:cs="Arial"/>
        </w:rPr>
        <w:t>entre los 18° C a 22° C.</w:t>
      </w:r>
      <w:r w:rsidRPr="00476F58">
        <w:rPr>
          <w:rFonts w:ascii="Verdana" w:hAnsi="Verdana" w:cs="Arial"/>
          <w:lang w:val="es-CO"/>
        </w:rPr>
        <w:t xml:space="preserve"> </w:t>
      </w:r>
    </w:p>
    <w:p w14:paraId="4D3B627F" w14:textId="77777777" w:rsidR="002C4C7F" w:rsidRPr="00476F58" w:rsidRDefault="002C4C7F" w:rsidP="00115393">
      <w:pPr>
        <w:pStyle w:val="Prrafodelista"/>
        <w:ind w:left="1440"/>
        <w:rPr>
          <w:rFonts w:ascii="Verdana" w:hAnsi="Verdana" w:cs="Arial"/>
          <w:lang w:val="es-CO"/>
        </w:rPr>
      </w:pPr>
    </w:p>
    <w:p w14:paraId="7A3E7814"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 xml:space="preserve">Humedad: </w:t>
      </w:r>
      <w:r w:rsidRPr="00476F58">
        <w:rPr>
          <w:rFonts w:ascii="Verdana" w:hAnsi="Verdana" w:cs="Arial"/>
          <w:lang w:val="es-CO"/>
        </w:rPr>
        <w:t xml:space="preserve">Se recomienda una </w:t>
      </w:r>
      <w:r w:rsidRPr="00476F58">
        <w:rPr>
          <w:rFonts w:ascii="Verdana" w:hAnsi="Verdana" w:cs="Arial"/>
        </w:rPr>
        <w:t xml:space="preserve">humedad relativa de entre el 30% y el 50% como prevención del crecimiento de moho y degradación de los materiales. </w:t>
      </w:r>
    </w:p>
    <w:p w14:paraId="49917E38" w14:textId="77777777" w:rsidR="002C4C7F" w:rsidRPr="00476F58" w:rsidRDefault="002C4C7F" w:rsidP="00115393">
      <w:pPr>
        <w:pStyle w:val="Prrafodelista"/>
        <w:ind w:left="1440"/>
        <w:rPr>
          <w:rFonts w:ascii="Verdana" w:hAnsi="Verdana" w:cs="Arial"/>
          <w:lang w:val="es-CO"/>
        </w:rPr>
      </w:pPr>
    </w:p>
    <w:p w14:paraId="6DA3F3FF" w14:textId="77777777" w:rsidR="002C4C7F" w:rsidRPr="00476F58" w:rsidRDefault="002C4C7F" w:rsidP="00E75A9E">
      <w:pPr>
        <w:pStyle w:val="Prrafodelista"/>
        <w:numPr>
          <w:ilvl w:val="0"/>
          <w:numId w:val="27"/>
        </w:numPr>
        <w:rPr>
          <w:rFonts w:ascii="Verdana" w:hAnsi="Verdana" w:cs="Arial"/>
          <w:b/>
          <w:lang w:val="es-CO"/>
        </w:rPr>
      </w:pPr>
      <w:r w:rsidRPr="00476F58">
        <w:rPr>
          <w:rFonts w:ascii="Verdana" w:hAnsi="Verdana" w:cs="Arial"/>
          <w:b/>
          <w:lang w:val="es-CO"/>
        </w:rPr>
        <w:t xml:space="preserve">Ventilación: </w:t>
      </w:r>
    </w:p>
    <w:p w14:paraId="45D46CAE" w14:textId="77777777" w:rsidR="002C4C7F" w:rsidRPr="00476F58" w:rsidRDefault="002C4C7F" w:rsidP="00115393">
      <w:pPr>
        <w:pStyle w:val="Prrafodelista"/>
        <w:ind w:left="720"/>
        <w:rPr>
          <w:rFonts w:ascii="Verdana" w:hAnsi="Verdana" w:cs="Arial"/>
          <w:b/>
          <w:lang w:val="es-CO"/>
        </w:rPr>
      </w:pPr>
    </w:p>
    <w:p w14:paraId="015A308C"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Circulación del aire:</w:t>
      </w:r>
      <w:r w:rsidRPr="00476F58">
        <w:rPr>
          <w:rFonts w:ascii="Verdana" w:hAnsi="Verdana" w:cs="Arial"/>
          <w:lang w:val="es-CO"/>
        </w:rPr>
        <w:t xml:space="preserve"> se debe garantizar una buena circulación del aire para evitar la acumulación de humedad polvo y contaminantes. </w:t>
      </w:r>
    </w:p>
    <w:p w14:paraId="7C051C75" w14:textId="77777777" w:rsidR="002C4C7F" w:rsidRPr="00476F58" w:rsidRDefault="002C4C7F" w:rsidP="00115393">
      <w:pPr>
        <w:pStyle w:val="Prrafodelista"/>
        <w:ind w:left="1440"/>
        <w:rPr>
          <w:rFonts w:ascii="Verdana" w:hAnsi="Verdana" w:cs="Arial"/>
          <w:lang w:val="es-CO"/>
        </w:rPr>
      </w:pPr>
    </w:p>
    <w:p w14:paraId="6B21BE25"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Filtros de aire:</w:t>
      </w:r>
      <w:r w:rsidRPr="00476F58">
        <w:rPr>
          <w:rFonts w:ascii="Verdana" w:hAnsi="Verdana" w:cs="Arial"/>
          <w:lang w:val="es-CO"/>
        </w:rPr>
        <w:t xml:space="preserve"> Utilizar sistemas de filtración para eliminar polvo y partículas que pueden dañar los materiales. </w:t>
      </w:r>
    </w:p>
    <w:p w14:paraId="088890C0" w14:textId="77777777" w:rsidR="002C4C7F" w:rsidRPr="00476F58" w:rsidRDefault="002C4C7F" w:rsidP="00115393">
      <w:pPr>
        <w:pStyle w:val="Prrafodelista"/>
        <w:ind w:left="1440"/>
        <w:rPr>
          <w:rFonts w:ascii="Verdana" w:hAnsi="Verdana" w:cs="Arial"/>
          <w:lang w:val="es-CO"/>
        </w:rPr>
      </w:pPr>
    </w:p>
    <w:p w14:paraId="7A25BA3D" w14:textId="77777777" w:rsidR="002C4C7F" w:rsidRPr="00476F58" w:rsidRDefault="002C4C7F" w:rsidP="00E75A9E">
      <w:pPr>
        <w:pStyle w:val="Prrafodelista"/>
        <w:numPr>
          <w:ilvl w:val="0"/>
          <w:numId w:val="27"/>
        </w:numPr>
        <w:rPr>
          <w:rFonts w:ascii="Verdana" w:hAnsi="Verdana" w:cs="Arial"/>
          <w:b/>
          <w:lang w:val="es-CO"/>
        </w:rPr>
      </w:pPr>
      <w:r w:rsidRPr="00476F58">
        <w:rPr>
          <w:rFonts w:ascii="Verdana" w:hAnsi="Verdana" w:cs="Arial"/>
          <w:b/>
          <w:lang w:val="es-CO"/>
        </w:rPr>
        <w:t xml:space="preserve">Control de condiciones: </w:t>
      </w:r>
    </w:p>
    <w:p w14:paraId="1466A19C" w14:textId="77777777" w:rsidR="002C4C7F" w:rsidRPr="00476F58" w:rsidRDefault="002C4C7F" w:rsidP="00115393">
      <w:pPr>
        <w:pStyle w:val="Prrafodelista"/>
        <w:ind w:left="720"/>
        <w:rPr>
          <w:rFonts w:ascii="Verdana" w:hAnsi="Verdana" w:cs="Arial"/>
          <w:b/>
          <w:lang w:val="es-CO"/>
        </w:rPr>
      </w:pPr>
    </w:p>
    <w:p w14:paraId="4052A36E"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Monitoreo:</w:t>
      </w:r>
      <w:r w:rsidRPr="00476F58">
        <w:rPr>
          <w:rFonts w:ascii="Verdana" w:hAnsi="Verdana" w:cs="Arial"/>
          <w:lang w:val="es-CO"/>
        </w:rPr>
        <w:t xml:space="preserve"> Se debe hacer uso de higrómetro y termómetros para controlar las condiciones ambientales.</w:t>
      </w:r>
    </w:p>
    <w:p w14:paraId="3D5490EC" w14:textId="77777777" w:rsidR="002C4C7F" w:rsidRPr="00476F58" w:rsidRDefault="002C4C7F" w:rsidP="00115393">
      <w:pPr>
        <w:pStyle w:val="Prrafodelista"/>
        <w:ind w:left="1440"/>
        <w:rPr>
          <w:rFonts w:ascii="Verdana" w:hAnsi="Verdana" w:cs="Arial"/>
          <w:lang w:val="es-CO"/>
        </w:rPr>
      </w:pPr>
      <w:r w:rsidRPr="00476F58">
        <w:rPr>
          <w:rFonts w:ascii="Verdana" w:hAnsi="Verdana" w:cs="Arial"/>
          <w:lang w:val="es-CO"/>
        </w:rPr>
        <w:t xml:space="preserve"> </w:t>
      </w:r>
    </w:p>
    <w:p w14:paraId="70487F07"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Ajustes:</w:t>
      </w:r>
      <w:r w:rsidRPr="00476F58">
        <w:rPr>
          <w:rFonts w:ascii="Verdana" w:hAnsi="Verdana" w:cs="Arial"/>
          <w:lang w:val="es-CO"/>
        </w:rPr>
        <w:t xml:space="preserve"> Se recomienda el uso de deshumidificadores o sistemas de aire acondicionado para los casos en que sea necesario. </w:t>
      </w:r>
    </w:p>
    <w:p w14:paraId="283E32D2" w14:textId="77777777" w:rsidR="002C4C7F" w:rsidRPr="00476F58" w:rsidRDefault="002C4C7F" w:rsidP="00115393">
      <w:pPr>
        <w:pStyle w:val="Prrafodelista"/>
        <w:ind w:left="1440"/>
        <w:rPr>
          <w:rFonts w:ascii="Verdana" w:hAnsi="Verdana" w:cs="Arial"/>
          <w:lang w:val="es-CO"/>
        </w:rPr>
      </w:pPr>
    </w:p>
    <w:p w14:paraId="75305EC1" w14:textId="77777777" w:rsidR="002C4C7F" w:rsidRPr="00476F58" w:rsidRDefault="002C4C7F" w:rsidP="00E75A9E">
      <w:pPr>
        <w:pStyle w:val="Prrafodelista"/>
        <w:numPr>
          <w:ilvl w:val="0"/>
          <w:numId w:val="27"/>
        </w:numPr>
        <w:rPr>
          <w:rFonts w:ascii="Verdana" w:hAnsi="Verdana" w:cs="Arial"/>
          <w:b/>
          <w:lang w:val="es-CO"/>
        </w:rPr>
      </w:pPr>
      <w:r w:rsidRPr="00476F58">
        <w:rPr>
          <w:rFonts w:ascii="Verdana" w:hAnsi="Verdana" w:cs="Arial"/>
          <w:b/>
          <w:lang w:val="es-CO"/>
        </w:rPr>
        <w:t xml:space="preserve">Prevención de daños: </w:t>
      </w:r>
    </w:p>
    <w:p w14:paraId="5BB0025B" w14:textId="77777777" w:rsidR="002C4C7F" w:rsidRPr="00476F58" w:rsidRDefault="002C4C7F" w:rsidP="00115393">
      <w:pPr>
        <w:pStyle w:val="Prrafodelista"/>
        <w:ind w:left="720"/>
        <w:rPr>
          <w:rFonts w:ascii="Verdana" w:hAnsi="Verdana" w:cs="Arial"/>
          <w:b/>
          <w:lang w:val="es-CO"/>
        </w:rPr>
      </w:pPr>
    </w:p>
    <w:p w14:paraId="0A573ACC"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Materiales:</w:t>
      </w:r>
      <w:r w:rsidRPr="00476F58">
        <w:rPr>
          <w:rFonts w:ascii="Verdana" w:hAnsi="Verdana" w:cs="Arial"/>
          <w:lang w:val="es-CO"/>
        </w:rPr>
        <w:t xml:space="preserve"> se deben utilizar estanterías adecuadas y evitar el contacto directo con superficies húmedas. </w:t>
      </w:r>
    </w:p>
    <w:p w14:paraId="4F776080" w14:textId="77777777" w:rsidR="002C4C7F" w:rsidRPr="00476F58" w:rsidRDefault="002C4C7F" w:rsidP="00115393">
      <w:pPr>
        <w:pStyle w:val="Prrafodelista"/>
        <w:ind w:left="1440"/>
        <w:rPr>
          <w:rFonts w:ascii="Verdana" w:hAnsi="Verdana" w:cs="Arial"/>
          <w:lang w:val="es-CO"/>
        </w:rPr>
      </w:pPr>
    </w:p>
    <w:p w14:paraId="31BDF7C7" w14:textId="77777777" w:rsidR="002C4C7F" w:rsidRPr="00476F58" w:rsidRDefault="002C4C7F" w:rsidP="00E75A9E">
      <w:pPr>
        <w:pStyle w:val="Prrafodelista"/>
        <w:numPr>
          <w:ilvl w:val="1"/>
          <w:numId w:val="27"/>
        </w:numPr>
        <w:rPr>
          <w:rFonts w:ascii="Verdana" w:hAnsi="Verdana" w:cs="Arial"/>
          <w:lang w:val="es-CO"/>
        </w:rPr>
      </w:pPr>
      <w:r w:rsidRPr="00476F58">
        <w:rPr>
          <w:rFonts w:ascii="Verdana" w:hAnsi="Verdana" w:cs="Arial"/>
          <w:b/>
          <w:lang w:val="es-CO"/>
        </w:rPr>
        <w:t>Almacenamiento:</w:t>
      </w:r>
      <w:r w:rsidRPr="00476F58">
        <w:rPr>
          <w:rFonts w:ascii="Verdana" w:hAnsi="Verdana" w:cs="Arial"/>
          <w:lang w:val="es-CO"/>
        </w:rPr>
        <w:t xml:space="preserve"> Se debe procurar mantener organización en las colecciones de manera que se permita la adecuada circulación del aire. </w:t>
      </w:r>
    </w:p>
    <w:p w14:paraId="5FD748A2" w14:textId="77777777" w:rsidR="002C4C7F" w:rsidRPr="00476F58" w:rsidRDefault="002C4C7F" w:rsidP="00115393">
      <w:pPr>
        <w:pStyle w:val="Prrafodelista"/>
        <w:ind w:left="1440"/>
        <w:rPr>
          <w:rFonts w:ascii="Verdana" w:hAnsi="Verdana" w:cs="Arial"/>
          <w:lang w:val="es-CO"/>
        </w:rPr>
      </w:pPr>
    </w:p>
    <w:p w14:paraId="610A69A8" w14:textId="77777777" w:rsidR="002C4C7F" w:rsidRPr="00476F58" w:rsidRDefault="002C4C7F" w:rsidP="00E75A9E">
      <w:pPr>
        <w:pStyle w:val="Prrafodelista"/>
        <w:numPr>
          <w:ilvl w:val="0"/>
          <w:numId w:val="27"/>
        </w:numPr>
        <w:rPr>
          <w:rFonts w:ascii="Verdana" w:hAnsi="Verdana" w:cs="Arial"/>
          <w:b/>
          <w:lang w:val="es-CO"/>
        </w:rPr>
      </w:pPr>
      <w:r w:rsidRPr="00476F58">
        <w:rPr>
          <w:rFonts w:ascii="Verdana" w:hAnsi="Verdana" w:cs="Arial"/>
          <w:b/>
          <w:lang w:val="es-CO"/>
        </w:rPr>
        <w:t xml:space="preserve">Capacitación: </w:t>
      </w:r>
    </w:p>
    <w:p w14:paraId="67844711" w14:textId="77777777" w:rsidR="002C4C7F" w:rsidRPr="00476F58" w:rsidRDefault="002C4C7F" w:rsidP="00115393">
      <w:pPr>
        <w:pStyle w:val="Prrafodelista"/>
        <w:ind w:left="720"/>
        <w:rPr>
          <w:rFonts w:ascii="Verdana" w:hAnsi="Verdana" w:cs="Arial"/>
          <w:b/>
          <w:lang w:val="es-CO"/>
        </w:rPr>
      </w:pPr>
    </w:p>
    <w:p w14:paraId="58A74CBD" w14:textId="77777777" w:rsidR="002C4C7F" w:rsidRPr="00476F58" w:rsidRDefault="002C4C7F" w:rsidP="00E75A9E">
      <w:pPr>
        <w:pStyle w:val="Prrafodelista"/>
        <w:numPr>
          <w:ilvl w:val="1"/>
          <w:numId w:val="27"/>
        </w:numPr>
        <w:rPr>
          <w:rFonts w:ascii="Verdana" w:hAnsi="Verdana" w:cs="Arial"/>
          <w:b/>
          <w:lang w:val="es-CO"/>
        </w:rPr>
      </w:pPr>
      <w:r w:rsidRPr="00476F58">
        <w:rPr>
          <w:rFonts w:ascii="Verdana" w:hAnsi="Verdana" w:cs="Arial"/>
          <w:b/>
          <w:lang w:val="es-CO"/>
        </w:rPr>
        <w:t xml:space="preserve">Personal Capacitado: </w:t>
      </w:r>
      <w:r w:rsidRPr="00476F58">
        <w:rPr>
          <w:rFonts w:ascii="Verdana" w:hAnsi="Verdana" w:cs="Arial"/>
          <w:lang w:val="es-CO"/>
        </w:rPr>
        <w:t xml:space="preserve">El personal debe estar capacitado en la importancia del control medio ambiental e identificar problemas relacionados con la ventilación y humedad relativa para los espacios de la biblioteca. </w:t>
      </w:r>
    </w:p>
    <w:p w14:paraId="2537C847" w14:textId="77777777" w:rsidR="002C4C7F" w:rsidRPr="00476F58" w:rsidRDefault="002C4C7F" w:rsidP="00115393">
      <w:pPr>
        <w:pStyle w:val="Prrafodelista"/>
        <w:ind w:left="716"/>
        <w:rPr>
          <w:rFonts w:ascii="Verdana" w:hAnsi="Verdana" w:cs="Arial"/>
          <w:lang w:val="es-CO"/>
        </w:rPr>
      </w:pPr>
      <w:r w:rsidRPr="00476F58">
        <w:rPr>
          <w:rFonts w:ascii="Verdana" w:hAnsi="Verdana" w:cs="Arial"/>
          <w:lang w:val="es-CO"/>
        </w:rPr>
        <w:t xml:space="preserve"> </w:t>
      </w:r>
    </w:p>
    <w:p w14:paraId="680B088F" w14:textId="77777777" w:rsidR="002C4C7F" w:rsidRPr="007E20B3" w:rsidRDefault="002C4C7F" w:rsidP="003B6A0E">
      <w:pPr>
        <w:pStyle w:val="Ttulo2"/>
        <w:numPr>
          <w:ilvl w:val="1"/>
          <w:numId w:val="37"/>
        </w:numPr>
      </w:pPr>
      <w:bookmarkStart w:id="2238" w:name="_Toc186533246"/>
      <w:bookmarkStart w:id="2239" w:name="_Toc212625652"/>
      <w:r w:rsidRPr="007E20B3">
        <w:t>Protocolo para la conservación y limpieza preventiva</w:t>
      </w:r>
      <w:bookmarkEnd w:id="2238"/>
      <w:bookmarkEnd w:id="2239"/>
      <w:r w:rsidRPr="007E20B3">
        <w:t xml:space="preserve"> </w:t>
      </w:r>
    </w:p>
    <w:p w14:paraId="0A543BB5" w14:textId="77777777" w:rsidR="002C4C7F" w:rsidRPr="00476F58" w:rsidRDefault="002C4C7F" w:rsidP="00115393">
      <w:pPr>
        <w:spacing w:after="0" w:line="240" w:lineRule="auto"/>
        <w:jc w:val="both"/>
        <w:rPr>
          <w:rFonts w:ascii="Verdana" w:hAnsi="Verdana" w:cs="Arial"/>
        </w:rPr>
      </w:pPr>
    </w:p>
    <w:p w14:paraId="5C83357E" w14:textId="77777777" w:rsidR="002C4C7F" w:rsidRPr="00476F58" w:rsidRDefault="002C4C7F" w:rsidP="00115393">
      <w:pPr>
        <w:spacing w:after="0" w:line="240" w:lineRule="auto"/>
        <w:jc w:val="both"/>
        <w:rPr>
          <w:rFonts w:ascii="Verdana" w:hAnsi="Verdana" w:cs="Arial"/>
        </w:rPr>
      </w:pPr>
      <w:r w:rsidRPr="00476F58">
        <w:rPr>
          <w:rFonts w:ascii="Verdana" w:hAnsi="Verdana" w:cs="Arial"/>
        </w:rPr>
        <w:t xml:space="preserve">El cumplimiento de este protocolo facilitará la conservación y protección del material bibliográfico, asegurando su disponibilidad y creando un ambiente saludable y agradable para la comunidad en general, es importante adoptar las siguientes pautas para un entorno adecuado: </w:t>
      </w:r>
    </w:p>
    <w:p w14:paraId="30A7F918" w14:textId="77777777" w:rsidR="002C4C7F" w:rsidRPr="005D1DA9" w:rsidRDefault="002C4C7F" w:rsidP="00115393">
      <w:pPr>
        <w:spacing w:after="0" w:line="240" w:lineRule="auto"/>
        <w:jc w:val="both"/>
        <w:rPr>
          <w:rFonts w:ascii="Verdana" w:hAnsi="Verdana" w:cs="Arial"/>
          <w:b/>
        </w:rPr>
      </w:pPr>
    </w:p>
    <w:p w14:paraId="370BCAC9" w14:textId="38B2C1DD" w:rsidR="002C4C7F" w:rsidRPr="007E20B3" w:rsidRDefault="002C4C7F" w:rsidP="007E20B3">
      <w:pPr>
        <w:pStyle w:val="Ttulo1"/>
        <w:numPr>
          <w:ilvl w:val="0"/>
          <w:numId w:val="28"/>
        </w:numPr>
      </w:pPr>
      <w:bookmarkStart w:id="2240" w:name="_Toc212625653"/>
      <w:r w:rsidRPr="007E20B3">
        <w:t>Limpieza de espacios:</w:t>
      </w:r>
      <w:bookmarkEnd w:id="2240"/>
    </w:p>
    <w:p w14:paraId="5A6F5C48" w14:textId="77777777" w:rsidR="002C4C7F" w:rsidRPr="00476F58" w:rsidRDefault="002C4C7F" w:rsidP="00115393">
      <w:pPr>
        <w:pStyle w:val="Prrafodelista"/>
        <w:ind w:left="720"/>
        <w:rPr>
          <w:rFonts w:ascii="Verdana" w:hAnsi="Verdana" w:cs="Arial"/>
          <w:b/>
          <w:lang w:val="es-CO"/>
        </w:rPr>
      </w:pPr>
    </w:p>
    <w:p w14:paraId="7D341922"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b/>
          <w:lang w:val="es-CO"/>
        </w:rPr>
        <w:t>Métodos:</w:t>
      </w:r>
      <w:r w:rsidRPr="00476F58">
        <w:rPr>
          <w:rFonts w:ascii="Verdana" w:hAnsi="Verdana" w:cs="Arial"/>
          <w:lang w:val="es-CO"/>
        </w:rPr>
        <w:t xml:space="preserve"> </w:t>
      </w:r>
    </w:p>
    <w:p w14:paraId="52B52B88" w14:textId="77777777" w:rsidR="002C4C7F" w:rsidRPr="00476F58" w:rsidRDefault="002C4C7F" w:rsidP="00115393">
      <w:pPr>
        <w:pStyle w:val="Prrafodelista"/>
        <w:ind w:left="1440"/>
        <w:rPr>
          <w:rFonts w:ascii="Verdana" w:hAnsi="Verdana" w:cs="Arial"/>
          <w:lang w:val="es-CO"/>
        </w:rPr>
      </w:pPr>
    </w:p>
    <w:p w14:paraId="0B53D5C1" w14:textId="5889256E" w:rsidR="002C4C7F" w:rsidRPr="00671CF6" w:rsidRDefault="002C4C7F" w:rsidP="00671CF6">
      <w:pPr>
        <w:pStyle w:val="Prrafodelista"/>
        <w:numPr>
          <w:ilvl w:val="2"/>
          <w:numId w:val="28"/>
        </w:numPr>
        <w:rPr>
          <w:rFonts w:ascii="Verdana" w:hAnsi="Verdana" w:cs="Arial"/>
          <w:lang w:val="es-CO"/>
        </w:rPr>
      </w:pPr>
      <w:r w:rsidRPr="00671CF6">
        <w:rPr>
          <w:rFonts w:ascii="Verdana" w:hAnsi="Verdana" w:cs="Arial"/>
          <w:lang w:val="es-CO"/>
        </w:rPr>
        <w:t xml:space="preserve">Usar aspiradora </w:t>
      </w:r>
      <w:r w:rsidRPr="00671CF6">
        <w:rPr>
          <w:rFonts w:ascii="Verdana" w:hAnsi="Verdana" w:cs="Arial"/>
        </w:rPr>
        <w:t>y/o paño electrostático</w:t>
      </w:r>
      <w:r w:rsidRPr="00671CF6">
        <w:rPr>
          <w:rFonts w:ascii="Verdana" w:hAnsi="Verdana" w:cs="Arial"/>
          <w:lang w:val="es-CO"/>
        </w:rPr>
        <w:t xml:space="preserve"> para pisos y estantería </w:t>
      </w:r>
      <w:r w:rsidRPr="00671CF6">
        <w:rPr>
          <w:rFonts w:ascii="Verdana" w:hAnsi="Verdana" w:cs="Arial"/>
        </w:rPr>
        <w:t>no se debe barrer con escoba para evitar que el polvo se levante y se disperse nuevamente en las estanterías</w:t>
      </w:r>
      <w:r w:rsidRPr="00671CF6">
        <w:rPr>
          <w:rFonts w:ascii="Verdana" w:hAnsi="Verdana" w:cs="Arial"/>
          <w:lang w:val="es-CO"/>
        </w:rPr>
        <w:t>.</w:t>
      </w:r>
    </w:p>
    <w:p w14:paraId="2A3BFC52" w14:textId="77777777" w:rsidR="002C4C7F" w:rsidRPr="00476F58" w:rsidRDefault="002C4C7F" w:rsidP="00E75A9E">
      <w:pPr>
        <w:pStyle w:val="Prrafodelista"/>
        <w:numPr>
          <w:ilvl w:val="2"/>
          <w:numId w:val="28"/>
        </w:numPr>
        <w:rPr>
          <w:rFonts w:ascii="Verdana" w:hAnsi="Verdana" w:cs="Arial"/>
          <w:lang w:val="es-CO"/>
        </w:rPr>
      </w:pPr>
      <w:r w:rsidRPr="00476F58">
        <w:rPr>
          <w:rFonts w:ascii="Verdana" w:hAnsi="Verdana" w:cs="Arial"/>
          <w:lang w:val="es-CO"/>
        </w:rPr>
        <w:t xml:space="preserve">Limpiar estanterías:  </w:t>
      </w:r>
      <w:r w:rsidRPr="00476F58">
        <w:rPr>
          <w:rFonts w:ascii="Verdana" w:hAnsi="Verdana" w:cs="Arial"/>
        </w:rPr>
        <w:t>No se debe usar trapo húmedo, detergentes ni otro producto químico agresivo en libros, estanterías, y demás superficies.</w:t>
      </w:r>
    </w:p>
    <w:p w14:paraId="5A4B99E6" w14:textId="77777777" w:rsidR="002C4C7F" w:rsidRPr="00476F58" w:rsidRDefault="002C4C7F" w:rsidP="00E75A9E">
      <w:pPr>
        <w:pStyle w:val="Prrafodelista"/>
        <w:numPr>
          <w:ilvl w:val="2"/>
          <w:numId w:val="28"/>
        </w:numPr>
        <w:rPr>
          <w:rFonts w:ascii="Verdana" w:hAnsi="Verdana" w:cs="Arial"/>
          <w:lang w:val="es-CO"/>
        </w:rPr>
      </w:pPr>
      <w:r w:rsidRPr="00476F58">
        <w:rPr>
          <w:rFonts w:ascii="Verdana" w:hAnsi="Verdana" w:cs="Arial"/>
          <w:lang w:val="es-CO"/>
        </w:rPr>
        <w:t xml:space="preserve">Los libros deben </w:t>
      </w:r>
      <w:r w:rsidRPr="00476F58">
        <w:rPr>
          <w:rFonts w:ascii="Verdana" w:hAnsi="Verdana" w:cs="Arial"/>
        </w:rPr>
        <w:t>aspirarse en su lomo y canto superior, donde se acumula mayormente el polvo.</w:t>
      </w:r>
    </w:p>
    <w:p w14:paraId="215BEAAB" w14:textId="77777777" w:rsidR="002C4C7F" w:rsidRPr="00476F58" w:rsidRDefault="002C4C7F" w:rsidP="00E75A9E">
      <w:pPr>
        <w:pStyle w:val="Prrafodelista"/>
        <w:numPr>
          <w:ilvl w:val="2"/>
          <w:numId w:val="28"/>
        </w:numPr>
        <w:rPr>
          <w:rFonts w:ascii="Verdana" w:hAnsi="Verdana" w:cs="Arial"/>
          <w:lang w:val="es-CO"/>
        </w:rPr>
      </w:pPr>
      <w:r w:rsidRPr="00476F58">
        <w:rPr>
          <w:rFonts w:ascii="Verdana" w:hAnsi="Verdana" w:cs="Arial"/>
        </w:rPr>
        <w:t>Los libros deben limpiarse cerrados, con paño electrostático en seco, así el polvo no se trasladará al interior de los mismos, y este debe ser diferente al que se usa para la limpieza de las estanterías.</w:t>
      </w:r>
    </w:p>
    <w:p w14:paraId="5E465AFD" w14:textId="77777777" w:rsidR="002C4C7F" w:rsidRPr="00476F58" w:rsidRDefault="002C4C7F" w:rsidP="00115393">
      <w:pPr>
        <w:spacing w:after="0" w:line="240" w:lineRule="auto"/>
        <w:ind w:left="1980"/>
        <w:jc w:val="both"/>
        <w:rPr>
          <w:rFonts w:ascii="Verdana" w:hAnsi="Verdana" w:cs="Arial"/>
        </w:rPr>
      </w:pPr>
    </w:p>
    <w:p w14:paraId="4C1D96F1"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b/>
          <w:lang w:val="es-CO"/>
        </w:rPr>
        <w:t xml:space="preserve">Frecuencia: </w:t>
      </w:r>
      <w:r w:rsidRPr="00476F58">
        <w:rPr>
          <w:rFonts w:ascii="Verdana" w:hAnsi="Verdana" w:cs="Arial"/>
          <w:lang w:val="es-CO"/>
        </w:rPr>
        <w:t xml:space="preserve">Se debe </w:t>
      </w:r>
      <w:r w:rsidRPr="00476F58">
        <w:rPr>
          <w:rFonts w:ascii="Verdana" w:hAnsi="Verdana" w:cs="Arial"/>
          <w:b/>
          <w:lang w:val="es-CO"/>
        </w:rPr>
        <w:t>r</w:t>
      </w:r>
      <w:r w:rsidRPr="00476F58">
        <w:rPr>
          <w:rFonts w:ascii="Verdana" w:hAnsi="Verdana" w:cs="Arial"/>
          <w:lang w:val="es-CO"/>
        </w:rPr>
        <w:t>ealizar limpieza general de las instalaciones semanalmente y una limpieza profunda cada 3 meses.</w:t>
      </w:r>
    </w:p>
    <w:p w14:paraId="26347F22" w14:textId="77777777" w:rsidR="002C4C7F" w:rsidRPr="00476F58" w:rsidRDefault="002C4C7F" w:rsidP="00115393">
      <w:pPr>
        <w:spacing w:after="0" w:line="240" w:lineRule="auto"/>
        <w:jc w:val="both"/>
        <w:rPr>
          <w:rFonts w:ascii="Verdana" w:hAnsi="Verdana" w:cs="Arial"/>
        </w:rPr>
      </w:pPr>
    </w:p>
    <w:p w14:paraId="46FDFE30" w14:textId="77777777" w:rsidR="002C4C7F" w:rsidRPr="007E20B3" w:rsidRDefault="002C4C7F" w:rsidP="007E20B3">
      <w:pPr>
        <w:pStyle w:val="Ttulo1"/>
        <w:numPr>
          <w:ilvl w:val="0"/>
          <w:numId w:val="28"/>
        </w:numPr>
      </w:pPr>
      <w:bookmarkStart w:id="2241" w:name="_Toc212625654"/>
      <w:r w:rsidRPr="007E20B3">
        <w:t>Manejo de materiales:</w:t>
      </w:r>
      <w:bookmarkEnd w:id="2241"/>
      <w:r w:rsidRPr="007E20B3">
        <w:t xml:space="preserve"> </w:t>
      </w:r>
    </w:p>
    <w:p w14:paraId="190D522E" w14:textId="77777777" w:rsidR="002C4C7F" w:rsidRPr="00476F58" w:rsidRDefault="002C4C7F" w:rsidP="00115393">
      <w:pPr>
        <w:pStyle w:val="Prrafodelista"/>
        <w:ind w:left="720"/>
        <w:rPr>
          <w:rFonts w:ascii="Verdana" w:hAnsi="Verdana" w:cs="Arial"/>
          <w:b/>
          <w:lang w:val="es-CO"/>
        </w:rPr>
      </w:pPr>
    </w:p>
    <w:p w14:paraId="2F1660EA"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lang w:val="es-CO"/>
        </w:rPr>
        <w:t>Usar guantes al manipular libros y documentos frágiles.</w:t>
      </w:r>
    </w:p>
    <w:p w14:paraId="0890BF50" w14:textId="77777777" w:rsidR="002C4C7F" w:rsidRPr="00476F58" w:rsidRDefault="002C4C7F" w:rsidP="00115393">
      <w:pPr>
        <w:pStyle w:val="Prrafodelista"/>
        <w:ind w:left="720"/>
        <w:rPr>
          <w:rFonts w:ascii="Verdana" w:hAnsi="Verdana" w:cs="Arial"/>
          <w:lang w:val="es-CO"/>
        </w:rPr>
      </w:pPr>
    </w:p>
    <w:p w14:paraId="34080C6C"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lang w:val="es-CO"/>
        </w:rPr>
        <w:t xml:space="preserve">El almacenamiento debe asegurarse en posiciones adecuadas y evitar los apiñamientos, para el caso de los libros que sobrepasan las dimensiones de la estantería. </w:t>
      </w:r>
    </w:p>
    <w:p w14:paraId="33D15317" w14:textId="77777777" w:rsidR="002C4C7F" w:rsidRPr="00476F58" w:rsidRDefault="002C4C7F" w:rsidP="00115393">
      <w:pPr>
        <w:pStyle w:val="Prrafodelista"/>
        <w:rPr>
          <w:rFonts w:ascii="Verdana" w:hAnsi="Verdana" w:cs="Arial"/>
          <w:lang w:val="es-CO"/>
        </w:rPr>
      </w:pPr>
    </w:p>
    <w:p w14:paraId="006D7A9E"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rPr>
        <w:t>Debe evitarse la exposición directa del sol sobre el material bibliográfico.</w:t>
      </w:r>
    </w:p>
    <w:p w14:paraId="0305AA09" w14:textId="77777777" w:rsidR="002C4C7F" w:rsidRPr="00476F58" w:rsidRDefault="002C4C7F" w:rsidP="00115393">
      <w:pPr>
        <w:spacing w:after="0" w:line="240" w:lineRule="auto"/>
        <w:ind w:left="1080"/>
        <w:jc w:val="both"/>
        <w:rPr>
          <w:rFonts w:ascii="Verdana" w:hAnsi="Verdana" w:cs="Arial"/>
        </w:rPr>
      </w:pPr>
    </w:p>
    <w:p w14:paraId="0B58DC50" w14:textId="77777777" w:rsidR="002C4C7F" w:rsidRPr="007E20B3" w:rsidRDefault="002C4C7F" w:rsidP="007E20B3">
      <w:pPr>
        <w:pStyle w:val="Ttulo1"/>
        <w:numPr>
          <w:ilvl w:val="0"/>
          <w:numId w:val="28"/>
        </w:numPr>
      </w:pPr>
      <w:bookmarkStart w:id="2242" w:name="_Toc212625655"/>
      <w:r w:rsidRPr="007E20B3">
        <w:t>Prevención de plagas:</w:t>
      </w:r>
      <w:bookmarkEnd w:id="2242"/>
      <w:r w:rsidRPr="007E20B3">
        <w:t xml:space="preserve"> </w:t>
      </w:r>
    </w:p>
    <w:p w14:paraId="6B089B26" w14:textId="77777777" w:rsidR="002C4C7F" w:rsidRPr="00476F58" w:rsidRDefault="002C4C7F" w:rsidP="00115393">
      <w:pPr>
        <w:spacing w:after="0" w:line="240" w:lineRule="auto"/>
        <w:ind w:left="360"/>
        <w:jc w:val="both"/>
        <w:rPr>
          <w:rFonts w:ascii="Verdana" w:hAnsi="Verdana" w:cs="Arial"/>
          <w:b/>
        </w:rPr>
      </w:pPr>
    </w:p>
    <w:p w14:paraId="4434E734"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rPr>
        <w:t>Se debe mantener las áreas limpias y libres de residuos que puedan atraer insectos.</w:t>
      </w:r>
    </w:p>
    <w:p w14:paraId="3C969413" w14:textId="77777777" w:rsidR="002C4C7F" w:rsidRPr="00476F58" w:rsidRDefault="002C4C7F" w:rsidP="00115393">
      <w:pPr>
        <w:spacing w:after="0" w:line="240" w:lineRule="auto"/>
        <w:jc w:val="both"/>
        <w:rPr>
          <w:rFonts w:ascii="Verdana" w:hAnsi="Verdana" w:cs="Arial"/>
        </w:rPr>
      </w:pPr>
    </w:p>
    <w:p w14:paraId="77BB831A" w14:textId="77777777" w:rsidR="002C4C7F" w:rsidRPr="00476F58" w:rsidRDefault="002C4C7F" w:rsidP="00E75A9E">
      <w:pPr>
        <w:pStyle w:val="Prrafodelista"/>
        <w:numPr>
          <w:ilvl w:val="1"/>
          <w:numId w:val="28"/>
        </w:numPr>
        <w:rPr>
          <w:rFonts w:ascii="Verdana" w:hAnsi="Verdana" w:cs="Arial"/>
          <w:lang w:val="es-CO"/>
        </w:rPr>
      </w:pPr>
      <w:r w:rsidRPr="00476F58">
        <w:rPr>
          <w:rFonts w:ascii="Verdana" w:hAnsi="Verdana" w:cs="Arial"/>
        </w:rPr>
        <w:t xml:space="preserve">Se debe incluir las instalaciones de la biblioteca en la programación de fumigación general de la entidad. </w:t>
      </w:r>
    </w:p>
    <w:p w14:paraId="08678EB8" w14:textId="7645E555" w:rsidR="002C4C7F" w:rsidRPr="00476F58" w:rsidRDefault="002C4C7F" w:rsidP="00115393">
      <w:pPr>
        <w:spacing w:after="0" w:line="240" w:lineRule="auto"/>
        <w:rPr>
          <w:rFonts w:ascii="Verdana" w:hAnsi="Verdana" w:cs="Arial"/>
          <w:b/>
          <w:color w:val="FF0000"/>
        </w:rPr>
      </w:pPr>
    </w:p>
    <w:p w14:paraId="5140EAF3" w14:textId="397CFC09" w:rsidR="00B5050A" w:rsidRPr="00476F58" w:rsidRDefault="00B5050A" w:rsidP="00115393">
      <w:pPr>
        <w:spacing w:after="0" w:line="240" w:lineRule="auto"/>
        <w:rPr>
          <w:rFonts w:ascii="Verdana" w:eastAsia="Times New Roman" w:hAnsi="Verdana" w:cs="Arial"/>
          <w:b/>
          <w:lang w:val="es-ES" w:eastAsia="es-ES"/>
        </w:rPr>
      </w:pPr>
    </w:p>
    <w:p w14:paraId="541D4DDF" w14:textId="5F1F5D08" w:rsidR="00974ADB" w:rsidRPr="00476F58" w:rsidRDefault="00722761" w:rsidP="00115393">
      <w:pPr>
        <w:pStyle w:val="Ttulo1"/>
        <w:numPr>
          <w:ilvl w:val="0"/>
          <w:numId w:val="0"/>
        </w:numPr>
        <w:rPr>
          <w:szCs w:val="22"/>
        </w:rPr>
      </w:pPr>
      <w:bookmarkStart w:id="2243" w:name="_Toc212625656"/>
      <w:r w:rsidRPr="00476F58">
        <w:rPr>
          <w:szCs w:val="22"/>
        </w:rPr>
        <w:t>6</w:t>
      </w:r>
      <w:r w:rsidR="00845509" w:rsidRPr="00476F58">
        <w:rPr>
          <w:szCs w:val="22"/>
        </w:rPr>
        <w:t xml:space="preserve">. </w:t>
      </w:r>
      <w:r w:rsidR="00974ADB" w:rsidRPr="00476F58">
        <w:rPr>
          <w:szCs w:val="22"/>
        </w:rPr>
        <w:t>CONTROL DE CAMBIOS</w:t>
      </w:r>
      <w:bookmarkEnd w:id="2243"/>
      <w:r w:rsidR="00974ADB" w:rsidRPr="00476F58">
        <w:rPr>
          <w:szCs w:val="22"/>
        </w:rPr>
        <w:t xml:space="preserve"> </w:t>
      </w:r>
    </w:p>
    <w:p w14:paraId="1BE271E6" w14:textId="77777777" w:rsidR="00B5050A" w:rsidRPr="00476F58" w:rsidRDefault="00B5050A" w:rsidP="00115393">
      <w:pPr>
        <w:spacing w:after="0" w:line="240" w:lineRule="auto"/>
        <w:rPr>
          <w:rFonts w:ascii="Verdana" w:hAnsi="Verdana"/>
          <w:lang w:val="es-ES" w:eastAsia="es-ES"/>
        </w:rPr>
      </w:pPr>
    </w:p>
    <w:tbl>
      <w:tblPr>
        <w:tblStyle w:val="Tablaconcuadrcula"/>
        <w:tblW w:w="0" w:type="auto"/>
        <w:jc w:val="center"/>
        <w:tblLook w:val="04A0" w:firstRow="1" w:lastRow="0" w:firstColumn="1" w:lastColumn="0" w:noHBand="0" w:noVBand="1"/>
      </w:tblPr>
      <w:tblGrid>
        <w:gridCol w:w="1497"/>
        <w:gridCol w:w="1637"/>
        <w:gridCol w:w="6211"/>
      </w:tblGrid>
      <w:tr w:rsidR="00B5050A" w:rsidRPr="00476F58" w14:paraId="1EC66AB3" w14:textId="77777777" w:rsidTr="00181443">
        <w:trPr>
          <w:trHeight w:val="345"/>
          <w:jc w:val="center"/>
        </w:trPr>
        <w:tc>
          <w:tcPr>
            <w:tcW w:w="1497" w:type="dxa"/>
            <w:shd w:val="clear" w:color="auto" w:fill="F2DCDB"/>
            <w:vAlign w:val="center"/>
          </w:tcPr>
          <w:p w14:paraId="23DC49BB" w14:textId="77777777" w:rsidR="00B5050A" w:rsidRPr="00476F58" w:rsidRDefault="00B5050A" w:rsidP="00115393">
            <w:pPr>
              <w:jc w:val="center"/>
              <w:rPr>
                <w:rFonts w:ascii="Verdana" w:hAnsi="Verdana"/>
                <w:b/>
                <w:bCs/>
                <w:sz w:val="18"/>
                <w:szCs w:val="18"/>
              </w:rPr>
            </w:pPr>
            <w:r w:rsidRPr="00476F58">
              <w:rPr>
                <w:rFonts w:ascii="Verdana" w:hAnsi="Verdana"/>
                <w:b/>
                <w:bCs/>
                <w:sz w:val="18"/>
                <w:szCs w:val="18"/>
              </w:rPr>
              <w:t>Versión</w:t>
            </w:r>
          </w:p>
        </w:tc>
        <w:tc>
          <w:tcPr>
            <w:tcW w:w="1637" w:type="dxa"/>
            <w:shd w:val="clear" w:color="auto" w:fill="F2DCDB"/>
            <w:vAlign w:val="center"/>
          </w:tcPr>
          <w:p w14:paraId="55054E98" w14:textId="77777777" w:rsidR="00B5050A" w:rsidRPr="00476F58" w:rsidRDefault="00B5050A" w:rsidP="00115393">
            <w:pPr>
              <w:jc w:val="center"/>
              <w:rPr>
                <w:rFonts w:ascii="Verdana" w:hAnsi="Verdana"/>
                <w:b/>
                <w:bCs/>
                <w:sz w:val="18"/>
                <w:szCs w:val="18"/>
              </w:rPr>
            </w:pPr>
            <w:r w:rsidRPr="00476F58">
              <w:rPr>
                <w:rFonts w:ascii="Verdana" w:hAnsi="Verdana"/>
                <w:b/>
                <w:bCs/>
                <w:sz w:val="18"/>
                <w:szCs w:val="18"/>
              </w:rPr>
              <w:t>Fecha</w:t>
            </w:r>
          </w:p>
        </w:tc>
        <w:tc>
          <w:tcPr>
            <w:tcW w:w="6211" w:type="dxa"/>
            <w:shd w:val="clear" w:color="auto" w:fill="F2DCDB"/>
            <w:vAlign w:val="center"/>
          </w:tcPr>
          <w:p w14:paraId="47A4F7E2" w14:textId="77777777" w:rsidR="00B5050A" w:rsidRPr="00476F58" w:rsidRDefault="00B5050A" w:rsidP="00115393">
            <w:pPr>
              <w:jc w:val="center"/>
              <w:rPr>
                <w:rFonts w:ascii="Verdana" w:hAnsi="Verdana"/>
                <w:b/>
                <w:bCs/>
                <w:sz w:val="18"/>
                <w:szCs w:val="18"/>
              </w:rPr>
            </w:pPr>
            <w:r w:rsidRPr="00476F58">
              <w:rPr>
                <w:rFonts w:ascii="Verdana" w:hAnsi="Verdana"/>
                <w:b/>
                <w:bCs/>
                <w:sz w:val="18"/>
                <w:szCs w:val="18"/>
              </w:rPr>
              <w:t xml:space="preserve">Descripción del Cambio </w:t>
            </w:r>
          </w:p>
        </w:tc>
      </w:tr>
      <w:tr w:rsidR="0089646C" w:rsidRPr="00476F58" w14:paraId="3B867A17" w14:textId="77777777" w:rsidTr="00181443">
        <w:trPr>
          <w:trHeight w:val="365"/>
          <w:jc w:val="center"/>
        </w:trPr>
        <w:tc>
          <w:tcPr>
            <w:tcW w:w="1497" w:type="dxa"/>
            <w:vAlign w:val="center"/>
          </w:tcPr>
          <w:p w14:paraId="7F7CD1C8" w14:textId="26AFC1ED" w:rsidR="0089646C" w:rsidRPr="00476F58" w:rsidRDefault="0089646C" w:rsidP="00A14ADE">
            <w:pPr>
              <w:jc w:val="center"/>
              <w:rPr>
                <w:rFonts w:ascii="Verdana" w:hAnsi="Verdana" w:cs="Arial"/>
                <w:color w:val="FF0000"/>
                <w:sz w:val="18"/>
                <w:szCs w:val="18"/>
              </w:rPr>
            </w:pPr>
            <w:r w:rsidRPr="00476F58">
              <w:rPr>
                <w:rFonts w:ascii="Verdana" w:hAnsi="Verdana" w:cs="Arial"/>
                <w:sz w:val="18"/>
                <w:szCs w:val="18"/>
              </w:rPr>
              <w:t>001</w:t>
            </w:r>
          </w:p>
        </w:tc>
        <w:tc>
          <w:tcPr>
            <w:tcW w:w="1637" w:type="dxa"/>
            <w:vAlign w:val="center"/>
          </w:tcPr>
          <w:p w14:paraId="7288EE66" w14:textId="764E7418" w:rsidR="0089646C" w:rsidRPr="00476F58" w:rsidRDefault="0089646C" w:rsidP="00A14ADE">
            <w:pPr>
              <w:jc w:val="center"/>
              <w:rPr>
                <w:rFonts w:ascii="Verdana" w:hAnsi="Verdana"/>
                <w:color w:val="FF0000"/>
                <w:sz w:val="18"/>
                <w:szCs w:val="18"/>
              </w:rPr>
            </w:pPr>
            <w:r w:rsidRPr="00476F58">
              <w:rPr>
                <w:rFonts w:ascii="Verdana" w:hAnsi="Verdana" w:cs="Arial"/>
                <w:sz w:val="18"/>
                <w:szCs w:val="18"/>
              </w:rPr>
              <w:t>3</w:t>
            </w:r>
            <w:r w:rsidR="007D484A" w:rsidRPr="00476F58">
              <w:rPr>
                <w:rFonts w:ascii="Verdana" w:hAnsi="Verdana" w:cs="Arial"/>
                <w:sz w:val="18"/>
                <w:szCs w:val="18"/>
              </w:rPr>
              <w:t>1</w:t>
            </w:r>
            <w:r w:rsidRPr="00476F58">
              <w:rPr>
                <w:rFonts w:ascii="Verdana" w:hAnsi="Verdana" w:cs="Arial"/>
                <w:sz w:val="18"/>
                <w:szCs w:val="18"/>
              </w:rPr>
              <w:t>-</w:t>
            </w:r>
            <w:r w:rsidR="007D484A" w:rsidRPr="00476F58">
              <w:rPr>
                <w:rFonts w:ascii="Verdana" w:hAnsi="Verdana" w:cs="Arial"/>
                <w:sz w:val="18"/>
                <w:szCs w:val="18"/>
              </w:rPr>
              <w:t>12</w:t>
            </w:r>
            <w:r w:rsidRPr="00476F58">
              <w:rPr>
                <w:rFonts w:ascii="Verdana" w:hAnsi="Verdana" w:cs="Arial"/>
                <w:sz w:val="18"/>
                <w:szCs w:val="18"/>
              </w:rPr>
              <w:t>-20</w:t>
            </w:r>
            <w:r w:rsidR="007D484A" w:rsidRPr="00476F58">
              <w:rPr>
                <w:rFonts w:ascii="Verdana" w:hAnsi="Verdana" w:cs="Arial"/>
                <w:sz w:val="18"/>
                <w:szCs w:val="18"/>
              </w:rPr>
              <w:t>24</w:t>
            </w:r>
          </w:p>
        </w:tc>
        <w:tc>
          <w:tcPr>
            <w:tcW w:w="6211" w:type="dxa"/>
            <w:vAlign w:val="center"/>
          </w:tcPr>
          <w:p w14:paraId="0A2EABEE" w14:textId="1F510B15" w:rsidR="0089646C" w:rsidRPr="00476F58" w:rsidRDefault="0089646C" w:rsidP="00A14ADE">
            <w:pPr>
              <w:jc w:val="both"/>
              <w:rPr>
                <w:rFonts w:ascii="Verdana" w:hAnsi="Verdana"/>
                <w:color w:val="FF0000"/>
                <w:sz w:val="18"/>
                <w:szCs w:val="18"/>
              </w:rPr>
            </w:pPr>
            <w:r w:rsidRPr="00476F58">
              <w:rPr>
                <w:rFonts w:ascii="Verdana" w:hAnsi="Verdana" w:cs="Arial"/>
                <w:sz w:val="18"/>
                <w:szCs w:val="18"/>
              </w:rPr>
              <w:t>Creación del documento</w:t>
            </w:r>
          </w:p>
        </w:tc>
      </w:tr>
      <w:tr w:rsidR="0089646C" w:rsidRPr="00476F58" w14:paraId="6F84E69C" w14:textId="77777777" w:rsidTr="00181443">
        <w:trPr>
          <w:trHeight w:val="365"/>
          <w:jc w:val="center"/>
        </w:trPr>
        <w:tc>
          <w:tcPr>
            <w:tcW w:w="1497" w:type="dxa"/>
            <w:vAlign w:val="center"/>
          </w:tcPr>
          <w:p w14:paraId="310699C6" w14:textId="3FAF67D5" w:rsidR="0089646C" w:rsidRPr="00476F58" w:rsidRDefault="0089646C" w:rsidP="00A14ADE">
            <w:pPr>
              <w:jc w:val="center"/>
              <w:rPr>
                <w:rFonts w:ascii="Verdana" w:hAnsi="Verdana" w:cs="Arial"/>
                <w:color w:val="FF0000"/>
                <w:sz w:val="18"/>
                <w:szCs w:val="18"/>
              </w:rPr>
            </w:pPr>
            <w:r w:rsidRPr="00476F58">
              <w:rPr>
                <w:rFonts w:ascii="Verdana" w:hAnsi="Verdana" w:cs="Arial"/>
                <w:sz w:val="18"/>
                <w:szCs w:val="18"/>
              </w:rPr>
              <w:t>002</w:t>
            </w:r>
          </w:p>
        </w:tc>
        <w:tc>
          <w:tcPr>
            <w:tcW w:w="1637" w:type="dxa"/>
            <w:vAlign w:val="center"/>
          </w:tcPr>
          <w:p w14:paraId="65461D77" w14:textId="1392A1D0" w:rsidR="0089646C" w:rsidRPr="00476F58" w:rsidRDefault="006A2F2B" w:rsidP="00A14ADE">
            <w:pPr>
              <w:jc w:val="center"/>
              <w:rPr>
                <w:rFonts w:ascii="Verdana" w:hAnsi="Verdana"/>
                <w:color w:val="FF0000"/>
                <w:sz w:val="18"/>
                <w:szCs w:val="18"/>
              </w:rPr>
            </w:pPr>
            <w:r w:rsidRPr="006A2F2B">
              <w:rPr>
                <w:rFonts w:ascii="Verdana" w:hAnsi="Verdana"/>
                <w:sz w:val="18"/>
                <w:szCs w:val="18"/>
              </w:rPr>
              <w:t>0</w:t>
            </w:r>
            <w:r w:rsidR="007750B7">
              <w:rPr>
                <w:rFonts w:ascii="Verdana" w:hAnsi="Verdana"/>
                <w:sz w:val="18"/>
                <w:szCs w:val="18"/>
              </w:rPr>
              <w:t>4</w:t>
            </w:r>
            <w:r w:rsidRPr="006A2F2B">
              <w:rPr>
                <w:rFonts w:ascii="Verdana" w:hAnsi="Verdana"/>
                <w:sz w:val="18"/>
                <w:szCs w:val="18"/>
              </w:rPr>
              <w:t>-1</w:t>
            </w:r>
            <w:r w:rsidR="00A14ADE">
              <w:rPr>
                <w:rFonts w:ascii="Verdana" w:hAnsi="Verdana"/>
                <w:sz w:val="18"/>
                <w:szCs w:val="18"/>
              </w:rPr>
              <w:t>1</w:t>
            </w:r>
            <w:r w:rsidRPr="006A2F2B">
              <w:rPr>
                <w:rFonts w:ascii="Verdana" w:hAnsi="Verdana"/>
                <w:sz w:val="18"/>
                <w:szCs w:val="18"/>
              </w:rPr>
              <w:t>-2025</w:t>
            </w:r>
          </w:p>
        </w:tc>
        <w:tc>
          <w:tcPr>
            <w:tcW w:w="6211" w:type="dxa"/>
          </w:tcPr>
          <w:p w14:paraId="4DE54495" w14:textId="5310DDE1" w:rsidR="0089646C" w:rsidRPr="00476F58" w:rsidRDefault="0089646C" w:rsidP="00A14ADE">
            <w:pPr>
              <w:jc w:val="both"/>
              <w:rPr>
                <w:rFonts w:ascii="Verdana" w:hAnsi="Verdana"/>
                <w:color w:val="FF0000"/>
                <w:sz w:val="18"/>
                <w:szCs w:val="18"/>
              </w:rPr>
            </w:pPr>
            <w:r w:rsidRPr="00476F58">
              <w:rPr>
                <w:rFonts w:ascii="Verdana" w:hAnsi="Verdana" w:cs="Arial"/>
                <w:sz w:val="18"/>
                <w:szCs w:val="18"/>
              </w:rPr>
              <w:t xml:space="preserve">Ajustes relacionados con </w:t>
            </w:r>
            <w:r w:rsidR="007D484A" w:rsidRPr="00476F58">
              <w:rPr>
                <w:rFonts w:ascii="Verdana" w:hAnsi="Verdana" w:cs="Arial"/>
                <w:sz w:val="18"/>
                <w:szCs w:val="18"/>
              </w:rPr>
              <w:t xml:space="preserve">la nueva estructura documental del </w:t>
            </w:r>
            <w:r w:rsidR="00A26E3D" w:rsidRPr="00476F58">
              <w:rPr>
                <w:rFonts w:ascii="Verdana" w:hAnsi="Verdana" w:cs="Arial"/>
                <w:sz w:val="18"/>
                <w:szCs w:val="18"/>
              </w:rPr>
              <w:t>SGI</w:t>
            </w:r>
          </w:p>
        </w:tc>
      </w:tr>
    </w:tbl>
    <w:p w14:paraId="4AE280CA" w14:textId="77777777" w:rsidR="00B5050A" w:rsidRPr="00476F58" w:rsidRDefault="00B5050A" w:rsidP="00115393">
      <w:pPr>
        <w:spacing w:after="0" w:line="240" w:lineRule="auto"/>
        <w:rPr>
          <w:rFonts w:ascii="Verdana" w:hAnsi="Verdana"/>
        </w:rPr>
      </w:pPr>
    </w:p>
    <w:p w14:paraId="6E73ACA2" w14:textId="77777777" w:rsidR="00B5050A" w:rsidRPr="00476F58" w:rsidRDefault="00B5050A" w:rsidP="00115393">
      <w:pPr>
        <w:spacing w:after="0" w:line="240" w:lineRule="auto"/>
        <w:rPr>
          <w:rFonts w:ascii="Verdana" w:hAnsi="Verdana"/>
          <w:b/>
          <w:bCs/>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14"/>
        <w:gridCol w:w="3260"/>
        <w:gridCol w:w="3266"/>
      </w:tblGrid>
      <w:tr w:rsidR="00B5050A" w:rsidRPr="00476F58" w14:paraId="3E263C2D" w14:textId="77777777" w:rsidTr="005168A6">
        <w:trPr>
          <w:trHeight w:val="270"/>
          <w:jc w:val="center"/>
        </w:trPr>
        <w:tc>
          <w:tcPr>
            <w:tcW w:w="3114" w:type="dxa"/>
            <w:shd w:val="clear" w:color="auto" w:fill="F2DCDB"/>
            <w:vAlign w:val="center"/>
          </w:tcPr>
          <w:p w14:paraId="66B2A83A" w14:textId="77777777" w:rsidR="00B5050A" w:rsidRPr="00476F58" w:rsidRDefault="00B5050A" w:rsidP="00115393">
            <w:pPr>
              <w:spacing w:after="0" w:line="240" w:lineRule="auto"/>
              <w:jc w:val="center"/>
              <w:rPr>
                <w:rFonts w:ascii="Verdana" w:hAnsi="Verdana"/>
                <w:b/>
                <w:bCs/>
                <w:sz w:val="18"/>
                <w:szCs w:val="18"/>
              </w:rPr>
            </w:pPr>
            <w:r w:rsidRPr="00476F58">
              <w:rPr>
                <w:rFonts w:ascii="Verdana" w:hAnsi="Verdana"/>
                <w:b/>
                <w:bCs/>
                <w:sz w:val="18"/>
                <w:szCs w:val="18"/>
              </w:rPr>
              <w:t>Elaboró</w:t>
            </w:r>
          </w:p>
        </w:tc>
        <w:tc>
          <w:tcPr>
            <w:tcW w:w="3260" w:type="dxa"/>
            <w:shd w:val="clear" w:color="auto" w:fill="F2DCDB"/>
            <w:vAlign w:val="center"/>
          </w:tcPr>
          <w:p w14:paraId="6EECB021" w14:textId="77777777" w:rsidR="00B5050A" w:rsidRPr="00476F58" w:rsidRDefault="00B5050A" w:rsidP="00115393">
            <w:pPr>
              <w:spacing w:after="0" w:line="240" w:lineRule="auto"/>
              <w:jc w:val="center"/>
              <w:rPr>
                <w:rFonts w:ascii="Verdana" w:hAnsi="Verdana"/>
                <w:b/>
                <w:bCs/>
                <w:sz w:val="18"/>
                <w:szCs w:val="18"/>
              </w:rPr>
            </w:pPr>
            <w:r w:rsidRPr="00476F58">
              <w:rPr>
                <w:rFonts w:ascii="Verdana" w:hAnsi="Verdana"/>
                <w:b/>
                <w:bCs/>
                <w:sz w:val="18"/>
                <w:szCs w:val="18"/>
              </w:rPr>
              <w:t>Revisó</w:t>
            </w:r>
          </w:p>
        </w:tc>
        <w:tc>
          <w:tcPr>
            <w:tcW w:w="3266" w:type="dxa"/>
            <w:shd w:val="clear" w:color="auto" w:fill="F2DCDB"/>
            <w:vAlign w:val="center"/>
          </w:tcPr>
          <w:p w14:paraId="092DD3E2" w14:textId="2096FB66" w:rsidR="00B5050A" w:rsidRPr="00476F58" w:rsidRDefault="00B5050A" w:rsidP="00115393">
            <w:pPr>
              <w:spacing w:after="0" w:line="240" w:lineRule="auto"/>
              <w:jc w:val="center"/>
              <w:rPr>
                <w:rFonts w:ascii="Verdana" w:hAnsi="Verdana"/>
                <w:b/>
                <w:bCs/>
                <w:sz w:val="18"/>
                <w:szCs w:val="18"/>
              </w:rPr>
            </w:pPr>
            <w:r w:rsidRPr="00476F58">
              <w:rPr>
                <w:rFonts w:ascii="Verdana" w:hAnsi="Verdana"/>
                <w:b/>
                <w:bCs/>
                <w:sz w:val="18"/>
                <w:szCs w:val="18"/>
              </w:rPr>
              <w:t xml:space="preserve">Aprobó </w:t>
            </w:r>
          </w:p>
        </w:tc>
      </w:tr>
      <w:tr w:rsidR="006A2F2B" w:rsidRPr="00476F58" w14:paraId="5F85ABFC" w14:textId="77777777" w:rsidTr="005168A6">
        <w:trPr>
          <w:trHeight w:val="270"/>
          <w:jc w:val="center"/>
        </w:trPr>
        <w:tc>
          <w:tcPr>
            <w:tcW w:w="3114" w:type="dxa"/>
          </w:tcPr>
          <w:p w14:paraId="5BDF513A" w14:textId="76975479" w:rsidR="006A2F2B" w:rsidRPr="00476F58" w:rsidRDefault="006A2F2B" w:rsidP="00A14ADE">
            <w:pPr>
              <w:tabs>
                <w:tab w:val="left" w:pos="1620"/>
              </w:tabs>
              <w:spacing w:after="0" w:line="240" w:lineRule="auto"/>
              <w:ind w:right="142"/>
              <w:rPr>
                <w:rFonts w:ascii="Verdana" w:hAnsi="Verdana" w:cs="Arial"/>
                <w:sz w:val="18"/>
                <w:szCs w:val="18"/>
              </w:rPr>
            </w:pPr>
            <w:r w:rsidRPr="00476F58">
              <w:rPr>
                <w:rFonts w:ascii="Verdana" w:hAnsi="Verdana" w:cs="Arial"/>
                <w:sz w:val="18"/>
                <w:szCs w:val="18"/>
              </w:rPr>
              <w:t xml:space="preserve">Nombre: </w:t>
            </w:r>
            <w:r>
              <w:rPr>
                <w:rFonts w:ascii="Verdana" w:hAnsi="Verdana" w:cs="Arial"/>
                <w:sz w:val="18"/>
                <w:szCs w:val="18"/>
              </w:rPr>
              <w:t xml:space="preserve">Isabel Rodríguez Castañeda </w:t>
            </w:r>
          </w:p>
          <w:p w14:paraId="213C17D5" w14:textId="0C5E25F3" w:rsidR="006A2F2B" w:rsidRPr="00476F58" w:rsidRDefault="006A2F2B" w:rsidP="00A14ADE">
            <w:pPr>
              <w:tabs>
                <w:tab w:val="left" w:pos="1620"/>
              </w:tabs>
              <w:spacing w:after="0" w:line="240" w:lineRule="auto"/>
              <w:ind w:right="142"/>
              <w:rPr>
                <w:rFonts w:ascii="Verdana" w:hAnsi="Verdana" w:cs="Arial"/>
                <w:sz w:val="18"/>
                <w:szCs w:val="18"/>
              </w:rPr>
            </w:pPr>
            <w:r w:rsidRPr="00476F58">
              <w:rPr>
                <w:rFonts w:ascii="Verdana" w:hAnsi="Verdana" w:cs="Arial"/>
                <w:sz w:val="18"/>
                <w:szCs w:val="18"/>
              </w:rPr>
              <w:t xml:space="preserve">Cargo: </w:t>
            </w:r>
            <w:r>
              <w:rPr>
                <w:rFonts w:ascii="Verdana" w:hAnsi="Verdana" w:cs="Arial"/>
                <w:sz w:val="18"/>
                <w:szCs w:val="18"/>
              </w:rPr>
              <w:t>Profesional Universitario</w:t>
            </w:r>
            <w:r w:rsidR="00A14ADE">
              <w:rPr>
                <w:rFonts w:ascii="Verdana" w:hAnsi="Verdana" w:cs="Arial"/>
                <w:sz w:val="18"/>
                <w:szCs w:val="18"/>
              </w:rPr>
              <w:t xml:space="preserve"> Grupo REC</w:t>
            </w:r>
          </w:p>
          <w:p w14:paraId="196B003A" w14:textId="007DD835" w:rsidR="006A2F2B" w:rsidRPr="00476F58" w:rsidRDefault="006A2F2B" w:rsidP="00A14ADE">
            <w:pPr>
              <w:tabs>
                <w:tab w:val="left" w:pos="1620"/>
              </w:tabs>
              <w:spacing w:after="0" w:line="240" w:lineRule="auto"/>
              <w:ind w:right="142"/>
              <w:rPr>
                <w:rFonts w:ascii="Verdana" w:hAnsi="Verdana" w:cs="Arial"/>
                <w:sz w:val="18"/>
                <w:szCs w:val="18"/>
              </w:rPr>
            </w:pPr>
            <w:r w:rsidRPr="00476F58">
              <w:rPr>
                <w:rFonts w:ascii="Verdana" w:hAnsi="Verdana" w:cs="Arial"/>
                <w:sz w:val="18"/>
                <w:szCs w:val="18"/>
              </w:rPr>
              <w:t xml:space="preserve">Fecha: </w:t>
            </w:r>
            <w:r>
              <w:rPr>
                <w:rFonts w:ascii="Verdana" w:hAnsi="Verdana" w:cs="Arial"/>
                <w:sz w:val="18"/>
                <w:szCs w:val="18"/>
              </w:rPr>
              <w:t>27-10-2025</w:t>
            </w:r>
          </w:p>
        </w:tc>
        <w:tc>
          <w:tcPr>
            <w:tcW w:w="3260" w:type="dxa"/>
          </w:tcPr>
          <w:p w14:paraId="25F7B78B" w14:textId="77777777" w:rsidR="006A2F2B"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Pr>
                <w:rFonts w:ascii="Verdana" w:hAnsi="Verdana" w:cs="Arial"/>
                <w:sz w:val="18"/>
                <w:szCs w:val="18"/>
              </w:rPr>
              <w:t xml:space="preserve"> Ana Josefina Lozano Ávila</w:t>
            </w:r>
          </w:p>
          <w:p w14:paraId="4C3E816C" w14:textId="4963436F" w:rsidR="00A14ADE"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r>
              <w:rPr>
                <w:rFonts w:ascii="Verdana" w:hAnsi="Verdana" w:cs="Arial"/>
                <w:sz w:val="18"/>
                <w:szCs w:val="18"/>
              </w:rPr>
              <w:t xml:space="preserve">Profesional </w:t>
            </w:r>
            <w:r w:rsidR="00A14ADE">
              <w:rPr>
                <w:rFonts w:ascii="Verdana" w:hAnsi="Verdana" w:cs="Arial"/>
                <w:sz w:val="18"/>
                <w:szCs w:val="18"/>
              </w:rPr>
              <w:t>Universitario Grupo REC</w:t>
            </w:r>
          </w:p>
          <w:p w14:paraId="344ED61D" w14:textId="4BC7D4E0" w:rsidR="006A2F2B" w:rsidRPr="00476F58"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Pr>
                <w:rFonts w:ascii="Verdana" w:hAnsi="Verdana" w:cs="Arial"/>
                <w:sz w:val="18"/>
                <w:szCs w:val="18"/>
              </w:rPr>
              <w:t xml:space="preserve"> 28-10-2025</w:t>
            </w:r>
          </w:p>
        </w:tc>
        <w:tc>
          <w:tcPr>
            <w:tcW w:w="3266" w:type="dxa"/>
          </w:tcPr>
          <w:p w14:paraId="322A60B5" w14:textId="60CF568E" w:rsidR="006A2F2B" w:rsidRPr="00866B55"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Nombre:</w:t>
            </w:r>
            <w:r>
              <w:rPr>
                <w:rFonts w:ascii="Verdana" w:hAnsi="Verdana" w:cs="Arial"/>
                <w:sz w:val="18"/>
                <w:szCs w:val="18"/>
              </w:rPr>
              <w:t xml:space="preserve"> </w:t>
            </w:r>
            <w:r w:rsidR="00A14ADE">
              <w:rPr>
                <w:rFonts w:ascii="Verdana" w:hAnsi="Verdana" w:cs="Arial"/>
                <w:sz w:val="18"/>
                <w:szCs w:val="18"/>
              </w:rPr>
              <w:t xml:space="preserve">Marleny </w:t>
            </w:r>
            <w:r>
              <w:rPr>
                <w:rFonts w:ascii="Verdana" w:hAnsi="Verdana" w:cs="Arial"/>
                <w:sz w:val="18"/>
                <w:szCs w:val="18"/>
              </w:rPr>
              <w:t>Natalia Malaver Rojas</w:t>
            </w:r>
          </w:p>
          <w:p w14:paraId="1ECCD4F3" w14:textId="38CB4C87" w:rsidR="006A2F2B" w:rsidRPr="00866B55"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 xml:space="preserve">Cargo: </w:t>
            </w:r>
            <w:r>
              <w:rPr>
                <w:rFonts w:ascii="Verdana" w:hAnsi="Verdana" w:cs="Arial"/>
                <w:sz w:val="18"/>
                <w:szCs w:val="18"/>
              </w:rPr>
              <w:t>Coordinadora G</w:t>
            </w:r>
            <w:r w:rsidR="00A14ADE">
              <w:rPr>
                <w:rFonts w:ascii="Verdana" w:hAnsi="Verdana" w:cs="Arial"/>
                <w:sz w:val="18"/>
                <w:szCs w:val="18"/>
              </w:rPr>
              <w:t xml:space="preserve">rupo de </w:t>
            </w:r>
            <w:r>
              <w:rPr>
                <w:rFonts w:ascii="Verdana" w:hAnsi="Verdana" w:cs="Arial"/>
                <w:sz w:val="18"/>
                <w:szCs w:val="18"/>
              </w:rPr>
              <w:t>R</w:t>
            </w:r>
            <w:r w:rsidR="00A14ADE">
              <w:rPr>
                <w:rFonts w:ascii="Verdana" w:hAnsi="Verdana" w:cs="Arial"/>
                <w:sz w:val="18"/>
                <w:szCs w:val="18"/>
              </w:rPr>
              <w:t xml:space="preserve">elación </w:t>
            </w:r>
            <w:r>
              <w:rPr>
                <w:rFonts w:ascii="Verdana" w:hAnsi="Verdana" w:cs="Arial"/>
                <w:sz w:val="18"/>
                <w:szCs w:val="18"/>
              </w:rPr>
              <w:t>E</w:t>
            </w:r>
            <w:r w:rsidR="00A14ADE">
              <w:rPr>
                <w:rFonts w:ascii="Verdana" w:hAnsi="Verdana" w:cs="Arial"/>
                <w:sz w:val="18"/>
                <w:szCs w:val="18"/>
              </w:rPr>
              <w:t xml:space="preserve">stado </w:t>
            </w:r>
            <w:r>
              <w:rPr>
                <w:rFonts w:ascii="Verdana" w:hAnsi="Verdana" w:cs="Arial"/>
                <w:sz w:val="18"/>
                <w:szCs w:val="18"/>
              </w:rPr>
              <w:t>C</w:t>
            </w:r>
            <w:r w:rsidR="00A14ADE">
              <w:rPr>
                <w:rFonts w:ascii="Verdana" w:hAnsi="Verdana" w:cs="Arial"/>
                <w:sz w:val="18"/>
                <w:szCs w:val="18"/>
              </w:rPr>
              <w:t>iudadano</w:t>
            </w:r>
          </w:p>
          <w:p w14:paraId="42F22BC3" w14:textId="3DD96BAF" w:rsidR="006A2F2B" w:rsidRPr="00476F58" w:rsidRDefault="006A2F2B" w:rsidP="00A14ADE">
            <w:pPr>
              <w:tabs>
                <w:tab w:val="left" w:pos="1620"/>
              </w:tabs>
              <w:spacing w:after="0" w:line="240" w:lineRule="auto"/>
              <w:ind w:right="142"/>
              <w:rPr>
                <w:rFonts w:ascii="Verdana" w:hAnsi="Verdana" w:cs="Arial"/>
                <w:sz w:val="18"/>
                <w:szCs w:val="18"/>
              </w:rPr>
            </w:pPr>
            <w:r w:rsidRPr="00866B55">
              <w:rPr>
                <w:rFonts w:ascii="Verdana" w:hAnsi="Verdana" w:cs="Arial"/>
                <w:sz w:val="18"/>
                <w:szCs w:val="18"/>
              </w:rPr>
              <w:t>Fecha:</w:t>
            </w:r>
            <w:r>
              <w:rPr>
                <w:rFonts w:ascii="Verdana" w:hAnsi="Verdana" w:cs="Arial"/>
                <w:sz w:val="18"/>
                <w:szCs w:val="18"/>
              </w:rPr>
              <w:t>28-10-2025</w:t>
            </w:r>
          </w:p>
        </w:tc>
      </w:tr>
    </w:tbl>
    <w:p w14:paraId="2623BBB7" w14:textId="77777777" w:rsidR="00B5050A" w:rsidRPr="00476F58" w:rsidRDefault="00B5050A" w:rsidP="00115393">
      <w:pPr>
        <w:spacing w:after="0" w:line="240" w:lineRule="auto"/>
        <w:rPr>
          <w:rFonts w:ascii="Verdana" w:hAnsi="Verdana" w:cs="Arial"/>
          <w:b/>
        </w:rPr>
      </w:pPr>
    </w:p>
    <w:p w14:paraId="67C7AFED" w14:textId="77777777" w:rsidR="00B5050A" w:rsidRPr="00476F58" w:rsidRDefault="00B5050A" w:rsidP="00115393">
      <w:pPr>
        <w:spacing w:after="0" w:line="240" w:lineRule="auto"/>
        <w:rPr>
          <w:rFonts w:ascii="Verdana" w:hAnsi="Verdana"/>
          <w:b/>
          <w:bCs/>
        </w:rPr>
      </w:pPr>
    </w:p>
    <w:p w14:paraId="0C1FEAFF" w14:textId="77777777" w:rsidR="00B5050A" w:rsidRPr="00476F58" w:rsidRDefault="00B5050A" w:rsidP="00115393">
      <w:pPr>
        <w:spacing w:after="0" w:line="240" w:lineRule="auto"/>
        <w:rPr>
          <w:rFonts w:ascii="Verdana" w:hAnsi="Verdana" w:cs="Arial"/>
          <w:b/>
        </w:rPr>
      </w:pPr>
    </w:p>
    <w:p w14:paraId="410D2BD9" w14:textId="77777777" w:rsidR="000B1ABB" w:rsidRPr="00476F58" w:rsidRDefault="000B1ABB" w:rsidP="00115393">
      <w:pPr>
        <w:spacing w:after="0" w:line="240" w:lineRule="auto"/>
        <w:rPr>
          <w:rFonts w:ascii="Verdana" w:hAnsi="Verdana" w:cs="Arial"/>
          <w:b/>
        </w:rPr>
      </w:pPr>
    </w:p>
    <w:p w14:paraId="18EF9EB2" w14:textId="3BA7C039" w:rsidR="0002244C" w:rsidRPr="00476F58" w:rsidRDefault="0002244C" w:rsidP="00115393">
      <w:pPr>
        <w:tabs>
          <w:tab w:val="left" w:pos="3990"/>
        </w:tabs>
        <w:spacing w:after="0" w:line="240" w:lineRule="auto"/>
        <w:rPr>
          <w:rFonts w:ascii="Verdana" w:hAnsi="Verdana"/>
        </w:rPr>
      </w:pPr>
      <w:r w:rsidRPr="00476F58">
        <w:rPr>
          <w:rFonts w:ascii="Verdana" w:hAnsi="Verdana"/>
        </w:rPr>
        <w:tab/>
      </w:r>
    </w:p>
    <w:sectPr w:rsidR="0002244C" w:rsidRPr="00476F58" w:rsidSect="0002244C">
      <w:headerReference w:type="default" r:id="rId13"/>
      <w:footerReference w:type="default" r:id="rId14"/>
      <w:pgSz w:w="12242" w:h="15842" w:code="119"/>
      <w:pgMar w:top="720" w:right="1469" w:bottom="993" w:left="1418" w:header="709" w:footer="54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13842" w14:textId="77777777" w:rsidR="00EA3DF4" w:rsidRDefault="00EA3DF4" w:rsidP="00E833B8">
      <w:pPr>
        <w:spacing w:after="0" w:line="240" w:lineRule="auto"/>
      </w:pPr>
      <w:r>
        <w:separator/>
      </w:r>
    </w:p>
  </w:endnote>
  <w:endnote w:type="continuationSeparator" w:id="0">
    <w:p w14:paraId="5A886003" w14:textId="77777777" w:rsidR="00EA3DF4" w:rsidRDefault="00EA3DF4" w:rsidP="00E833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Nunito">
    <w:charset w:val="00"/>
    <w:family w:val="auto"/>
    <w:pitch w:val="variable"/>
    <w:sig w:usb0="A00002FF" w:usb1="5000204B" w:usb2="00000000" w:usb3="00000000" w:csb0="00000197"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Narrow">
    <w:altName w:val="Arial"/>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477490650"/>
      <w:docPartObj>
        <w:docPartGallery w:val="Page Numbers (Bottom of Page)"/>
        <w:docPartUnique/>
      </w:docPartObj>
    </w:sdtPr>
    <w:sdtEndPr/>
    <w:sdtContent>
      <w:sdt>
        <w:sdtPr>
          <w:rPr>
            <w:sz w:val="16"/>
            <w:szCs w:val="16"/>
          </w:rPr>
          <w:id w:val="1728636285"/>
          <w:docPartObj>
            <w:docPartGallery w:val="Page Numbers (Top of Page)"/>
            <w:docPartUnique/>
          </w:docPartObj>
        </w:sdtPr>
        <w:sdtEndPr/>
        <w:sdtContent>
          <w:p w14:paraId="019F23E0" w14:textId="27FA58C9" w:rsidR="002E1762" w:rsidRPr="002E1762" w:rsidRDefault="002E1762" w:rsidP="002E1762">
            <w:pPr>
              <w:pStyle w:val="Piedepgina"/>
              <w:jc w:val="center"/>
              <w:rPr>
                <w:sz w:val="16"/>
                <w:szCs w:val="16"/>
              </w:rPr>
            </w:pPr>
            <w:r w:rsidRPr="002E1762">
              <w:rPr>
                <w:sz w:val="16"/>
                <w:szCs w:val="16"/>
              </w:rPr>
              <w:t>Proceso: Gestión Integral, Código: GIN–FM–0</w:t>
            </w:r>
            <w:r w:rsidR="00B5050A">
              <w:rPr>
                <w:sz w:val="16"/>
                <w:szCs w:val="16"/>
              </w:rPr>
              <w:t>36</w:t>
            </w:r>
            <w:r w:rsidRPr="002E1762">
              <w:rPr>
                <w:sz w:val="16"/>
                <w:szCs w:val="16"/>
              </w:rPr>
              <w:t>, Versión: 001, Vigencia: 26/02/2025</w:t>
            </w:r>
          </w:p>
          <w:p w14:paraId="512FF51B" w14:textId="77777777" w:rsidR="002E1762" w:rsidRPr="002E1762" w:rsidRDefault="002E1762" w:rsidP="002E1762">
            <w:pPr>
              <w:pStyle w:val="Piedepgina"/>
              <w:jc w:val="center"/>
              <w:rPr>
                <w:sz w:val="16"/>
                <w:szCs w:val="16"/>
              </w:rPr>
            </w:pPr>
            <w:r w:rsidRPr="002E1762">
              <w:rPr>
                <w:sz w:val="16"/>
                <w:szCs w:val="16"/>
              </w:rPr>
              <w:t>Verifique que este documento corresponda a la versión vigente antes de su uso</w:t>
            </w:r>
          </w:p>
          <w:p w14:paraId="37DAF782" w14:textId="77777777" w:rsidR="002E1762" w:rsidRPr="002E1762" w:rsidRDefault="002E1762" w:rsidP="002E1762">
            <w:pPr>
              <w:pStyle w:val="Piedepgina"/>
              <w:jc w:val="center"/>
              <w:rPr>
                <w:sz w:val="16"/>
                <w:szCs w:val="16"/>
              </w:rPr>
            </w:pPr>
            <w:r w:rsidRPr="002E1762">
              <w:rPr>
                <w:sz w:val="16"/>
                <w:szCs w:val="16"/>
              </w:rPr>
              <w:t xml:space="preserve">Página </w:t>
            </w:r>
            <w:r w:rsidRPr="002E1762">
              <w:rPr>
                <w:sz w:val="16"/>
                <w:szCs w:val="16"/>
              </w:rPr>
              <w:fldChar w:fldCharType="begin"/>
            </w:r>
            <w:r w:rsidRPr="002E1762">
              <w:rPr>
                <w:sz w:val="16"/>
                <w:szCs w:val="16"/>
              </w:rPr>
              <w:instrText>PAGE</w:instrText>
            </w:r>
            <w:r w:rsidRPr="002E1762">
              <w:rPr>
                <w:sz w:val="16"/>
                <w:szCs w:val="16"/>
              </w:rPr>
              <w:fldChar w:fldCharType="separate"/>
            </w:r>
            <w:r w:rsidRPr="002E1762">
              <w:rPr>
                <w:sz w:val="16"/>
                <w:szCs w:val="16"/>
              </w:rPr>
              <w:t>2</w:t>
            </w:r>
            <w:r w:rsidRPr="002E1762">
              <w:rPr>
                <w:sz w:val="16"/>
                <w:szCs w:val="16"/>
              </w:rPr>
              <w:fldChar w:fldCharType="end"/>
            </w:r>
            <w:r w:rsidRPr="002E1762">
              <w:rPr>
                <w:sz w:val="16"/>
                <w:szCs w:val="16"/>
              </w:rPr>
              <w:t xml:space="preserve"> de </w:t>
            </w:r>
            <w:r w:rsidRPr="002E1762">
              <w:rPr>
                <w:sz w:val="16"/>
                <w:szCs w:val="16"/>
              </w:rPr>
              <w:fldChar w:fldCharType="begin"/>
            </w:r>
            <w:r w:rsidRPr="002E1762">
              <w:rPr>
                <w:sz w:val="16"/>
                <w:szCs w:val="16"/>
              </w:rPr>
              <w:instrText>NUMPAGES</w:instrText>
            </w:r>
            <w:r w:rsidRPr="002E1762">
              <w:rPr>
                <w:sz w:val="16"/>
                <w:szCs w:val="16"/>
              </w:rPr>
              <w:fldChar w:fldCharType="separate"/>
            </w:r>
            <w:r w:rsidRPr="002E1762">
              <w:rPr>
                <w:sz w:val="16"/>
                <w:szCs w:val="16"/>
              </w:rPr>
              <w:t>3</w:t>
            </w:r>
            <w:r w:rsidRPr="002E1762">
              <w:rPr>
                <w:sz w:val="16"/>
                <w:szCs w:val="16"/>
              </w:rPr>
              <w:fldChar w:fldCharType="end"/>
            </w:r>
          </w:p>
        </w:sdtContent>
      </w:sdt>
    </w:sdtContent>
  </w:sdt>
  <w:p w14:paraId="16314578" w14:textId="087F92D9" w:rsidR="00974ADB" w:rsidRPr="00603E26" w:rsidRDefault="00974ADB" w:rsidP="00D23818">
    <w:pPr>
      <w:pStyle w:val="Piedep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7923A" w14:textId="77777777" w:rsidR="00EA3DF4" w:rsidRDefault="00EA3DF4" w:rsidP="00E833B8">
      <w:pPr>
        <w:spacing w:after="0" w:line="240" w:lineRule="auto"/>
      </w:pPr>
      <w:r>
        <w:separator/>
      </w:r>
    </w:p>
  </w:footnote>
  <w:footnote w:type="continuationSeparator" w:id="0">
    <w:p w14:paraId="774D6AA9" w14:textId="77777777" w:rsidR="00EA3DF4" w:rsidRDefault="00EA3DF4" w:rsidP="00E833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05"/>
      <w:gridCol w:w="3827"/>
      <w:gridCol w:w="1560"/>
      <w:gridCol w:w="1853"/>
    </w:tblGrid>
    <w:tr w:rsidR="00DB5A59" w:rsidRPr="00E833B8" w14:paraId="17B90A33" w14:textId="77777777" w:rsidTr="00AC2F92">
      <w:trPr>
        <w:cantSplit/>
        <w:trHeight w:val="397"/>
        <w:jc w:val="center"/>
      </w:trPr>
      <w:tc>
        <w:tcPr>
          <w:tcW w:w="2405" w:type="dxa"/>
          <w:vMerge w:val="restart"/>
        </w:tcPr>
        <w:p w14:paraId="264BBB7C" w14:textId="77777777" w:rsidR="00DB5A59" w:rsidRPr="00E833B8" w:rsidRDefault="00DB5A59" w:rsidP="00DB5A59">
          <w:pPr>
            <w:ind w:right="360"/>
            <w:jc w:val="center"/>
            <w:rPr>
              <w:rFonts w:cs="Arial"/>
              <w:sz w:val="18"/>
              <w:szCs w:val="18"/>
              <w:lang w:val="es-MX"/>
            </w:rPr>
          </w:pPr>
          <w:r w:rsidRPr="00E833B8">
            <w:rPr>
              <w:noProof/>
              <w:sz w:val="18"/>
              <w:szCs w:val="18"/>
              <w:lang w:eastAsia="es-CO"/>
            </w:rPr>
            <w:drawing>
              <wp:anchor distT="0" distB="0" distL="114300" distR="114300" simplePos="0" relativeHeight="251673600" behindDoc="1" locked="0" layoutInCell="1" allowOverlap="1" wp14:anchorId="7B3C38AD" wp14:editId="4CD4DB25">
                <wp:simplePos x="0" y="0"/>
                <wp:positionH relativeFrom="column">
                  <wp:posOffset>635</wp:posOffset>
                </wp:positionH>
                <wp:positionV relativeFrom="paragraph">
                  <wp:posOffset>125399</wp:posOffset>
                </wp:positionV>
                <wp:extent cx="1421130" cy="810895"/>
                <wp:effectExtent l="0" t="0" r="0" b="8255"/>
                <wp:wrapNone/>
                <wp:docPr id="1218682412" name="Imagen 1218682412" descr="Tex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682412" name="Imagen 1218682412" descr="Texto&#10;&#10;Descripción generada automáticamente con confianza baja"/>
                        <pic:cNvPicPr>
                          <a:picLocks noChangeAspect="1" noChangeArrowheads="1"/>
                        </pic:cNvPicPr>
                      </pic:nvPicPr>
                      <pic:blipFill rotWithShape="1">
                        <a:blip r:embed="rId1">
                          <a:extLst>
                            <a:ext uri="{28A0092B-C50C-407E-A947-70E740481C1C}">
                              <a14:useLocalDpi xmlns:a14="http://schemas.microsoft.com/office/drawing/2010/main" val="0"/>
                            </a:ext>
                          </a:extLst>
                        </a:blip>
                        <a:srcRect l="10567" t="6025" r="8367" b="19231"/>
                        <a:stretch/>
                      </pic:blipFill>
                      <pic:spPr bwMode="auto">
                        <a:xfrm>
                          <a:off x="0" y="0"/>
                          <a:ext cx="1421130" cy="8108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3827" w:type="dxa"/>
          <w:vMerge w:val="restart"/>
          <w:vAlign w:val="center"/>
        </w:tcPr>
        <w:p w14:paraId="42644C94" w14:textId="16BB481C" w:rsidR="00DB5A59" w:rsidRPr="00181443" w:rsidRDefault="00DB5A59" w:rsidP="00DB5A59">
          <w:pPr>
            <w:spacing w:after="0" w:line="240" w:lineRule="auto"/>
            <w:jc w:val="center"/>
            <w:rPr>
              <w:rFonts w:ascii="Verdana" w:hAnsi="Verdana" w:cs="Arial"/>
              <w:b/>
              <w:bCs/>
              <w:sz w:val="16"/>
              <w:szCs w:val="16"/>
              <w:lang w:val="es-MX"/>
            </w:rPr>
          </w:pPr>
          <w:r w:rsidRPr="00181443">
            <w:rPr>
              <w:rFonts w:ascii="Verdana" w:hAnsi="Verdana" w:cs="Arial"/>
              <w:b/>
              <w:bCs/>
              <w:sz w:val="16"/>
              <w:szCs w:val="16"/>
              <w:lang w:val="es-MX"/>
            </w:rPr>
            <w:t xml:space="preserve">PROCESO: </w:t>
          </w:r>
          <w:r w:rsidR="00B45CDC" w:rsidRPr="00181443">
            <w:rPr>
              <w:rFonts w:ascii="Verdana" w:hAnsi="Verdana" w:cs="Arial"/>
              <w:b/>
              <w:bCs/>
              <w:sz w:val="16"/>
              <w:szCs w:val="16"/>
              <w:lang w:val="es-MX"/>
            </w:rPr>
            <w:t>ATENCIÓN AL CIUDADANO</w:t>
          </w:r>
        </w:p>
      </w:tc>
      <w:tc>
        <w:tcPr>
          <w:tcW w:w="1560" w:type="dxa"/>
          <w:vAlign w:val="center"/>
        </w:tcPr>
        <w:p w14:paraId="1CDA9D03" w14:textId="77777777" w:rsidR="00DB5A59" w:rsidRPr="00A14ADE" w:rsidRDefault="00DB5A59"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Código</w:t>
          </w:r>
        </w:p>
      </w:tc>
      <w:tc>
        <w:tcPr>
          <w:tcW w:w="1853" w:type="dxa"/>
          <w:vAlign w:val="center"/>
        </w:tcPr>
        <w:p w14:paraId="09C64E5D" w14:textId="427FCA15" w:rsidR="00DB5A59" w:rsidRPr="00A14ADE" w:rsidRDefault="00B45CDC"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ATC-M</w:t>
          </w:r>
          <w:r w:rsidR="00E95722" w:rsidRPr="00A14ADE">
            <w:rPr>
              <w:rFonts w:ascii="Verdana" w:hAnsi="Verdana" w:cs="Arial"/>
              <w:sz w:val="16"/>
              <w:szCs w:val="16"/>
              <w:lang w:val="es-MX"/>
            </w:rPr>
            <w:t>A</w:t>
          </w:r>
          <w:r w:rsidRPr="00A14ADE">
            <w:rPr>
              <w:rFonts w:ascii="Verdana" w:hAnsi="Verdana" w:cs="Arial"/>
              <w:sz w:val="16"/>
              <w:szCs w:val="16"/>
              <w:lang w:val="es-MX"/>
            </w:rPr>
            <w:t>-00</w:t>
          </w:r>
          <w:r w:rsidR="002C5F4D" w:rsidRPr="00A14ADE">
            <w:rPr>
              <w:rFonts w:ascii="Verdana" w:hAnsi="Verdana" w:cs="Arial"/>
              <w:sz w:val="16"/>
              <w:szCs w:val="16"/>
              <w:lang w:val="es-MX"/>
            </w:rPr>
            <w:t>4</w:t>
          </w:r>
        </w:p>
      </w:tc>
    </w:tr>
    <w:tr w:rsidR="00DB5A59" w:rsidRPr="00E833B8" w14:paraId="0378FCE4" w14:textId="77777777" w:rsidTr="00AC2F92">
      <w:trPr>
        <w:cantSplit/>
        <w:trHeight w:val="397"/>
        <w:jc w:val="center"/>
      </w:trPr>
      <w:tc>
        <w:tcPr>
          <w:tcW w:w="2405" w:type="dxa"/>
          <w:vMerge/>
        </w:tcPr>
        <w:p w14:paraId="30C8F3C9" w14:textId="77777777" w:rsidR="00DB5A59" w:rsidRPr="00E833B8" w:rsidRDefault="00DB5A59" w:rsidP="00DB5A59">
          <w:pPr>
            <w:ind w:right="360"/>
            <w:jc w:val="center"/>
            <w:rPr>
              <w:noProof/>
              <w:sz w:val="18"/>
              <w:szCs w:val="18"/>
            </w:rPr>
          </w:pPr>
        </w:p>
      </w:tc>
      <w:tc>
        <w:tcPr>
          <w:tcW w:w="3827" w:type="dxa"/>
          <w:vMerge/>
          <w:vAlign w:val="center"/>
        </w:tcPr>
        <w:p w14:paraId="283D34C5" w14:textId="77777777" w:rsidR="00DB5A59" w:rsidRPr="00181443" w:rsidRDefault="00DB5A59" w:rsidP="00DB5A59">
          <w:pPr>
            <w:spacing w:after="0" w:line="240" w:lineRule="auto"/>
            <w:jc w:val="center"/>
            <w:rPr>
              <w:rFonts w:ascii="Verdana" w:hAnsi="Verdana" w:cs="Arial"/>
              <w:sz w:val="16"/>
              <w:szCs w:val="16"/>
              <w:lang w:val="es-MX"/>
            </w:rPr>
          </w:pPr>
        </w:p>
      </w:tc>
      <w:tc>
        <w:tcPr>
          <w:tcW w:w="1560" w:type="dxa"/>
          <w:tcBorders>
            <w:bottom w:val="single" w:sz="4" w:space="0" w:color="auto"/>
          </w:tcBorders>
          <w:vAlign w:val="center"/>
        </w:tcPr>
        <w:p w14:paraId="4F1E3FBC" w14:textId="77777777" w:rsidR="00DB5A59" w:rsidRPr="00A14ADE" w:rsidRDefault="00DB5A59"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Versión</w:t>
          </w:r>
        </w:p>
      </w:tc>
      <w:tc>
        <w:tcPr>
          <w:tcW w:w="1853" w:type="dxa"/>
          <w:tcBorders>
            <w:bottom w:val="single" w:sz="4" w:space="0" w:color="auto"/>
          </w:tcBorders>
          <w:vAlign w:val="center"/>
        </w:tcPr>
        <w:p w14:paraId="567FE4CA" w14:textId="40E1F525" w:rsidR="00DB5A59" w:rsidRPr="00A14ADE" w:rsidRDefault="00B45CDC"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00</w:t>
          </w:r>
          <w:r w:rsidR="00A14ADE" w:rsidRPr="00A14ADE">
            <w:rPr>
              <w:rFonts w:ascii="Verdana" w:hAnsi="Verdana" w:cs="Arial"/>
              <w:sz w:val="16"/>
              <w:szCs w:val="16"/>
              <w:lang w:val="es-MX"/>
            </w:rPr>
            <w:t>2</w:t>
          </w:r>
        </w:p>
      </w:tc>
    </w:tr>
    <w:tr w:rsidR="00DB5A59" w:rsidRPr="00E833B8" w14:paraId="2C38BF35" w14:textId="77777777" w:rsidTr="00AC2F92">
      <w:trPr>
        <w:cantSplit/>
        <w:trHeight w:val="397"/>
        <w:jc w:val="center"/>
      </w:trPr>
      <w:tc>
        <w:tcPr>
          <w:tcW w:w="2405" w:type="dxa"/>
          <w:vMerge/>
        </w:tcPr>
        <w:p w14:paraId="538A72B2" w14:textId="77777777" w:rsidR="00DB5A59" w:rsidRPr="00E833B8" w:rsidRDefault="00DB5A59" w:rsidP="00DB5A59">
          <w:pPr>
            <w:rPr>
              <w:rFonts w:ascii="Arial Narrow" w:hAnsi="Arial Narrow"/>
              <w:sz w:val="18"/>
              <w:szCs w:val="18"/>
              <w:lang w:val="es-MX"/>
            </w:rPr>
          </w:pPr>
        </w:p>
      </w:tc>
      <w:tc>
        <w:tcPr>
          <w:tcW w:w="3827" w:type="dxa"/>
          <w:vMerge w:val="restart"/>
          <w:vAlign w:val="center"/>
        </w:tcPr>
        <w:p w14:paraId="015EF587" w14:textId="0C162D75" w:rsidR="00DB5A59" w:rsidRPr="00181443" w:rsidRDefault="00DB5A59" w:rsidP="00DB5A59">
          <w:pPr>
            <w:spacing w:after="0" w:line="240" w:lineRule="auto"/>
            <w:jc w:val="center"/>
            <w:rPr>
              <w:rFonts w:ascii="Verdana" w:hAnsi="Verdana" w:cs="Arial"/>
              <w:b/>
              <w:bCs/>
              <w:sz w:val="16"/>
              <w:szCs w:val="16"/>
              <w:lang w:val="es-MX"/>
            </w:rPr>
          </w:pPr>
          <w:r w:rsidRPr="00181443">
            <w:rPr>
              <w:rFonts w:ascii="Verdana" w:hAnsi="Verdana" w:cs="Arial"/>
              <w:b/>
              <w:bCs/>
              <w:sz w:val="16"/>
              <w:szCs w:val="16"/>
              <w:lang w:val="es-MX"/>
            </w:rPr>
            <w:t xml:space="preserve">MANUAL: </w:t>
          </w:r>
          <w:r w:rsidR="00C07BFE">
            <w:rPr>
              <w:rFonts w:ascii="Verdana" w:hAnsi="Verdana" w:cs="Arial"/>
              <w:b/>
              <w:bCs/>
              <w:sz w:val="16"/>
              <w:szCs w:val="16"/>
              <w:lang w:val="es-MX"/>
            </w:rPr>
            <w:t>ADMINISTRACIÓN DE LA BIBLIOTECA</w:t>
          </w:r>
        </w:p>
      </w:tc>
      <w:tc>
        <w:tcPr>
          <w:tcW w:w="1560" w:type="dxa"/>
          <w:vAlign w:val="center"/>
        </w:tcPr>
        <w:p w14:paraId="32FDEDDF" w14:textId="77777777" w:rsidR="00DB5A59" w:rsidRPr="00A14ADE" w:rsidRDefault="00DB5A59"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Fecha</w:t>
          </w:r>
        </w:p>
      </w:tc>
      <w:tc>
        <w:tcPr>
          <w:tcW w:w="1853" w:type="dxa"/>
          <w:vAlign w:val="center"/>
        </w:tcPr>
        <w:p w14:paraId="529B55D5" w14:textId="50E20028" w:rsidR="00DB5A59" w:rsidRPr="00A14ADE" w:rsidRDefault="00A14ADE"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04</w:t>
          </w:r>
          <w:r w:rsidR="00DB5A59" w:rsidRPr="00A14ADE">
            <w:rPr>
              <w:rFonts w:ascii="Verdana" w:hAnsi="Verdana" w:cs="Arial"/>
              <w:sz w:val="16"/>
              <w:szCs w:val="16"/>
              <w:lang w:val="es-MX"/>
            </w:rPr>
            <w:t>/</w:t>
          </w:r>
          <w:r w:rsidR="002C5F4D" w:rsidRPr="00A14ADE">
            <w:rPr>
              <w:rFonts w:ascii="Verdana" w:hAnsi="Verdana" w:cs="Arial"/>
              <w:sz w:val="16"/>
              <w:szCs w:val="16"/>
              <w:lang w:val="es-MX"/>
            </w:rPr>
            <w:t>1</w:t>
          </w:r>
          <w:r w:rsidRPr="00A14ADE">
            <w:rPr>
              <w:rFonts w:ascii="Verdana" w:hAnsi="Verdana" w:cs="Arial"/>
              <w:sz w:val="16"/>
              <w:szCs w:val="16"/>
              <w:lang w:val="es-MX"/>
            </w:rPr>
            <w:t>1</w:t>
          </w:r>
          <w:r w:rsidR="00DB5A59" w:rsidRPr="00A14ADE">
            <w:rPr>
              <w:rFonts w:ascii="Verdana" w:hAnsi="Verdana" w:cs="Arial"/>
              <w:sz w:val="16"/>
              <w:szCs w:val="16"/>
              <w:lang w:val="es-MX"/>
            </w:rPr>
            <w:t>/</w:t>
          </w:r>
          <w:r w:rsidR="002C5F4D" w:rsidRPr="00A14ADE">
            <w:rPr>
              <w:rFonts w:ascii="Verdana" w:hAnsi="Verdana" w:cs="Arial"/>
              <w:sz w:val="16"/>
              <w:szCs w:val="16"/>
              <w:lang w:val="es-MX"/>
            </w:rPr>
            <w:t>2025</w:t>
          </w:r>
        </w:p>
      </w:tc>
    </w:tr>
    <w:tr w:rsidR="00DB5A59" w:rsidRPr="00E833B8" w14:paraId="6E778BD4" w14:textId="77777777" w:rsidTr="00AC2F92">
      <w:trPr>
        <w:cantSplit/>
        <w:trHeight w:val="470"/>
        <w:jc w:val="center"/>
      </w:trPr>
      <w:tc>
        <w:tcPr>
          <w:tcW w:w="2405" w:type="dxa"/>
          <w:vMerge/>
        </w:tcPr>
        <w:p w14:paraId="180C28ED" w14:textId="77777777" w:rsidR="00DB5A59" w:rsidRPr="00E833B8" w:rsidRDefault="00DB5A59" w:rsidP="00DB5A59">
          <w:pPr>
            <w:rPr>
              <w:rFonts w:ascii="Arial Narrow" w:hAnsi="Arial Narrow"/>
              <w:sz w:val="18"/>
              <w:szCs w:val="18"/>
              <w:lang w:val="es-MX"/>
            </w:rPr>
          </w:pPr>
        </w:p>
      </w:tc>
      <w:tc>
        <w:tcPr>
          <w:tcW w:w="3827" w:type="dxa"/>
          <w:vMerge/>
          <w:vAlign w:val="center"/>
        </w:tcPr>
        <w:p w14:paraId="258AC951" w14:textId="77777777" w:rsidR="00DB5A59" w:rsidRPr="00181443" w:rsidRDefault="00DB5A59" w:rsidP="00DB5A59">
          <w:pPr>
            <w:jc w:val="center"/>
            <w:rPr>
              <w:rFonts w:ascii="Verdana" w:hAnsi="Verdana" w:cs="Arial"/>
              <w:b/>
              <w:bCs/>
              <w:sz w:val="16"/>
              <w:szCs w:val="16"/>
              <w:lang w:val="es-MX"/>
            </w:rPr>
          </w:pPr>
        </w:p>
      </w:tc>
      <w:tc>
        <w:tcPr>
          <w:tcW w:w="1560" w:type="dxa"/>
          <w:vAlign w:val="center"/>
        </w:tcPr>
        <w:p w14:paraId="5859EB43" w14:textId="77777777" w:rsidR="00DB5A59" w:rsidRPr="00A14ADE" w:rsidRDefault="00DB5A59"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Clasificación de la información</w:t>
          </w:r>
        </w:p>
      </w:tc>
      <w:tc>
        <w:tcPr>
          <w:tcW w:w="1853" w:type="dxa"/>
          <w:vAlign w:val="center"/>
        </w:tcPr>
        <w:p w14:paraId="0CA34415" w14:textId="14475458" w:rsidR="00DB5A59" w:rsidRPr="00A14ADE" w:rsidRDefault="00DB5A59" w:rsidP="00DB5A59">
          <w:pPr>
            <w:spacing w:after="0" w:line="240" w:lineRule="auto"/>
            <w:jc w:val="center"/>
            <w:rPr>
              <w:rFonts w:ascii="Verdana" w:hAnsi="Verdana" w:cs="Arial"/>
              <w:sz w:val="16"/>
              <w:szCs w:val="16"/>
              <w:lang w:val="es-MX"/>
            </w:rPr>
          </w:pPr>
          <w:r w:rsidRPr="00A14ADE">
            <w:rPr>
              <w:rFonts w:ascii="Verdana" w:hAnsi="Verdana" w:cs="Arial"/>
              <w:sz w:val="16"/>
              <w:szCs w:val="16"/>
              <w:lang w:val="es-MX"/>
            </w:rPr>
            <w:t>Pública</w:t>
          </w:r>
        </w:p>
      </w:tc>
    </w:tr>
  </w:tbl>
  <w:p w14:paraId="1B019206" w14:textId="77777777" w:rsidR="00DB5A59" w:rsidRDefault="00DB5A59">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FCC0306"/>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E57BB5"/>
    <w:multiLevelType w:val="hybridMultilevel"/>
    <w:tmpl w:val="DE0AB26A"/>
    <w:lvl w:ilvl="0" w:tplc="E2A43F6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14BA7DF6">
      <w:start w:val="1"/>
      <w:numFmt w:val="decimal"/>
      <w:lvlText w:val="%3."/>
      <w:lvlJc w:val="right"/>
      <w:pPr>
        <w:ind w:left="2160" w:hanging="180"/>
      </w:pPr>
      <w:rPr>
        <w:rFonts w:ascii="Verdana" w:eastAsiaTheme="minorHAnsi" w:hAnsi="Verdana" w:cs="Arial"/>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2B05459"/>
    <w:multiLevelType w:val="hybridMultilevel"/>
    <w:tmpl w:val="91EEBEF2"/>
    <w:lvl w:ilvl="0" w:tplc="3BFCA78A">
      <w:numFmt w:val="bullet"/>
      <w:lvlText w:val=""/>
      <w:lvlJc w:val="left"/>
      <w:pPr>
        <w:ind w:left="724" w:hanging="360"/>
      </w:pPr>
      <w:rPr>
        <w:rFonts w:ascii="Symbol" w:eastAsia="Times New Roman" w:hAnsi="Symbol" w:cs="Arial" w:hint="default"/>
      </w:rPr>
    </w:lvl>
    <w:lvl w:ilvl="1" w:tplc="240A0017">
      <w:start w:val="1"/>
      <w:numFmt w:val="lowerLetter"/>
      <w:lvlText w:val="%2)"/>
      <w:lvlJc w:val="left"/>
      <w:pPr>
        <w:ind w:left="1444" w:hanging="360"/>
      </w:pPr>
      <w:rPr>
        <w:rFonts w:hint="default"/>
      </w:rPr>
    </w:lvl>
    <w:lvl w:ilvl="2" w:tplc="B0DC7386">
      <w:start w:val="5"/>
      <w:numFmt w:val="decimal"/>
      <w:lvlText w:val="%3"/>
      <w:lvlJc w:val="left"/>
      <w:pPr>
        <w:ind w:left="2164" w:hanging="360"/>
      </w:pPr>
      <w:rPr>
        <w:rFonts w:hint="default"/>
      </w:rPr>
    </w:lvl>
    <w:lvl w:ilvl="3" w:tplc="E234A236">
      <w:start w:val="1"/>
      <w:numFmt w:val="lowerLetter"/>
      <w:lvlText w:val="%4."/>
      <w:lvlJc w:val="left"/>
      <w:pPr>
        <w:ind w:left="2884" w:hanging="360"/>
      </w:pPr>
      <w:rPr>
        <w:rFonts w:ascii="Century Gothic" w:hAnsi="Century Gothic" w:cs="Times New Roman" w:hint="default"/>
        <w:color w:val="auto"/>
        <w:sz w:val="22"/>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3" w15:restartNumberingAfterBreak="0">
    <w:nsid w:val="054E293D"/>
    <w:multiLevelType w:val="multilevel"/>
    <w:tmpl w:val="BF12A288"/>
    <w:lvl w:ilvl="0">
      <w:start w:val="1"/>
      <w:numFmt w:val="decimal"/>
      <w:lvlText w:val="%1."/>
      <w:lvlJc w:val="left"/>
      <w:pPr>
        <w:ind w:left="720" w:hanging="360"/>
      </w:pPr>
      <w:rPr>
        <w:rFonts w:ascii="Verdana" w:eastAsia="Helvetica Neue" w:hAnsi="Verdana" w:cs="Arial"/>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05651F87"/>
    <w:multiLevelType w:val="hybridMultilevel"/>
    <w:tmpl w:val="46A461F0"/>
    <w:lvl w:ilvl="0" w:tplc="3BFCA78A">
      <w:numFmt w:val="bullet"/>
      <w:lvlText w:val=""/>
      <w:lvlJc w:val="left"/>
      <w:pPr>
        <w:ind w:left="724" w:hanging="360"/>
      </w:pPr>
      <w:rPr>
        <w:rFonts w:ascii="Symbol" w:eastAsia="Times New Roman" w:hAnsi="Symbol" w:cs="Arial" w:hint="default"/>
      </w:rPr>
    </w:lvl>
    <w:lvl w:ilvl="1" w:tplc="240A0017">
      <w:start w:val="1"/>
      <w:numFmt w:val="lowerLetter"/>
      <w:lvlText w:val="%2)"/>
      <w:lvlJc w:val="left"/>
      <w:pPr>
        <w:ind w:left="1444" w:hanging="360"/>
      </w:pPr>
      <w:rPr>
        <w:rFonts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5" w15:restartNumberingAfterBreak="0">
    <w:nsid w:val="09CD4145"/>
    <w:multiLevelType w:val="hybridMultilevel"/>
    <w:tmpl w:val="95CAEAB6"/>
    <w:lvl w:ilvl="0" w:tplc="240A0017">
      <w:start w:val="1"/>
      <w:numFmt w:val="lowerLetter"/>
      <w:lvlText w:val="%1)"/>
      <w:lvlJc w:val="left"/>
      <w:pPr>
        <w:ind w:left="1442" w:hanging="360"/>
      </w:pPr>
      <w:rPr>
        <w:rFonts w:hint="default"/>
      </w:rPr>
    </w:lvl>
    <w:lvl w:ilvl="1" w:tplc="240A0003">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6" w15:restartNumberingAfterBreak="0">
    <w:nsid w:val="0A8959CA"/>
    <w:multiLevelType w:val="hybridMultilevel"/>
    <w:tmpl w:val="0236116A"/>
    <w:lvl w:ilvl="0" w:tplc="E50A4056">
      <w:start w:val="1"/>
      <w:numFmt w:val="lowerLetter"/>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0DED73BD"/>
    <w:multiLevelType w:val="multilevel"/>
    <w:tmpl w:val="C270F7C8"/>
    <w:lvl w:ilvl="0">
      <w:start w:val="9"/>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520" w:hanging="144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5040" w:hanging="2520"/>
      </w:pPr>
      <w:rPr>
        <w:rFonts w:hint="default"/>
      </w:rPr>
    </w:lvl>
    <w:lvl w:ilvl="8">
      <w:start w:val="1"/>
      <w:numFmt w:val="decimal"/>
      <w:lvlText w:val="%1.%2.%3.%4.%5.%6.%7.%8.%9."/>
      <w:lvlJc w:val="left"/>
      <w:pPr>
        <w:ind w:left="5400" w:hanging="2520"/>
      </w:pPr>
      <w:rPr>
        <w:rFonts w:hint="default"/>
      </w:rPr>
    </w:lvl>
  </w:abstractNum>
  <w:abstractNum w:abstractNumId="8" w15:restartNumberingAfterBreak="0">
    <w:nsid w:val="100A78C0"/>
    <w:multiLevelType w:val="hybridMultilevel"/>
    <w:tmpl w:val="757A65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1550459E"/>
    <w:multiLevelType w:val="multilevel"/>
    <w:tmpl w:val="6C6C0D3A"/>
    <w:lvl w:ilvl="0">
      <w:start w:val="1"/>
      <w:numFmt w:val="decimal"/>
      <w:pStyle w:val="Ttulo1"/>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sz w:val="22"/>
        <w:szCs w:val="18"/>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0" w15:restartNumberingAfterBreak="0">
    <w:nsid w:val="15E520FE"/>
    <w:multiLevelType w:val="multilevel"/>
    <w:tmpl w:val="BF4A31BA"/>
    <w:lvl w:ilvl="0">
      <w:start w:val="5"/>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1" w15:restartNumberingAfterBreak="0">
    <w:nsid w:val="1BFD6879"/>
    <w:multiLevelType w:val="hybridMultilevel"/>
    <w:tmpl w:val="FB8E05F8"/>
    <w:lvl w:ilvl="0" w:tplc="3BFCA78A">
      <w:numFmt w:val="bullet"/>
      <w:lvlText w:val=""/>
      <w:lvlJc w:val="left"/>
      <w:pPr>
        <w:ind w:left="724" w:hanging="360"/>
      </w:pPr>
      <w:rPr>
        <w:rFonts w:ascii="Symbol" w:eastAsia="Times New Roman" w:hAnsi="Symbol" w:cs="Arial" w:hint="default"/>
      </w:rPr>
    </w:lvl>
    <w:lvl w:ilvl="1" w:tplc="240A0003">
      <w:start w:val="1"/>
      <w:numFmt w:val="bullet"/>
      <w:lvlText w:val="o"/>
      <w:lvlJc w:val="left"/>
      <w:pPr>
        <w:ind w:left="1444" w:hanging="360"/>
      </w:pPr>
      <w:rPr>
        <w:rFonts w:ascii="Courier New" w:hAnsi="Courier New" w:cs="Courier New" w:hint="default"/>
      </w:rPr>
    </w:lvl>
    <w:lvl w:ilvl="2" w:tplc="240A0005" w:tentative="1">
      <w:start w:val="1"/>
      <w:numFmt w:val="bullet"/>
      <w:lvlText w:val=""/>
      <w:lvlJc w:val="left"/>
      <w:pPr>
        <w:ind w:left="2164" w:hanging="360"/>
      </w:pPr>
      <w:rPr>
        <w:rFonts w:ascii="Wingdings" w:hAnsi="Wingdings" w:hint="default"/>
      </w:rPr>
    </w:lvl>
    <w:lvl w:ilvl="3" w:tplc="240A0001" w:tentative="1">
      <w:start w:val="1"/>
      <w:numFmt w:val="bullet"/>
      <w:lvlText w:val=""/>
      <w:lvlJc w:val="left"/>
      <w:pPr>
        <w:ind w:left="2884" w:hanging="360"/>
      </w:pPr>
      <w:rPr>
        <w:rFonts w:ascii="Symbol" w:hAnsi="Symbol" w:hint="default"/>
      </w:rPr>
    </w:lvl>
    <w:lvl w:ilvl="4" w:tplc="240A0003" w:tentative="1">
      <w:start w:val="1"/>
      <w:numFmt w:val="bullet"/>
      <w:lvlText w:val="o"/>
      <w:lvlJc w:val="left"/>
      <w:pPr>
        <w:ind w:left="3604" w:hanging="360"/>
      </w:pPr>
      <w:rPr>
        <w:rFonts w:ascii="Courier New" w:hAnsi="Courier New" w:cs="Courier New" w:hint="default"/>
      </w:rPr>
    </w:lvl>
    <w:lvl w:ilvl="5" w:tplc="240A0005" w:tentative="1">
      <w:start w:val="1"/>
      <w:numFmt w:val="bullet"/>
      <w:lvlText w:val=""/>
      <w:lvlJc w:val="left"/>
      <w:pPr>
        <w:ind w:left="4324" w:hanging="360"/>
      </w:pPr>
      <w:rPr>
        <w:rFonts w:ascii="Wingdings" w:hAnsi="Wingdings" w:hint="default"/>
      </w:rPr>
    </w:lvl>
    <w:lvl w:ilvl="6" w:tplc="240A0001" w:tentative="1">
      <w:start w:val="1"/>
      <w:numFmt w:val="bullet"/>
      <w:lvlText w:val=""/>
      <w:lvlJc w:val="left"/>
      <w:pPr>
        <w:ind w:left="5044" w:hanging="360"/>
      </w:pPr>
      <w:rPr>
        <w:rFonts w:ascii="Symbol" w:hAnsi="Symbol" w:hint="default"/>
      </w:rPr>
    </w:lvl>
    <w:lvl w:ilvl="7" w:tplc="240A0003" w:tentative="1">
      <w:start w:val="1"/>
      <w:numFmt w:val="bullet"/>
      <w:lvlText w:val="o"/>
      <w:lvlJc w:val="left"/>
      <w:pPr>
        <w:ind w:left="5764" w:hanging="360"/>
      </w:pPr>
      <w:rPr>
        <w:rFonts w:ascii="Courier New" w:hAnsi="Courier New" w:cs="Courier New" w:hint="default"/>
      </w:rPr>
    </w:lvl>
    <w:lvl w:ilvl="8" w:tplc="240A0005" w:tentative="1">
      <w:start w:val="1"/>
      <w:numFmt w:val="bullet"/>
      <w:lvlText w:val=""/>
      <w:lvlJc w:val="left"/>
      <w:pPr>
        <w:ind w:left="6484" w:hanging="360"/>
      </w:pPr>
      <w:rPr>
        <w:rFonts w:ascii="Wingdings" w:hAnsi="Wingdings" w:hint="default"/>
      </w:rPr>
    </w:lvl>
  </w:abstractNum>
  <w:abstractNum w:abstractNumId="12" w15:restartNumberingAfterBreak="0">
    <w:nsid w:val="1C8A1DC3"/>
    <w:multiLevelType w:val="hybridMultilevel"/>
    <w:tmpl w:val="F7088F00"/>
    <w:lvl w:ilvl="0" w:tplc="68BC5C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F6111FB"/>
    <w:multiLevelType w:val="hybridMultilevel"/>
    <w:tmpl w:val="1E88A928"/>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4" w15:restartNumberingAfterBreak="0">
    <w:nsid w:val="20AC0BA6"/>
    <w:multiLevelType w:val="hybridMultilevel"/>
    <w:tmpl w:val="4ED0ECBE"/>
    <w:lvl w:ilvl="0" w:tplc="240A0019">
      <w:start w:val="1"/>
      <w:numFmt w:val="low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26140593"/>
    <w:multiLevelType w:val="hybridMultilevel"/>
    <w:tmpl w:val="35EE4852"/>
    <w:lvl w:ilvl="0" w:tplc="240A0001">
      <w:start w:val="1"/>
      <w:numFmt w:val="bullet"/>
      <w:lvlText w:val=""/>
      <w:lvlJc w:val="left"/>
      <w:pPr>
        <w:ind w:left="765" w:hanging="360"/>
      </w:pPr>
      <w:rPr>
        <w:rFonts w:ascii="Symbol" w:hAnsi="Symbol" w:hint="default"/>
      </w:rPr>
    </w:lvl>
    <w:lvl w:ilvl="1" w:tplc="240A0003" w:tentative="1">
      <w:start w:val="1"/>
      <w:numFmt w:val="bullet"/>
      <w:lvlText w:val="o"/>
      <w:lvlJc w:val="left"/>
      <w:pPr>
        <w:ind w:left="1485" w:hanging="360"/>
      </w:pPr>
      <w:rPr>
        <w:rFonts w:ascii="Courier New" w:hAnsi="Courier New" w:cs="Courier New" w:hint="default"/>
      </w:rPr>
    </w:lvl>
    <w:lvl w:ilvl="2" w:tplc="240A0005" w:tentative="1">
      <w:start w:val="1"/>
      <w:numFmt w:val="bullet"/>
      <w:lvlText w:val=""/>
      <w:lvlJc w:val="left"/>
      <w:pPr>
        <w:ind w:left="2205" w:hanging="360"/>
      </w:pPr>
      <w:rPr>
        <w:rFonts w:ascii="Wingdings" w:hAnsi="Wingdings" w:hint="default"/>
      </w:rPr>
    </w:lvl>
    <w:lvl w:ilvl="3" w:tplc="240A0001" w:tentative="1">
      <w:start w:val="1"/>
      <w:numFmt w:val="bullet"/>
      <w:lvlText w:val=""/>
      <w:lvlJc w:val="left"/>
      <w:pPr>
        <w:ind w:left="2925" w:hanging="360"/>
      </w:pPr>
      <w:rPr>
        <w:rFonts w:ascii="Symbol" w:hAnsi="Symbol" w:hint="default"/>
      </w:rPr>
    </w:lvl>
    <w:lvl w:ilvl="4" w:tplc="240A0003" w:tentative="1">
      <w:start w:val="1"/>
      <w:numFmt w:val="bullet"/>
      <w:lvlText w:val="o"/>
      <w:lvlJc w:val="left"/>
      <w:pPr>
        <w:ind w:left="3645" w:hanging="360"/>
      </w:pPr>
      <w:rPr>
        <w:rFonts w:ascii="Courier New" w:hAnsi="Courier New" w:cs="Courier New" w:hint="default"/>
      </w:rPr>
    </w:lvl>
    <w:lvl w:ilvl="5" w:tplc="240A0005" w:tentative="1">
      <w:start w:val="1"/>
      <w:numFmt w:val="bullet"/>
      <w:lvlText w:val=""/>
      <w:lvlJc w:val="left"/>
      <w:pPr>
        <w:ind w:left="4365" w:hanging="360"/>
      </w:pPr>
      <w:rPr>
        <w:rFonts w:ascii="Wingdings" w:hAnsi="Wingdings" w:hint="default"/>
      </w:rPr>
    </w:lvl>
    <w:lvl w:ilvl="6" w:tplc="240A0001" w:tentative="1">
      <w:start w:val="1"/>
      <w:numFmt w:val="bullet"/>
      <w:lvlText w:val=""/>
      <w:lvlJc w:val="left"/>
      <w:pPr>
        <w:ind w:left="5085" w:hanging="360"/>
      </w:pPr>
      <w:rPr>
        <w:rFonts w:ascii="Symbol" w:hAnsi="Symbol" w:hint="default"/>
      </w:rPr>
    </w:lvl>
    <w:lvl w:ilvl="7" w:tplc="240A0003" w:tentative="1">
      <w:start w:val="1"/>
      <w:numFmt w:val="bullet"/>
      <w:lvlText w:val="o"/>
      <w:lvlJc w:val="left"/>
      <w:pPr>
        <w:ind w:left="5805" w:hanging="360"/>
      </w:pPr>
      <w:rPr>
        <w:rFonts w:ascii="Courier New" w:hAnsi="Courier New" w:cs="Courier New" w:hint="default"/>
      </w:rPr>
    </w:lvl>
    <w:lvl w:ilvl="8" w:tplc="240A0005" w:tentative="1">
      <w:start w:val="1"/>
      <w:numFmt w:val="bullet"/>
      <w:lvlText w:val=""/>
      <w:lvlJc w:val="left"/>
      <w:pPr>
        <w:ind w:left="6525" w:hanging="360"/>
      </w:pPr>
      <w:rPr>
        <w:rFonts w:ascii="Wingdings" w:hAnsi="Wingdings" w:hint="default"/>
      </w:rPr>
    </w:lvl>
  </w:abstractNum>
  <w:abstractNum w:abstractNumId="16" w15:restartNumberingAfterBreak="0">
    <w:nsid w:val="301E38A5"/>
    <w:multiLevelType w:val="multilevel"/>
    <w:tmpl w:val="09962AE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pStyle w:val="Ttulo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4A4D1F"/>
    <w:multiLevelType w:val="hybridMultilevel"/>
    <w:tmpl w:val="C09468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40E0630"/>
    <w:multiLevelType w:val="hybridMultilevel"/>
    <w:tmpl w:val="8A624B46"/>
    <w:lvl w:ilvl="0" w:tplc="FFFFFFFF">
      <w:start w:val="1"/>
      <w:numFmt w:val="lowerLetter"/>
      <w:lvlText w:val="%1)"/>
      <w:lvlJc w:val="left"/>
      <w:pPr>
        <w:ind w:left="1442" w:hanging="360"/>
      </w:pPr>
      <w:rPr>
        <w:rFonts w:hint="default"/>
      </w:rPr>
    </w:lvl>
    <w:lvl w:ilvl="1" w:tplc="2222EAB4">
      <w:start w:val="1"/>
      <w:numFmt w:val="bullet"/>
      <w:lvlText w:val="–"/>
      <w:lvlJc w:val="left"/>
      <w:pPr>
        <w:ind w:left="2162" w:hanging="360"/>
      </w:pPr>
      <w:rPr>
        <w:rFonts w:ascii="Arial" w:hAnsi="Arial" w:hint="default"/>
      </w:rPr>
    </w:lvl>
    <w:lvl w:ilvl="2" w:tplc="FFFFFFFF" w:tentative="1">
      <w:start w:val="1"/>
      <w:numFmt w:val="bullet"/>
      <w:lvlText w:val=""/>
      <w:lvlJc w:val="left"/>
      <w:pPr>
        <w:ind w:left="2882" w:hanging="360"/>
      </w:pPr>
      <w:rPr>
        <w:rFonts w:ascii="Wingdings" w:hAnsi="Wingdings" w:hint="default"/>
      </w:rPr>
    </w:lvl>
    <w:lvl w:ilvl="3" w:tplc="FFFFFFFF" w:tentative="1">
      <w:start w:val="1"/>
      <w:numFmt w:val="bullet"/>
      <w:lvlText w:val=""/>
      <w:lvlJc w:val="left"/>
      <w:pPr>
        <w:ind w:left="3602" w:hanging="360"/>
      </w:pPr>
      <w:rPr>
        <w:rFonts w:ascii="Symbol" w:hAnsi="Symbol" w:hint="default"/>
      </w:rPr>
    </w:lvl>
    <w:lvl w:ilvl="4" w:tplc="FFFFFFFF" w:tentative="1">
      <w:start w:val="1"/>
      <w:numFmt w:val="bullet"/>
      <w:lvlText w:val="o"/>
      <w:lvlJc w:val="left"/>
      <w:pPr>
        <w:ind w:left="4322" w:hanging="360"/>
      </w:pPr>
      <w:rPr>
        <w:rFonts w:ascii="Courier New" w:hAnsi="Courier New" w:cs="Courier New" w:hint="default"/>
      </w:rPr>
    </w:lvl>
    <w:lvl w:ilvl="5" w:tplc="FFFFFFFF" w:tentative="1">
      <w:start w:val="1"/>
      <w:numFmt w:val="bullet"/>
      <w:lvlText w:val=""/>
      <w:lvlJc w:val="left"/>
      <w:pPr>
        <w:ind w:left="5042" w:hanging="360"/>
      </w:pPr>
      <w:rPr>
        <w:rFonts w:ascii="Wingdings" w:hAnsi="Wingdings" w:hint="default"/>
      </w:rPr>
    </w:lvl>
    <w:lvl w:ilvl="6" w:tplc="FFFFFFFF" w:tentative="1">
      <w:start w:val="1"/>
      <w:numFmt w:val="bullet"/>
      <w:lvlText w:val=""/>
      <w:lvlJc w:val="left"/>
      <w:pPr>
        <w:ind w:left="5762" w:hanging="360"/>
      </w:pPr>
      <w:rPr>
        <w:rFonts w:ascii="Symbol" w:hAnsi="Symbol" w:hint="default"/>
      </w:rPr>
    </w:lvl>
    <w:lvl w:ilvl="7" w:tplc="FFFFFFFF" w:tentative="1">
      <w:start w:val="1"/>
      <w:numFmt w:val="bullet"/>
      <w:lvlText w:val="o"/>
      <w:lvlJc w:val="left"/>
      <w:pPr>
        <w:ind w:left="6482" w:hanging="360"/>
      </w:pPr>
      <w:rPr>
        <w:rFonts w:ascii="Courier New" w:hAnsi="Courier New" w:cs="Courier New" w:hint="default"/>
      </w:rPr>
    </w:lvl>
    <w:lvl w:ilvl="8" w:tplc="FFFFFFFF" w:tentative="1">
      <w:start w:val="1"/>
      <w:numFmt w:val="bullet"/>
      <w:lvlText w:val=""/>
      <w:lvlJc w:val="left"/>
      <w:pPr>
        <w:ind w:left="7202" w:hanging="360"/>
      </w:pPr>
      <w:rPr>
        <w:rFonts w:ascii="Wingdings" w:hAnsi="Wingdings" w:hint="default"/>
      </w:rPr>
    </w:lvl>
  </w:abstractNum>
  <w:abstractNum w:abstractNumId="19" w15:restartNumberingAfterBreak="0">
    <w:nsid w:val="476A62B7"/>
    <w:multiLevelType w:val="hybridMultilevel"/>
    <w:tmpl w:val="6B5404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48116F6B"/>
    <w:multiLevelType w:val="hybridMultilevel"/>
    <w:tmpl w:val="0B3EBE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49DB2ABE"/>
    <w:multiLevelType w:val="hybridMultilevel"/>
    <w:tmpl w:val="0472E37E"/>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4BF533E3"/>
    <w:multiLevelType w:val="hybridMultilevel"/>
    <w:tmpl w:val="04C08984"/>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216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3" w15:restartNumberingAfterBreak="0">
    <w:nsid w:val="4D161629"/>
    <w:multiLevelType w:val="hybridMultilevel"/>
    <w:tmpl w:val="0236116A"/>
    <w:lvl w:ilvl="0" w:tplc="E50A4056">
      <w:start w:val="1"/>
      <w:numFmt w:val="lowerLetter"/>
      <w:lvlText w:val="%1."/>
      <w:lvlJc w:val="left"/>
      <w:pPr>
        <w:ind w:left="720" w:hanging="360"/>
      </w:pPr>
      <w:rPr>
        <w:b/>
      </w:rPr>
    </w:lvl>
    <w:lvl w:ilvl="1" w:tplc="240A0001">
      <w:start w:val="1"/>
      <w:numFmt w:val="bullet"/>
      <w:lvlText w:val=""/>
      <w:lvlJc w:val="left"/>
      <w:pPr>
        <w:ind w:left="1440" w:hanging="360"/>
      </w:pPr>
      <w:rPr>
        <w:rFonts w:ascii="Symbol" w:hAnsi="Symbol"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1450E91"/>
    <w:multiLevelType w:val="hybridMultilevel"/>
    <w:tmpl w:val="8BF4760E"/>
    <w:lvl w:ilvl="0" w:tplc="744E4A56">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1531C67"/>
    <w:multiLevelType w:val="hybridMultilevel"/>
    <w:tmpl w:val="7EECB2C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55FE2ED9"/>
    <w:multiLevelType w:val="hybridMultilevel"/>
    <w:tmpl w:val="E5A487C6"/>
    <w:lvl w:ilvl="0" w:tplc="BB0EBBBA">
      <w:start w:val="3"/>
      <w:numFmt w:val="bullet"/>
      <w:lvlText w:val="-"/>
      <w:lvlJc w:val="left"/>
      <w:pPr>
        <w:ind w:left="720" w:hanging="360"/>
      </w:pPr>
      <w:rPr>
        <w:rFonts w:ascii="Verdana" w:eastAsiaTheme="minorHAnsi" w:hAnsi="Verdana" w:cs="Arial"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20D4A07"/>
    <w:multiLevelType w:val="hybridMultilevel"/>
    <w:tmpl w:val="76225D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63AA3581"/>
    <w:multiLevelType w:val="hybridMultilevel"/>
    <w:tmpl w:val="3DE4BC8A"/>
    <w:lvl w:ilvl="0" w:tplc="F4E8EE44">
      <w:start w:val="1"/>
      <w:numFmt w:val="decimal"/>
      <w:pStyle w:val="Ttulo2"/>
      <w:lvlText w:val="%1.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14236D"/>
    <w:multiLevelType w:val="hybridMultilevel"/>
    <w:tmpl w:val="95CAEAB6"/>
    <w:lvl w:ilvl="0" w:tplc="240A0017">
      <w:start w:val="1"/>
      <w:numFmt w:val="lowerLetter"/>
      <w:lvlText w:val="%1)"/>
      <w:lvlJc w:val="left"/>
      <w:pPr>
        <w:ind w:left="1442" w:hanging="360"/>
      </w:pPr>
      <w:rPr>
        <w:rFonts w:hint="default"/>
      </w:rPr>
    </w:lvl>
    <w:lvl w:ilvl="1" w:tplc="240A0003">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30" w15:restartNumberingAfterBreak="0">
    <w:nsid w:val="65B35F21"/>
    <w:multiLevelType w:val="hybridMultilevel"/>
    <w:tmpl w:val="615EF2A4"/>
    <w:lvl w:ilvl="0" w:tplc="240A0001">
      <w:start w:val="1"/>
      <w:numFmt w:val="bullet"/>
      <w:lvlText w:val=""/>
      <w:lvlJc w:val="left"/>
      <w:pPr>
        <w:ind w:left="1442" w:hanging="360"/>
      </w:pPr>
      <w:rPr>
        <w:rFonts w:ascii="Symbol" w:hAnsi="Symbol" w:hint="default"/>
      </w:rPr>
    </w:lvl>
    <w:lvl w:ilvl="1" w:tplc="240A0003" w:tentative="1">
      <w:start w:val="1"/>
      <w:numFmt w:val="bullet"/>
      <w:lvlText w:val="o"/>
      <w:lvlJc w:val="left"/>
      <w:pPr>
        <w:ind w:left="2162" w:hanging="360"/>
      </w:pPr>
      <w:rPr>
        <w:rFonts w:ascii="Courier New" w:hAnsi="Courier New" w:cs="Courier New" w:hint="default"/>
      </w:rPr>
    </w:lvl>
    <w:lvl w:ilvl="2" w:tplc="240A0005" w:tentative="1">
      <w:start w:val="1"/>
      <w:numFmt w:val="bullet"/>
      <w:lvlText w:val=""/>
      <w:lvlJc w:val="left"/>
      <w:pPr>
        <w:ind w:left="2882" w:hanging="360"/>
      </w:pPr>
      <w:rPr>
        <w:rFonts w:ascii="Wingdings" w:hAnsi="Wingdings" w:hint="default"/>
      </w:rPr>
    </w:lvl>
    <w:lvl w:ilvl="3" w:tplc="240A0001" w:tentative="1">
      <w:start w:val="1"/>
      <w:numFmt w:val="bullet"/>
      <w:lvlText w:val=""/>
      <w:lvlJc w:val="left"/>
      <w:pPr>
        <w:ind w:left="3602" w:hanging="360"/>
      </w:pPr>
      <w:rPr>
        <w:rFonts w:ascii="Symbol" w:hAnsi="Symbol" w:hint="default"/>
      </w:rPr>
    </w:lvl>
    <w:lvl w:ilvl="4" w:tplc="240A0003" w:tentative="1">
      <w:start w:val="1"/>
      <w:numFmt w:val="bullet"/>
      <w:lvlText w:val="o"/>
      <w:lvlJc w:val="left"/>
      <w:pPr>
        <w:ind w:left="4322" w:hanging="360"/>
      </w:pPr>
      <w:rPr>
        <w:rFonts w:ascii="Courier New" w:hAnsi="Courier New" w:cs="Courier New" w:hint="default"/>
      </w:rPr>
    </w:lvl>
    <w:lvl w:ilvl="5" w:tplc="240A0005" w:tentative="1">
      <w:start w:val="1"/>
      <w:numFmt w:val="bullet"/>
      <w:lvlText w:val=""/>
      <w:lvlJc w:val="left"/>
      <w:pPr>
        <w:ind w:left="5042" w:hanging="360"/>
      </w:pPr>
      <w:rPr>
        <w:rFonts w:ascii="Wingdings" w:hAnsi="Wingdings" w:hint="default"/>
      </w:rPr>
    </w:lvl>
    <w:lvl w:ilvl="6" w:tplc="240A0001" w:tentative="1">
      <w:start w:val="1"/>
      <w:numFmt w:val="bullet"/>
      <w:lvlText w:val=""/>
      <w:lvlJc w:val="left"/>
      <w:pPr>
        <w:ind w:left="5762" w:hanging="360"/>
      </w:pPr>
      <w:rPr>
        <w:rFonts w:ascii="Symbol" w:hAnsi="Symbol" w:hint="default"/>
      </w:rPr>
    </w:lvl>
    <w:lvl w:ilvl="7" w:tplc="240A0003" w:tentative="1">
      <w:start w:val="1"/>
      <w:numFmt w:val="bullet"/>
      <w:lvlText w:val="o"/>
      <w:lvlJc w:val="left"/>
      <w:pPr>
        <w:ind w:left="6482" w:hanging="360"/>
      </w:pPr>
      <w:rPr>
        <w:rFonts w:ascii="Courier New" w:hAnsi="Courier New" w:cs="Courier New" w:hint="default"/>
      </w:rPr>
    </w:lvl>
    <w:lvl w:ilvl="8" w:tplc="240A0005" w:tentative="1">
      <w:start w:val="1"/>
      <w:numFmt w:val="bullet"/>
      <w:lvlText w:val=""/>
      <w:lvlJc w:val="left"/>
      <w:pPr>
        <w:ind w:left="7202" w:hanging="360"/>
      </w:pPr>
      <w:rPr>
        <w:rFonts w:ascii="Wingdings" w:hAnsi="Wingdings" w:hint="default"/>
      </w:rPr>
    </w:lvl>
  </w:abstractNum>
  <w:abstractNum w:abstractNumId="31" w15:restartNumberingAfterBreak="0">
    <w:nsid w:val="686F3E07"/>
    <w:multiLevelType w:val="hybridMultilevel"/>
    <w:tmpl w:val="E0048956"/>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144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32" w15:restartNumberingAfterBreak="0">
    <w:nsid w:val="6B031727"/>
    <w:multiLevelType w:val="hybridMultilevel"/>
    <w:tmpl w:val="BDCE2712"/>
    <w:lvl w:ilvl="0" w:tplc="FFFFFFFF">
      <w:start w:val="1"/>
      <w:numFmt w:val="bullet"/>
      <w:lvlText w:val=""/>
      <w:lvlJc w:val="left"/>
      <w:pPr>
        <w:ind w:left="722" w:hanging="360"/>
      </w:pPr>
      <w:rPr>
        <w:rFonts w:ascii="Symbol" w:hAnsi="Symbol" w:hint="default"/>
        <w:color w:val="auto"/>
      </w:rPr>
    </w:lvl>
    <w:lvl w:ilvl="1" w:tplc="2222EAB4">
      <w:start w:val="1"/>
      <w:numFmt w:val="bullet"/>
      <w:lvlText w:val="–"/>
      <w:lvlJc w:val="left"/>
      <w:pPr>
        <w:ind w:left="1442" w:hanging="360"/>
      </w:pPr>
      <w:rPr>
        <w:rFonts w:ascii="Arial" w:hAnsi="Arial"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33" w15:restartNumberingAfterBreak="0">
    <w:nsid w:val="6D164123"/>
    <w:multiLevelType w:val="hybridMultilevel"/>
    <w:tmpl w:val="B9D01970"/>
    <w:lvl w:ilvl="0" w:tplc="8606FFA4">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D2B555C"/>
    <w:multiLevelType w:val="hybridMultilevel"/>
    <w:tmpl w:val="DA98A36E"/>
    <w:lvl w:ilvl="0" w:tplc="250CA510">
      <w:start w:val="1"/>
      <w:numFmt w:val="bullet"/>
      <w:lvlText w:val=""/>
      <w:lvlJc w:val="left"/>
      <w:pPr>
        <w:ind w:left="722" w:hanging="360"/>
      </w:pPr>
      <w:rPr>
        <w:rFonts w:ascii="Symbol" w:hAnsi="Symbol" w:hint="default"/>
        <w:color w:val="auto"/>
      </w:rPr>
    </w:lvl>
    <w:lvl w:ilvl="1" w:tplc="240A0003">
      <w:start w:val="1"/>
      <w:numFmt w:val="bullet"/>
      <w:lvlText w:val="o"/>
      <w:lvlJc w:val="left"/>
      <w:pPr>
        <w:ind w:left="1442" w:hanging="360"/>
      </w:pPr>
      <w:rPr>
        <w:rFonts w:ascii="Courier New" w:hAnsi="Courier New" w:cs="Courier New" w:hint="default"/>
      </w:rPr>
    </w:lvl>
    <w:lvl w:ilvl="2" w:tplc="240A0005" w:tentative="1">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35" w15:restartNumberingAfterBreak="0">
    <w:nsid w:val="6D3139A6"/>
    <w:multiLevelType w:val="hybridMultilevel"/>
    <w:tmpl w:val="A04E5BDA"/>
    <w:lvl w:ilvl="0" w:tplc="240A0001">
      <w:start w:val="1"/>
      <w:numFmt w:val="bullet"/>
      <w:lvlText w:val=""/>
      <w:lvlJc w:val="left"/>
      <w:pPr>
        <w:ind w:left="722" w:hanging="360"/>
      </w:pPr>
      <w:rPr>
        <w:rFonts w:ascii="Symbol" w:hAnsi="Symbol" w:hint="default"/>
      </w:rPr>
    </w:lvl>
    <w:lvl w:ilvl="1" w:tplc="240A0003">
      <w:start w:val="1"/>
      <w:numFmt w:val="bullet"/>
      <w:lvlText w:val="o"/>
      <w:lvlJc w:val="left"/>
      <w:pPr>
        <w:ind w:left="1442" w:hanging="360"/>
      </w:pPr>
      <w:rPr>
        <w:rFonts w:ascii="Courier New" w:hAnsi="Courier New" w:cs="Courier New" w:hint="default"/>
      </w:rPr>
    </w:lvl>
    <w:lvl w:ilvl="2" w:tplc="240A0005">
      <w:start w:val="1"/>
      <w:numFmt w:val="bullet"/>
      <w:lvlText w:val=""/>
      <w:lvlJc w:val="left"/>
      <w:pPr>
        <w:ind w:left="2162" w:hanging="360"/>
      </w:pPr>
      <w:rPr>
        <w:rFonts w:ascii="Wingdings" w:hAnsi="Wingdings" w:hint="default"/>
      </w:rPr>
    </w:lvl>
    <w:lvl w:ilvl="3" w:tplc="240A0001" w:tentative="1">
      <w:start w:val="1"/>
      <w:numFmt w:val="bullet"/>
      <w:lvlText w:val=""/>
      <w:lvlJc w:val="left"/>
      <w:pPr>
        <w:ind w:left="2882" w:hanging="360"/>
      </w:pPr>
      <w:rPr>
        <w:rFonts w:ascii="Symbol" w:hAnsi="Symbol" w:hint="default"/>
      </w:rPr>
    </w:lvl>
    <w:lvl w:ilvl="4" w:tplc="240A0003" w:tentative="1">
      <w:start w:val="1"/>
      <w:numFmt w:val="bullet"/>
      <w:lvlText w:val="o"/>
      <w:lvlJc w:val="left"/>
      <w:pPr>
        <w:ind w:left="3602" w:hanging="360"/>
      </w:pPr>
      <w:rPr>
        <w:rFonts w:ascii="Courier New" w:hAnsi="Courier New" w:cs="Courier New" w:hint="default"/>
      </w:rPr>
    </w:lvl>
    <w:lvl w:ilvl="5" w:tplc="240A0005" w:tentative="1">
      <w:start w:val="1"/>
      <w:numFmt w:val="bullet"/>
      <w:lvlText w:val=""/>
      <w:lvlJc w:val="left"/>
      <w:pPr>
        <w:ind w:left="4322" w:hanging="360"/>
      </w:pPr>
      <w:rPr>
        <w:rFonts w:ascii="Wingdings" w:hAnsi="Wingdings" w:hint="default"/>
      </w:rPr>
    </w:lvl>
    <w:lvl w:ilvl="6" w:tplc="240A0001" w:tentative="1">
      <w:start w:val="1"/>
      <w:numFmt w:val="bullet"/>
      <w:lvlText w:val=""/>
      <w:lvlJc w:val="left"/>
      <w:pPr>
        <w:ind w:left="5042" w:hanging="360"/>
      </w:pPr>
      <w:rPr>
        <w:rFonts w:ascii="Symbol" w:hAnsi="Symbol" w:hint="default"/>
      </w:rPr>
    </w:lvl>
    <w:lvl w:ilvl="7" w:tplc="240A0003" w:tentative="1">
      <w:start w:val="1"/>
      <w:numFmt w:val="bullet"/>
      <w:lvlText w:val="o"/>
      <w:lvlJc w:val="left"/>
      <w:pPr>
        <w:ind w:left="5762" w:hanging="360"/>
      </w:pPr>
      <w:rPr>
        <w:rFonts w:ascii="Courier New" w:hAnsi="Courier New" w:cs="Courier New" w:hint="default"/>
      </w:rPr>
    </w:lvl>
    <w:lvl w:ilvl="8" w:tplc="240A0005" w:tentative="1">
      <w:start w:val="1"/>
      <w:numFmt w:val="bullet"/>
      <w:lvlText w:val=""/>
      <w:lvlJc w:val="left"/>
      <w:pPr>
        <w:ind w:left="6482" w:hanging="360"/>
      </w:pPr>
      <w:rPr>
        <w:rFonts w:ascii="Wingdings" w:hAnsi="Wingdings" w:hint="default"/>
      </w:rPr>
    </w:lvl>
  </w:abstractNum>
  <w:abstractNum w:abstractNumId="36" w15:restartNumberingAfterBreak="0">
    <w:nsid w:val="726445F2"/>
    <w:multiLevelType w:val="multilevel"/>
    <w:tmpl w:val="DE062B30"/>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880" w:hanging="144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400" w:hanging="2520"/>
      </w:pPr>
      <w:rPr>
        <w:rFonts w:hint="default"/>
      </w:rPr>
    </w:lvl>
    <w:lvl w:ilvl="8">
      <w:start w:val="1"/>
      <w:numFmt w:val="decimal"/>
      <w:isLgl/>
      <w:lvlText w:val="%1.%2.%3.%4.%5.%6.%7.%8.%9."/>
      <w:lvlJc w:val="left"/>
      <w:pPr>
        <w:ind w:left="5760" w:hanging="2520"/>
      </w:pPr>
      <w:rPr>
        <w:rFonts w:hint="default"/>
      </w:rPr>
    </w:lvl>
  </w:abstractNum>
  <w:num w:numId="1" w16cid:durableId="106628382">
    <w:abstractNumId w:val="28"/>
  </w:num>
  <w:num w:numId="2" w16cid:durableId="1436368792">
    <w:abstractNumId w:val="11"/>
  </w:num>
  <w:num w:numId="3" w16cid:durableId="1555002243">
    <w:abstractNumId w:val="4"/>
  </w:num>
  <w:num w:numId="4" w16cid:durableId="1593127187">
    <w:abstractNumId w:val="2"/>
  </w:num>
  <w:num w:numId="5" w16cid:durableId="1756781922">
    <w:abstractNumId w:val="23"/>
  </w:num>
  <w:num w:numId="6" w16cid:durableId="1820417665">
    <w:abstractNumId w:val="36"/>
  </w:num>
  <w:num w:numId="7" w16cid:durableId="916089482">
    <w:abstractNumId w:val="16"/>
  </w:num>
  <w:num w:numId="8" w16cid:durableId="1086876958">
    <w:abstractNumId w:val="9"/>
  </w:num>
  <w:num w:numId="9" w16cid:durableId="1357000253">
    <w:abstractNumId w:val="0"/>
  </w:num>
  <w:num w:numId="10" w16cid:durableId="1249467167">
    <w:abstractNumId w:val="13"/>
  </w:num>
  <w:num w:numId="11" w16cid:durableId="397217069">
    <w:abstractNumId w:val="15"/>
  </w:num>
  <w:num w:numId="12" w16cid:durableId="804590205">
    <w:abstractNumId w:val="8"/>
  </w:num>
  <w:num w:numId="13" w16cid:durableId="1035540675">
    <w:abstractNumId w:val="21"/>
  </w:num>
  <w:num w:numId="14" w16cid:durableId="149296215">
    <w:abstractNumId w:val="17"/>
  </w:num>
  <w:num w:numId="15" w16cid:durableId="396635416">
    <w:abstractNumId w:val="27"/>
  </w:num>
  <w:num w:numId="16" w16cid:durableId="1646621406">
    <w:abstractNumId w:val="6"/>
  </w:num>
  <w:num w:numId="17" w16cid:durableId="1768310814">
    <w:abstractNumId w:val="24"/>
  </w:num>
  <w:num w:numId="18" w16cid:durableId="747072647">
    <w:abstractNumId w:val="30"/>
  </w:num>
  <w:num w:numId="19" w16cid:durableId="736628519">
    <w:abstractNumId w:val="29"/>
  </w:num>
  <w:num w:numId="20" w16cid:durableId="1958756449">
    <w:abstractNumId w:val="5"/>
  </w:num>
  <w:num w:numId="21" w16cid:durableId="1917207157">
    <w:abstractNumId w:val="34"/>
  </w:num>
  <w:num w:numId="22" w16cid:durableId="2021004906">
    <w:abstractNumId w:val="14"/>
  </w:num>
  <w:num w:numId="23" w16cid:durableId="900479761">
    <w:abstractNumId w:val="35"/>
  </w:num>
  <w:num w:numId="24" w16cid:durableId="1848599371">
    <w:abstractNumId w:val="19"/>
  </w:num>
  <w:num w:numId="25" w16cid:durableId="176619724">
    <w:abstractNumId w:val="20"/>
  </w:num>
  <w:num w:numId="26" w16cid:durableId="1644653837">
    <w:abstractNumId w:val="12"/>
  </w:num>
  <w:num w:numId="27" w16cid:durableId="1841774935">
    <w:abstractNumId w:val="33"/>
  </w:num>
  <w:num w:numId="28" w16cid:durableId="399644759">
    <w:abstractNumId w:val="1"/>
  </w:num>
  <w:num w:numId="29" w16cid:durableId="736560391">
    <w:abstractNumId w:val="25"/>
  </w:num>
  <w:num w:numId="30" w16cid:durableId="971522504">
    <w:abstractNumId w:val="18"/>
  </w:num>
  <w:num w:numId="31" w16cid:durableId="1415594043">
    <w:abstractNumId w:val="31"/>
  </w:num>
  <w:num w:numId="32" w16cid:durableId="1054087754">
    <w:abstractNumId w:val="22"/>
  </w:num>
  <w:num w:numId="33" w16cid:durableId="1235162632">
    <w:abstractNumId w:val="32"/>
  </w:num>
  <w:num w:numId="34" w16cid:durableId="1724253152">
    <w:abstractNumId w:val="3"/>
  </w:num>
  <w:num w:numId="35" w16cid:durableId="1125351363">
    <w:abstractNumId w:val="26"/>
  </w:num>
  <w:num w:numId="36" w16cid:durableId="1600677093">
    <w:abstractNumId w:val="10"/>
  </w:num>
  <w:num w:numId="37" w16cid:durableId="832524766">
    <w:abstractNumId w:val="7"/>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B0A"/>
    <w:rsid w:val="00000699"/>
    <w:rsid w:val="000022FB"/>
    <w:rsid w:val="000052E2"/>
    <w:rsid w:val="00005ABE"/>
    <w:rsid w:val="00006704"/>
    <w:rsid w:val="0001107F"/>
    <w:rsid w:val="00015523"/>
    <w:rsid w:val="0002244C"/>
    <w:rsid w:val="000246F6"/>
    <w:rsid w:val="00027852"/>
    <w:rsid w:val="000344AC"/>
    <w:rsid w:val="000379C6"/>
    <w:rsid w:val="00037C8A"/>
    <w:rsid w:val="0004164D"/>
    <w:rsid w:val="000455BA"/>
    <w:rsid w:val="00053763"/>
    <w:rsid w:val="000555C1"/>
    <w:rsid w:val="00056480"/>
    <w:rsid w:val="00061720"/>
    <w:rsid w:val="00063586"/>
    <w:rsid w:val="000648C1"/>
    <w:rsid w:val="000752A0"/>
    <w:rsid w:val="00075C05"/>
    <w:rsid w:val="00081BF9"/>
    <w:rsid w:val="0008271D"/>
    <w:rsid w:val="00095DBD"/>
    <w:rsid w:val="00096F7B"/>
    <w:rsid w:val="000A04C9"/>
    <w:rsid w:val="000A356A"/>
    <w:rsid w:val="000A48B0"/>
    <w:rsid w:val="000A48EF"/>
    <w:rsid w:val="000A6E7E"/>
    <w:rsid w:val="000B1ABB"/>
    <w:rsid w:val="000B559D"/>
    <w:rsid w:val="000C1BE4"/>
    <w:rsid w:val="000C4A2A"/>
    <w:rsid w:val="000C6685"/>
    <w:rsid w:val="000C7582"/>
    <w:rsid w:val="000D254B"/>
    <w:rsid w:val="000D348E"/>
    <w:rsid w:val="000D36DC"/>
    <w:rsid w:val="000F24E1"/>
    <w:rsid w:val="000F3CC4"/>
    <w:rsid w:val="000F4958"/>
    <w:rsid w:val="000F6252"/>
    <w:rsid w:val="000F753D"/>
    <w:rsid w:val="0010197E"/>
    <w:rsid w:val="00102631"/>
    <w:rsid w:val="0010452B"/>
    <w:rsid w:val="001057E3"/>
    <w:rsid w:val="0010612A"/>
    <w:rsid w:val="00106B57"/>
    <w:rsid w:val="00107107"/>
    <w:rsid w:val="001073CF"/>
    <w:rsid w:val="001077B2"/>
    <w:rsid w:val="001106DB"/>
    <w:rsid w:val="0011310C"/>
    <w:rsid w:val="00115393"/>
    <w:rsid w:val="00115402"/>
    <w:rsid w:val="00116CDE"/>
    <w:rsid w:val="001204FC"/>
    <w:rsid w:val="001219E7"/>
    <w:rsid w:val="0012626C"/>
    <w:rsid w:val="00126AF3"/>
    <w:rsid w:val="001279C0"/>
    <w:rsid w:val="001307A1"/>
    <w:rsid w:val="001356C4"/>
    <w:rsid w:val="001370DE"/>
    <w:rsid w:val="001479BD"/>
    <w:rsid w:val="0015315B"/>
    <w:rsid w:val="00157381"/>
    <w:rsid w:val="00166E14"/>
    <w:rsid w:val="001677C9"/>
    <w:rsid w:val="001732A1"/>
    <w:rsid w:val="00174DED"/>
    <w:rsid w:val="00181443"/>
    <w:rsid w:val="00181F17"/>
    <w:rsid w:val="00183081"/>
    <w:rsid w:val="00186A70"/>
    <w:rsid w:val="00191B29"/>
    <w:rsid w:val="00194626"/>
    <w:rsid w:val="001A0F0A"/>
    <w:rsid w:val="001A7CD3"/>
    <w:rsid w:val="001B5335"/>
    <w:rsid w:val="001C02F3"/>
    <w:rsid w:val="001C1743"/>
    <w:rsid w:val="001C1DDC"/>
    <w:rsid w:val="001C293C"/>
    <w:rsid w:val="001C31B0"/>
    <w:rsid w:val="001C5976"/>
    <w:rsid w:val="001D09D6"/>
    <w:rsid w:val="001D29D0"/>
    <w:rsid w:val="001D2F6E"/>
    <w:rsid w:val="001D33BC"/>
    <w:rsid w:val="001D3856"/>
    <w:rsid w:val="001D6850"/>
    <w:rsid w:val="001D6A8A"/>
    <w:rsid w:val="001D7FE5"/>
    <w:rsid w:val="001E0A2D"/>
    <w:rsid w:val="001E0DEC"/>
    <w:rsid w:val="001E3886"/>
    <w:rsid w:val="001E3EE9"/>
    <w:rsid w:val="001E4C78"/>
    <w:rsid w:val="001F1B07"/>
    <w:rsid w:val="001F2B2F"/>
    <w:rsid w:val="001F5ABF"/>
    <w:rsid w:val="001F72B4"/>
    <w:rsid w:val="0020017C"/>
    <w:rsid w:val="002030A6"/>
    <w:rsid w:val="00206B1D"/>
    <w:rsid w:val="002132A6"/>
    <w:rsid w:val="00215692"/>
    <w:rsid w:val="002164C9"/>
    <w:rsid w:val="002201BB"/>
    <w:rsid w:val="0022271A"/>
    <w:rsid w:val="002230DC"/>
    <w:rsid w:val="0022318C"/>
    <w:rsid w:val="00223F7C"/>
    <w:rsid w:val="00233FD7"/>
    <w:rsid w:val="00234808"/>
    <w:rsid w:val="00235EEB"/>
    <w:rsid w:val="00237184"/>
    <w:rsid w:val="00237A49"/>
    <w:rsid w:val="00240673"/>
    <w:rsid w:val="00244993"/>
    <w:rsid w:val="002457A0"/>
    <w:rsid w:val="0024676B"/>
    <w:rsid w:val="00250EAC"/>
    <w:rsid w:val="00251051"/>
    <w:rsid w:val="00256B50"/>
    <w:rsid w:val="00257EFF"/>
    <w:rsid w:val="0026059C"/>
    <w:rsid w:val="00267B27"/>
    <w:rsid w:val="00275505"/>
    <w:rsid w:val="00277218"/>
    <w:rsid w:val="00280FAC"/>
    <w:rsid w:val="002923BA"/>
    <w:rsid w:val="00293214"/>
    <w:rsid w:val="002935FF"/>
    <w:rsid w:val="00293D56"/>
    <w:rsid w:val="00294673"/>
    <w:rsid w:val="00296783"/>
    <w:rsid w:val="00297EC5"/>
    <w:rsid w:val="002B1F60"/>
    <w:rsid w:val="002B55B7"/>
    <w:rsid w:val="002C4C7F"/>
    <w:rsid w:val="002C5F4D"/>
    <w:rsid w:val="002D154C"/>
    <w:rsid w:val="002D42BB"/>
    <w:rsid w:val="002D4C0A"/>
    <w:rsid w:val="002D6ECB"/>
    <w:rsid w:val="002D7DB6"/>
    <w:rsid w:val="002E0B2E"/>
    <w:rsid w:val="002E1762"/>
    <w:rsid w:val="002E3CF2"/>
    <w:rsid w:val="002E674D"/>
    <w:rsid w:val="002F1984"/>
    <w:rsid w:val="002F4BC5"/>
    <w:rsid w:val="00300896"/>
    <w:rsid w:val="00302B09"/>
    <w:rsid w:val="003031E4"/>
    <w:rsid w:val="0030544B"/>
    <w:rsid w:val="00307033"/>
    <w:rsid w:val="003075FB"/>
    <w:rsid w:val="00315C2D"/>
    <w:rsid w:val="00317769"/>
    <w:rsid w:val="00317B74"/>
    <w:rsid w:val="00320018"/>
    <w:rsid w:val="00322ACF"/>
    <w:rsid w:val="00323CBE"/>
    <w:rsid w:val="00325494"/>
    <w:rsid w:val="0032581E"/>
    <w:rsid w:val="003260ED"/>
    <w:rsid w:val="0033012C"/>
    <w:rsid w:val="003314BE"/>
    <w:rsid w:val="00331805"/>
    <w:rsid w:val="0033319B"/>
    <w:rsid w:val="003332A5"/>
    <w:rsid w:val="0033666F"/>
    <w:rsid w:val="00350544"/>
    <w:rsid w:val="00353DA4"/>
    <w:rsid w:val="00354DBE"/>
    <w:rsid w:val="00356E78"/>
    <w:rsid w:val="00356F3D"/>
    <w:rsid w:val="00357853"/>
    <w:rsid w:val="003578F8"/>
    <w:rsid w:val="0036296F"/>
    <w:rsid w:val="00363D10"/>
    <w:rsid w:val="00365A08"/>
    <w:rsid w:val="00371C40"/>
    <w:rsid w:val="003756D3"/>
    <w:rsid w:val="00375981"/>
    <w:rsid w:val="003766A0"/>
    <w:rsid w:val="00383873"/>
    <w:rsid w:val="00385E4A"/>
    <w:rsid w:val="003A24EC"/>
    <w:rsid w:val="003B238A"/>
    <w:rsid w:val="003B6A0E"/>
    <w:rsid w:val="003C080B"/>
    <w:rsid w:val="003C1A14"/>
    <w:rsid w:val="003C323B"/>
    <w:rsid w:val="003C3947"/>
    <w:rsid w:val="003C4FCA"/>
    <w:rsid w:val="003C5E42"/>
    <w:rsid w:val="003D53D9"/>
    <w:rsid w:val="003D7DE9"/>
    <w:rsid w:val="003E0168"/>
    <w:rsid w:val="003E3152"/>
    <w:rsid w:val="003E5816"/>
    <w:rsid w:val="003E6ABA"/>
    <w:rsid w:val="003E6EB5"/>
    <w:rsid w:val="003F57A5"/>
    <w:rsid w:val="003F7863"/>
    <w:rsid w:val="00400467"/>
    <w:rsid w:val="00407B52"/>
    <w:rsid w:val="00412BA2"/>
    <w:rsid w:val="00413F46"/>
    <w:rsid w:val="00420DCD"/>
    <w:rsid w:val="00422A8E"/>
    <w:rsid w:val="004237FB"/>
    <w:rsid w:val="00423902"/>
    <w:rsid w:val="0042409C"/>
    <w:rsid w:val="00426F8E"/>
    <w:rsid w:val="004271E4"/>
    <w:rsid w:val="00435924"/>
    <w:rsid w:val="00435BED"/>
    <w:rsid w:val="00446AE4"/>
    <w:rsid w:val="004512A1"/>
    <w:rsid w:val="00463F25"/>
    <w:rsid w:val="00467684"/>
    <w:rsid w:val="00473F9C"/>
    <w:rsid w:val="004759DE"/>
    <w:rsid w:val="00476F58"/>
    <w:rsid w:val="00477642"/>
    <w:rsid w:val="00481E6F"/>
    <w:rsid w:val="00482075"/>
    <w:rsid w:val="004828BF"/>
    <w:rsid w:val="00486540"/>
    <w:rsid w:val="00486B2E"/>
    <w:rsid w:val="0048795A"/>
    <w:rsid w:val="00490913"/>
    <w:rsid w:val="0049523D"/>
    <w:rsid w:val="004A0000"/>
    <w:rsid w:val="004A3589"/>
    <w:rsid w:val="004A41F1"/>
    <w:rsid w:val="004A58BE"/>
    <w:rsid w:val="004B2C8D"/>
    <w:rsid w:val="004B4FA7"/>
    <w:rsid w:val="004B798B"/>
    <w:rsid w:val="004C0F3A"/>
    <w:rsid w:val="004D1948"/>
    <w:rsid w:val="004D1956"/>
    <w:rsid w:val="004D5188"/>
    <w:rsid w:val="004D696C"/>
    <w:rsid w:val="004D7EEE"/>
    <w:rsid w:val="004F0324"/>
    <w:rsid w:val="004F2CA0"/>
    <w:rsid w:val="004F4EED"/>
    <w:rsid w:val="004F645D"/>
    <w:rsid w:val="00501AB1"/>
    <w:rsid w:val="005047A3"/>
    <w:rsid w:val="00504BFE"/>
    <w:rsid w:val="00505CBB"/>
    <w:rsid w:val="00507454"/>
    <w:rsid w:val="005131C0"/>
    <w:rsid w:val="0051377F"/>
    <w:rsid w:val="00513D82"/>
    <w:rsid w:val="00523138"/>
    <w:rsid w:val="005231A7"/>
    <w:rsid w:val="005259CF"/>
    <w:rsid w:val="00526F06"/>
    <w:rsid w:val="00532647"/>
    <w:rsid w:val="00541001"/>
    <w:rsid w:val="00541273"/>
    <w:rsid w:val="00546551"/>
    <w:rsid w:val="0055108C"/>
    <w:rsid w:val="005510F4"/>
    <w:rsid w:val="00551F82"/>
    <w:rsid w:val="00552D9C"/>
    <w:rsid w:val="00554A6F"/>
    <w:rsid w:val="00557410"/>
    <w:rsid w:val="00560E08"/>
    <w:rsid w:val="005614BC"/>
    <w:rsid w:val="00565478"/>
    <w:rsid w:val="00565598"/>
    <w:rsid w:val="00582B91"/>
    <w:rsid w:val="00583DC1"/>
    <w:rsid w:val="00586FBC"/>
    <w:rsid w:val="00591AA6"/>
    <w:rsid w:val="0059314F"/>
    <w:rsid w:val="00594D84"/>
    <w:rsid w:val="00596162"/>
    <w:rsid w:val="005A1D06"/>
    <w:rsid w:val="005B788C"/>
    <w:rsid w:val="005B7A75"/>
    <w:rsid w:val="005C36B8"/>
    <w:rsid w:val="005D1DA9"/>
    <w:rsid w:val="005D26EA"/>
    <w:rsid w:val="005D2DEA"/>
    <w:rsid w:val="005D3263"/>
    <w:rsid w:val="005D5354"/>
    <w:rsid w:val="005D768A"/>
    <w:rsid w:val="005F1EED"/>
    <w:rsid w:val="005F3FDF"/>
    <w:rsid w:val="005F5F5F"/>
    <w:rsid w:val="005F69C3"/>
    <w:rsid w:val="006005C1"/>
    <w:rsid w:val="00600721"/>
    <w:rsid w:val="006007C2"/>
    <w:rsid w:val="00603E26"/>
    <w:rsid w:val="0060585A"/>
    <w:rsid w:val="00605D37"/>
    <w:rsid w:val="00607795"/>
    <w:rsid w:val="00622E4C"/>
    <w:rsid w:val="0062362F"/>
    <w:rsid w:val="00625A16"/>
    <w:rsid w:val="006351FA"/>
    <w:rsid w:val="00640A8A"/>
    <w:rsid w:val="0064414F"/>
    <w:rsid w:val="006456C1"/>
    <w:rsid w:val="0065112A"/>
    <w:rsid w:val="006539D5"/>
    <w:rsid w:val="006601B1"/>
    <w:rsid w:val="00671CF6"/>
    <w:rsid w:val="006740A3"/>
    <w:rsid w:val="00675292"/>
    <w:rsid w:val="006757F2"/>
    <w:rsid w:val="00676C27"/>
    <w:rsid w:val="006822BD"/>
    <w:rsid w:val="00685B6C"/>
    <w:rsid w:val="006860D7"/>
    <w:rsid w:val="00687064"/>
    <w:rsid w:val="00695AAF"/>
    <w:rsid w:val="006A2F2B"/>
    <w:rsid w:val="006A3546"/>
    <w:rsid w:val="006B6214"/>
    <w:rsid w:val="006B6BD2"/>
    <w:rsid w:val="006D0D3F"/>
    <w:rsid w:val="006D50B0"/>
    <w:rsid w:val="006D5207"/>
    <w:rsid w:val="006D75EB"/>
    <w:rsid w:val="006E1E62"/>
    <w:rsid w:val="006E6BB6"/>
    <w:rsid w:val="006F1192"/>
    <w:rsid w:val="006F223F"/>
    <w:rsid w:val="006F4477"/>
    <w:rsid w:val="006F6B09"/>
    <w:rsid w:val="006F72B2"/>
    <w:rsid w:val="007062CC"/>
    <w:rsid w:val="007126C2"/>
    <w:rsid w:val="00714592"/>
    <w:rsid w:val="007164AE"/>
    <w:rsid w:val="00717437"/>
    <w:rsid w:val="007208EB"/>
    <w:rsid w:val="00722726"/>
    <w:rsid w:val="00722761"/>
    <w:rsid w:val="00723266"/>
    <w:rsid w:val="0072793D"/>
    <w:rsid w:val="00731A9E"/>
    <w:rsid w:val="00732C85"/>
    <w:rsid w:val="007338BF"/>
    <w:rsid w:val="0074004F"/>
    <w:rsid w:val="00745264"/>
    <w:rsid w:val="0074529F"/>
    <w:rsid w:val="00756F7E"/>
    <w:rsid w:val="00761A44"/>
    <w:rsid w:val="00764EE7"/>
    <w:rsid w:val="00766BE5"/>
    <w:rsid w:val="007705F2"/>
    <w:rsid w:val="007721C2"/>
    <w:rsid w:val="00772655"/>
    <w:rsid w:val="007726BF"/>
    <w:rsid w:val="007750B7"/>
    <w:rsid w:val="0078235D"/>
    <w:rsid w:val="00787C78"/>
    <w:rsid w:val="00790F4B"/>
    <w:rsid w:val="00791BE6"/>
    <w:rsid w:val="00795D5E"/>
    <w:rsid w:val="0079643B"/>
    <w:rsid w:val="007978D7"/>
    <w:rsid w:val="007A04BA"/>
    <w:rsid w:val="007A2D9E"/>
    <w:rsid w:val="007A5284"/>
    <w:rsid w:val="007B1ACB"/>
    <w:rsid w:val="007C4CD7"/>
    <w:rsid w:val="007C5234"/>
    <w:rsid w:val="007C6489"/>
    <w:rsid w:val="007D420D"/>
    <w:rsid w:val="007D484A"/>
    <w:rsid w:val="007D5011"/>
    <w:rsid w:val="007D642D"/>
    <w:rsid w:val="007E09BC"/>
    <w:rsid w:val="007E20B3"/>
    <w:rsid w:val="007E54DC"/>
    <w:rsid w:val="007F0F2B"/>
    <w:rsid w:val="007F2485"/>
    <w:rsid w:val="007F2873"/>
    <w:rsid w:val="007F4638"/>
    <w:rsid w:val="007F4D7E"/>
    <w:rsid w:val="008014EB"/>
    <w:rsid w:val="00804A58"/>
    <w:rsid w:val="00807F3D"/>
    <w:rsid w:val="00811625"/>
    <w:rsid w:val="00814369"/>
    <w:rsid w:val="00817721"/>
    <w:rsid w:val="00817BCB"/>
    <w:rsid w:val="008217B9"/>
    <w:rsid w:val="008226D0"/>
    <w:rsid w:val="008253B1"/>
    <w:rsid w:val="00826FB5"/>
    <w:rsid w:val="008300BF"/>
    <w:rsid w:val="008338EA"/>
    <w:rsid w:val="00834A5C"/>
    <w:rsid w:val="00837E02"/>
    <w:rsid w:val="00842343"/>
    <w:rsid w:val="00845302"/>
    <w:rsid w:val="00845509"/>
    <w:rsid w:val="00846732"/>
    <w:rsid w:val="00847EF3"/>
    <w:rsid w:val="00847F0D"/>
    <w:rsid w:val="00850DAB"/>
    <w:rsid w:val="008512E9"/>
    <w:rsid w:val="00851620"/>
    <w:rsid w:val="008518F2"/>
    <w:rsid w:val="0085387D"/>
    <w:rsid w:val="00854260"/>
    <w:rsid w:val="00855E6F"/>
    <w:rsid w:val="0086041C"/>
    <w:rsid w:val="00860EA2"/>
    <w:rsid w:val="00863459"/>
    <w:rsid w:val="00866B55"/>
    <w:rsid w:val="00873BC7"/>
    <w:rsid w:val="008742C6"/>
    <w:rsid w:val="008742F4"/>
    <w:rsid w:val="0087692F"/>
    <w:rsid w:val="00877811"/>
    <w:rsid w:val="00877DD8"/>
    <w:rsid w:val="00881B27"/>
    <w:rsid w:val="008824FD"/>
    <w:rsid w:val="00884E8F"/>
    <w:rsid w:val="00885655"/>
    <w:rsid w:val="008928EE"/>
    <w:rsid w:val="008948CD"/>
    <w:rsid w:val="0089634D"/>
    <w:rsid w:val="0089646C"/>
    <w:rsid w:val="00896BA3"/>
    <w:rsid w:val="008A0E6E"/>
    <w:rsid w:val="008A258E"/>
    <w:rsid w:val="008A4766"/>
    <w:rsid w:val="008A5793"/>
    <w:rsid w:val="008B05E5"/>
    <w:rsid w:val="008B2ECE"/>
    <w:rsid w:val="008B4C62"/>
    <w:rsid w:val="008D1920"/>
    <w:rsid w:val="008D58E4"/>
    <w:rsid w:val="008D5E4A"/>
    <w:rsid w:val="008D6885"/>
    <w:rsid w:val="008D7B3B"/>
    <w:rsid w:val="008E11E8"/>
    <w:rsid w:val="008E65C4"/>
    <w:rsid w:val="008F6A0B"/>
    <w:rsid w:val="00901E4D"/>
    <w:rsid w:val="00903AFB"/>
    <w:rsid w:val="00903D49"/>
    <w:rsid w:val="00907022"/>
    <w:rsid w:val="009071F4"/>
    <w:rsid w:val="00910CB6"/>
    <w:rsid w:val="00912869"/>
    <w:rsid w:val="00914E14"/>
    <w:rsid w:val="009153DF"/>
    <w:rsid w:val="00915B1A"/>
    <w:rsid w:val="0092091B"/>
    <w:rsid w:val="00925C06"/>
    <w:rsid w:val="0092668A"/>
    <w:rsid w:val="0092762E"/>
    <w:rsid w:val="00927C71"/>
    <w:rsid w:val="00930B8B"/>
    <w:rsid w:val="00932F5F"/>
    <w:rsid w:val="00941757"/>
    <w:rsid w:val="00942E21"/>
    <w:rsid w:val="00944D0C"/>
    <w:rsid w:val="00946B38"/>
    <w:rsid w:val="0095085E"/>
    <w:rsid w:val="0095177B"/>
    <w:rsid w:val="00953E03"/>
    <w:rsid w:val="00954C59"/>
    <w:rsid w:val="0096003F"/>
    <w:rsid w:val="009606AA"/>
    <w:rsid w:val="00963A3D"/>
    <w:rsid w:val="0097198A"/>
    <w:rsid w:val="00972016"/>
    <w:rsid w:val="00972230"/>
    <w:rsid w:val="00972674"/>
    <w:rsid w:val="0097285D"/>
    <w:rsid w:val="009732C8"/>
    <w:rsid w:val="00974ADB"/>
    <w:rsid w:val="00975058"/>
    <w:rsid w:val="009800C2"/>
    <w:rsid w:val="00981856"/>
    <w:rsid w:val="0098699E"/>
    <w:rsid w:val="00987C97"/>
    <w:rsid w:val="0099463C"/>
    <w:rsid w:val="009A0F1A"/>
    <w:rsid w:val="009A12B5"/>
    <w:rsid w:val="009A447B"/>
    <w:rsid w:val="009B1755"/>
    <w:rsid w:val="009B34D6"/>
    <w:rsid w:val="009B68AA"/>
    <w:rsid w:val="009C0F06"/>
    <w:rsid w:val="009C1663"/>
    <w:rsid w:val="009C1C18"/>
    <w:rsid w:val="009C54DF"/>
    <w:rsid w:val="009C780E"/>
    <w:rsid w:val="009D01AD"/>
    <w:rsid w:val="009D2131"/>
    <w:rsid w:val="009D2A6E"/>
    <w:rsid w:val="009D39D6"/>
    <w:rsid w:val="009D4994"/>
    <w:rsid w:val="009D7A60"/>
    <w:rsid w:val="009E044D"/>
    <w:rsid w:val="009E11B9"/>
    <w:rsid w:val="009E7D9B"/>
    <w:rsid w:val="009F1BD3"/>
    <w:rsid w:val="009F4A7F"/>
    <w:rsid w:val="00A0542A"/>
    <w:rsid w:val="00A1443D"/>
    <w:rsid w:val="00A14ADE"/>
    <w:rsid w:val="00A157F7"/>
    <w:rsid w:val="00A16241"/>
    <w:rsid w:val="00A1774B"/>
    <w:rsid w:val="00A17DE4"/>
    <w:rsid w:val="00A17EC1"/>
    <w:rsid w:val="00A21D90"/>
    <w:rsid w:val="00A2253F"/>
    <w:rsid w:val="00A22C40"/>
    <w:rsid w:val="00A24539"/>
    <w:rsid w:val="00A24F85"/>
    <w:rsid w:val="00A26E3D"/>
    <w:rsid w:val="00A27930"/>
    <w:rsid w:val="00A27FA8"/>
    <w:rsid w:val="00A32396"/>
    <w:rsid w:val="00A344EB"/>
    <w:rsid w:val="00A374BA"/>
    <w:rsid w:val="00A40360"/>
    <w:rsid w:val="00A42098"/>
    <w:rsid w:val="00A44B97"/>
    <w:rsid w:val="00A454F2"/>
    <w:rsid w:val="00A50AA0"/>
    <w:rsid w:val="00A5226A"/>
    <w:rsid w:val="00A5272C"/>
    <w:rsid w:val="00A52D65"/>
    <w:rsid w:val="00A5448D"/>
    <w:rsid w:val="00A62849"/>
    <w:rsid w:val="00A64309"/>
    <w:rsid w:val="00A711E6"/>
    <w:rsid w:val="00A829EA"/>
    <w:rsid w:val="00A83F5D"/>
    <w:rsid w:val="00A84417"/>
    <w:rsid w:val="00A879C7"/>
    <w:rsid w:val="00A94930"/>
    <w:rsid w:val="00AA0753"/>
    <w:rsid w:val="00AA178A"/>
    <w:rsid w:val="00AA253E"/>
    <w:rsid w:val="00AA63FD"/>
    <w:rsid w:val="00AB07E8"/>
    <w:rsid w:val="00AC219B"/>
    <w:rsid w:val="00AC2F92"/>
    <w:rsid w:val="00AC4867"/>
    <w:rsid w:val="00AD26DE"/>
    <w:rsid w:val="00AD4774"/>
    <w:rsid w:val="00AD4EE6"/>
    <w:rsid w:val="00AD5340"/>
    <w:rsid w:val="00AD76DA"/>
    <w:rsid w:val="00AE62C9"/>
    <w:rsid w:val="00AF120F"/>
    <w:rsid w:val="00AF62DB"/>
    <w:rsid w:val="00B00E2F"/>
    <w:rsid w:val="00B01B9F"/>
    <w:rsid w:val="00B0327F"/>
    <w:rsid w:val="00B054C2"/>
    <w:rsid w:val="00B0768A"/>
    <w:rsid w:val="00B14C20"/>
    <w:rsid w:val="00B16105"/>
    <w:rsid w:val="00B22849"/>
    <w:rsid w:val="00B229E3"/>
    <w:rsid w:val="00B23186"/>
    <w:rsid w:val="00B2612F"/>
    <w:rsid w:val="00B31070"/>
    <w:rsid w:val="00B4226C"/>
    <w:rsid w:val="00B435E5"/>
    <w:rsid w:val="00B45CDC"/>
    <w:rsid w:val="00B47BC3"/>
    <w:rsid w:val="00B5050A"/>
    <w:rsid w:val="00B53F6F"/>
    <w:rsid w:val="00B554B1"/>
    <w:rsid w:val="00B61115"/>
    <w:rsid w:val="00B62470"/>
    <w:rsid w:val="00B66110"/>
    <w:rsid w:val="00B6671B"/>
    <w:rsid w:val="00B67F0C"/>
    <w:rsid w:val="00B709CA"/>
    <w:rsid w:val="00B712E6"/>
    <w:rsid w:val="00B735E9"/>
    <w:rsid w:val="00B73AC8"/>
    <w:rsid w:val="00B741ED"/>
    <w:rsid w:val="00B7483C"/>
    <w:rsid w:val="00B80051"/>
    <w:rsid w:val="00B84A98"/>
    <w:rsid w:val="00B8578A"/>
    <w:rsid w:val="00B94CD2"/>
    <w:rsid w:val="00B9502E"/>
    <w:rsid w:val="00B968D4"/>
    <w:rsid w:val="00BA2330"/>
    <w:rsid w:val="00BA2658"/>
    <w:rsid w:val="00BB0849"/>
    <w:rsid w:val="00BB1171"/>
    <w:rsid w:val="00BB17B1"/>
    <w:rsid w:val="00BC58C4"/>
    <w:rsid w:val="00BC58C5"/>
    <w:rsid w:val="00BC6F59"/>
    <w:rsid w:val="00BD40F1"/>
    <w:rsid w:val="00BD6C62"/>
    <w:rsid w:val="00BE0D50"/>
    <w:rsid w:val="00BE1631"/>
    <w:rsid w:val="00BE2190"/>
    <w:rsid w:val="00BE3200"/>
    <w:rsid w:val="00BF0EC3"/>
    <w:rsid w:val="00BF19AF"/>
    <w:rsid w:val="00BF2657"/>
    <w:rsid w:val="00BF6591"/>
    <w:rsid w:val="00BF75A6"/>
    <w:rsid w:val="00BF7B61"/>
    <w:rsid w:val="00C0078C"/>
    <w:rsid w:val="00C02F2B"/>
    <w:rsid w:val="00C03EDD"/>
    <w:rsid w:val="00C05C30"/>
    <w:rsid w:val="00C06324"/>
    <w:rsid w:val="00C07BFE"/>
    <w:rsid w:val="00C10EE3"/>
    <w:rsid w:val="00C12732"/>
    <w:rsid w:val="00C16CE3"/>
    <w:rsid w:val="00C254DC"/>
    <w:rsid w:val="00C25DC6"/>
    <w:rsid w:val="00C266B1"/>
    <w:rsid w:val="00C2707D"/>
    <w:rsid w:val="00C30461"/>
    <w:rsid w:val="00C30CA2"/>
    <w:rsid w:val="00C31475"/>
    <w:rsid w:val="00C32202"/>
    <w:rsid w:val="00C33A5A"/>
    <w:rsid w:val="00C406DF"/>
    <w:rsid w:val="00C41793"/>
    <w:rsid w:val="00C46BD0"/>
    <w:rsid w:val="00C55F2B"/>
    <w:rsid w:val="00C6060D"/>
    <w:rsid w:val="00C61240"/>
    <w:rsid w:val="00C765E8"/>
    <w:rsid w:val="00C779C6"/>
    <w:rsid w:val="00C83CC9"/>
    <w:rsid w:val="00C83EC0"/>
    <w:rsid w:val="00C85D61"/>
    <w:rsid w:val="00C94B9B"/>
    <w:rsid w:val="00C96A65"/>
    <w:rsid w:val="00C96C3D"/>
    <w:rsid w:val="00C975CF"/>
    <w:rsid w:val="00CA1AC5"/>
    <w:rsid w:val="00CB363A"/>
    <w:rsid w:val="00CB4492"/>
    <w:rsid w:val="00CB464A"/>
    <w:rsid w:val="00CB4AB1"/>
    <w:rsid w:val="00CB5511"/>
    <w:rsid w:val="00CB64DB"/>
    <w:rsid w:val="00CB69CA"/>
    <w:rsid w:val="00CC223F"/>
    <w:rsid w:val="00CC2A28"/>
    <w:rsid w:val="00CC2DE6"/>
    <w:rsid w:val="00CC4AD8"/>
    <w:rsid w:val="00CD035A"/>
    <w:rsid w:val="00CD13D1"/>
    <w:rsid w:val="00CD1F0F"/>
    <w:rsid w:val="00CD4B1A"/>
    <w:rsid w:val="00CD5A8B"/>
    <w:rsid w:val="00CD63C9"/>
    <w:rsid w:val="00CE0F25"/>
    <w:rsid w:val="00CE37BE"/>
    <w:rsid w:val="00CE4260"/>
    <w:rsid w:val="00CF1B63"/>
    <w:rsid w:val="00D01457"/>
    <w:rsid w:val="00D016AA"/>
    <w:rsid w:val="00D03AA1"/>
    <w:rsid w:val="00D04544"/>
    <w:rsid w:val="00D04B1C"/>
    <w:rsid w:val="00D04BA7"/>
    <w:rsid w:val="00D05B22"/>
    <w:rsid w:val="00D069DC"/>
    <w:rsid w:val="00D07683"/>
    <w:rsid w:val="00D11C2B"/>
    <w:rsid w:val="00D12489"/>
    <w:rsid w:val="00D13323"/>
    <w:rsid w:val="00D15BEC"/>
    <w:rsid w:val="00D22F4D"/>
    <w:rsid w:val="00D23818"/>
    <w:rsid w:val="00D24110"/>
    <w:rsid w:val="00D248CA"/>
    <w:rsid w:val="00D2675D"/>
    <w:rsid w:val="00D27E16"/>
    <w:rsid w:val="00D322BF"/>
    <w:rsid w:val="00D33681"/>
    <w:rsid w:val="00D34AD7"/>
    <w:rsid w:val="00D369D4"/>
    <w:rsid w:val="00D37FE0"/>
    <w:rsid w:val="00D4025F"/>
    <w:rsid w:val="00D43367"/>
    <w:rsid w:val="00D521F9"/>
    <w:rsid w:val="00D550FE"/>
    <w:rsid w:val="00D560AA"/>
    <w:rsid w:val="00D57C2D"/>
    <w:rsid w:val="00D609BD"/>
    <w:rsid w:val="00D6475C"/>
    <w:rsid w:val="00D71427"/>
    <w:rsid w:val="00D742B0"/>
    <w:rsid w:val="00D77625"/>
    <w:rsid w:val="00D864A2"/>
    <w:rsid w:val="00D86584"/>
    <w:rsid w:val="00D871F9"/>
    <w:rsid w:val="00D90628"/>
    <w:rsid w:val="00D91371"/>
    <w:rsid w:val="00D91483"/>
    <w:rsid w:val="00D93235"/>
    <w:rsid w:val="00D940B9"/>
    <w:rsid w:val="00D943F9"/>
    <w:rsid w:val="00D94E79"/>
    <w:rsid w:val="00D95378"/>
    <w:rsid w:val="00D971A3"/>
    <w:rsid w:val="00DA0547"/>
    <w:rsid w:val="00DA1222"/>
    <w:rsid w:val="00DB041A"/>
    <w:rsid w:val="00DB06A9"/>
    <w:rsid w:val="00DB4524"/>
    <w:rsid w:val="00DB45B9"/>
    <w:rsid w:val="00DB5A59"/>
    <w:rsid w:val="00DB78DC"/>
    <w:rsid w:val="00DF4667"/>
    <w:rsid w:val="00E020F2"/>
    <w:rsid w:val="00E03CA9"/>
    <w:rsid w:val="00E05C00"/>
    <w:rsid w:val="00E077AA"/>
    <w:rsid w:val="00E14EDA"/>
    <w:rsid w:val="00E15010"/>
    <w:rsid w:val="00E15A89"/>
    <w:rsid w:val="00E167E7"/>
    <w:rsid w:val="00E2500C"/>
    <w:rsid w:val="00E308C8"/>
    <w:rsid w:val="00E31CD8"/>
    <w:rsid w:val="00E3273B"/>
    <w:rsid w:val="00E37B0A"/>
    <w:rsid w:val="00E40421"/>
    <w:rsid w:val="00E414FB"/>
    <w:rsid w:val="00E44438"/>
    <w:rsid w:val="00E52AB8"/>
    <w:rsid w:val="00E53C8F"/>
    <w:rsid w:val="00E55451"/>
    <w:rsid w:val="00E559FB"/>
    <w:rsid w:val="00E55DD8"/>
    <w:rsid w:val="00E60A24"/>
    <w:rsid w:val="00E7222B"/>
    <w:rsid w:val="00E75A9E"/>
    <w:rsid w:val="00E831AB"/>
    <w:rsid w:val="00E833B8"/>
    <w:rsid w:val="00E84C36"/>
    <w:rsid w:val="00E84F71"/>
    <w:rsid w:val="00E8600E"/>
    <w:rsid w:val="00E95722"/>
    <w:rsid w:val="00E95E2D"/>
    <w:rsid w:val="00EA1A63"/>
    <w:rsid w:val="00EA3DF4"/>
    <w:rsid w:val="00EB1C93"/>
    <w:rsid w:val="00EB66BC"/>
    <w:rsid w:val="00EB691D"/>
    <w:rsid w:val="00EC2A27"/>
    <w:rsid w:val="00EC3789"/>
    <w:rsid w:val="00EC7090"/>
    <w:rsid w:val="00ED228B"/>
    <w:rsid w:val="00ED629D"/>
    <w:rsid w:val="00EE3E0C"/>
    <w:rsid w:val="00EE6354"/>
    <w:rsid w:val="00EE6CE2"/>
    <w:rsid w:val="00EF0FE5"/>
    <w:rsid w:val="00EF438B"/>
    <w:rsid w:val="00EF763B"/>
    <w:rsid w:val="00F148DB"/>
    <w:rsid w:val="00F14E0A"/>
    <w:rsid w:val="00F16A4C"/>
    <w:rsid w:val="00F2343B"/>
    <w:rsid w:val="00F236D7"/>
    <w:rsid w:val="00F2531A"/>
    <w:rsid w:val="00F27B05"/>
    <w:rsid w:val="00F320F7"/>
    <w:rsid w:val="00F3409E"/>
    <w:rsid w:val="00F346EE"/>
    <w:rsid w:val="00F35874"/>
    <w:rsid w:val="00F36263"/>
    <w:rsid w:val="00F46181"/>
    <w:rsid w:val="00F50996"/>
    <w:rsid w:val="00F5404F"/>
    <w:rsid w:val="00F616DD"/>
    <w:rsid w:val="00F61B4C"/>
    <w:rsid w:val="00F62419"/>
    <w:rsid w:val="00F63B2B"/>
    <w:rsid w:val="00F70ED0"/>
    <w:rsid w:val="00F82580"/>
    <w:rsid w:val="00F84593"/>
    <w:rsid w:val="00F907C9"/>
    <w:rsid w:val="00F938B1"/>
    <w:rsid w:val="00F9728F"/>
    <w:rsid w:val="00FA288B"/>
    <w:rsid w:val="00FA37C5"/>
    <w:rsid w:val="00FA489D"/>
    <w:rsid w:val="00FA6AC2"/>
    <w:rsid w:val="00FB22C0"/>
    <w:rsid w:val="00FB2963"/>
    <w:rsid w:val="00FB348B"/>
    <w:rsid w:val="00FB5517"/>
    <w:rsid w:val="00FC5035"/>
    <w:rsid w:val="00FE2459"/>
    <w:rsid w:val="00FE2893"/>
    <w:rsid w:val="00FE3D21"/>
    <w:rsid w:val="00FE5167"/>
    <w:rsid w:val="00FE6346"/>
    <w:rsid w:val="00FE6994"/>
    <w:rsid w:val="00FE770A"/>
    <w:rsid w:val="00FF6050"/>
    <w:rsid w:val="00FF6D9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14C038"/>
  <w15:chartTrackingRefBased/>
  <w15:docId w15:val="{95F73468-9F18-4A1A-B62F-AE2B61C41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107"/>
  </w:style>
  <w:style w:type="paragraph" w:styleId="Ttulo1">
    <w:name w:val="heading 1"/>
    <w:basedOn w:val="Normal"/>
    <w:next w:val="Normal"/>
    <w:link w:val="Ttulo1Car"/>
    <w:uiPriority w:val="9"/>
    <w:qFormat/>
    <w:rsid w:val="000F24E1"/>
    <w:pPr>
      <w:keepNext/>
      <w:numPr>
        <w:numId w:val="8"/>
      </w:numPr>
      <w:spacing w:after="0" w:line="240" w:lineRule="auto"/>
      <w:jc w:val="both"/>
      <w:outlineLvl w:val="0"/>
    </w:pPr>
    <w:rPr>
      <w:rFonts w:ascii="Verdana" w:eastAsia="Times New Roman" w:hAnsi="Verdana" w:cs="Arial"/>
      <w:b/>
      <w:szCs w:val="20"/>
      <w:lang w:val="es-ES" w:eastAsia="es-ES"/>
    </w:rPr>
  </w:style>
  <w:style w:type="paragraph" w:styleId="Ttulo2">
    <w:name w:val="heading 2"/>
    <w:basedOn w:val="Normal"/>
    <w:next w:val="Normal"/>
    <w:link w:val="Ttulo2Car"/>
    <w:uiPriority w:val="9"/>
    <w:unhideWhenUsed/>
    <w:qFormat/>
    <w:rsid w:val="00D04BA7"/>
    <w:pPr>
      <w:keepNext/>
      <w:keepLines/>
      <w:numPr>
        <w:numId w:val="1"/>
      </w:numPr>
      <w:spacing w:before="40" w:after="0" w:line="240" w:lineRule="auto"/>
      <w:jc w:val="both"/>
      <w:outlineLvl w:val="1"/>
    </w:pPr>
    <w:rPr>
      <w:rFonts w:ascii="Verdana" w:eastAsiaTheme="majorEastAsia" w:hAnsi="Verdana" w:cstheme="majorBidi"/>
      <w:b/>
      <w:szCs w:val="26"/>
    </w:rPr>
  </w:style>
  <w:style w:type="paragraph" w:styleId="Ttulo3">
    <w:name w:val="heading 3"/>
    <w:basedOn w:val="Normal"/>
    <w:next w:val="Normal"/>
    <w:link w:val="Ttulo3Car"/>
    <w:uiPriority w:val="9"/>
    <w:unhideWhenUsed/>
    <w:qFormat/>
    <w:rsid w:val="00E414FB"/>
    <w:pPr>
      <w:keepNext/>
      <w:keepLines/>
      <w:numPr>
        <w:ilvl w:val="2"/>
        <w:numId w:val="7"/>
      </w:numPr>
      <w:spacing w:before="40" w:after="0" w:line="240" w:lineRule="auto"/>
      <w:jc w:val="both"/>
      <w:outlineLvl w:val="2"/>
    </w:pPr>
    <w:rPr>
      <w:rFonts w:ascii="Verdana" w:eastAsiaTheme="majorEastAsia" w:hAnsi="Verdana" w:cstheme="majorBidi"/>
      <w:szCs w:val="24"/>
    </w:rPr>
  </w:style>
  <w:style w:type="paragraph" w:styleId="Ttulo4">
    <w:name w:val="heading 4"/>
    <w:basedOn w:val="Normal"/>
    <w:next w:val="Normal"/>
    <w:link w:val="Ttulo4Car"/>
    <w:uiPriority w:val="9"/>
    <w:semiHidden/>
    <w:unhideWhenUsed/>
    <w:qFormat/>
    <w:rsid w:val="002C4C7F"/>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2C4C7F"/>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2C4C7F"/>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2C4C7F"/>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qFormat/>
    <w:rsid w:val="002C4C7F"/>
    <w:pPr>
      <w:spacing w:before="240" w:after="60" w:line="240" w:lineRule="auto"/>
      <w:outlineLvl w:val="7"/>
    </w:pPr>
    <w:rPr>
      <w:rFonts w:ascii="Times New Roman" w:eastAsia="Times New Roman" w:hAnsi="Times New Roman" w:cs="Times New Roman"/>
      <w:i/>
      <w:iCs/>
      <w:sz w:val="24"/>
      <w:szCs w:val="24"/>
      <w:lang w:val="es-ES_tradnl" w:eastAsia="es-ES"/>
    </w:rPr>
  </w:style>
  <w:style w:type="paragraph" w:styleId="Ttulo9">
    <w:name w:val="heading 9"/>
    <w:basedOn w:val="Normal"/>
    <w:next w:val="Normal"/>
    <w:link w:val="Ttulo9Car"/>
    <w:uiPriority w:val="9"/>
    <w:semiHidden/>
    <w:unhideWhenUsed/>
    <w:qFormat/>
    <w:rsid w:val="002C4C7F"/>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F24E1"/>
    <w:rPr>
      <w:rFonts w:ascii="Verdana" w:eastAsia="Times New Roman" w:hAnsi="Verdana" w:cs="Arial"/>
      <w:b/>
      <w:szCs w:val="20"/>
      <w:lang w:val="es-ES" w:eastAsia="es-ES"/>
    </w:rPr>
  </w:style>
  <w:style w:type="paragraph" w:styleId="Encabezado">
    <w:name w:val="header"/>
    <w:basedOn w:val="Normal"/>
    <w:link w:val="Encabezado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EncabezadoCar">
    <w:name w:val="Encabezado Car"/>
    <w:basedOn w:val="Fuentedeprrafopredeter"/>
    <w:link w:val="Encabezado"/>
    <w:rsid w:val="000F24E1"/>
    <w:rPr>
      <w:rFonts w:ascii="Arial" w:eastAsia="Times New Roman" w:hAnsi="Arial" w:cs="Times New Roman"/>
      <w:sz w:val="20"/>
      <w:szCs w:val="20"/>
      <w:lang w:val="es-ES" w:eastAsia="es-ES"/>
    </w:rPr>
  </w:style>
  <w:style w:type="paragraph" w:styleId="Piedepgina">
    <w:name w:val="footer"/>
    <w:basedOn w:val="Normal"/>
    <w:link w:val="PiedepginaCar"/>
    <w:rsid w:val="000F24E1"/>
    <w:pPr>
      <w:tabs>
        <w:tab w:val="center" w:pos="4252"/>
        <w:tab w:val="right" w:pos="8504"/>
      </w:tabs>
      <w:spacing w:after="0" w:line="240" w:lineRule="auto"/>
      <w:jc w:val="both"/>
    </w:pPr>
    <w:rPr>
      <w:rFonts w:ascii="Arial" w:eastAsia="Times New Roman" w:hAnsi="Arial" w:cs="Times New Roman"/>
      <w:sz w:val="20"/>
      <w:szCs w:val="20"/>
      <w:lang w:val="es-ES" w:eastAsia="es-ES"/>
    </w:rPr>
  </w:style>
  <w:style w:type="character" w:customStyle="1" w:styleId="PiedepginaCar">
    <w:name w:val="Pie de página Car"/>
    <w:basedOn w:val="Fuentedeprrafopredeter"/>
    <w:link w:val="Piedepgina"/>
    <w:rsid w:val="000F24E1"/>
    <w:rPr>
      <w:rFonts w:ascii="Arial" w:eastAsia="Times New Roman" w:hAnsi="Arial" w:cs="Times New Roman"/>
      <w:sz w:val="20"/>
      <w:szCs w:val="20"/>
      <w:lang w:val="es-ES" w:eastAsia="es-ES"/>
    </w:rPr>
  </w:style>
  <w:style w:type="paragraph" w:styleId="Prrafodelista">
    <w:name w:val="List Paragraph"/>
    <w:basedOn w:val="Normal"/>
    <w:uiPriority w:val="34"/>
    <w:qFormat/>
    <w:rsid w:val="00325494"/>
    <w:pPr>
      <w:spacing w:after="0" w:line="240" w:lineRule="auto"/>
      <w:jc w:val="both"/>
    </w:pPr>
    <w:rPr>
      <w:rFonts w:ascii="Nunito" w:eastAsia="Times New Roman" w:hAnsi="Nunito" w:cs="Times New Roman"/>
      <w:szCs w:val="20"/>
      <w:lang w:val="es-ES" w:eastAsia="es-ES"/>
    </w:rPr>
  </w:style>
  <w:style w:type="character" w:styleId="Hipervnculo">
    <w:name w:val="Hyperlink"/>
    <w:basedOn w:val="Fuentedeprrafopredeter"/>
    <w:uiPriority w:val="99"/>
    <w:unhideWhenUsed/>
    <w:rsid w:val="000F24E1"/>
    <w:rPr>
      <w:color w:val="0563C1" w:themeColor="hyperlink"/>
      <w:u w:val="single"/>
    </w:rPr>
  </w:style>
  <w:style w:type="paragraph" w:styleId="TtuloTDC">
    <w:name w:val="TOC Heading"/>
    <w:basedOn w:val="Ttulo1"/>
    <w:next w:val="Normal"/>
    <w:uiPriority w:val="39"/>
    <w:unhideWhenUsed/>
    <w:qFormat/>
    <w:rsid w:val="000F24E1"/>
    <w:pPr>
      <w:keepLines/>
      <w:spacing w:before="240" w:line="259" w:lineRule="auto"/>
      <w:outlineLvl w:val="9"/>
    </w:pPr>
    <w:rPr>
      <w:rFonts w:asciiTheme="majorHAnsi" w:eastAsiaTheme="majorEastAsia" w:hAnsiTheme="majorHAnsi" w:cstheme="majorBidi"/>
      <w:b w:val="0"/>
      <w:color w:val="2F5496" w:themeColor="accent1" w:themeShade="BF"/>
      <w:sz w:val="32"/>
      <w:szCs w:val="32"/>
      <w:lang w:val="es-CO" w:eastAsia="es-CO"/>
    </w:rPr>
  </w:style>
  <w:style w:type="paragraph" w:styleId="TDC1">
    <w:name w:val="toc 1"/>
    <w:basedOn w:val="Normal"/>
    <w:next w:val="Normal"/>
    <w:autoRedefine/>
    <w:uiPriority w:val="39"/>
    <w:unhideWhenUsed/>
    <w:rsid w:val="000F24E1"/>
    <w:pPr>
      <w:spacing w:after="100" w:line="240" w:lineRule="auto"/>
      <w:jc w:val="both"/>
    </w:pPr>
    <w:rPr>
      <w:rFonts w:ascii="Arial" w:eastAsia="Times New Roman" w:hAnsi="Arial" w:cs="Times New Roman"/>
      <w:sz w:val="20"/>
      <w:szCs w:val="20"/>
      <w:lang w:val="es-ES" w:eastAsia="es-ES"/>
    </w:rPr>
  </w:style>
  <w:style w:type="character" w:customStyle="1" w:styleId="Ttulo2Car">
    <w:name w:val="Título 2 Car"/>
    <w:basedOn w:val="Fuentedeprrafopredeter"/>
    <w:link w:val="Ttulo2"/>
    <w:uiPriority w:val="9"/>
    <w:rsid w:val="00D04BA7"/>
    <w:rPr>
      <w:rFonts w:ascii="Verdana" w:eastAsiaTheme="majorEastAsia" w:hAnsi="Verdana" w:cstheme="majorBidi"/>
      <w:b/>
      <w:szCs w:val="26"/>
    </w:rPr>
  </w:style>
  <w:style w:type="character" w:customStyle="1" w:styleId="Ttulo3Car">
    <w:name w:val="Título 3 Car"/>
    <w:basedOn w:val="Fuentedeprrafopredeter"/>
    <w:link w:val="Ttulo3"/>
    <w:uiPriority w:val="9"/>
    <w:rsid w:val="00E414FB"/>
    <w:rPr>
      <w:rFonts w:ascii="Verdana" w:eastAsiaTheme="majorEastAsia" w:hAnsi="Verdana" w:cstheme="majorBidi"/>
      <w:szCs w:val="24"/>
    </w:rPr>
  </w:style>
  <w:style w:type="paragraph" w:styleId="TDC3">
    <w:name w:val="toc 3"/>
    <w:basedOn w:val="Normal"/>
    <w:next w:val="Normal"/>
    <w:autoRedefine/>
    <w:uiPriority w:val="39"/>
    <w:unhideWhenUsed/>
    <w:rsid w:val="00F50996"/>
    <w:pPr>
      <w:spacing w:after="100"/>
      <w:ind w:left="440"/>
    </w:pPr>
  </w:style>
  <w:style w:type="table" w:styleId="Tablaconcuadrcula">
    <w:name w:val="Table Grid"/>
    <w:basedOn w:val="Tablanormal"/>
    <w:uiPriority w:val="59"/>
    <w:rsid w:val="003301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AB07E8"/>
    <w:pPr>
      <w:spacing w:after="200" w:line="240" w:lineRule="auto"/>
    </w:pPr>
    <w:rPr>
      <w:i/>
      <w:iCs/>
      <w:color w:val="44546A" w:themeColor="text2"/>
      <w:sz w:val="18"/>
      <w:szCs w:val="18"/>
    </w:rPr>
  </w:style>
  <w:style w:type="paragraph" w:styleId="Tabladeilustraciones">
    <w:name w:val="table of figures"/>
    <w:basedOn w:val="Normal"/>
    <w:next w:val="Normal"/>
    <w:uiPriority w:val="99"/>
    <w:unhideWhenUsed/>
    <w:rsid w:val="00486B2E"/>
    <w:pPr>
      <w:spacing w:after="0" w:line="240" w:lineRule="auto"/>
    </w:pPr>
    <w:rPr>
      <w:rFonts w:ascii="Verdana" w:hAnsi="Verdana"/>
    </w:rPr>
  </w:style>
  <w:style w:type="paragraph" w:customStyle="1" w:styleId="Default">
    <w:name w:val="Default"/>
    <w:rsid w:val="00435BED"/>
    <w:pPr>
      <w:autoSpaceDE w:val="0"/>
      <w:autoSpaceDN w:val="0"/>
      <w:adjustRightInd w:val="0"/>
      <w:spacing w:after="0" w:line="240" w:lineRule="auto"/>
    </w:pPr>
    <w:rPr>
      <w:rFonts w:ascii="Arial" w:hAnsi="Arial" w:cs="Arial"/>
      <w:color w:val="000000"/>
      <w:sz w:val="24"/>
      <w:szCs w:val="24"/>
    </w:rPr>
  </w:style>
  <w:style w:type="character" w:styleId="Mencinsinresolver">
    <w:name w:val="Unresolved Mention"/>
    <w:basedOn w:val="Fuentedeprrafopredeter"/>
    <w:uiPriority w:val="99"/>
    <w:semiHidden/>
    <w:unhideWhenUsed/>
    <w:rsid w:val="006351FA"/>
    <w:rPr>
      <w:color w:val="605E5C"/>
      <w:shd w:val="clear" w:color="auto" w:fill="E1DFDD"/>
    </w:rPr>
  </w:style>
  <w:style w:type="paragraph" w:styleId="NormalWeb">
    <w:name w:val="Normal (Web)"/>
    <w:basedOn w:val="Normal"/>
    <w:uiPriority w:val="99"/>
    <w:rsid w:val="003E0168"/>
    <w:rPr>
      <w:rFonts w:ascii="Times New Roman" w:eastAsia="Times New Roman" w:hAnsi="Times New Roman" w:cs="Times New Roman"/>
      <w:sz w:val="24"/>
      <w:szCs w:val="24"/>
      <w:lang w:eastAsia="es-CO"/>
    </w:rPr>
  </w:style>
  <w:style w:type="paragraph" w:styleId="Subttulo">
    <w:name w:val="Subtitle"/>
    <w:basedOn w:val="Normal"/>
    <w:next w:val="Normal"/>
    <w:link w:val="SubttuloCar"/>
    <w:qFormat/>
    <w:rsid w:val="003E0168"/>
    <w:pPr>
      <w:numPr>
        <w:ilvl w:val="1"/>
      </w:numPr>
      <w:spacing w:after="240" w:line="240" w:lineRule="auto"/>
    </w:pPr>
    <w:rPr>
      <w:rFonts w:ascii="Calibri Light" w:eastAsia="SimSun" w:hAnsi="Calibri Light" w:cs="Times New Roman"/>
      <w:color w:val="5B9BD5"/>
      <w:sz w:val="28"/>
      <w:szCs w:val="28"/>
      <w:lang w:eastAsia="es-CO"/>
    </w:rPr>
  </w:style>
  <w:style w:type="character" w:customStyle="1" w:styleId="SubttuloCar">
    <w:name w:val="Subtítulo Car"/>
    <w:basedOn w:val="Fuentedeprrafopredeter"/>
    <w:link w:val="Subttulo"/>
    <w:uiPriority w:val="11"/>
    <w:rsid w:val="003E0168"/>
    <w:rPr>
      <w:rFonts w:ascii="Calibri Light" w:eastAsia="SimSun" w:hAnsi="Calibri Light" w:cs="Times New Roman"/>
      <w:color w:val="5B9BD5"/>
      <w:sz w:val="28"/>
      <w:szCs w:val="28"/>
      <w:lang w:eastAsia="es-CO"/>
    </w:rPr>
  </w:style>
  <w:style w:type="character" w:styleId="Textoennegrita">
    <w:name w:val="Strong"/>
    <w:uiPriority w:val="22"/>
    <w:qFormat/>
    <w:rsid w:val="003E0168"/>
    <w:rPr>
      <w:b/>
      <w:bCs/>
    </w:rPr>
  </w:style>
  <w:style w:type="character" w:styleId="Refdecomentario">
    <w:name w:val="annotation reference"/>
    <w:basedOn w:val="Fuentedeprrafopredeter"/>
    <w:unhideWhenUsed/>
    <w:rsid w:val="00385E4A"/>
    <w:rPr>
      <w:sz w:val="16"/>
      <w:szCs w:val="16"/>
    </w:rPr>
  </w:style>
  <w:style w:type="paragraph" w:styleId="Textocomentario">
    <w:name w:val="annotation text"/>
    <w:basedOn w:val="Normal"/>
    <w:link w:val="TextocomentarioCar"/>
    <w:unhideWhenUsed/>
    <w:rsid w:val="00385E4A"/>
    <w:pPr>
      <w:spacing w:line="240" w:lineRule="auto"/>
    </w:pPr>
    <w:rPr>
      <w:sz w:val="20"/>
      <w:szCs w:val="20"/>
    </w:rPr>
  </w:style>
  <w:style w:type="character" w:customStyle="1" w:styleId="TextocomentarioCar">
    <w:name w:val="Texto comentario Car"/>
    <w:basedOn w:val="Fuentedeprrafopredeter"/>
    <w:link w:val="Textocomentario"/>
    <w:rsid w:val="00385E4A"/>
    <w:rPr>
      <w:sz w:val="20"/>
      <w:szCs w:val="20"/>
    </w:rPr>
  </w:style>
  <w:style w:type="paragraph" w:styleId="Asuntodelcomentario">
    <w:name w:val="annotation subject"/>
    <w:basedOn w:val="Textocomentario"/>
    <w:next w:val="Textocomentario"/>
    <w:link w:val="AsuntodelcomentarioCar"/>
    <w:unhideWhenUsed/>
    <w:rsid w:val="00385E4A"/>
    <w:rPr>
      <w:b/>
      <w:bCs/>
    </w:rPr>
  </w:style>
  <w:style w:type="character" w:customStyle="1" w:styleId="AsuntodelcomentarioCar">
    <w:name w:val="Asunto del comentario Car"/>
    <w:basedOn w:val="TextocomentarioCar"/>
    <w:link w:val="Asuntodelcomentario"/>
    <w:rsid w:val="00385E4A"/>
    <w:rPr>
      <w:b/>
      <w:bCs/>
      <w:sz w:val="20"/>
      <w:szCs w:val="20"/>
    </w:rPr>
  </w:style>
  <w:style w:type="paragraph" w:styleId="Revisin">
    <w:name w:val="Revision"/>
    <w:hidden/>
    <w:uiPriority w:val="99"/>
    <w:semiHidden/>
    <w:rsid w:val="00C85D61"/>
    <w:pPr>
      <w:spacing w:after="0" w:line="240" w:lineRule="auto"/>
    </w:pPr>
  </w:style>
  <w:style w:type="table" w:styleId="Tablanormal2">
    <w:name w:val="Plain Table 2"/>
    <w:basedOn w:val="Tablanormal"/>
    <w:uiPriority w:val="42"/>
    <w:rsid w:val="00A17DE4"/>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clara">
    <w:name w:val="Grid Table Light"/>
    <w:basedOn w:val="Tablanormal"/>
    <w:uiPriority w:val="40"/>
    <w:rsid w:val="00A17D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DC2">
    <w:name w:val="toc 2"/>
    <w:basedOn w:val="Normal"/>
    <w:next w:val="Normal"/>
    <w:autoRedefine/>
    <w:uiPriority w:val="39"/>
    <w:unhideWhenUsed/>
    <w:rsid w:val="000A48EF"/>
    <w:pPr>
      <w:spacing w:after="100"/>
      <w:ind w:left="220"/>
    </w:pPr>
  </w:style>
  <w:style w:type="paragraph" w:styleId="Textoindependiente">
    <w:name w:val="Body Text"/>
    <w:basedOn w:val="Normal"/>
    <w:link w:val="TextoindependienteCar"/>
    <w:qFormat/>
    <w:rsid w:val="00B01B9F"/>
    <w:pPr>
      <w:spacing w:before="180" w:after="180" w:line="240" w:lineRule="auto"/>
    </w:pPr>
    <w:rPr>
      <w:sz w:val="24"/>
      <w:szCs w:val="24"/>
      <w:lang w:val="en-US"/>
    </w:rPr>
  </w:style>
  <w:style w:type="character" w:customStyle="1" w:styleId="TextoindependienteCar">
    <w:name w:val="Texto independiente Car"/>
    <w:basedOn w:val="Fuentedeprrafopredeter"/>
    <w:link w:val="Textoindependiente"/>
    <w:rsid w:val="00B01B9F"/>
    <w:rPr>
      <w:sz w:val="24"/>
      <w:szCs w:val="24"/>
      <w:lang w:val="en-US"/>
    </w:rPr>
  </w:style>
  <w:style w:type="character" w:customStyle="1" w:styleId="normaltextrun">
    <w:name w:val="normaltextrun"/>
    <w:basedOn w:val="Fuentedeprrafopredeter"/>
    <w:rsid w:val="000A04C9"/>
  </w:style>
  <w:style w:type="table" w:styleId="Tablanormal1">
    <w:name w:val="Plain Table 1"/>
    <w:basedOn w:val="Tablanormal"/>
    <w:uiPriority w:val="41"/>
    <w:rsid w:val="000A04C9"/>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tulo4Car">
    <w:name w:val="Título 4 Car"/>
    <w:basedOn w:val="Fuentedeprrafopredeter"/>
    <w:link w:val="Ttulo4"/>
    <w:uiPriority w:val="9"/>
    <w:semiHidden/>
    <w:rsid w:val="002C4C7F"/>
    <w:rPr>
      <w:rFonts w:eastAsiaTheme="minorEastAsia"/>
      <w:b/>
      <w:bCs/>
      <w:sz w:val="28"/>
      <w:szCs w:val="28"/>
      <w:lang w:val="en-US"/>
    </w:rPr>
  </w:style>
  <w:style w:type="character" w:customStyle="1" w:styleId="Ttulo5Car">
    <w:name w:val="Título 5 Car"/>
    <w:basedOn w:val="Fuentedeprrafopredeter"/>
    <w:link w:val="Ttulo5"/>
    <w:uiPriority w:val="9"/>
    <w:semiHidden/>
    <w:rsid w:val="002C4C7F"/>
    <w:rPr>
      <w:rFonts w:eastAsiaTheme="minorEastAsia"/>
      <w:b/>
      <w:bCs/>
      <w:i/>
      <w:iCs/>
      <w:sz w:val="26"/>
      <w:szCs w:val="26"/>
      <w:lang w:val="en-US"/>
    </w:rPr>
  </w:style>
  <w:style w:type="character" w:customStyle="1" w:styleId="Ttulo6Car">
    <w:name w:val="Título 6 Car"/>
    <w:basedOn w:val="Fuentedeprrafopredeter"/>
    <w:link w:val="Ttulo6"/>
    <w:rsid w:val="002C4C7F"/>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2C4C7F"/>
    <w:rPr>
      <w:rFonts w:eastAsiaTheme="minorEastAsia"/>
      <w:sz w:val="24"/>
      <w:szCs w:val="24"/>
      <w:lang w:val="en-US"/>
    </w:rPr>
  </w:style>
  <w:style w:type="character" w:customStyle="1" w:styleId="Ttulo8Car">
    <w:name w:val="Título 8 Car"/>
    <w:basedOn w:val="Fuentedeprrafopredeter"/>
    <w:link w:val="Ttulo8"/>
    <w:uiPriority w:val="9"/>
    <w:rsid w:val="002C4C7F"/>
    <w:rPr>
      <w:rFonts w:ascii="Times New Roman" w:eastAsia="Times New Roman" w:hAnsi="Times New Roman" w:cs="Times New Roman"/>
      <w:i/>
      <w:iCs/>
      <w:sz w:val="24"/>
      <w:szCs w:val="24"/>
      <w:lang w:val="es-ES_tradnl" w:eastAsia="es-ES"/>
    </w:rPr>
  </w:style>
  <w:style w:type="character" w:customStyle="1" w:styleId="Ttulo9Car">
    <w:name w:val="Título 9 Car"/>
    <w:basedOn w:val="Fuentedeprrafopredeter"/>
    <w:link w:val="Ttulo9"/>
    <w:uiPriority w:val="9"/>
    <w:semiHidden/>
    <w:rsid w:val="002C4C7F"/>
    <w:rPr>
      <w:rFonts w:asciiTheme="majorHAnsi" w:eastAsiaTheme="majorEastAsia" w:hAnsiTheme="majorHAnsi" w:cstheme="majorBidi"/>
      <w:lang w:val="en-US"/>
    </w:rPr>
  </w:style>
  <w:style w:type="paragraph" w:customStyle="1" w:styleId="CUERPOTEXTO">
    <w:name w:val="CUERPO TEXTO"/>
    <w:rsid w:val="002C4C7F"/>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paragraph" w:customStyle="1" w:styleId="CENTRAR">
    <w:name w:val="CENTRAR"/>
    <w:basedOn w:val="CUERPOTEXTO"/>
    <w:rsid w:val="002C4C7F"/>
    <w:pPr>
      <w:tabs>
        <w:tab w:val="clear" w:pos="510"/>
        <w:tab w:val="clear" w:pos="1134"/>
      </w:tabs>
      <w:ind w:firstLine="0"/>
      <w:jc w:val="center"/>
    </w:pPr>
  </w:style>
  <w:style w:type="paragraph" w:customStyle="1" w:styleId="CUERPODETEXTO">
    <w:name w:val="CUERPO DE TEXTO"/>
    <w:rsid w:val="002C4C7F"/>
    <w:pPr>
      <w:widowControl w:val="0"/>
      <w:tabs>
        <w:tab w:val="center" w:pos="510"/>
        <w:tab w:val="left" w:pos="1134"/>
      </w:tabs>
      <w:autoSpaceDE w:val="0"/>
      <w:autoSpaceDN w:val="0"/>
      <w:adjustRightInd w:val="0"/>
      <w:spacing w:before="28" w:after="28" w:line="210" w:lineRule="atLeast"/>
      <w:ind w:firstLine="283"/>
      <w:jc w:val="both"/>
    </w:pPr>
    <w:rPr>
      <w:rFonts w:ascii="Times New Roman" w:eastAsia="Times New Roman" w:hAnsi="Times New Roman" w:cs="Times New Roman"/>
      <w:color w:val="000000"/>
      <w:sz w:val="19"/>
      <w:szCs w:val="19"/>
      <w:lang w:val="es-ES" w:eastAsia="es-ES"/>
    </w:rPr>
  </w:style>
  <w:style w:type="character" w:styleId="Nmerodepgina">
    <w:name w:val="page number"/>
    <w:basedOn w:val="Fuentedeprrafopredeter"/>
    <w:rsid w:val="002C4C7F"/>
  </w:style>
  <w:style w:type="paragraph" w:styleId="Ttulo">
    <w:name w:val="Title"/>
    <w:basedOn w:val="Normal"/>
    <w:link w:val="TtuloCar"/>
    <w:uiPriority w:val="99"/>
    <w:qFormat/>
    <w:rsid w:val="002C4C7F"/>
    <w:pPr>
      <w:spacing w:after="0" w:line="240" w:lineRule="auto"/>
      <w:jc w:val="center"/>
    </w:pPr>
    <w:rPr>
      <w:rFonts w:ascii="Arial" w:eastAsia="Times New Roman" w:hAnsi="Arial" w:cs="Arial"/>
      <w:b/>
      <w:bCs/>
      <w:sz w:val="24"/>
      <w:szCs w:val="24"/>
      <w:lang w:val="es-ES_tradnl" w:eastAsia="es-ES"/>
    </w:rPr>
  </w:style>
  <w:style w:type="character" w:customStyle="1" w:styleId="TtuloCar">
    <w:name w:val="Título Car"/>
    <w:basedOn w:val="Fuentedeprrafopredeter"/>
    <w:link w:val="Ttulo"/>
    <w:uiPriority w:val="99"/>
    <w:rsid w:val="002C4C7F"/>
    <w:rPr>
      <w:rFonts w:ascii="Arial" w:eastAsia="Times New Roman" w:hAnsi="Arial" w:cs="Arial"/>
      <w:b/>
      <w:bCs/>
      <w:sz w:val="24"/>
      <w:szCs w:val="24"/>
      <w:lang w:val="es-ES_tradnl" w:eastAsia="es-ES"/>
    </w:rPr>
  </w:style>
  <w:style w:type="paragraph" w:styleId="Textoindependiente2">
    <w:name w:val="Body Text 2"/>
    <w:basedOn w:val="Normal"/>
    <w:link w:val="Textoindependiente2Car"/>
    <w:rsid w:val="002C4C7F"/>
    <w:pPr>
      <w:spacing w:after="0" w:line="240" w:lineRule="auto"/>
      <w:jc w:val="center"/>
    </w:pPr>
    <w:rPr>
      <w:rFonts w:ascii="Arial" w:eastAsia="Times New Roman" w:hAnsi="Arial" w:cs="Arial"/>
      <w:b/>
      <w:bCs/>
      <w:sz w:val="24"/>
      <w:szCs w:val="24"/>
      <w:lang w:val="es-ES_tradnl" w:eastAsia="es-ES"/>
    </w:rPr>
  </w:style>
  <w:style w:type="character" w:customStyle="1" w:styleId="Textoindependiente2Car">
    <w:name w:val="Texto independiente 2 Car"/>
    <w:basedOn w:val="Fuentedeprrafopredeter"/>
    <w:link w:val="Textoindependiente2"/>
    <w:rsid w:val="002C4C7F"/>
    <w:rPr>
      <w:rFonts w:ascii="Arial" w:eastAsia="Times New Roman" w:hAnsi="Arial" w:cs="Arial"/>
      <w:b/>
      <w:bCs/>
      <w:sz w:val="24"/>
      <w:szCs w:val="24"/>
      <w:lang w:val="es-ES_tradnl" w:eastAsia="es-ES"/>
    </w:rPr>
  </w:style>
  <w:style w:type="character" w:customStyle="1" w:styleId="msoins0">
    <w:name w:val="msoins0"/>
    <w:rsid w:val="002C4C7F"/>
    <w:rPr>
      <w:color w:val="008080"/>
      <w:u w:val="single"/>
    </w:rPr>
  </w:style>
  <w:style w:type="paragraph" w:customStyle="1" w:styleId="Preformatted">
    <w:name w:val="Preformatted"/>
    <w:basedOn w:val="Normal"/>
    <w:rsid w:val="002C4C7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es-ES"/>
    </w:rPr>
  </w:style>
  <w:style w:type="paragraph" w:styleId="Textoindependiente3">
    <w:name w:val="Body Text 3"/>
    <w:basedOn w:val="Normal"/>
    <w:link w:val="Textoindependiente3Car"/>
    <w:rsid w:val="002C4C7F"/>
    <w:pPr>
      <w:spacing w:after="120" w:line="240" w:lineRule="auto"/>
    </w:pPr>
    <w:rPr>
      <w:rFonts w:ascii="Century Gothic" w:eastAsia="Times New Roman" w:hAnsi="Century Gothic" w:cs="Times New Roman"/>
      <w:sz w:val="16"/>
      <w:szCs w:val="16"/>
      <w:lang w:val="es-ES_tradnl" w:eastAsia="es-ES"/>
    </w:rPr>
  </w:style>
  <w:style w:type="character" w:customStyle="1" w:styleId="Textoindependiente3Car">
    <w:name w:val="Texto independiente 3 Car"/>
    <w:basedOn w:val="Fuentedeprrafopredeter"/>
    <w:link w:val="Textoindependiente3"/>
    <w:rsid w:val="002C4C7F"/>
    <w:rPr>
      <w:rFonts w:ascii="Century Gothic" w:eastAsia="Times New Roman" w:hAnsi="Century Gothic" w:cs="Times New Roman"/>
      <w:sz w:val="16"/>
      <w:szCs w:val="16"/>
      <w:lang w:val="es-ES_tradnl" w:eastAsia="es-ES"/>
    </w:rPr>
  </w:style>
  <w:style w:type="paragraph" w:styleId="Textodeglobo">
    <w:name w:val="Balloon Text"/>
    <w:basedOn w:val="Normal"/>
    <w:link w:val="TextodegloboCar"/>
    <w:rsid w:val="002C4C7F"/>
    <w:pPr>
      <w:spacing w:after="0" w:line="240" w:lineRule="auto"/>
    </w:pPr>
    <w:rPr>
      <w:rFonts w:ascii="Tahoma" w:eastAsia="Times New Roman" w:hAnsi="Tahoma" w:cs="Times New Roman"/>
      <w:sz w:val="16"/>
      <w:szCs w:val="16"/>
      <w:lang w:val="es-ES_tradnl" w:eastAsia="es-ES"/>
    </w:rPr>
  </w:style>
  <w:style w:type="character" w:customStyle="1" w:styleId="TextodegloboCar">
    <w:name w:val="Texto de globo Car"/>
    <w:basedOn w:val="Fuentedeprrafopredeter"/>
    <w:link w:val="Textodeglobo"/>
    <w:rsid w:val="002C4C7F"/>
    <w:rPr>
      <w:rFonts w:ascii="Tahoma" w:eastAsia="Times New Roman" w:hAnsi="Tahoma" w:cs="Times New Roman"/>
      <w:sz w:val="16"/>
      <w:szCs w:val="16"/>
      <w:lang w:val="es-ES_tradnl" w:eastAsia="es-ES"/>
    </w:rPr>
  </w:style>
  <w:style w:type="paragraph" w:customStyle="1" w:styleId="Estilo">
    <w:name w:val="Estilo"/>
    <w:rsid w:val="002C4C7F"/>
    <w:pPr>
      <w:widowControl w:val="0"/>
      <w:autoSpaceDE w:val="0"/>
      <w:autoSpaceDN w:val="0"/>
      <w:adjustRightInd w:val="0"/>
      <w:spacing w:after="0" w:line="240" w:lineRule="auto"/>
    </w:pPr>
    <w:rPr>
      <w:rFonts w:ascii="Arial" w:eastAsia="Times New Roman" w:hAnsi="Arial" w:cs="Arial"/>
      <w:sz w:val="24"/>
      <w:szCs w:val="24"/>
      <w:lang w:val="es-ES" w:eastAsia="es-ES"/>
    </w:rPr>
  </w:style>
  <w:style w:type="paragraph" w:customStyle="1" w:styleId="DefinitionTerm">
    <w:name w:val="Definition Term"/>
    <w:basedOn w:val="Normal"/>
    <w:next w:val="DefinitionList"/>
    <w:rsid w:val="002C4C7F"/>
    <w:pPr>
      <w:spacing w:after="0" w:line="240" w:lineRule="auto"/>
    </w:pPr>
    <w:rPr>
      <w:rFonts w:ascii="Times New Roman" w:eastAsia="Times New Roman" w:hAnsi="Times New Roman" w:cs="Times New Roman"/>
      <w:snapToGrid w:val="0"/>
      <w:sz w:val="24"/>
      <w:szCs w:val="20"/>
      <w:lang w:eastAsia="es-ES"/>
    </w:rPr>
  </w:style>
  <w:style w:type="paragraph" w:customStyle="1" w:styleId="DefinitionList">
    <w:name w:val="Definition List"/>
    <w:basedOn w:val="Normal"/>
    <w:next w:val="DefinitionTerm"/>
    <w:rsid w:val="002C4C7F"/>
    <w:pPr>
      <w:spacing w:after="0" w:line="240" w:lineRule="auto"/>
      <w:ind w:left="360"/>
    </w:pPr>
    <w:rPr>
      <w:rFonts w:ascii="Times New Roman" w:eastAsia="Times New Roman" w:hAnsi="Times New Roman" w:cs="Times New Roman"/>
      <w:snapToGrid w:val="0"/>
      <w:sz w:val="24"/>
      <w:szCs w:val="20"/>
      <w:lang w:eastAsia="es-ES"/>
    </w:rPr>
  </w:style>
  <w:style w:type="paragraph" w:styleId="Mapadeldocumento">
    <w:name w:val="Document Map"/>
    <w:basedOn w:val="Normal"/>
    <w:link w:val="MapadeldocumentoCar"/>
    <w:semiHidden/>
    <w:rsid w:val="002C4C7F"/>
    <w:pPr>
      <w:shd w:val="clear" w:color="auto" w:fill="000080"/>
      <w:spacing w:after="0" w:line="240" w:lineRule="auto"/>
    </w:pPr>
    <w:rPr>
      <w:rFonts w:ascii="Tahoma" w:eastAsia="Times New Roman" w:hAnsi="Tahoma" w:cs="Tahoma"/>
      <w:sz w:val="20"/>
      <w:szCs w:val="20"/>
      <w:lang w:val="es-ES_tradnl" w:eastAsia="es-ES"/>
    </w:rPr>
  </w:style>
  <w:style w:type="character" w:customStyle="1" w:styleId="MapadeldocumentoCar">
    <w:name w:val="Mapa del documento Car"/>
    <w:basedOn w:val="Fuentedeprrafopredeter"/>
    <w:link w:val="Mapadeldocumento"/>
    <w:semiHidden/>
    <w:rsid w:val="002C4C7F"/>
    <w:rPr>
      <w:rFonts w:ascii="Tahoma" w:eastAsia="Times New Roman" w:hAnsi="Tahoma" w:cs="Tahoma"/>
      <w:sz w:val="20"/>
      <w:szCs w:val="20"/>
      <w:shd w:val="clear" w:color="auto" w:fill="000080"/>
      <w:lang w:val="es-ES_tradnl" w:eastAsia="es-ES"/>
    </w:rPr>
  </w:style>
  <w:style w:type="numbering" w:customStyle="1" w:styleId="Sinlista1">
    <w:name w:val="Sin lista1"/>
    <w:next w:val="Sinlista"/>
    <w:semiHidden/>
    <w:rsid w:val="002C4C7F"/>
  </w:style>
  <w:style w:type="paragraph" w:styleId="Textonotapie">
    <w:name w:val="footnote text"/>
    <w:basedOn w:val="Normal"/>
    <w:link w:val="TextonotapieCar"/>
    <w:rsid w:val="002C4C7F"/>
    <w:pPr>
      <w:spacing w:after="0" w:line="240" w:lineRule="auto"/>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2C4C7F"/>
    <w:rPr>
      <w:rFonts w:ascii="Times New Roman" w:eastAsia="Times New Roman" w:hAnsi="Times New Roman" w:cs="Times New Roman"/>
      <w:sz w:val="20"/>
      <w:szCs w:val="20"/>
      <w:lang w:val="es-ES_tradnl" w:eastAsia="es-ES"/>
    </w:rPr>
  </w:style>
  <w:style w:type="character" w:styleId="Refdenotaalpie">
    <w:name w:val="footnote reference"/>
    <w:rsid w:val="002C4C7F"/>
    <w:rPr>
      <w:vertAlign w:val="superscript"/>
    </w:rPr>
  </w:style>
  <w:style w:type="paragraph" w:styleId="Listaconvietas">
    <w:name w:val="List Bullet"/>
    <w:basedOn w:val="Normal"/>
    <w:rsid w:val="002C4C7F"/>
    <w:pPr>
      <w:numPr>
        <w:numId w:val="9"/>
      </w:numPr>
      <w:tabs>
        <w:tab w:val="clear" w:pos="360"/>
      </w:tabs>
      <w:spacing w:after="0" w:line="240" w:lineRule="auto"/>
      <w:ind w:left="0" w:firstLine="0"/>
    </w:pPr>
    <w:rPr>
      <w:rFonts w:ascii="Times New Roman" w:eastAsia="Times New Roman" w:hAnsi="Times New Roman" w:cs="Times New Roman"/>
      <w:sz w:val="24"/>
      <w:szCs w:val="24"/>
      <w:lang w:val="es-ES_tradnl" w:eastAsia="es-ES"/>
    </w:rPr>
  </w:style>
  <w:style w:type="paragraph" w:styleId="Textonotaalfinal">
    <w:name w:val="endnote text"/>
    <w:basedOn w:val="Normal"/>
    <w:link w:val="TextonotaalfinalCar"/>
    <w:rsid w:val="002C4C7F"/>
    <w:pPr>
      <w:spacing w:after="0" w:line="240" w:lineRule="auto"/>
    </w:pPr>
    <w:rPr>
      <w:rFonts w:ascii="Times New Roman" w:eastAsia="Times New Roman" w:hAnsi="Times New Roman" w:cs="Times New Roman"/>
      <w:sz w:val="20"/>
      <w:szCs w:val="20"/>
      <w:lang w:val="es-ES_tradnl" w:eastAsia="es-ES"/>
    </w:rPr>
  </w:style>
  <w:style w:type="character" w:customStyle="1" w:styleId="TextonotaalfinalCar">
    <w:name w:val="Texto nota al final Car"/>
    <w:basedOn w:val="Fuentedeprrafopredeter"/>
    <w:link w:val="Textonotaalfinal"/>
    <w:rsid w:val="002C4C7F"/>
    <w:rPr>
      <w:rFonts w:ascii="Times New Roman" w:eastAsia="Times New Roman" w:hAnsi="Times New Roman" w:cs="Times New Roman"/>
      <w:sz w:val="20"/>
      <w:szCs w:val="20"/>
      <w:lang w:val="es-ES_tradnl" w:eastAsia="es-ES"/>
    </w:rPr>
  </w:style>
  <w:style w:type="numbering" w:customStyle="1" w:styleId="Sinlista2">
    <w:name w:val="Sin lista2"/>
    <w:next w:val="Sinlista"/>
    <w:semiHidden/>
    <w:unhideWhenUsed/>
    <w:rsid w:val="002C4C7F"/>
  </w:style>
  <w:style w:type="paragraph" w:styleId="TDC4">
    <w:name w:val="toc 4"/>
    <w:basedOn w:val="Normal"/>
    <w:next w:val="Normal"/>
    <w:autoRedefine/>
    <w:uiPriority w:val="39"/>
    <w:unhideWhenUsed/>
    <w:rsid w:val="002C4C7F"/>
    <w:pPr>
      <w:spacing w:after="0" w:line="240" w:lineRule="auto"/>
    </w:pPr>
    <w:rPr>
      <w:rFonts w:eastAsia="Times New Roman" w:cs="Times New Roman"/>
      <w:lang w:val="es-ES_tradnl" w:eastAsia="es-ES"/>
    </w:rPr>
  </w:style>
  <w:style w:type="paragraph" w:styleId="TDC5">
    <w:name w:val="toc 5"/>
    <w:basedOn w:val="Normal"/>
    <w:next w:val="Normal"/>
    <w:autoRedefine/>
    <w:uiPriority w:val="39"/>
    <w:unhideWhenUsed/>
    <w:rsid w:val="002C4C7F"/>
    <w:pPr>
      <w:spacing w:after="0" w:line="240" w:lineRule="auto"/>
    </w:pPr>
    <w:rPr>
      <w:rFonts w:eastAsia="Times New Roman" w:cs="Times New Roman"/>
      <w:lang w:val="es-ES_tradnl" w:eastAsia="es-ES"/>
    </w:rPr>
  </w:style>
  <w:style w:type="paragraph" w:styleId="TDC6">
    <w:name w:val="toc 6"/>
    <w:basedOn w:val="Normal"/>
    <w:next w:val="Normal"/>
    <w:autoRedefine/>
    <w:uiPriority w:val="39"/>
    <w:unhideWhenUsed/>
    <w:rsid w:val="002C4C7F"/>
    <w:pPr>
      <w:spacing w:after="0" w:line="240" w:lineRule="auto"/>
    </w:pPr>
    <w:rPr>
      <w:rFonts w:eastAsia="Times New Roman" w:cs="Times New Roman"/>
      <w:lang w:val="es-ES_tradnl" w:eastAsia="es-ES"/>
    </w:rPr>
  </w:style>
  <w:style w:type="paragraph" w:styleId="TDC7">
    <w:name w:val="toc 7"/>
    <w:basedOn w:val="Normal"/>
    <w:next w:val="Normal"/>
    <w:autoRedefine/>
    <w:uiPriority w:val="39"/>
    <w:unhideWhenUsed/>
    <w:rsid w:val="002C4C7F"/>
    <w:pPr>
      <w:spacing w:after="0" w:line="240" w:lineRule="auto"/>
    </w:pPr>
    <w:rPr>
      <w:rFonts w:eastAsia="Times New Roman" w:cs="Times New Roman"/>
      <w:lang w:val="es-ES_tradnl" w:eastAsia="es-ES"/>
    </w:rPr>
  </w:style>
  <w:style w:type="paragraph" w:styleId="TDC8">
    <w:name w:val="toc 8"/>
    <w:basedOn w:val="Normal"/>
    <w:next w:val="Normal"/>
    <w:autoRedefine/>
    <w:uiPriority w:val="39"/>
    <w:unhideWhenUsed/>
    <w:rsid w:val="002C4C7F"/>
    <w:pPr>
      <w:spacing w:after="0" w:line="240" w:lineRule="auto"/>
    </w:pPr>
    <w:rPr>
      <w:rFonts w:eastAsia="Times New Roman" w:cs="Times New Roman"/>
      <w:lang w:val="es-ES_tradnl" w:eastAsia="es-ES"/>
    </w:rPr>
  </w:style>
  <w:style w:type="paragraph" w:styleId="TDC9">
    <w:name w:val="toc 9"/>
    <w:basedOn w:val="Normal"/>
    <w:next w:val="Normal"/>
    <w:autoRedefine/>
    <w:uiPriority w:val="39"/>
    <w:unhideWhenUsed/>
    <w:rsid w:val="002C4C7F"/>
    <w:pPr>
      <w:spacing w:after="0" w:line="240" w:lineRule="auto"/>
    </w:pPr>
    <w:rPr>
      <w:rFonts w:eastAsia="Times New Roman" w:cs="Times New Roman"/>
      <w:lang w:val="es-ES_tradnl" w:eastAsia="es-ES"/>
    </w:rPr>
  </w:style>
  <w:style w:type="table" w:customStyle="1" w:styleId="GridTable5Dark-Accent11">
    <w:name w:val="Grid Table 5 Dark - Accent 11"/>
    <w:basedOn w:val="Tablanormal"/>
    <w:uiPriority w:val="50"/>
    <w:rsid w:val="002C4C7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styleId="Hipervnculovisitado">
    <w:name w:val="FollowedHyperlink"/>
    <w:basedOn w:val="Fuentedeprrafopredeter"/>
    <w:rsid w:val="002C4C7F"/>
    <w:rPr>
      <w:color w:val="954F72" w:themeColor="followedHyperlink"/>
      <w:u w:val="single"/>
    </w:rPr>
  </w:style>
  <w:style w:type="table" w:customStyle="1" w:styleId="GridTable2-Accent11">
    <w:name w:val="Grid Table 2 - Accent 11"/>
    <w:basedOn w:val="Tablanormal"/>
    <w:uiPriority w:val="47"/>
    <w:rsid w:val="002C4C7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11">
    <w:name w:val="Grid Table 4 - Accent 11"/>
    <w:basedOn w:val="Tablanormal"/>
    <w:uiPriority w:val="49"/>
    <w:rsid w:val="002C4C7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apple-converted-space">
    <w:name w:val="apple-converted-space"/>
    <w:basedOn w:val="Fuentedeprrafopredeter"/>
    <w:rsid w:val="002C4C7F"/>
  </w:style>
  <w:style w:type="character" w:styleId="nfasis">
    <w:name w:val="Emphasis"/>
    <w:basedOn w:val="Fuentedeprrafopredeter"/>
    <w:uiPriority w:val="20"/>
    <w:qFormat/>
    <w:rsid w:val="002C4C7F"/>
    <w:rPr>
      <w:i/>
      <w:iCs/>
    </w:rPr>
  </w:style>
  <w:style w:type="character" w:customStyle="1" w:styleId="ms-rtethemeforecolor-2-01">
    <w:name w:val="ms-rtethemeforecolor-2-01"/>
    <w:basedOn w:val="Fuentedeprrafopredeter"/>
    <w:rsid w:val="002C4C7F"/>
    <w:rPr>
      <w:color w:val="000000"/>
    </w:rPr>
  </w:style>
  <w:style w:type="paragraph" w:customStyle="1" w:styleId="Cuerpo">
    <w:name w:val="Cuerpo"/>
    <w:rsid w:val="002C4C7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s-ES_tradnl" w:eastAsia="es-CO"/>
    </w:rPr>
  </w:style>
  <w:style w:type="character" w:customStyle="1" w:styleId="Ninguno">
    <w:name w:val="Ninguno"/>
    <w:rsid w:val="002C4C7F"/>
    <w:rPr>
      <w:lang w:val="es-ES_tradnl"/>
    </w:rPr>
  </w:style>
  <w:style w:type="table" w:styleId="Tablaconcuadrcula6concolores">
    <w:name w:val="Grid Table 6 Colorful"/>
    <w:basedOn w:val="Tablanormal"/>
    <w:uiPriority w:val="51"/>
    <w:rsid w:val="002C4C7F"/>
    <w:pPr>
      <w:spacing w:after="0" w:line="240" w:lineRule="auto"/>
    </w:pPr>
    <w:rPr>
      <w:rFonts w:ascii="Times New Roman" w:eastAsia="Times New Roman" w:hAnsi="Times New Roman" w:cs="Times New Roman"/>
      <w:color w:val="000000" w:themeColor="text1"/>
      <w:sz w:val="20"/>
      <w:szCs w:val="20"/>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Refdenotaalfinal">
    <w:name w:val="endnote reference"/>
    <w:basedOn w:val="Fuentedeprrafopredeter"/>
    <w:semiHidden/>
    <w:unhideWhenUsed/>
    <w:rsid w:val="002C4C7F"/>
    <w:rPr>
      <w:vertAlign w:val="superscript"/>
    </w:rPr>
  </w:style>
  <w:style w:type="character" w:customStyle="1" w:styleId="ms-rtefontface-5">
    <w:name w:val="ms-rtefontface-5"/>
    <w:basedOn w:val="Fuentedeprrafopredeter"/>
    <w:rsid w:val="002C4C7F"/>
  </w:style>
  <w:style w:type="paragraph" w:customStyle="1" w:styleId="Normal1">
    <w:name w:val="Normal1"/>
    <w:basedOn w:val="Normal"/>
    <w:rsid w:val="002C4C7F"/>
    <w:pPr>
      <w:spacing w:before="100" w:beforeAutospacing="1" w:after="100" w:afterAutospacing="1" w:line="240" w:lineRule="auto"/>
      <w:jc w:val="both"/>
    </w:pPr>
    <w:rPr>
      <w:rFonts w:ascii="Times New Roman" w:eastAsia="Times New Roman" w:hAnsi="Times New Roman" w:cs="Times New Roman"/>
      <w:sz w:val="26"/>
      <w:szCs w:val="26"/>
      <w:lang w:eastAsia="es-CO"/>
    </w:rPr>
  </w:style>
  <w:style w:type="paragraph" w:customStyle="1" w:styleId="paragraph">
    <w:name w:val="paragraph"/>
    <w:basedOn w:val="Normal"/>
    <w:rsid w:val="002C4C7F"/>
    <w:pPr>
      <w:spacing w:before="100" w:beforeAutospacing="1" w:after="100" w:afterAutospacing="1" w:line="240" w:lineRule="auto"/>
    </w:pPr>
    <w:rPr>
      <w:rFonts w:ascii="Times New Roman" w:eastAsia="Times New Roman" w:hAnsi="Times New Roman" w:cs="Times New Roman"/>
      <w:sz w:val="24"/>
      <w:szCs w:val="24"/>
      <w:lang w:eastAsia="es-CO"/>
    </w:rPr>
  </w:style>
  <w:style w:type="table" w:styleId="Tabladelista3-nfasis3">
    <w:name w:val="List Table 3 Accent 3"/>
    <w:basedOn w:val="Tablanormal"/>
    <w:uiPriority w:val="48"/>
    <w:rsid w:val="002C4C7F"/>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53658">
      <w:bodyDiv w:val="1"/>
      <w:marLeft w:val="0"/>
      <w:marRight w:val="0"/>
      <w:marTop w:val="0"/>
      <w:marBottom w:val="0"/>
      <w:divBdr>
        <w:top w:val="none" w:sz="0" w:space="0" w:color="auto"/>
        <w:left w:val="none" w:sz="0" w:space="0" w:color="auto"/>
        <w:bottom w:val="none" w:sz="0" w:space="0" w:color="auto"/>
        <w:right w:val="none" w:sz="0" w:space="0" w:color="auto"/>
      </w:divBdr>
    </w:div>
    <w:div w:id="924920442">
      <w:bodyDiv w:val="1"/>
      <w:marLeft w:val="0"/>
      <w:marRight w:val="0"/>
      <w:marTop w:val="0"/>
      <w:marBottom w:val="0"/>
      <w:divBdr>
        <w:top w:val="none" w:sz="0" w:space="0" w:color="auto"/>
        <w:left w:val="none" w:sz="0" w:space="0" w:color="auto"/>
        <w:bottom w:val="none" w:sz="0" w:space="0" w:color="auto"/>
        <w:right w:val="none" w:sz="0" w:space="0" w:color="auto"/>
      </w:divBdr>
    </w:div>
    <w:div w:id="1006247337">
      <w:bodyDiv w:val="1"/>
      <w:marLeft w:val="0"/>
      <w:marRight w:val="0"/>
      <w:marTop w:val="0"/>
      <w:marBottom w:val="0"/>
      <w:divBdr>
        <w:top w:val="none" w:sz="0" w:space="0" w:color="auto"/>
        <w:left w:val="none" w:sz="0" w:space="0" w:color="auto"/>
        <w:bottom w:val="none" w:sz="0" w:space="0" w:color="auto"/>
        <w:right w:val="none" w:sz="0" w:space="0" w:color="auto"/>
      </w:divBdr>
    </w:div>
    <w:div w:id="1331180122">
      <w:bodyDiv w:val="1"/>
      <w:marLeft w:val="0"/>
      <w:marRight w:val="0"/>
      <w:marTop w:val="0"/>
      <w:marBottom w:val="0"/>
      <w:divBdr>
        <w:top w:val="none" w:sz="0" w:space="0" w:color="auto"/>
        <w:left w:val="none" w:sz="0" w:space="0" w:color="auto"/>
        <w:bottom w:val="none" w:sz="0" w:space="0" w:color="auto"/>
        <w:right w:val="none" w:sz="0" w:space="0" w:color="auto"/>
      </w:divBdr>
    </w:div>
    <w:div w:id="1623533671">
      <w:bodyDiv w:val="1"/>
      <w:marLeft w:val="0"/>
      <w:marRight w:val="0"/>
      <w:marTop w:val="0"/>
      <w:marBottom w:val="0"/>
      <w:divBdr>
        <w:top w:val="none" w:sz="0" w:space="0" w:color="auto"/>
        <w:left w:val="none" w:sz="0" w:space="0" w:color="auto"/>
        <w:bottom w:val="none" w:sz="0" w:space="0" w:color="auto"/>
        <w:right w:val="none" w:sz="0" w:space="0" w:color="auto"/>
      </w:divBdr>
    </w:div>
    <w:div w:id="1913082861">
      <w:bodyDiv w:val="1"/>
      <w:marLeft w:val="0"/>
      <w:marRight w:val="0"/>
      <w:marTop w:val="0"/>
      <w:marBottom w:val="0"/>
      <w:divBdr>
        <w:top w:val="none" w:sz="0" w:space="0" w:color="auto"/>
        <w:left w:val="none" w:sz="0" w:space="0" w:color="auto"/>
        <w:bottom w:val="none" w:sz="0" w:space="0" w:color="auto"/>
        <w:right w:val="none" w:sz="0" w:space="0" w:color="auto"/>
      </w:divBdr>
    </w:div>
    <w:div w:id="2028633353">
      <w:bodyDiv w:val="1"/>
      <w:marLeft w:val="0"/>
      <w:marRight w:val="0"/>
      <w:marTop w:val="0"/>
      <w:marBottom w:val="0"/>
      <w:divBdr>
        <w:top w:val="none" w:sz="0" w:space="0" w:color="auto"/>
        <w:left w:val="none" w:sz="0" w:space="0" w:color="auto"/>
        <w:bottom w:val="none" w:sz="0" w:space="0" w:color="auto"/>
        <w:right w:val="none" w:sz="0" w:space="0" w:color="auto"/>
      </w:divBdr>
      <w:divsChild>
        <w:div w:id="75459484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iblioteca@supersociedades.gov.co"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blioteca@supersociedades.gov.c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biblioteca@supersociedades.gov.co" TargetMode="External"/><Relationship Id="rId4" Type="http://schemas.openxmlformats.org/officeDocument/2006/relationships/settings" Target="settings.xml"/><Relationship Id="rId9" Type="http://schemas.openxmlformats.org/officeDocument/2006/relationships/hyperlink" Target="mailto:biblioteca@supersociedades.gov.co"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3FBC5-535A-4982-9D80-58C55CFA5F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9423</Words>
  <Characters>54093</Characters>
  <Application>Microsoft Office Word</Application>
  <DocSecurity>0</DocSecurity>
  <Lines>1545</Lines>
  <Paragraphs>668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Bibiana Coy Paez</dc:creator>
  <cp:keywords/>
  <dc:description/>
  <cp:lastModifiedBy>Ruben Dario Moreno Posada</cp:lastModifiedBy>
  <cp:revision>6</cp:revision>
  <cp:lastPrinted>2025-11-07T12:24:00Z</cp:lastPrinted>
  <dcterms:created xsi:type="dcterms:W3CDTF">2025-11-06T22:32:00Z</dcterms:created>
  <dcterms:modified xsi:type="dcterms:W3CDTF">2025-11-07T12:24:00Z</dcterms:modified>
</cp:coreProperties>
</file>