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C9B2" w14:textId="6CD0AC3D" w:rsidR="000F24E1" w:rsidRPr="0095169D" w:rsidRDefault="00845509" w:rsidP="00845509">
      <w:pPr>
        <w:pStyle w:val="Ttulo1"/>
        <w:numPr>
          <w:ilvl w:val="0"/>
          <w:numId w:val="0"/>
        </w:numPr>
        <w:rPr>
          <w:szCs w:val="22"/>
        </w:rPr>
      </w:pPr>
      <w:bookmarkStart w:id="0" w:name="_Toc199944260"/>
      <w:r w:rsidRPr="00E63C26">
        <w:rPr>
          <w:sz w:val="20"/>
        </w:rPr>
        <w:t xml:space="preserve">1. </w:t>
      </w:r>
      <w:r w:rsidR="000F24E1" w:rsidRPr="0095169D">
        <w:rPr>
          <w:szCs w:val="22"/>
        </w:rPr>
        <w:t>OBJETIVO</w:t>
      </w:r>
      <w:bookmarkEnd w:id="0"/>
    </w:p>
    <w:p w14:paraId="76AFF646" w14:textId="77777777" w:rsidR="00505CBB" w:rsidRPr="0095169D" w:rsidRDefault="00505CBB" w:rsidP="004512A1">
      <w:pPr>
        <w:spacing w:after="0" w:line="240" w:lineRule="auto"/>
        <w:jc w:val="both"/>
        <w:rPr>
          <w:rFonts w:ascii="Verdana" w:hAnsi="Verdana"/>
        </w:rPr>
      </w:pPr>
    </w:p>
    <w:p w14:paraId="5033CDE6" w14:textId="35C6C2FC" w:rsidR="00505CBB" w:rsidRPr="0095169D" w:rsidRDefault="00E77367" w:rsidP="00855E6F">
      <w:pPr>
        <w:spacing w:after="0" w:line="240" w:lineRule="auto"/>
        <w:jc w:val="both"/>
        <w:rPr>
          <w:rFonts w:ascii="Verdana" w:hAnsi="Verdana"/>
          <w:lang w:val="es-ES_tradnl"/>
        </w:rPr>
      </w:pPr>
      <w:r w:rsidRPr="0095169D">
        <w:rPr>
          <w:rFonts w:ascii="Verdana" w:hAnsi="Verdana" w:cs="Arial"/>
        </w:rPr>
        <w:t>Establecer</w:t>
      </w:r>
      <w:r w:rsidR="000E4E12">
        <w:rPr>
          <w:rFonts w:ascii="Verdana" w:hAnsi="Verdana" w:cs="Arial"/>
        </w:rPr>
        <w:t xml:space="preserve"> </w:t>
      </w:r>
      <w:r w:rsidRPr="0095169D">
        <w:rPr>
          <w:rFonts w:ascii="Verdana" w:hAnsi="Verdana" w:cs="Arial"/>
        </w:rPr>
        <w:t>los requisitos en materia de Seguridad y Salud en el Trabajo que deben cumplir los contratistas y/o subcontratistas al prestar sus servicios a la Entidad, tanto en sus Intendencias Regionales como en la sede principal, con el propósito de</w:t>
      </w:r>
      <w:r w:rsidR="00DC6141" w:rsidRPr="0095169D">
        <w:rPr>
          <w:rFonts w:ascii="Verdana" w:hAnsi="Verdana" w:cs="Arial"/>
        </w:rPr>
        <w:t xml:space="preserve"> garantizar el cumplimiento normativo y legal</w:t>
      </w:r>
      <w:r w:rsidR="007E6DBD" w:rsidRPr="0095169D">
        <w:rPr>
          <w:rFonts w:ascii="Verdana" w:hAnsi="Verdana" w:cs="Arial"/>
        </w:rPr>
        <w:t>,</w:t>
      </w:r>
      <w:r w:rsidRPr="0095169D">
        <w:rPr>
          <w:rFonts w:ascii="Verdana" w:hAnsi="Verdana" w:cs="Arial"/>
        </w:rPr>
        <w:t xml:space="preserve"> prevenir incidentes, accidentes laborales y enfermedades profesionales durante la ejecución de las actividades contratadas.</w:t>
      </w:r>
    </w:p>
    <w:p w14:paraId="0E0681E8" w14:textId="77777777" w:rsidR="009B1755" w:rsidRPr="0095169D" w:rsidRDefault="009B1755" w:rsidP="00855E6F">
      <w:pPr>
        <w:spacing w:after="0" w:line="240" w:lineRule="auto"/>
        <w:jc w:val="both"/>
        <w:rPr>
          <w:rFonts w:ascii="Verdana" w:hAnsi="Verdana"/>
          <w:lang w:val="es-ES_tradnl"/>
        </w:rPr>
      </w:pPr>
    </w:p>
    <w:p w14:paraId="1FEBBF76" w14:textId="56D2D303" w:rsidR="000F24E1" w:rsidRPr="0095169D" w:rsidRDefault="00845509" w:rsidP="00855E6F">
      <w:pPr>
        <w:pStyle w:val="Ttulo1"/>
        <w:numPr>
          <w:ilvl w:val="0"/>
          <w:numId w:val="0"/>
        </w:numPr>
        <w:rPr>
          <w:szCs w:val="22"/>
        </w:rPr>
      </w:pPr>
      <w:bookmarkStart w:id="1" w:name="_Toc199944261"/>
      <w:r w:rsidRPr="0095169D">
        <w:rPr>
          <w:szCs w:val="22"/>
        </w:rPr>
        <w:t xml:space="preserve">2. </w:t>
      </w:r>
      <w:r w:rsidR="000F24E1" w:rsidRPr="0095169D">
        <w:rPr>
          <w:szCs w:val="22"/>
        </w:rPr>
        <w:t>ALCANCE</w:t>
      </w:r>
      <w:bookmarkEnd w:id="1"/>
    </w:p>
    <w:p w14:paraId="09C69252" w14:textId="77777777" w:rsidR="00E44438" w:rsidRPr="0095169D" w:rsidRDefault="00E44438" w:rsidP="00855E6F">
      <w:pPr>
        <w:spacing w:after="0" w:line="240" w:lineRule="auto"/>
        <w:jc w:val="both"/>
        <w:rPr>
          <w:rFonts w:ascii="Verdana" w:hAnsi="Verdana"/>
        </w:rPr>
      </w:pPr>
    </w:p>
    <w:p w14:paraId="2414D9B4" w14:textId="60AC07E3" w:rsidR="006210A9" w:rsidRPr="0095169D" w:rsidRDefault="00E40078" w:rsidP="00B23435">
      <w:pPr>
        <w:spacing w:after="0" w:line="240" w:lineRule="auto"/>
        <w:jc w:val="both"/>
        <w:rPr>
          <w:rFonts w:ascii="Verdana" w:hAnsi="Verdana" w:cs="Arial"/>
        </w:rPr>
      </w:pPr>
      <w:r>
        <w:rPr>
          <w:rFonts w:ascii="Verdana" w:hAnsi="Verdana" w:cs="Arial"/>
        </w:rPr>
        <w:t xml:space="preserve">Esta guía </w:t>
      </w:r>
      <w:r w:rsidR="006210A9" w:rsidRPr="0095169D">
        <w:rPr>
          <w:rFonts w:ascii="Verdana" w:hAnsi="Verdana" w:cs="Arial"/>
        </w:rPr>
        <w:t>aplica a personas naturales o jurídicas que establezcan contratos con la Entidad</w:t>
      </w:r>
      <w:r w:rsidR="00AA52C8">
        <w:rPr>
          <w:rFonts w:ascii="Verdana" w:hAnsi="Verdana" w:cs="Arial"/>
        </w:rPr>
        <w:t xml:space="preserve"> </w:t>
      </w:r>
      <w:r w:rsidR="00D766F7">
        <w:rPr>
          <w:rFonts w:ascii="Verdana" w:hAnsi="Verdana" w:cs="Arial"/>
        </w:rPr>
        <w:t xml:space="preserve">referente a </w:t>
      </w:r>
      <w:r w:rsidR="006210A9" w:rsidRPr="0095169D">
        <w:rPr>
          <w:rFonts w:ascii="Verdana" w:hAnsi="Verdana" w:cs="Arial"/>
        </w:rPr>
        <w:t>obras, servicios, suministros o bienes que puedan impactar la Seguridad y Salud en el Trabajo (SST), incluyendo actividades como instalación, mantenimiento o puesta en funcionamiento.</w:t>
      </w:r>
    </w:p>
    <w:p w14:paraId="2FA90DD4" w14:textId="77777777" w:rsidR="00B23435" w:rsidRPr="0095169D" w:rsidRDefault="00B23435" w:rsidP="006210A9">
      <w:pPr>
        <w:spacing w:after="0"/>
        <w:jc w:val="both"/>
        <w:rPr>
          <w:rFonts w:ascii="Verdana" w:hAnsi="Verdana" w:cs="Arial"/>
        </w:rPr>
      </w:pPr>
    </w:p>
    <w:p w14:paraId="2537BD69" w14:textId="77777777" w:rsidR="00AA52C8" w:rsidRDefault="006210A9" w:rsidP="00B23435">
      <w:pPr>
        <w:spacing w:after="0" w:line="240" w:lineRule="auto"/>
        <w:jc w:val="both"/>
        <w:rPr>
          <w:rFonts w:ascii="Verdana" w:hAnsi="Verdana" w:cs="Arial"/>
        </w:rPr>
      </w:pPr>
      <w:r w:rsidRPr="0095169D">
        <w:rPr>
          <w:rFonts w:ascii="Verdana" w:hAnsi="Verdana" w:cs="Arial"/>
        </w:rPr>
        <w:t>Su aplicación inicia con la formalización del contrato, se mantiene durante la ejecución y finaliza con el cierre contractual o poscontractual, según corresponda.</w:t>
      </w:r>
      <w:r w:rsidR="00B23435" w:rsidRPr="0095169D">
        <w:rPr>
          <w:rFonts w:ascii="Verdana" w:hAnsi="Verdana" w:cs="Arial"/>
        </w:rPr>
        <w:t xml:space="preserve"> </w:t>
      </w:r>
    </w:p>
    <w:p w14:paraId="0FEBD5AD" w14:textId="77777777" w:rsidR="00AA52C8" w:rsidRDefault="00AA52C8" w:rsidP="00B23435">
      <w:pPr>
        <w:spacing w:after="0" w:line="240" w:lineRule="auto"/>
        <w:jc w:val="both"/>
        <w:rPr>
          <w:rFonts w:ascii="Verdana" w:hAnsi="Verdana" w:cs="Arial"/>
        </w:rPr>
      </w:pPr>
    </w:p>
    <w:p w14:paraId="10F04739" w14:textId="666A1D1D" w:rsidR="006210A9" w:rsidRPr="0095169D" w:rsidRDefault="006210A9" w:rsidP="00B23435">
      <w:pPr>
        <w:spacing w:after="0" w:line="240" w:lineRule="auto"/>
        <w:jc w:val="both"/>
        <w:rPr>
          <w:rFonts w:ascii="Verdana" w:hAnsi="Verdana" w:cs="Arial"/>
        </w:rPr>
      </w:pPr>
      <w:r w:rsidRPr="0095169D">
        <w:rPr>
          <w:rFonts w:ascii="Verdana" w:hAnsi="Verdana" w:cs="Arial"/>
        </w:rPr>
        <w:t>Cubre todas las actividades desarrolladas en la Sede Central y las Intendencias Regionales a nivel nacional.</w:t>
      </w:r>
      <w:r w:rsidR="00B23435" w:rsidRPr="0095169D">
        <w:rPr>
          <w:rFonts w:ascii="Verdana" w:hAnsi="Verdana" w:cs="Arial"/>
        </w:rPr>
        <w:t xml:space="preserve"> </w:t>
      </w:r>
      <w:r w:rsidRPr="0095169D">
        <w:rPr>
          <w:rFonts w:ascii="Verdana" w:hAnsi="Verdana" w:cs="Arial"/>
        </w:rPr>
        <w:t>Los requisitos serán considerados para evaluar el desempeño de los contratistas en las fases contractual y poscontractual.</w:t>
      </w:r>
      <w:r w:rsidR="00B23435" w:rsidRPr="0095169D">
        <w:rPr>
          <w:rFonts w:ascii="Verdana" w:hAnsi="Verdana" w:cs="Arial"/>
        </w:rPr>
        <w:t xml:space="preserve"> </w:t>
      </w:r>
    </w:p>
    <w:p w14:paraId="2755B4CF" w14:textId="77777777" w:rsidR="00B23435" w:rsidRPr="0095169D" w:rsidRDefault="00B23435" w:rsidP="00B23435">
      <w:pPr>
        <w:spacing w:after="0" w:line="240" w:lineRule="auto"/>
        <w:jc w:val="both"/>
        <w:rPr>
          <w:rFonts w:ascii="Verdana" w:hAnsi="Verdana" w:cs="Arial"/>
        </w:rPr>
      </w:pPr>
    </w:p>
    <w:p w14:paraId="318EA56B" w14:textId="6B3F0E5A" w:rsidR="00974ADB" w:rsidRPr="0095169D" w:rsidRDefault="00E40078" w:rsidP="00B23435">
      <w:pPr>
        <w:spacing w:after="0" w:line="240" w:lineRule="auto"/>
        <w:jc w:val="both"/>
        <w:rPr>
          <w:rFonts w:ascii="Verdana" w:hAnsi="Verdana" w:cs="Arial"/>
        </w:rPr>
      </w:pPr>
      <w:r>
        <w:rPr>
          <w:rFonts w:ascii="Verdana" w:hAnsi="Verdana" w:cs="Arial"/>
        </w:rPr>
        <w:t xml:space="preserve">Está guía </w:t>
      </w:r>
      <w:r w:rsidR="006210A9" w:rsidRPr="0095169D">
        <w:rPr>
          <w:rFonts w:ascii="Verdana" w:hAnsi="Verdana" w:cs="Arial"/>
        </w:rPr>
        <w:t xml:space="preserve">no reemplaza las obligaciones legales aplicables según la actividad económica del contratista. </w:t>
      </w:r>
    </w:p>
    <w:p w14:paraId="3CE514F7" w14:textId="77777777" w:rsidR="009B1755" w:rsidRPr="0095169D" w:rsidRDefault="009B1755" w:rsidP="00855E6F">
      <w:pPr>
        <w:spacing w:after="0"/>
        <w:jc w:val="both"/>
        <w:rPr>
          <w:rFonts w:ascii="Verdana" w:hAnsi="Verdana" w:cs="Arial"/>
          <w:color w:val="FF0000"/>
          <w:lang w:val="es-ES_tradnl"/>
        </w:rPr>
      </w:pPr>
    </w:p>
    <w:p w14:paraId="13F25E66" w14:textId="2533DAA6" w:rsidR="00974ADB" w:rsidRPr="0095169D" w:rsidRDefault="00845509" w:rsidP="00855E6F">
      <w:pPr>
        <w:spacing w:after="0"/>
        <w:rPr>
          <w:rFonts w:ascii="Verdana" w:hAnsi="Verdana"/>
          <w:b/>
          <w:bCs/>
          <w:lang w:val="es-ES_tradnl"/>
        </w:rPr>
      </w:pPr>
      <w:r w:rsidRPr="0095169D">
        <w:rPr>
          <w:rFonts w:ascii="Verdana" w:hAnsi="Verdana"/>
          <w:b/>
          <w:bCs/>
          <w:lang w:val="es-ES_tradnl"/>
        </w:rPr>
        <w:t xml:space="preserve">3. </w:t>
      </w:r>
      <w:r w:rsidR="00974ADB" w:rsidRPr="0095169D">
        <w:rPr>
          <w:rFonts w:ascii="Verdana" w:hAnsi="Verdana"/>
          <w:b/>
          <w:bCs/>
          <w:lang w:val="es-ES_tradnl"/>
        </w:rPr>
        <w:t>RESPONSABLES</w:t>
      </w:r>
    </w:p>
    <w:p w14:paraId="0FB6AB0E" w14:textId="77777777" w:rsidR="00843124" w:rsidRPr="0095169D" w:rsidRDefault="00843124" w:rsidP="00843124">
      <w:pPr>
        <w:spacing w:after="0" w:line="240" w:lineRule="auto"/>
        <w:jc w:val="both"/>
        <w:rPr>
          <w:rFonts w:ascii="Verdana" w:hAnsi="Verdana" w:cs="Arial"/>
          <w:b/>
          <w:bCs/>
          <w:lang w:val="es-ES"/>
        </w:rPr>
      </w:pPr>
    </w:p>
    <w:p w14:paraId="6DCD02DD" w14:textId="70C9199C" w:rsidR="00843124" w:rsidRPr="00676D9C" w:rsidRDefault="00843124" w:rsidP="00676D9C">
      <w:pPr>
        <w:rPr>
          <w:rFonts w:ascii="Verdana" w:hAnsi="Verdana" w:cs="Arial"/>
          <w:b/>
          <w:bCs/>
        </w:rPr>
      </w:pPr>
      <w:r w:rsidRPr="00676D9C">
        <w:rPr>
          <w:rFonts w:ascii="Verdana" w:hAnsi="Verdana" w:cs="Arial"/>
          <w:b/>
          <w:bCs/>
        </w:rPr>
        <w:t>Áreas técnicas</w:t>
      </w:r>
    </w:p>
    <w:p w14:paraId="6CF3BCC3" w14:textId="2B5A6B77" w:rsidR="00843124" w:rsidRPr="0095169D" w:rsidRDefault="00843124" w:rsidP="00A05AD0">
      <w:pPr>
        <w:pStyle w:val="Prrafodelista"/>
        <w:numPr>
          <w:ilvl w:val="0"/>
          <w:numId w:val="7"/>
        </w:numPr>
        <w:rPr>
          <w:rFonts w:ascii="Verdana" w:hAnsi="Verdana" w:cs="Arial"/>
          <w:szCs w:val="22"/>
        </w:rPr>
      </w:pPr>
      <w:r w:rsidRPr="0095169D">
        <w:rPr>
          <w:rFonts w:ascii="Verdana" w:hAnsi="Verdana" w:cs="Arial"/>
          <w:szCs w:val="22"/>
        </w:rPr>
        <w:t>Validar</w:t>
      </w:r>
      <w:r w:rsidR="009306C1">
        <w:rPr>
          <w:rFonts w:ascii="Verdana" w:hAnsi="Verdana" w:cs="Arial"/>
          <w:szCs w:val="22"/>
        </w:rPr>
        <w:t>,</w:t>
      </w:r>
      <w:r w:rsidRPr="0095169D">
        <w:rPr>
          <w:rFonts w:ascii="Verdana" w:hAnsi="Verdana" w:cs="Arial"/>
          <w:szCs w:val="22"/>
        </w:rPr>
        <w:t xml:space="preserve"> desde la planeación de los estudios previos y/o pliego de condiciones con el Grupo de Seguridad y Salud en el Trabajo, </w:t>
      </w:r>
      <w:r w:rsidR="00B23435" w:rsidRPr="0095169D">
        <w:rPr>
          <w:rFonts w:ascii="Verdana" w:hAnsi="Verdana" w:cs="Arial"/>
          <w:szCs w:val="22"/>
        </w:rPr>
        <w:t>cuáles</w:t>
      </w:r>
      <w:r w:rsidRPr="0095169D">
        <w:rPr>
          <w:rFonts w:ascii="Verdana" w:hAnsi="Verdana" w:cs="Arial"/>
          <w:szCs w:val="22"/>
        </w:rPr>
        <w:t xml:space="preserve"> son los requisitos aplicables en Seguridad y Salud en el Trabajo</w:t>
      </w:r>
      <w:r w:rsidR="00B23435" w:rsidRPr="0095169D">
        <w:rPr>
          <w:rFonts w:ascii="Verdana" w:hAnsi="Verdana" w:cs="Arial"/>
          <w:szCs w:val="22"/>
        </w:rPr>
        <w:t>,</w:t>
      </w:r>
      <w:r w:rsidRPr="0095169D">
        <w:rPr>
          <w:rFonts w:ascii="Verdana" w:hAnsi="Verdana" w:cs="Arial"/>
          <w:szCs w:val="22"/>
        </w:rPr>
        <w:t xml:space="preserve"> de acuerdo a la naturaleza del objeto contractual.</w:t>
      </w:r>
    </w:p>
    <w:p w14:paraId="6FED9C28" w14:textId="77777777" w:rsidR="000A39B4" w:rsidRDefault="000A39B4" w:rsidP="000A39B4">
      <w:pPr>
        <w:pStyle w:val="Prrafodelista"/>
        <w:rPr>
          <w:rFonts w:ascii="Verdana" w:hAnsi="Verdana" w:cs="Arial"/>
          <w:szCs w:val="22"/>
        </w:rPr>
      </w:pPr>
    </w:p>
    <w:p w14:paraId="62892158" w14:textId="1FD17D1B" w:rsidR="00A675B2" w:rsidRDefault="00843124" w:rsidP="00A05AD0">
      <w:pPr>
        <w:pStyle w:val="Prrafodelista"/>
        <w:numPr>
          <w:ilvl w:val="0"/>
          <w:numId w:val="7"/>
        </w:numPr>
        <w:rPr>
          <w:rFonts w:ascii="Verdana" w:hAnsi="Verdana" w:cs="Arial"/>
          <w:szCs w:val="22"/>
        </w:rPr>
      </w:pPr>
      <w:r w:rsidRPr="0095169D">
        <w:rPr>
          <w:rFonts w:ascii="Verdana" w:hAnsi="Verdana" w:cs="Arial"/>
          <w:szCs w:val="22"/>
        </w:rPr>
        <w:t>Asegurar que</w:t>
      </w:r>
      <w:r w:rsidR="009306C1">
        <w:rPr>
          <w:rFonts w:ascii="Verdana" w:hAnsi="Verdana" w:cs="Arial"/>
          <w:szCs w:val="22"/>
        </w:rPr>
        <w:t>,</w:t>
      </w:r>
      <w:r w:rsidRPr="0095169D">
        <w:rPr>
          <w:rFonts w:ascii="Verdana" w:hAnsi="Verdana" w:cs="Arial"/>
          <w:szCs w:val="22"/>
        </w:rPr>
        <w:t xml:space="preserve"> una vez seleccionado el proveedor y antes de la iniciación de la operación asociada al desarrollo del objeto contractual, este cumpla con la totalidad de los requisitos establecidos en la legislación y normatividad asociada a Seguridad y Salud en el Trabajo.</w:t>
      </w:r>
    </w:p>
    <w:p w14:paraId="519A1C15" w14:textId="77777777" w:rsidR="007E394E" w:rsidRPr="007E394E" w:rsidRDefault="007E394E" w:rsidP="007E394E">
      <w:pPr>
        <w:pStyle w:val="Prrafodelista"/>
        <w:rPr>
          <w:rFonts w:ascii="Verdana" w:hAnsi="Verdana" w:cs="Arial"/>
          <w:szCs w:val="22"/>
        </w:rPr>
      </w:pPr>
    </w:p>
    <w:p w14:paraId="6030F7AA" w14:textId="77777777" w:rsidR="007E394E" w:rsidRDefault="007E394E" w:rsidP="007E394E">
      <w:pPr>
        <w:rPr>
          <w:rFonts w:ascii="Verdana" w:hAnsi="Verdana" w:cs="Arial"/>
        </w:rPr>
      </w:pPr>
    </w:p>
    <w:p w14:paraId="3D8685BF" w14:textId="77777777" w:rsidR="007E394E" w:rsidRPr="007E394E" w:rsidRDefault="007E394E" w:rsidP="007E394E">
      <w:pPr>
        <w:rPr>
          <w:rFonts w:ascii="Verdana" w:hAnsi="Verdana" w:cs="Arial"/>
        </w:rPr>
      </w:pPr>
    </w:p>
    <w:p w14:paraId="60F7B6FC" w14:textId="6DE874D3" w:rsidR="00843124" w:rsidRPr="0095169D" w:rsidRDefault="00843124" w:rsidP="000A39B4">
      <w:pPr>
        <w:tabs>
          <w:tab w:val="left" w:pos="360"/>
        </w:tabs>
        <w:spacing w:after="0" w:line="240" w:lineRule="auto"/>
        <w:jc w:val="both"/>
        <w:rPr>
          <w:rFonts w:ascii="Verdana" w:hAnsi="Verdana" w:cs="Arial"/>
          <w:b/>
        </w:rPr>
      </w:pPr>
      <w:r w:rsidRPr="0095169D">
        <w:rPr>
          <w:rFonts w:ascii="Verdana" w:hAnsi="Verdana" w:cs="Arial"/>
          <w:b/>
        </w:rPr>
        <w:lastRenderedPageBreak/>
        <w:t>Grupo de contratos</w:t>
      </w:r>
    </w:p>
    <w:p w14:paraId="47B4EF13" w14:textId="77777777" w:rsidR="008F1AC1" w:rsidRPr="0095169D" w:rsidRDefault="008F1AC1" w:rsidP="008F1AC1">
      <w:pPr>
        <w:tabs>
          <w:tab w:val="left" w:pos="360"/>
        </w:tabs>
        <w:spacing w:after="0" w:line="240" w:lineRule="auto"/>
        <w:ind w:left="720"/>
        <w:jc w:val="both"/>
        <w:rPr>
          <w:rFonts w:ascii="Verdana" w:hAnsi="Verdana" w:cs="Arial"/>
          <w:b/>
        </w:rPr>
      </w:pPr>
    </w:p>
    <w:p w14:paraId="1A33D3AB" w14:textId="359A2919" w:rsidR="00843124" w:rsidRPr="006B7CA2" w:rsidRDefault="00843124" w:rsidP="00A05AD0">
      <w:pPr>
        <w:pStyle w:val="Prrafodelista"/>
        <w:numPr>
          <w:ilvl w:val="0"/>
          <w:numId w:val="8"/>
        </w:numPr>
        <w:rPr>
          <w:rFonts w:ascii="Verdana" w:hAnsi="Verdana" w:cs="Arial"/>
          <w:b/>
          <w:bCs/>
        </w:rPr>
      </w:pPr>
      <w:r w:rsidRPr="006B7CA2">
        <w:rPr>
          <w:rFonts w:ascii="Verdana" w:hAnsi="Verdana" w:cs="Arial"/>
        </w:rPr>
        <w:t xml:space="preserve">Incluir en los pliegos de condiciones, como parte de las obligaciones generales, específicas y </w:t>
      </w:r>
      <w:r w:rsidR="0048584E" w:rsidRPr="00116FDD">
        <w:rPr>
          <w:rFonts w:ascii="Verdana" w:hAnsi="Verdana" w:cs="Arial"/>
        </w:rPr>
        <w:t xml:space="preserve">de </w:t>
      </w:r>
      <w:r w:rsidRPr="00116FDD">
        <w:rPr>
          <w:rFonts w:ascii="Verdana" w:hAnsi="Verdana" w:cs="Arial"/>
        </w:rPr>
        <w:t>los requisitos habilitantes</w:t>
      </w:r>
      <w:r w:rsidR="0048584E" w:rsidRPr="00116FDD">
        <w:rPr>
          <w:rFonts w:ascii="Verdana" w:hAnsi="Verdana" w:cs="Arial"/>
        </w:rPr>
        <w:t>,</w:t>
      </w:r>
      <w:r w:rsidRPr="00116FDD">
        <w:rPr>
          <w:rFonts w:ascii="Verdana" w:hAnsi="Verdana" w:cs="Arial"/>
        </w:rPr>
        <w:t xml:space="preserve"> el ítem de cumplimiento </w:t>
      </w:r>
      <w:r w:rsidR="0048584E" w:rsidRPr="00116FDD">
        <w:rPr>
          <w:rFonts w:ascii="Verdana" w:hAnsi="Verdana" w:cs="Arial"/>
        </w:rPr>
        <w:t xml:space="preserve">de </w:t>
      </w:r>
      <w:r w:rsidRPr="00116FDD">
        <w:rPr>
          <w:rFonts w:ascii="Verdana" w:hAnsi="Verdana" w:cs="Arial"/>
        </w:rPr>
        <w:t>la normatividad legal y técnica en Seguridad y Salud en el Trabajo</w:t>
      </w:r>
      <w:r w:rsidR="00B23435" w:rsidRPr="00116FDD">
        <w:rPr>
          <w:rFonts w:ascii="Verdana" w:hAnsi="Verdana" w:cs="Arial"/>
        </w:rPr>
        <w:t>,</w:t>
      </w:r>
      <w:r w:rsidRPr="00116FDD">
        <w:rPr>
          <w:rFonts w:ascii="Verdana" w:hAnsi="Verdana" w:cs="Arial"/>
        </w:rPr>
        <w:t xml:space="preserve"> de acuerdo</w:t>
      </w:r>
      <w:r w:rsidR="008D24E7" w:rsidRPr="00116FDD">
        <w:rPr>
          <w:rFonts w:ascii="Verdana" w:hAnsi="Verdana" w:cs="Arial"/>
        </w:rPr>
        <w:t xml:space="preserve"> con e</w:t>
      </w:r>
      <w:r w:rsidRPr="00116FDD">
        <w:rPr>
          <w:rFonts w:ascii="Verdana" w:hAnsi="Verdana" w:cs="Arial"/>
        </w:rPr>
        <w:t>l objeto contractual.</w:t>
      </w:r>
    </w:p>
    <w:p w14:paraId="7EB8DFEF" w14:textId="77777777" w:rsidR="00843124" w:rsidRPr="0095169D" w:rsidRDefault="00843124" w:rsidP="008D24E7">
      <w:pPr>
        <w:spacing w:after="0" w:line="240" w:lineRule="auto"/>
        <w:ind w:hanging="720"/>
        <w:jc w:val="both"/>
        <w:rPr>
          <w:rFonts w:ascii="Verdana" w:hAnsi="Verdana" w:cs="Arial"/>
          <w:lang w:val="es-ES"/>
        </w:rPr>
      </w:pPr>
    </w:p>
    <w:p w14:paraId="14F6D5BB" w14:textId="78BFBE71" w:rsidR="00843124" w:rsidRPr="0095169D" w:rsidRDefault="00843124" w:rsidP="00843124">
      <w:pPr>
        <w:spacing w:after="0" w:line="240" w:lineRule="auto"/>
        <w:jc w:val="both"/>
        <w:rPr>
          <w:rFonts w:ascii="Verdana" w:hAnsi="Verdana" w:cs="Arial"/>
          <w:lang w:val="es-ES"/>
        </w:rPr>
      </w:pPr>
      <w:r w:rsidRPr="0095169D">
        <w:rPr>
          <w:rFonts w:ascii="Verdana" w:hAnsi="Verdana" w:cs="Arial"/>
          <w:b/>
          <w:bCs/>
          <w:lang w:val="es-ES"/>
        </w:rPr>
        <w:t xml:space="preserve">Grupo de </w:t>
      </w:r>
      <w:r w:rsidR="00B23435" w:rsidRPr="0095169D">
        <w:rPr>
          <w:rFonts w:ascii="Verdana" w:hAnsi="Verdana" w:cs="Arial"/>
          <w:b/>
          <w:bCs/>
          <w:lang w:val="es-ES"/>
        </w:rPr>
        <w:t>Seguridad y Salud en el Trabajo</w:t>
      </w:r>
      <w:r w:rsidRPr="0095169D">
        <w:rPr>
          <w:rFonts w:ascii="Verdana" w:hAnsi="Verdana" w:cs="Arial"/>
          <w:b/>
          <w:bCs/>
          <w:lang w:val="es-ES"/>
        </w:rPr>
        <w:t xml:space="preserve"> de la Entidad</w:t>
      </w:r>
    </w:p>
    <w:p w14:paraId="5C7218FC" w14:textId="77777777" w:rsidR="00843124" w:rsidRPr="0095169D" w:rsidRDefault="00843124" w:rsidP="00843124">
      <w:pPr>
        <w:spacing w:after="0" w:line="240" w:lineRule="auto"/>
        <w:jc w:val="both"/>
        <w:rPr>
          <w:rFonts w:ascii="Verdana" w:hAnsi="Verdana" w:cs="Arial"/>
          <w:lang w:val="es-ES"/>
        </w:rPr>
      </w:pPr>
    </w:p>
    <w:p w14:paraId="20356247" w14:textId="09317542" w:rsidR="00843124" w:rsidRPr="00116FDD" w:rsidRDefault="00843124" w:rsidP="00A05AD0">
      <w:pPr>
        <w:pStyle w:val="Prrafodelista"/>
        <w:numPr>
          <w:ilvl w:val="0"/>
          <w:numId w:val="8"/>
        </w:numPr>
        <w:rPr>
          <w:rFonts w:ascii="Verdana" w:hAnsi="Verdana" w:cs="Arial"/>
        </w:rPr>
      </w:pPr>
      <w:r w:rsidRPr="00116FDD">
        <w:rPr>
          <w:rFonts w:ascii="Verdana" w:hAnsi="Verdana" w:cs="Arial"/>
        </w:rPr>
        <w:t xml:space="preserve">Hacer control y seguimiento a los contratistas y/o subcontratistas que prestan sus servicios a la Entidad </w:t>
      </w:r>
      <w:r w:rsidR="008226B3" w:rsidRPr="00116FDD">
        <w:rPr>
          <w:rFonts w:ascii="Verdana" w:hAnsi="Verdana" w:cs="Arial"/>
        </w:rPr>
        <w:t>para verificar</w:t>
      </w:r>
      <w:r w:rsidRPr="00116FDD">
        <w:rPr>
          <w:rFonts w:ascii="Verdana" w:hAnsi="Verdana" w:cs="Arial"/>
        </w:rPr>
        <w:t xml:space="preserve"> cumplimiento de los requisitos normativos legales o de otra índole de Seguridad y Salud en el Trabajo.</w:t>
      </w:r>
    </w:p>
    <w:p w14:paraId="3ACA3EFC" w14:textId="77777777" w:rsidR="00463EE4" w:rsidRPr="00463EE4" w:rsidRDefault="00463EE4" w:rsidP="00463EE4">
      <w:pPr>
        <w:pStyle w:val="Prrafodelista"/>
        <w:ind w:left="720"/>
        <w:rPr>
          <w:rFonts w:ascii="Verdana" w:hAnsi="Verdana" w:cs="Arial"/>
        </w:rPr>
      </w:pPr>
    </w:p>
    <w:p w14:paraId="3AEAD3CD" w14:textId="6421C79D" w:rsidR="00843124" w:rsidRDefault="00843124" w:rsidP="00A05AD0">
      <w:pPr>
        <w:pStyle w:val="Prrafodelista"/>
        <w:numPr>
          <w:ilvl w:val="0"/>
          <w:numId w:val="8"/>
        </w:numPr>
        <w:rPr>
          <w:rFonts w:ascii="Verdana" w:hAnsi="Verdana" w:cs="Arial"/>
        </w:rPr>
      </w:pPr>
      <w:r w:rsidRPr="00463EE4">
        <w:rPr>
          <w:rFonts w:ascii="Verdana" w:hAnsi="Verdana" w:cs="Arial"/>
        </w:rPr>
        <w:t>Brindar asesoría frente a dudas, desviaciones o incumplimientos a las normas vigentes en Seguridad y Salud en el Trabajo, a las directrices contenidas en est</w:t>
      </w:r>
      <w:r w:rsidR="00992422">
        <w:rPr>
          <w:rFonts w:ascii="Verdana" w:hAnsi="Verdana" w:cs="Arial"/>
        </w:rPr>
        <w:t xml:space="preserve">a Guía </w:t>
      </w:r>
      <w:r w:rsidRPr="00463EE4">
        <w:rPr>
          <w:rFonts w:ascii="Verdana" w:hAnsi="Verdana" w:cs="Arial"/>
        </w:rPr>
        <w:t>y demás normas legales vigentes de Seguridad y Salud en el Trabajo, para contratistas y/o subcontratistas.</w:t>
      </w:r>
    </w:p>
    <w:p w14:paraId="471A42EE" w14:textId="77777777" w:rsidR="00463EE4" w:rsidRPr="00463EE4" w:rsidRDefault="00463EE4" w:rsidP="00463EE4">
      <w:pPr>
        <w:pStyle w:val="Prrafodelista"/>
        <w:rPr>
          <w:rFonts w:ascii="Verdana" w:hAnsi="Verdana" w:cs="Arial"/>
        </w:rPr>
      </w:pPr>
    </w:p>
    <w:p w14:paraId="7B2A8CFC" w14:textId="28DEF427" w:rsidR="00843124" w:rsidRDefault="00843124" w:rsidP="00A05AD0">
      <w:pPr>
        <w:pStyle w:val="Prrafodelista"/>
        <w:numPr>
          <w:ilvl w:val="0"/>
          <w:numId w:val="8"/>
        </w:numPr>
        <w:rPr>
          <w:rFonts w:ascii="Verdana" w:hAnsi="Verdana" w:cs="Arial"/>
        </w:rPr>
      </w:pPr>
      <w:r w:rsidRPr="00463EE4">
        <w:rPr>
          <w:rFonts w:ascii="Verdana" w:hAnsi="Verdana" w:cs="Arial"/>
        </w:rPr>
        <w:t>Contemplar los aspectos de seguridad y salud en el trabajo en la evaluación y   selección de proveedores y contratistas antes, durante y después de la planeación de los estudios previos</w:t>
      </w:r>
      <w:r w:rsidR="00B23435" w:rsidRPr="00463EE4">
        <w:rPr>
          <w:rFonts w:ascii="Verdana" w:hAnsi="Verdana" w:cs="Arial"/>
        </w:rPr>
        <w:t>,</w:t>
      </w:r>
      <w:r w:rsidRPr="00463EE4">
        <w:rPr>
          <w:rFonts w:ascii="Verdana" w:hAnsi="Verdana" w:cs="Arial"/>
        </w:rPr>
        <w:t xml:space="preserve"> de acuerdo al objeto contractual.</w:t>
      </w:r>
    </w:p>
    <w:p w14:paraId="39D2070B" w14:textId="77777777" w:rsidR="00463EE4" w:rsidRPr="00463EE4" w:rsidRDefault="00463EE4" w:rsidP="00463EE4">
      <w:pPr>
        <w:pStyle w:val="Prrafodelista"/>
        <w:rPr>
          <w:rFonts w:ascii="Verdana" w:hAnsi="Verdana" w:cs="Arial"/>
        </w:rPr>
      </w:pPr>
    </w:p>
    <w:p w14:paraId="18C8E9A2" w14:textId="77777777" w:rsidR="00843124" w:rsidRDefault="00843124" w:rsidP="00A05AD0">
      <w:pPr>
        <w:pStyle w:val="Prrafodelista"/>
        <w:numPr>
          <w:ilvl w:val="0"/>
          <w:numId w:val="8"/>
        </w:numPr>
        <w:rPr>
          <w:rFonts w:ascii="Verdana" w:hAnsi="Verdana" w:cs="Arial"/>
        </w:rPr>
      </w:pPr>
      <w:r w:rsidRPr="00463EE4">
        <w:rPr>
          <w:rFonts w:ascii="Verdana" w:hAnsi="Verdana" w:cs="Arial"/>
        </w:rPr>
        <w:t>Procurar canales de comunicación para la gestión de seguridad y salud en el trabajo con los proveedores, trabajadores cooperados, trabajadores en misión, contratistas y sus trabajadores o subcontratistas.</w:t>
      </w:r>
    </w:p>
    <w:p w14:paraId="2B815564" w14:textId="77777777" w:rsidR="00463EE4" w:rsidRPr="00463EE4" w:rsidRDefault="00463EE4" w:rsidP="00463EE4">
      <w:pPr>
        <w:pStyle w:val="Prrafodelista"/>
        <w:rPr>
          <w:rFonts w:ascii="Verdana" w:hAnsi="Verdana" w:cs="Arial"/>
        </w:rPr>
      </w:pPr>
    </w:p>
    <w:p w14:paraId="170338B2" w14:textId="77777777" w:rsidR="00843124" w:rsidRDefault="00843124" w:rsidP="00A05AD0">
      <w:pPr>
        <w:pStyle w:val="Prrafodelista"/>
        <w:numPr>
          <w:ilvl w:val="0"/>
          <w:numId w:val="8"/>
        </w:numPr>
        <w:rPr>
          <w:rFonts w:ascii="Verdana" w:hAnsi="Verdana" w:cs="Arial"/>
        </w:rPr>
      </w:pPr>
      <w:r w:rsidRPr="00463EE4">
        <w:rPr>
          <w:rFonts w:ascii="Verdana" w:hAnsi="Verdana" w:cs="Arial"/>
        </w:rPr>
        <w:t>Verificar antes del inicio del trabajo y periódicamente, el cumplimiento de la obligación de afiliación al Sistema General de Riesgos Laborales, considerando la rotación del personal y el tipo de actividad por parte de los proveedores contratistas y subcontratistas, de conformidad con la normatividad vigente.</w:t>
      </w:r>
    </w:p>
    <w:p w14:paraId="28B0DEF1" w14:textId="77777777" w:rsidR="00463EE4" w:rsidRPr="00463EE4" w:rsidRDefault="00463EE4" w:rsidP="00463EE4">
      <w:pPr>
        <w:pStyle w:val="Prrafodelista"/>
        <w:rPr>
          <w:rFonts w:ascii="Verdana" w:hAnsi="Verdana" w:cs="Arial"/>
        </w:rPr>
      </w:pPr>
    </w:p>
    <w:p w14:paraId="1BD546FA" w14:textId="70D613E9" w:rsidR="003D1B34" w:rsidRDefault="003D1B34" w:rsidP="00A05AD0">
      <w:pPr>
        <w:pStyle w:val="Prrafodelista"/>
        <w:numPr>
          <w:ilvl w:val="0"/>
          <w:numId w:val="8"/>
        </w:numPr>
        <w:rPr>
          <w:rFonts w:ascii="Verdana" w:hAnsi="Verdana" w:cs="Arial"/>
        </w:rPr>
      </w:pPr>
      <w:r w:rsidRPr="00463EE4">
        <w:rPr>
          <w:rFonts w:ascii="Verdana" w:hAnsi="Verdana" w:cs="Arial"/>
        </w:rPr>
        <w:t xml:space="preserve">Garantizar la inducción de los trabajadores que prestan el servicio, abordando la socialización de los riesgos a los que están expuestos, así como las medidas de prevención y control correspondientes. </w:t>
      </w:r>
    </w:p>
    <w:p w14:paraId="396051A2" w14:textId="77777777" w:rsidR="00463EE4" w:rsidRPr="00463EE4" w:rsidRDefault="00463EE4" w:rsidP="00463EE4">
      <w:pPr>
        <w:pStyle w:val="Prrafodelista"/>
        <w:rPr>
          <w:rFonts w:ascii="Verdana" w:hAnsi="Verdana" w:cs="Arial"/>
        </w:rPr>
      </w:pPr>
    </w:p>
    <w:p w14:paraId="40752955" w14:textId="3716BCE4" w:rsidR="00843124" w:rsidRDefault="00843124" w:rsidP="00A05AD0">
      <w:pPr>
        <w:pStyle w:val="Prrafodelista"/>
        <w:numPr>
          <w:ilvl w:val="0"/>
          <w:numId w:val="8"/>
        </w:numPr>
        <w:rPr>
          <w:rFonts w:ascii="Verdana" w:hAnsi="Verdana" w:cs="Arial"/>
        </w:rPr>
      </w:pPr>
      <w:r w:rsidRPr="00463EE4">
        <w:rPr>
          <w:rFonts w:ascii="Verdana" w:hAnsi="Verdana" w:cs="Arial"/>
        </w:rPr>
        <w:t xml:space="preserve">Verificar periódicamente y durante el desarrollo de las actividades objeto del contrato en la Entidad, el cumplimiento de la normatividad en seguridad y salud el trabajo por parte de </w:t>
      </w:r>
      <w:r w:rsidR="003D1B34" w:rsidRPr="00463EE4">
        <w:rPr>
          <w:rFonts w:ascii="Verdana" w:hAnsi="Verdana" w:cs="Arial"/>
        </w:rPr>
        <w:t>los contratistas.</w:t>
      </w:r>
    </w:p>
    <w:p w14:paraId="7B10D166" w14:textId="77777777" w:rsidR="00463EE4" w:rsidRPr="00463EE4" w:rsidRDefault="00463EE4" w:rsidP="00463EE4">
      <w:pPr>
        <w:pStyle w:val="Prrafodelista"/>
        <w:rPr>
          <w:rFonts w:ascii="Verdana" w:hAnsi="Verdana" w:cs="Arial"/>
        </w:rPr>
      </w:pPr>
    </w:p>
    <w:p w14:paraId="5F91E526" w14:textId="77777777" w:rsidR="00463EE4" w:rsidRDefault="00463EE4" w:rsidP="00463EE4">
      <w:pPr>
        <w:rPr>
          <w:rFonts w:ascii="Verdana" w:hAnsi="Verdana" w:cs="Arial"/>
        </w:rPr>
      </w:pPr>
    </w:p>
    <w:p w14:paraId="0A187DB8" w14:textId="77777777" w:rsidR="00463EE4" w:rsidRPr="00463EE4" w:rsidRDefault="00463EE4" w:rsidP="00463EE4">
      <w:pPr>
        <w:rPr>
          <w:rFonts w:ascii="Verdana" w:hAnsi="Verdana" w:cs="Arial"/>
        </w:rPr>
      </w:pPr>
    </w:p>
    <w:p w14:paraId="12BDCB51" w14:textId="2F21086F" w:rsidR="00843124" w:rsidRPr="0095169D" w:rsidRDefault="00843124" w:rsidP="00463EE4">
      <w:pPr>
        <w:pStyle w:val="Prrafodelista"/>
        <w:ind w:left="284"/>
        <w:rPr>
          <w:rFonts w:ascii="Verdana" w:hAnsi="Verdana" w:cs="Arial"/>
          <w:b/>
          <w:bCs/>
          <w:szCs w:val="22"/>
        </w:rPr>
      </w:pPr>
      <w:r w:rsidRPr="0095169D">
        <w:rPr>
          <w:rFonts w:ascii="Verdana" w:hAnsi="Verdana" w:cs="Arial"/>
          <w:b/>
          <w:bCs/>
          <w:szCs w:val="22"/>
        </w:rPr>
        <w:lastRenderedPageBreak/>
        <w:t>Supervisor designado del contrato por parte de la Entidad</w:t>
      </w:r>
    </w:p>
    <w:p w14:paraId="6F85FD72" w14:textId="77777777" w:rsidR="00843124" w:rsidRPr="0095169D" w:rsidRDefault="00843124" w:rsidP="00843124">
      <w:pPr>
        <w:spacing w:after="0" w:line="240" w:lineRule="auto"/>
        <w:jc w:val="both"/>
        <w:rPr>
          <w:rFonts w:ascii="Verdana" w:hAnsi="Verdana" w:cs="Arial"/>
          <w:lang w:val="es-ES"/>
        </w:rPr>
      </w:pPr>
    </w:p>
    <w:p w14:paraId="03D33B2B" w14:textId="69496F1A" w:rsidR="00843124" w:rsidRDefault="00843124" w:rsidP="00A05AD0">
      <w:pPr>
        <w:pStyle w:val="Prrafodelista"/>
        <w:numPr>
          <w:ilvl w:val="0"/>
          <w:numId w:val="9"/>
        </w:numPr>
        <w:rPr>
          <w:rFonts w:ascii="Verdana" w:hAnsi="Verdana" w:cs="Arial"/>
        </w:rPr>
      </w:pPr>
      <w:r w:rsidRPr="00313AE5">
        <w:rPr>
          <w:rFonts w:ascii="Verdana" w:hAnsi="Verdana" w:cs="Arial"/>
        </w:rPr>
        <w:t xml:space="preserve">Velar porque los contratistas a su cargo cumplan con lo establecido en </w:t>
      </w:r>
      <w:r w:rsidR="00992422">
        <w:rPr>
          <w:rFonts w:ascii="Verdana" w:hAnsi="Verdana" w:cs="Arial"/>
        </w:rPr>
        <w:t>la Guía</w:t>
      </w:r>
      <w:r w:rsidRPr="00313AE5">
        <w:rPr>
          <w:rFonts w:ascii="Verdana" w:hAnsi="Verdana" w:cs="Arial"/>
        </w:rPr>
        <w:t xml:space="preserve"> de requisitos de SST para la contratación</w:t>
      </w:r>
      <w:r w:rsidR="001D34DE" w:rsidRPr="00313AE5">
        <w:rPr>
          <w:rFonts w:ascii="Verdana" w:hAnsi="Verdana" w:cs="Arial"/>
        </w:rPr>
        <w:t xml:space="preserve"> y los requerimientos de SST</w:t>
      </w:r>
      <w:r w:rsidR="00496E4F" w:rsidRPr="00313AE5">
        <w:rPr>
          <w:rFonts w:ascii="Verdana" w:hAnsi="Verdana" w:cs="Arial"/>
        </w:rPr>
        <w:t>,</w:t>
      </w:r>
      <w:r w:rsidR="001D34DE" w:rsidRPr="00313AE5">
        <w:rPr>
          <w:rFonts w:ascii="Verdana" w:hAnsi="Verdana" w:cs="Arial"/>
        </w:rPr>
        <w:t xml:space="preserve"> aplicables durante la ejecución de las actividades</w:t>
      </w:r>
      <w:r w:rsidR="000F79B9" w:rsidRPr="00313AE5">
        <w:rPr>
          <w:rFonts w:ascii="Verdana" w:hAnsi="Verdana" w:cs="Arial"/>
        </w:rPr>
        <w:t>.</w:t>
      </w:r>
    </w:p>
    <w:p w14:paraId="68461C52" w14:textId="77777777" w:rsidR="00313AE5" w:rsidRPr="00313AE5" w:rsidRDefault="00313AE5" w:rsidP="00313AE5">
      <w:pPr>
        <w:pStyle w:val="Prrafodelista"/>
        <w:ind w:left="720"/>
        <w:rPr>
          <w:rFonts w:ascii="Verdana" w:hAnsi="Verdana" w:cs="Arial"/>
        </w:rPr>
      </w:pPr>
    </w:p>
    <w:p w14:paraId="242969B2" w14:textId="331E6E41" w:rsidR="00843124" w:rsidRDefault="00843124" w:rsidP="00A05AD0">
      <w:pPr>
        <w:pStyle w:val="Prrafodelista"/>
        <w:numPr>
          <w:ilvl w:val="0"/>
          <w:numId w:val="9"/>
        </w:numPr>
        <w:rPr>
          <w:rFonts w:ascii="Verdana" w:hAnsi="Verdana" w:cs="Arial"/>
        </w:rPr>
      </w:pPr>
      <w:r w:rsidRPr="00313AE5">
        <w:rPr>
          <w:rFonts w:ascii="Verdana" w:hAnsi="Verdana" w:cs="Arial"/>
        </w:rPr>
        <w:t>Reportar al Grupo de Seguridad y Salud en el Trabajo, cualquier desviación en las normas de SST, definidas por legislación, por las políticas internas de la Entidad o las identificadas en el seguimiento al desarrollo de las actividades.</w:t>
      </w:r>
    </w:p>
    <w:p w14:paraId="5A992E12" w14:textId="77777777" w:rsidR="00313AE5" w:rsidRPr="00313AE5" w:rsidRDefault="00313AE5" w:rsidP="00313AE5">
      <w:pPr>
        <w:pStyle w:val="Prrafodelista"/>
        <w:rPr>
          <w:rFonts w:ascii="Verdana" w:hAnsi="Verdana" w:cs="Arial"/>
        </w:rPr>
      </w:pPr>
    </w:p>
    <w:p w14:paraId="1F85DDCB" w14:textId="77777777" w:rsidR="00843124" w:rsidRPr="00313AE5" w:rsidRDefault="00843124" w:rsidP="00A05AD0">
      <w:pPr>
        <w:pStyle w:val="Prrafodelista"/>
        <w:numPr>
          <w:ilvl w:val="0"/>
          <w:numId w:val="9"/>
        </w:numPr>
        <w:rPr>
          <w:rFonts w:ascii="Verdana" w:hAnsi="Verdana" w:cs="Arial"/>
        </w:rPr>
      </w:pPr>
      <w:r w:rsidRPr="00313AE5">
        <w:rPr>
          <w:rFonts w:ascii="Verdana" w:hAnsi="Verdana" w:cs="Arial"/>
        </w:rPr>
        <w:t xml:space="preserve">Hacer seguimiento a los planes de acción, según desviaciones identificadas que involucren sus contratistas y subcontratistas a cargo. </w:t>
      </w:r>
    </w:p>
    <w:p w14:paraId="235D5EAC" w14:textId="77777777" w:rsidR="00843124" w:rsidRPr="0095169D" w:rsidRDefault="00843124" w:rsidP="00843124">
      <w:pPr>
        <w:spacing w:after="0" w:line="240" w:lineRule="auto"/>
        <w:jc w:val="both"/>
        <w:rPr>
          <w:rFonts w:ascii="Verdana" w:hAnsi="Verdana" w:cs="Arial"/>
        </w:rPr>
      </w:pPr>
    </w:p>
    <w:p w14:paraId="5005B804" w14:textId="67011A22" w:rsidR="00843124" w:rsidRPr="00A2414B" w:rsidRDefault="00843124" w:rsidP="00C96959">
      <w:pPr>
        <w:spacing w:after="0" w:line="240" w:lineRule="auto"/>
        <w:jc w:val="both"/>
        <w:rPr>
          <w:rFonts w:ascii="Verdana" w:hAnsi="Verdana" w:cs="Arial"/>
          <w:b/>
        </w:rPr>
      </w:pPr>
      <w:r w:rsidRPr="00A2414B">
        <w:rPr>
          <w:rFonts w:ascii="Verdana" w:hAnsi="Verdana" w:cs="Arial"/>
          <w:b/>
        </w:rPr>
        <w:t xml:space="preserve">Responsable </w:t>
      </w:r>
      <w:r w:rsidR="00AA41AF">
        <w:rPr>
          <w:rFonts w:ascii="Verdana" w:hAnsi="Verdana" w:cs="Arial"/>
          <w:b/>
        </w:rPr>
        <w:t xml:space="preserve">de </w:t>
      </w:r>
      <w:r w:rsidRPr="00A2414B">
        <w:rPr>
          <w:rFonts w:ascii="Verdana" w:hAnsi="Verdana" w:cs="Arial"/>
          <w:b/>
        </w:rPr>
        <w:t>S</w:t>
      </w:r>
      <w:r w:rsidR="00254568" w:rsidRPr="00A2414B">
        <w:rPr>
          <w:rFonts w:ascii="Verdana" w:hAnsi="Verdana" w:cs="Arial"/>
          <w:b/>
        </w:rPr>
        <w:t xml:space="preserve">eguridad y Salud en el </w:t>
      </w:r>
      <w:r w:rsidRPr="00A2414B">
        <w:rPr>
          <w:rFonts w:ascii="Verdana" w:hAnsi="Verdana" w:cs="Arial"/>
          <w:b/>
        </w:rPr>
        <w:t>T</w:t>
      </w:r>
      <w:r w:rsidR="00254568" w:rsidRPr="00A2414B">
        <w:rPr>
          <w:rFonts w:ascii="Verdana" w:hAnsi="Verdana" w:cs="Arial"/>
          <w:b/>
        </w:rPr>
        <w:t>rabajo</w:t>
      </w:r>
      <w:r w:rsidRPr="00A2414B">
        <w:rPr>
          <w:rFonts w:ascii="Verdana" w:hAnsi="Verdana" w:cs="Arial"/>
          <w:b/>
        </w:rPr>
        <w:t xml:space="preserve"> del Contratista</w:t>
      </w:r>
    </w:p>
    <w:p w14:paraId="06713F88" w14:textId="77777777" w:rsidR="00843124" w:rsidRPr="00A2414B" w:rsidRDefault="00843124" w:rsidP="00843124">
      <w:pPr>
        <w:spacing w:after="0" w:line="240" w:lineRule="auto"/>
        <w:jc w:val="both"/>
        <w:rPr>
          <w:rFonts w:ascii="Verdana" w:hAnsi="Verdana" w:cs="Arial"/>
          <w:b/>
        </w:rPr>
      </w:pPr>
    </w:p>
    <w:p w14:paraId="419F0239" w14:textId="7ACF11FA" w:rsidR="00843124" w:rsidRPr="00A2414B" w:rsidRDefault="00DD2D3F" w:rsidP="00A05AD0">
      <w:pPr>
        <w:pStyle w:val="Prrafodelista"/>
        <w:numPr>
          <w:ilvl w:val="0"/>
          <w:numId w:val="10"/>
        </w:numPr>
        <w:rPr>
          <w:rFonts w:ascii="Verdana" w:hAnsi="Verdana" w:cs="Arial"/>
          <w:bCs/>
        </w:rPr>
      </w:pPr>
      <w:r w:rsidRPr="00DD2D3F">
        <w:rPr>
          <w:rFonts w:ascii="Verdana" w:hAnsi="Verdana" w:cs="Arial"/>
          <w:bCs/>
          <w:lang w:val="es-CO"/>
        </w:rPr>
        <w:t>El responsable del Sistema de Seguridad y Salud en el Trabajo (SST) del contratista debe cumplir con el perfil establecido según las políticas internas de la Entidad. En todo caso, deberá ser un profesional en Seguridad y Salud en el Trabajo, o un profesional con posgrado en esta área, que cuente con licencia vigente, además de haber aprobado el curso de capacitación de 50 horas y, cuando se requiera, el curso de 20 horas.</w:t>
      </w:r>
    </w:p>
    <w:p w14:paraId="0C2518EE" w14:textId="77777777" w:rsidR="00843124" w:rsidRPr="0095169D" w:rsidRDefault="00843124" w:rsidP="00073F22">
      <w:pPr>
        <w:spacing w:after="0" w:line="240" w:lineRule="auto"/>
        <w:jc w:val="both"/>
        <w:rPr>
          <w:rFonts w:ascii="Verdana" w:hAnsi="Verdana" w:cs="Arial"/>
          <w:bCs/>
        </w:rPr>
      </w:pPr>
    </w:p>
    <w:p w14:paraId="063A1C3C" w14:textId="566FC22C" w:rsidR="00843124" w:rsidRPr="00254568" w:rsidRDefault="00843124" w:rsidP="00A05AD0">
      <w:pPr>
        <w:pStyle w:val="Prrafodelista"/>
        <w:numPr>
          <w:ilvl w:val="0"/>
          <w:numId w:val="10"/>
        </w:numPr>
        <w:rPr>
          <w:rFonts w:ascii="Verdana" w:hAnsi="Verdana" w:cs="Arial"/>
        </w:rPr>
      </w:pPr>
      <w:r w:rsidRPr="00254568">
        <w:rPr>
          <w:rFonts w:ascii="Verdana" w:hAnsi="Verdana" w:cs="Arial"/>
        </w:rPr>
        <w:t xml:space="preserve">Asegurar </w:t>
      </w:r>
      <w:r w:rsidR="00D6325E" w:rsidRPr="00254568">
        <w:rPr>
          <w:rFonts w:ascii="Verdana" w:hAnsi="Verdana" w:cs="Arial"/>
        </w:rPr>
        <w:t>el c</w:t>
      </w:r>
      <w:r w:rsidRPr="00254568">
        <w:rPr>
          <w:rFonts w:ascii="Verdana" w:hAnsi="Verdana" w:cs="Arial"/>
        </w:rPr>
        <w:t xml:space="preserve">umplimiento de la normatividad legal vigente en Seguridad y Salud en el Trabajo. </w:t>
      </w:r>
    </w:p>
    <w:p w14:paraId="129FB44F" w14:textId="77777777" w:rsidR="00D6325E" w:rsidRPr="00254568" w:rsidRDefault="00D6325E" w:rsidP="00D6325E">
      <w:pPr>
        <w:pStyle w:val="Prrafodelista"/>
        <w:rPr>
          <w:rFonts w:ascii="Verdana" w:hAnsi="Verdana" w:cs="Arial"/>
        </w:rPr>
      </w:pPr>
    </w:p>
    <w:p w14:paraId="58CCB520" w14:textId="559351A0" w:rsidR="00843124" w:rsidRDefault="00843124" w:rsidP="00A05AD0">
      <w:pPr>
        <w:pStyle w:val="Prrafodelista"/>
        <w:numPr>
          <w:ilvl w:val="0"/>
          <w:numId w:val="10"/>
        </w:numPr>
        <w:rPr>
          <w:rFonts w:ascii="Verdana" w:hAnsi="Verdana" w:cs="Arial"/>
        </w:rPr>
      </w:pPr>
      <w:r w:rsidRPr="00254568">
        <w:rPr>
          <w:rFonts w:ascii="Verdana" w:hAnsi="Verdana" w:cs="Arial"/>
        </w:rPr>
        <w:t xml:space="preserve">Garantizar </w:t>
      </w:r>
      <w:r w:rsidR="00D6325E" w:rsidRPr="00254568">
        <w:rPr>
          <w:rFonts w:ascii="Verdana" w:hAnsi="Verdana" w:cs="Arial"/>
        </w:rPr>
        <w:t xml:space="preserve">el </w:t>
      </w:r>
      <w:r w:rsidRPr="00254568">
        <w:rPr>
          <w:rFonts w:ascii="Verdana" w:hAnsi="Verdana" w:cs="Arial"/>
        </w:rPr>
        <w:t>cumpl</w:t>
      </w:r>
      <w:r w:rsidR="00D6325E" w:rsidRPr="00254568">
        <w:rPr>
          <w:rFonts w:ascii="Verdana" w:hAnsi="Verdana" w:cs="Arial"/>
        </w:rPr>
        <w:t>imiento</w:t>
      </w:r>
      <w:r w:rsidR="00D6325E" w:rsidRPr="00D6325E">
        <w:rPr>
          <w:rFonts w:ascii="Verdana" w:hAnsi="Verdana" w:cs="Arial"/>
        </w:rPr>
        <w:t xml:space="preserve"> </w:t>
      </w:r>
      <w:r w:rsidRPr="00D6325E">
        <w:rPr>
          <w:rFonts w:ascii="Verdana" w:hAnsi="Verdana" w:cs="Arial"/>
        </w:rPr>
        <w:t xml:space="preserve">con los requisitos administrativos en materia de seguridad y Salud en el Trabajo establecidos por la </w:t>
      </w:r>
      <w:r w:rsidR="00D6325E" w:rsidRPr="00D6325E">
        <w:rPr>
          <w:rFonts w:ascii="Verdana" w:hAnsi="Verdana" w:cs="Arial"/>
        </w:rPr>
        <w:t>e</w:t>
      </w:r>
      <w:r w:rsidRPr="00D6325E">
        <w:rPr>
          <w:rFonts w:ascii="Verdana" w:hAnsi="Verdana" w:cs="Arial"/>
        </w:rPr>
        <w:t>ntidad.</w:t>
      </w:r>
    </w:p>
    <w:p w14:paraId="5DCDF851" w14:textId="77777777" w:rsidR="00D6325E" w:rsidRPr="00D6325E" w:rsidRDefault="00D6325E" w:rsidP="00D6325E">
      <w:pPr>
        <w:pStyle w:val="Prrafodelista"/>
        <w:rPr>
          <w:rFonts w:ascii="Verdana" w:hAnsi="Verdana" w:cs="Arial"/>
        </w:rPr>
      </w:pPr>
    </w:p>
    <w:p w14:paraId="775D5280" w14:textId="52D4C17C" w:rsidR="00843124" w:rsidRDefault="00843124" w:rsidP="00A05AD0">
      <w:pPr>
        <w:pStyle w:val="Prrafodelista"/>
        <w:numPr>
          <w:ilvl w:val="0"/>
          <w:numId w:val="10"/>
        </w:numPr>
        <w:rPr>
          <w:rFonts w:ascii="Verdana" w:hAnsi="Verdana" w:cs="Arial"/>
        </w:rPr>
      </w:pPr>
      <w:r w:rsidRPr="00D6325E">
        <w:rPr>
          <w:rFonts w:ascii="Verdana" w:hAnsi="Verdana" w:cs="Arial"/>
        </w:rPr>
        <w:t xml:space="preserve">Reportar al Grupo de </w:t>
      </w:r>
      <w:r w:rsidR="00496E4F" w:rsidRPr="00D6325E">
        <w:rPr>
          <w:rFonts w:ascii="Verdana" w:hAnsi="Verdana" w:cs="Arial"/>
        </w:rPr>
        <w:t>Seguridad y Salud en el Trabajo</w:t>
      </w:r>
      <w:r w:rsidRPr="00D6325E">
        <w:rPr>
          <w:rFonts w:ascii="Verdana" w:hAnsi="Verdana" w:cs="Arial"/>
        </w:rPr>
        <w:t xml:space="preserve"> de la </w:t>
      </w:r>
      <w:r w:rsidR="00D6325E" w:rsidRPr="00D6325E">
        <w:rPr>
          <w:rFonts w:ascii="Verdana" w:hAnsi="Verdana" w:cs="Arial"/>
        </w:rPr>
        <w:t>e</w:t>
      </w:r>
      <w:r w:rsidRPr="00D6325E">
        <w:rPr>
          <w:rFonts w:ascii="Verdana" w:hAnsi="Verdana" w:cs="Arial"/>
        </w:rPr>
        <w:t>ntidad</w:t>
      </w:r>
      <w:r w:rsidR="00D6325E" w:rsidRPr="00D6325E">
        <w:rPr>
          <w:rFonts w:ascii="Verdana" w:hAnsi="Verdana" w:cs="Arial"/>
        </w:rPr>
        <w:t xml:space="preserve"> </w:t>
      </w:r>
      <w:r w:rsidRPr="00D6325E">
        <w:rPr>
          <w:rFonts w:ascii="Verdana" w:hAnsi="Verdana" w:cs="Arial"/>
        </w:rPr>
        <w:t>los informes de gestión requeridos por esta.</w:t>
      </w:r>
    </w:p>
    <w:p w14:paraId="78077F8E" w14:textId="77777777" w:rsidR="00D6325E" w:rsidRPr="00D6325E" w:rsidRDefault="00D6325E" w:rsidP="00D6325E">
      <w:pPr>
        <w:pStyle w:val="Prrafodelista"/>
        <w:rPr>
          <w:rFonts w:ascii="Verdana" w:hAnsi="Verdana" w:cs="Arial"/>
        </w:rPr>
      </w:pPr>
    </w:p>
    <w:p w14:paraId="051D89F0" w14:textId="162D2466" w:rsidR="00843124" w:rsidRDefault="00843124" w:rsidP="00D6325E">
      <w:pPr>
        <w:pStyle w:val="Prrafodelista"/>
        <w:ind w:left="720"/>
        <w:rPr>
          <w:rFonts w:ascii="Verdana" w:hAnsi="Verdana" w:cs="Arial"/>
        </w:rPr>
      </w:pPr>
      <w:r w:rsidRPr="00D6325E">
        <w:rPr>
          <w:rFonts w:ascii="Verdana" w:hAnsi="Verdana" w:cs="Arial"/>
        </w:rPr>
        <w:t xml:space="preserve">Reportar al </w:t>
      </w:r>
      <w:r w:rsidR="00496E4F" w:rsidRPr="00D6325E">
        <w:rPr>
          <w:rFonts w:ascii="Verdana" w:hAnsi="Verdana" w:cs="Arial"/>
        </w:rPr>
        <w:t xml:space="preserve">Grupo de Seguridad y Salud en el Trabajo, </w:t>
      </w:r>
      <w:r w:rsidRPr="00D6325E">
        <w:rPr>
          <w:rFonts w:ascii="Verdana" w:hAnsi="Verdana" w:cs="Arial"/>
        </w:rPr>
        <w:t>inmediatamente la ocurrencia de incidentes, accidentes y/o enfermedades laborales.</w:t>
      </w:r>
    </w:p>
    <w:p w14:paraId="028EDA38" w14:textId="77777777" w:rsidR="00D6325E" w:rsidRPr="00D6325E" w:rsidRDefault="00D6325E" w:rsidP="00D6325E">
      <w:pPr>
        <w:pStyle w:val="Prrafodelista"/>
        <w:rPr>
          <w:rFonts w:ascii="Verdana" w:hAnsi="Verdana" w:cs="Arial"/>
        </w:rPr>
      </w:pPr>
    </w:p>
    <w:p w14:paraId="4CCF12C8" w14:textId="36D9BC7E" w:rsidR="00D6325E" w:rsidRPr="00250FDB" w:rsidRDefault="00D6325E" w:rsidP="00A05AD0">
      <w:pPr>
        <w:pStyle w:val="Prrafodelista"/>
        <w:numPr>
          <w:ilvl w:val="0"/>
          <w:numId w:val="10"/>
        </w:numPr>
        <w:rPr>
          <w:rFonts w:ascii="Verdana" w:hAnsi="Verdana" w:cs="Arial"/>
          <w:szCs w:val="22"/>
        </w:rPr>
      </w:pPr>
      <w:r w:rsidRPr="00250FDB">
        <w:rPr>
          <w:rFonts w:ascii="Verdana" w:hAnsi="Verdana" w:cs="Arial"/>
        </w:rPr>
        <w:t>Reportar de manera inmediata al Grupo de Seguridad y Salud en el Trabajo la ocurrencia de incidentes, accidentes y/o enfermedades laborales.</w:t>
      </w:r>
    </w:p>
    <w:p w14:paraId="4EED263B" w14:textId="77777777" w:rsidR="00D6325E" w:rsidRPr="00D6325E" w:rsidRDefault="00D6325E" w:rsidP="00D6325E">
      <w:pPr>
        <w:pStyle w:val="Prrafodelista"/>
        <w:ind w:left="720"/>
        <w:rPr>
          <w:rFonts w:ascii="Verdana" w:hAnsi="Verdana" w:cs="Arial"/>
          <w:szCs w:val="22"/>
        </w:rPr>
      </w:pPr>
    </w:p>
    <w:p w14:paraId="40AD242D" w14:textId="5CDA1FBD" w:rsidR="00843124" w:rsidRDefault="00843124" w:rsidP="00A05AD0">
      <w:pPr>
        <w:pStyle w:val="Prrafodelista"/>
        <w:numPr>
          <w:ilvl w:val="0"/>
          <w:numId w:val="10"/>
        </w:numPr>
        <w:rPr>
          <w:rFonts w:ascii="Verdana" w:hAnsi="Verdana" w:cs="Arial"/>
        </w:rPr>
      </w:pPr>
      <w:r w:rsidRPr="00D6325E">
        <w:rPr>
          <w:rFonts w:ascii="Verdana" w:hAnsi="Verdana" w:cs="Arial"/>
        </w:rPr>
        <w:t xml:space="preserve">Reportar a las </w:t>
      </w:r>
      <w:r w:rsidR="00D47EC5" w:rsidRPr="00D6325E">
        <w:rPr>
          <w:rFonts w:ascii="Verdana" w:hAnsi="Verdana" w:cs="Arial"/>
        </w:rPr>
        <w:t>entidades</w:t>
      </w:r>
      <w:r w:rsidRPr="00D6325E">
        <w:rPr>
          <w:rFonts w:ascii="Verdana" w:hAnsi="Verdana" w:cs="Arial"/>
        </w:rPr>
        <w:t xml:space="preserve"> “ARL, EPS, Ministerio del Trabajo”</w:t>
      </w:r>
      <w:r w:rsidR="00496E4F" w:rsidRPr="00D6325E">
        <w:rPr>
          <w:rFonts w:ascii="Verdana" w:hAnsi="Verdana" w:cs="Arial"/>
        </w:rPr>
        <w:t>,</w:t>
      </w:r>
      <w:r w:rsidRPr="00D6325E">
        <w:rPr>
          <w:rFonts w:ascii="Verdana" w:hAnsi="Verdana" w:cs="Arial"/>
        </w:rPr>
        <w:t xml:space="preserve"> los accidentes de trabajo ocurridos y enfermedades laborales durante el desarrollo de las actividades en las instalaciones de la Entidad. </w:t>
      </w:r>
    </w:p>
    <w:p w14:paraId="785A13D0" w14:textId="77777777" w:rsidR="00D6325E" w:rsidRPr="00D6325E" w:rsidRDefault="00D6325E" w:rsidP="00D6325E">
      <w:pPr>
        <w:pStyle w:val="Prrafodelista"/>
        <w:rPr>
          <w:rFonts w:ascii="Verdana" w:hAnsi="Verdana" w:cs="Arial"/>
        </w:rPr>
      </w:pPr>
    </w:p>
    <w:p w14:paraId="14E38B0C" w14:textId="77777777" w:rsidR="00D6325E" w:rsidRPr="00D6325E" w:rsidRDefault="00D6325E" w:rsidP="00D6325E">
      <w:pPr>
        <w:pStyle w:val="Prrafodelista"/>
        <w:ind w:left="720"/>
        <w:rPr>
          <w:rFonts w:ascii="Verdana" w:hAnsi="Verdana" w:cs="Arial"/>
        </w:rPr>
      </w:pPr>
    </w:p>
    <w:p w14:paraId="42329AA2" w14:textId="05ADB242" w:rsidR="00D6325E" w:rsidRPr="00250FDB" w:rsidRDefault="00D6325E" w:rsidP="00A05AD0">
      <w:pPr>
        <w:pStyle w:val="Prrafodelista"/>
        <w:numPr>
          <w:ilvl w:val="0"/>
          <w:numId w:val="10"/>
        </w:numPr>
        <w:rPr>
          <w:rFonts w:ascii="Verdana" w:hAnsi="Verdana" w:cs="Arial"/>
          <w:szCs w:val="22"/>
        </w:rPr>
      </w:pPr>
      <w:r w:rsidRPr="00250FDB">
        <w:rPr>
          <w:rFonts w:ascii="Verdana" w:hAnsi="Verdana" w:cs="Arial"/>
        </w:rPr>
        <w:lastRenderedPageBreak/>
        <w:t>Reportar a las entidades correspondientes (ARL, EPS y Ministerio del Trabajo) los accidentes de trabajo ocurridos y las enfermedades laborales presentadas durante el desarrollo de las actividades en las instalaciones de la entidad.</w:t>
      </w:r>
    </w:p>
    <w:p w14:paraId="2BD370B6" w14:textId="77777777" w:rsidR="00D6325E" w:rsidRPr="00250FDB" w:rsidRDefault="00D6325E" w:rsidP="00D6325E">
      <w:pPr>
        <w:pStyle w:val="Prrafodelista"/>
        <w:ind w:left="720"/>
        <w:rPr>
          <w:rFonts w:ascii="Verdana" w:hAnsi="Verdana" w:cs="Arial"/>
          <w:szCs w:val="22"/>
        </w:rPr>
      </w:pPr>
    </w:p>
    <w:p w14:paraId="5252D315" w14:textId="503E3CE0" w:rsidR="00843124" w:rsidRDefault="00843124" w:rsidP="00A05AD0">
      <w:pPr>
        <w:pStyle w:val="Prrafodelista"/>
        <w:numPr>
          <w:ilvl w:val="0"/>
          <w:numId w:val="10"/>
        </w:numPr>
        <w:rPr>
          <w:rFonts w:ascii="Verdana" w:hAnsi="Verdana" w:cs="Arial"/>
        </w:rPr>
      </w:pPr>
      <w:r w:rsidRPr="00250FDB">
        <w:rPr>
          <w:rFonts w:ascii="Verdana" w:hAnsi="Verdana" w:cs="Arial"/>
        </w:rPr>
        <w:t xml:space="preserve">Asegurar la investigación de incidentes, accidentes y/o enfermedades laborales </w:t>
      </w:r>
      <w:r w:rsidR="00D6325E" w:rsidRPr="00250FDB">
        <w:rPr>
          <w:rFonts w:ascii="Verdana" w:hAnsi="Verdana" w:cs="Arial"/>
        </w:rPr>
        <w:t>conforme</w:t>
      </w:r>
      <w:r w:rsidR="00D6325E" w:rsidRPr="00D6325E">
        <w:rPr>
          <w:rFonts w:ascii="Verdana" w:hAnsi="Verdana" w:cs="Arial"/>
        </w:rPr>
        <w:t xml:space="preserve"> a</w:t>
      </w:r>
      <w:r w:rsidRPr="00D6325E">
        <w:rPr>
          <w:rFonts w:ascii="Verdana" w:hAnsi="Verdana" w:cs="Arial"/>
        </w:rPr>
        <w:t xml:space="preserve"> los términos establecidos por la ley.</w:t>
      </w:r>
    </w:p>
    <w:p w14:paraId="4153B411" w14:textId="77777777" w:rsidR="00D6325E" w:rsidRPr="00D6325E" w:rsidRDefault="00D6325E" w:rsidP="00D6325E">
      <w:pPr>
        <w:pStyle w:val="Prrafodelista"/>
        <w:rPr>
          <w:rFonts w:ascii="Verdana" w:hAnsi="Verdana" w:cs="Arial"/>
        </w:rPr>
      </w:pPr>
    </w:p>
    <w:p w14:paraId="05943B66" w14:textId="77777777" w:rsidR="00843124" w:rsidRDefault="00843124" w:rsidP="00A05AD0">
      <w:pPr>
        <w:pStyle w:val="Prrafodelista"/>
        <w:numPr>
          <w:ilvl w:val="0"/>
          <w:numId w:val="10"/>
        </w:numPr>
        <w:rPr>
          <w:rFonts w:ascii="Verdana" w:hAnsi="Verdana" w:cs="Arial"/>
        </w:rPr>
      </w:pPr>
      <w:r w:rsidRPr="00D6325E">
        <w:rPr>
          <w:rFonts w:ascii="Verdana" w:hAnsi="Verdana" w:cs="Arial"/>
        </w:rPr>
        <w:t>Supervisar al personal operativo del contratista dentro de las instalaciones de la Entidad a nivel Nacional.</w:t>
      </w:r>
    </w:p>
    <w:p w14:paraId="1110E833" w14:textId="77777777" w:rsidR="00D6325E" w:rsidRPr="00D6325E" w:rsidRDefault="00D6325E" w:rsidP="00D6325E">
      <w:pPr>
        <w:pStyle w:val="Prrafodelista"/>
        <w:rPr>
          <w:rFonts w:ascii="Verdana" w:hAnsi="Verdana" w:cs="Arial"/>
        </w:rPr>
      </w:pPr>
    </w:p>
    <w:p w14:paraId="002DA74D" w14:textId="77777777" w:rsidR="00843124" w:rsidRDefault="00843124" w:rsidP="00A05AD0">
      <w:pPr>
        <w:pStyle w:val="Prrafodelista"/>
        <w:numPr>
          <w:ilvl w:val="0"/>
          <w:numId w:val="10"/>
        </w:numPr>
        <w:rPr>
          <w:rFonts w:ascii="Verdana" w:hAnsi="Verdana" w:cs="Arial"/>
        </w:rPr>
      </w:pPr>
      <w:r w:rsidRPr="00D6325E">
        <w:rPr>
          <w:rFonts w:ascii="Verdana" w:hAnsi="Verdana" w:cs="Arial"/>
        </w:rPr>
        <w:t>Representar al contratista ante cualquier requerimiento hecho por la Entidad.</w:t>
      </w:r>
    </w:p>
    <w:p w14:paraId="7D36000D" w14:textId="77777777" w:rsidR="00D6325E" w:rsidRPr="00D6325E" w:rsidRDefault="00D6325E" w:rsidP="00D6325E">
      <w:pPr>
        <w:pStyle w:val="Prrafodelista"/>
        <w:rPr>
          <w:rFonts w:ascii="Verdana" w:hAnsi="Verdana" w:cs="Arial"/>
        </w:rPr>
      </w:pPr>
    </w:p>
    <w:p w14:paraId="7E25C98D" w14:textId="305257FC" w:rsidR="00843124" w:rsidRDefault="00843124" w:rsidP="00A05AD0">
      <w:pPr>
        <w:pStyle w:val="Prrafodelista"/>
        <w:numPr>
          <w:ilvl w:val="0"/>
          <w:numId w:val="10"/>
        </w:numPr>
        <w:rPr>
          <w:rFonts w:ascii="Verdana" w:hAnsi="Verdana" w:cs="Arial"/>
        </w:rPr>
      </w:pPr>
      <w:r w:rsidRPr="00D6325E">
        <w:rPr>
          <w:rFonts w:ascii="Verdana" w:hAnsi="Verdana" w:cs="Arial"/>
        </w:rPr>
        <w:t xml:space="preserve">Conocer, entender y socializar </w:t>
      </w:r>
      <w:r w:rsidR="00201932" w:rsidRPr="00D6325E">
        <w:rPr>
          <w:rFonts w:ascii="Verdana" w:hAnsi="Verdana" w:cs="Arial"/>
        </w:rPr>
        <w:t>los temas inherentes en SST</w:t>
      </w:r>
      <w:r w:rsidR="008D24E7" w:rsidRPr="00D6325E">
        <w:rPr>
          <w:rFonts w:ascii="Verdana" w:hAnsi="Verdana" w:cs="Arial"/>
        </w:rPr>
        <w:t>,</w:t>
      </w:r>
      <w:r w:rsidR="00201932" w:rsidRPr="00D6325E">
        <w:rPr>
          <w:rFonts w:ascii="Verdana" w:hAnsi="Verdana" w:cs="Arial"/>
        </w:rPr>
        <w:t xml:space="preserve"> en el marco contra</w:t>
      </w:r>
      <w:r w:rsidR="00A06382" w:rsidRPr="00D6325E">
        <w:rPr>
          <w:rFonts w:ascii="Verdana" w:hAnsi="Verdana" w:cs="Arial"/>
        </w:rPr>
        <w:t xml:space="preserve">ctual </w:t>
      </w:r>
      <w:r w:rsidRPr="00D6325E">
        <w:rPr>
          <w:rFonts w:ascii="Verdana" w:hAnsi="Verdana" w:cs="Arial"/>
        </w:rPr>
        <w:t>a todos sus trabajadores</w:t>
      </w:r>
      <w:r w:rsidR="00952B48" w:rsidRPr="00D6325E">
        <w:rPr>
          <w:rFonts w:ascii="Verdana" w:hAnsi="Verdana" w:cs="Arial"/>
        </w:rPr>
        <w:t>,</w:t>
      </w:r>
      <w:r w:rsidRPr="00D6325E">
        <w:rPr>
          <w:rFonts w:ascii="Verdana" w:hAnsi="Verdana" w:cs="Arial"/>
        </w:rPr>
        <w:t xml:space="preserve"> y garantizar el cumplimiento </w:t>
      </w:r>
      <w:r w:rsidR="00073F22" w:rsidRPr="00D6325E">
        <w:rPr>
          <w:rFonts w:ascii="Verdana" w:hAnsi="Verdana" w:cs="Arial"/>
        </w:rPr>
        <w:t>de este</w:t>
      </w:r>
      <w:r w:rsidRPr="00D6325E">
        <w:rPr>
          <w:rFonts w:ascii="Verdana" w:hAnsi="Verdana" w:cs="Arial"/>
        </w:rPr>
        <w:t>.</w:t>
      </w:r>
    </w:p>
    <w:p w14:paraId="20059BA6" w14:textId="77777777" w:rsidR="00D6325E" w:rsidRPr="00D6325E" w:rsidRDefault="00D6325E" w:rsidP="00D6325E">
      <w:pPr>
        <w:pStyle w:val="Prrafodelista"/>
        <w:rPr>
          <w:rFonts w:ascii="Verdana" w:hAnsi="Verdana" w:cs="Arial"/>
        </w:rPr>
      </w:pPr>
    </w:p>
    <w:p w14:paraId="6C7C57BE" w14:textId="0262ED5B" w:rsidR="00843124" w:rsidRPr="00D6325E" w:rsidRDefault="00D6325E" w:rsidP="00A05AD0">
      <w:pPr>
        <w:pStyle w:val="Prrafodelista"/>
        <w:numPr>
          <w:ilvl w:val="0"/>
          <w:numId w:val="10"/>
        </w:numPr>
        <w:rPr>
          <w:rFonts w:ascii="Verdana" w:hAnsi="Verdana" w:cs="Arial"/>
        </w:rPr>
      </w:pPr>
      <w:r w:rsidRPr="00D6325E">
        <w:rPr>
          <w:rFonts w:ascii="Verdana" w:hAnsi="Verdana" w:cs="Arial"/>
        </w:rPr>
        <w:t>Para los efectos del Sistema de Gestión de la Seguridad y Salud en el Trabajo, los contratistas y subcontratistas deben cumplir con las responsabilidades establecidas en el presente documento, así como con las contempladas en la legislación y normatividad vigentes.</w:t>
      </w:r>
    </w:p>
    <w:p w14:paraId="658810CF" w14:textId="77777777" w:rsidR="00843124" w:rsidRPr="0095169D" w:rsidRDefault="00843124" w:rsidP="00073F22">
      <w:pPr>
        <w:spacing w:after="0" w:line="240" w:lineRule="auto"/>
        <w:ind w:left="284"/>
        <w:jc w:val="both"/>
        <w:rPr>
          <w:rFonts w:ascii="Verdana" w:hAnsi="Verdana" w:cs="Arial"/>
          <w:b/>
        </w:rPr>
      </w:pPr>
    </w:p>
    <w:p w14:paraId="1C2F739B" w14:textId="11CECD68" w:rsidR="00843124" w:rsidRPr="0095169D" w:rsidRDefault="00843124" w:rsidP="00C129B4">
      <w:pPr>
        <w:spacing w:after="0" w:line="240" w:lineRule="auto"/>
        <w:jc w:val="both"/>
        <w:rPr>
          <w:rFonts w:ascii="Verdana" w:hAnsi="Verdana" w:cs="Arial"/>
          <w:b/>
        </w:rPr>
      </w:pPr>
      <w:r w:rsidRPr="0095169D">
        <w:rPr>
          <w:rFonts w:ascii="Verdana" w:hAnsi="Verdana" w:cs="Arial"/>
          <w:b/>
        </w:rPr>
        <w:t>Personal contratista</w:t>
      </w:r>
    </w:p>
    <w:p w14:paraId="6372D274" w14:textId="77777777" w:rsidR="00843124" w:rsidRPr="0095169D" w:rsidRDefault="00843124" w:rsidP="00057A8A">
      <w:pPr>
        <w:spacing w:after="0" w:line="240" w:lineRule="auto"/>
        <w:jc w:val="both"/>
        <w:rPr>
          <w:rFonts w:ascii="Verdana" w:hAnsi="Verdana" w:cs="Arial"/>
          <w:b/>
          <w:lang w:val="es-ES"/>
        </w:rPr>
      </w:pPr>
    </w:p>
    <w:p w14:paraId="4700A17A" w14:textId="77777777" w:rsidR="00843124" w:rsidRDefault="00843124" w:rsidP="00A05AD0">
      <w:pPr>
        <w:pStyle w:val="Prrafodelista"/>
        <w:numPr>
          <w:ilvl w:val="0"/>
          <w:numId w:val="11"/>
        </w:numPr>
        <w:rPr>
          <w:rFonts w:ascii="Verdana" w:hAnsi="Verdana" w:cs="Arial"/>
        </w:rPr>
      </w:pPr>
      <w:r w:rsidRPr="005F3844">
        <w:rPr>
          <w:rFonts w:ascii="Verdana" w:hAnsi="Verdana" w:cs="Arial"/>
        </w:rPr>
        <w:t>Procurar el cuidado integral de su salud.</w:t>
      </w:r>
    </w:p>
    <w:p w14:paraId="097D227E" w14:textId="77777777" w:rsidR="005F3844" w:rsidRPr="005F3844" w:rsidRDefault="005F3844" w:rsidP="005F3844">
      <w:pPr>
        <w:pStyle w:val="Prrafodelista"/>
        <w:ind w:left="720"/>
        <w:rPr>
          <w:rFonts w:ascii="Verdana" w:hAnsi="Verdana" w:cs="Arial"/>
        </w:rPr>
      </w:pPr>
    </w:p>
    <w:p w14:paraId="6C5EDBD2" w14:textId="77777777" w:rsidR="00843124" w:rsidRDefault="00843124" w:rsidP="00A05AD0">
      <w:pPr>
        <w:pStyle w:val="Prrafodelista"/>
        <w:numPr>
          <w:ilvl w:val="0"/>
          <w:numId w:val="11"/>
        </w:numPr>
        <w:rPr>
          <w:rFonts w:ascii="Verdana" w:hAnsi="Verdana" w:cs="Arial"/>
        </w:rPr>
      </w:pPr>
      <w:r w:rsidRPr="005F3844">
        <w:rPr>
          <w:rFonts w:ascii="Verdana" w:hAnsi="Verdana" w:cs="Arial"/>
        </w:rPr>
        <w:t xml:space="preserve">Suministrar información clara, veraz y completa sobre su estado de salud. </w:t>
      </w:r>
    </w:p>
    <w:p w14:paraId="6A569BB1" w14:textId="77777777" w:rsidR="005F3844" w:rsidRPr="005F3844" w:rsidRDefault="005F3844" w:rsidP="005F3844">
      <w:pPr>
        <w:pStyle w:val="Prrafodelista"/>
        <w:rPr>
          <w:rFonts w:ascii="Verdana" w:hAnsi="Verdana" w:cs="Arial"/>
        </w:rPr>
      </w:pPr>
    </w:p>
    <w:p w14:paraId="131E6E1D" w14:textId="1FBE088D" w:rsidR="00843124" w:rsidRDefault="00843124" w:rsidP="00A05AD0">
      <w:pPr>
        <w:pStyle w:val="Prrafodelista"/>
        <w:numPr>
          <w:ilvl w:val="0"/>
          <w:numId w:val="11"/>
        </w:numPr>
        <w:rPr>
          <w:rFonts w:ascii="Verdana" w:hAnsi="Verdana" w:cs="Arial"/>
        </w:rPr>
      </w:pPr>
      <w:r w:rsidRPr="005F3844">
        <w:rPr>
          <w:rFonts w:ascii="Verdana" w:hAnsi="Verdana" w:cs="Arial"/>
        </w:rPr>
        <w:t>Cumplir las normas, reglamentos e instrucciones del Sistema de Gestión de la Seguridad y Salud en el Trabajo</w:t>
      </w:r>
      <w:r w:rsidR="00F241D5" w:rsidRPr="005F3844">
        <w:rPr>
          <w:rFonts w:ascii="Verdana" w:hAnsi="Verdana" w:cs="Arial"/>
        </w:rPr>
        <w:t>,</w:t>
      </w:r>
      <w:r w:rsidRPr="005F3844">
        <w:rPr>
          <w:rFonts w:ascii="Verdana" w:hAnsi="Verdana" w:cs="Arial"/>
        </w:rPr>
        <w:t xml:space="preserve"> establecidos por la Entidad y la legislación. </w:t>
      </w:r>
    </w:p>
    <w:p w14:paraId="5D5F90B6" w14:textId="77777777" w:rsidR="005F3844" w:rsidRPr="005F3844" w:rsidRDefault="005F3844" w:rsidP="005F3844">
      <w:pPr>
        <w:pStyle w:val="Prrafodelista"/>
        <w:rPr>
          <w:rFonts w:ascii="Verdana" w:hAnsi="Verdana" w:cs="Arial"/>
        </w:rPr>
      </w:pPr>
    </w:p>
    <w:p w14:paraId="0828F056" w14:textId="72116C67" w:rsidR="00843124" w:rsidRDefault="00843124" w:rsidP="00A05AD0">
      <w:pPr>
        <w:pStyle w:val="Prrafodelista"/>
        <w:numPr>
          <w:ilvl w:val="0"/>
          <w:numId w:val="11"/>
        </w:numPr>
        <w:rPr>
          <w:rFonts w:ascii="Verdana" w:hAnsi="Verdana" w:cs="Arial"/>
        </w:rPr>
      </w:pPr>
      <w:r w:rsidRPr="005F3844">
        <w:rPr>
          <w:rFonts w:ascii="Verdana" w:hAnsi="Verdana" w:cs="Arial"/>
        </w:rPr>
        <w:t>Informar oportunamente al empleador o contratante acerca de los peligros y riesgos latentes en su sitio de trabajo, reporta</w:t>
      </w:r>
      <w:r w:rsidR="00F241D5" w:rsidRPr="005F3844">
        <w:rPr>
          <w:rFonts w:ascii="Verdana" w:hAnsi="Verdana" w:cs="Arial"/>
        </w:rPr>
        <w:t>ndo</w:t>
      </w:r>
      <w:r w:rsidRPr="005F3844">
        <w:rPr>
          <w:rFonts w:ascii="Verdana" w:hAnsi="Verdana" w:cs="Arial"/>
        </w:rPr>
        <w:t xml:space="preserve"> oportunamente actos y condiciones inseguras.</w:t>
      </w:r>
    </w:p>
    <w:p w14:paraId="79B9857B" w14:textId="77777777" w:rsidR="005F3844" w:rsidRPr="005F3844" w:rsidRDefault="005F3844" w:rsidP="005F3844">
      <w:pPr>
        <w:pStyle w:val="Prrafodelista"/>
        <w:rPr>
          <w:rFonts w:ascii="Verdana" w:hAnsi="Verdana" w:cs="Arial"/>
        </w:rPr>
      </w:pPr>
    </w:p>
    <w:p w14:paraId="737C1673" w14:textId="4CEA6519" w:rsidR="00843124" w:rsidRDefault="00843124" w:rsidP="00A05AD0">
      <w:pPr>
        <w:pStyle w:val="Prrafodelista"/>
        <w:numPr>
          <w:ilvl w:val="0"/>
          <w:numId w:val="11"/>
        </w:numPr>
        <w:rPr>
          <w:rFonts w:ascii="Verdana" w:hAnsi="Verdana" w:cs="Arial"/>
        </w:rPr>
      </w:pPr>
      <w:r w:rsidRPr="005F3844">
        <w:rPr>
          <w:rFonts w:ascii="Verdana" w:hAnsi="Verdana" w:cs="Arial"/>
        </w:rPr>
        <w:t>Participar en las actividades de capacitación en seguridad y salud en el trabajo</w:t>
      </w:r>
      <w:r w:rsidR="00F241D5" w:rsidRPr="005F3844">
        <w:rPr>
          <w:rFonts w:ascii="Verdana" w:hAnsi="Verdana" w:cs="Arial"/>
        </w:rPr>
        <w:t>,</w:t>
      </w:r>
      <w:r w:rsidRPr="005F3844">
        <w:rPr>
          <w:rFonts w:ascii="Verdana" w:hAnsi="Verdana" w:cs="Arial"/>
        </w:rPr>
        <w:t xml:space="preserve"> definido en el plan de capacitación del </w:t>
      </w:r>
      <w:r w:rsidR="00F241D5" w:rsidRPr="005F3844">
        <w:rPr>
          <w:rFonts w:ascii="Verdana" w:hAnsi="Verdana" w:cs="Arial"/>
        </w:rPr>
        <w:t>Sistema de Gestión de Seguridad y Salud en el Trabajo</w:t>
      </w:r>
      <w:r w:rsidRPr="005F3844">
        <w:rPr>
          <w:rFonts w:ascii="Verdana" w:hAnsi="Verdana" w:cs="Arial"/>
        </w:rPr>
        <w:t xml:space="preserve"> de la Entidad y el empleador.</w:t>
      </w:r>
    </w:p>
    <w:p w14:paraId="00BC9C16" w14:textId="77777777" w:rsidR="005F3844" w:rsidRPr="005F3844" w:rsidRDefault="005F3844" w:rsidP="005F3844">
      <w:pPr>
        <w:pStyle w:val="Prrafodelista"/>
        <w:rPr>
          <w:rFonts w:ascii="Verdana" w:hAnsi="Verdana" w:cs="Arial"/>
        </w:rPr>
      </w:pPr>
    </w:p>
    <w:p w14:paraId="22C0D959" w14:textId="11256BFA" w:rsidR="00843124" w:rsidRDefault="00843124" w:rsidP="00A05AD0">
      <w:pPr>
        <w:pStyle w:val="Prrafodelista"/>
        <w:numPr>
          <w:ilvl w:val="0"/>
          <w:numId w:val="11"/>
        </w:numPr>
        <w:rPr>
          <w:rFonts w:ascii="Verdana" w:hAnsi="Verdana" w:cs="Arial"/>
        </w:rPr>
      </w:pPr>
      <w:r w:rsidRPr="005F3844">
        <w:rPr>
          <w:rFonts w:ascii="Verdana" w:hAnsi="Verdana" w:cs="Arial"/>
        </w:rPr>
        <w:t>Participar y contribuir al cumplimiento de los objetivos del Sistema de Gestión de la Seguridad y Salud en el Trabajo</w:t>
      </w:r>
      <w:r w:rsidR="00F241D5" w:rsidRPr="005F3844">
        <w:rPr>
          <w:rFonts w:ascii="Verdana" w:hAnsi="Verdana" w:cs="Arial"/>
        </w:rPr>
        <w:t xml:space="preserve">, </w:t>
      </w:r>
      <w:r w:rsidRPr="005F3844">
        <w:rPr>
          <w:rFonts w:ascii="Verdana" w:hAnsi="Verdana" w:cs="Arial"/>
        </w:rPr>
        <w:t>del empleador y del contratante.</w:t>
      </w:r>
    </w:p>
    <w:p w14:paraId="4D9D33BF" w14:textId="77777777" w:rsidR="005F3844" w:rsidRPr="005F3844" w:rsidRDefault="005F3844" w:rsidP="005F3844">
      <w:pPr>
        <w:pStyle w:val="Prrafodelista"/>
        <w:rPr>
          <w:rFonts w:ascii="Verdana" w:hAnsi="Verdana" w:cs="Arial"/>
        </w:rPr>
      </w:pPr>
    </w:p>
    <w:p w14:paraId="620977B2" w14:textId="77777777" w:rsidR="00843124" w:rsidRPr="005F3844" w:rsidRDefault="00843124" w:rsidP="00A05AD0">
      <w:pPr>
        <w:pStyle w:val="Prrafodelista"/>
        <w:numPr>
          <w:ilvl w:val="0"/>
          <w:numId w:val="11"/>
        </w:numPr>
        <w:rPr>
          <w:rFonts w:ascii="Verdana" w:hAnsi="Verdana" w:cs="Arial"/>
        </w:rPr>
      </w:pPr>
      <w:r w:rsidRPr="005F3844">
        <w:rPr>
          <w:rFonts w:ascii="Verdana" w:hAnsi="Verdana" w:cs="Arial"/>
        </w:rPr>
        <w:t>Prevenir la ocurrencia de incidentes, accidentes y enfermedades laborales.</w:t>
      </w:r>
    </w:p>
    <w:p w14:paraId="19A2D5C2" w14:textId="1EE7218E" w:rsidR="00843124" w:rsidRDefault="00843124" w:rsidP="00A05AD0">
      <w:pPr>
        <w:pStyle w:val="Prrafodelista"/>
        <w:numPr>
          <w:ilvl w:val="0"/>
          <w:numId w:val="11"/>
        </w:numPr>
        <w:rPr>
          <w:rFonts w:ascii="Verdana" w:hAnsi="Verdana" w:cs="Arial"/>
        </w:rPr>
      </w:pPr>
      <w:r w:rsidRPr="005F3844">
        <w:rPr>
          <w:rFonts w:ascii="Verdana" w:hAnsi="Verdana" w:cs="Arial"/>
        </w:rPr>
        <w:lastRenderedPageBreak/>
        <w:t>Utilizar de manera adecuada los elementos de protección personal que ha recibido</w:t>
      </w:r>
      <w:r w:rsidR="0028099F" w:rsidRPr="005F3844">
        <w:rPr>
          <w:rFonts w:ascii="Verdana" w:hAnsi="Verdana" w:cs="Arial"/>
        </w:rPr>
        <w:t>,</w:t>
      </w:r>
      <w:r w:rsidRPr="005F3844">
        <w:rPr>
          <w:rFonts w:ascii="Verdana" w:hAnsi="Verdana" w:cs="Arial"/>
        </w:rPr>
        <w:t xml:space="preserve"> de</w:t>
      </w:r>
      <w:r w:rsidR="0028099F" w:rsidRPr="005F3844">
        <w:rPr>
          <w:rFonts w:ascii="Verdana" w:hAnsi="Verdana" w:cs="Arial"/>
        </w:rPr>
        <w:t xml:space="preserve"> </w:t>
      </w:r>
      <w:r w:rsidRPr="005F3844">
        <w:rPr>
          <w:rFonts w:ascii="Verdana" w:hAnsi="Verdana" w:cs="Arial"/>
        </w:rPr>
        <w:t>acuerdo a los peligros a los cuales se encuentra expuesto.</w:t>
      </w:r>
    </w:p>
    <w:p w14:paraId="6EA7C3C1" w14:textId="77777777" w:rsidR="005F3844" w:rsidRDefault="005F3844" w:rsidP="005F3844">
      <w:pPr>
        <w:pStyle w:val="Prrafodelista"/>
        <w:ind w:left="720"/>
        <w:rPr>
          <w:rFonts w:ascii="Verdana" w:hAnsi="Verdana" w:cs="Arial"/>
        </w:rPr>
      </w:pPr>
    </w:p>
    <w:p w14:paraId="6F7CB2E5" w14:textId="0802CE0F" w:rsidR="00843124" w:rsidRPr="005F3844" w:rsidRDefault="00843124" w:rsidP="00A05AD0">
      <w:pPr>
        <w:pStyle w:val="Prrafodelista"/>
        <w:numPr>
          <w:ilvl w:val="0"/>
          <w:numId w:val="11"/>
        </w:numPr>
        <w:rPr>
          <w:rFonts w:ascii="Verdana" w:hAnsi="Verdana" w:cs="Arial"/>
        </w:rPr>
      </w:pPr>
      <w:r w:rsidRPr="005F3844">
        <w:rPr>
          <w:rFonts w:ascii="Verdana" w:hAnsi="Verdana" w:cs="Arial"/>
        </w:rPr>
        <w:t>Utilizar ropa y calzado de labor adecuada</w:t>
      </w:r>
      <w:r w:rsidR="0028099F" w:rsidRPr="005F3844">
        <w:rPr>
          <w:rFonts w:ascii="Verdana" w:hAnsi="Verdana" w:cs="Arial"/>
        </w:rPr>
        <w:t>,</w:t>
      </w:r>
      <w:r w:rsidRPr="005F3844">
        <w:rPr>
          <w:rFonts w:ascii="Verdana" w:hAnsi="Verdana" w:cs="Arial"/>
        </w:rPr>
        <w:t xml:space="preserve"> de acuerdo a los lineamientos legales vigentes.</w:t>
      </w:r>
    </w:p>
    <w:p w14:paraId="58F3546C" w14:textId="77777777" w:rsidR="00855E6F" w:rsidRPr="0095169D" w:rsidRDefault="00855E6F" w:rsidP="00855E6F">
      <w:pPr>
        <w:spacing w:after="0" w:line="240" w:lineRule="auto"/>
        <w:rPr>
          <w:rFonts w:ascii="Verdana" w:hAnsi="Verdana"/>
          <w:lang w:val="es-ES_tradnl"/>
        </w:rPr>
      </w:pPr>
    </w:p>
    <w:p w14:paraId="147276A7" w14:textId="62CE9B08" w:rsidR="000F24E1" w:rsidRPr="0095169D" w:rsidRDefault="00845509" w:rsidP="00855E6F">
      <w:pPr>
        <w:pStyle w:val="Ttulo1"/>
        <w:numPr>
          <w:ilvl w:val="0"/>
          <w:numId w:val="0"/>
        </w:numPr>
        <w:rPr>
          <w:szCs w:val="22"/>
        </w:rPr>
      </w:pPr>
      <w:bookmarkStart w:id="2" w:name="_Toc199944262"/>
      <w:r w:rsidRPr="0095169D">
        <w:rPr>
          <w:szCs w:val="22"/>
        </w:rPr>
        <w:t xml:space="preserve">4. </w:t>
      </w:r>
      <w:r w:rsidR="000F24E1" w:rsidRPr="0095169D">
        <w:rPr>
          <w:szCs w:val="22"/>
        </w:rPr>
        <w:t>DEFINICIONES</w:t>
      </w:r>
      <w:bookmarkEnd w:id="2"/>
    </w:p>
    <w:p w14:paraId="063EA45C" w14:textId="77777777" w:rsidR="000F24E1" w:rsidRPr="0095169D" w:rsidRDefault="000F24E1" w:rsidP="004512A1">
      <w:pPr>
        <w:spacing w:after="0" w:line="240" w:lineRule="auto"/>
        <w:rPr>
          <w:rFonts w:ascii="Verdana" w:hAnsi="Verdana"/>
        </w:rPr>
      </w:pPr>
    </w:p>
    <w:p w14:paraId="7E31FCE0" w14:textId="5FD86CA8"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Accidente de trabajo</w:t>
      </w:r>
      <w:r w:rsidR="00DC0A0A" w:rsidRPr="00DC0A0A">
        <w:rPr>
          <w:rFonts w:ascii="Verdana" w:hAnsi="Verdana"/>
          <w:b/>
          <w:bCs/>
          <w:szCs w:val="22"/>
        </w:rPr>
        <w:t xml:space="preserve">: </w:t>
      </w:r>
      <w:r w:rsidR="00A43A72">
        <w:rPr>
          <w:rFonts w:ascii="Verdana" w:hAnsi="Verdana"/>
        </w:rPr>
        <w:t>E</w:t>
      </w:r>
      <w:r w:rsidRPr="00DC0A0A">
        <w:rPr>
          <w:rFonts w:ascii="Verdana" w:hAnsi="Verdana"/>
        </w:rPr>
        <w:t>s todo suceso repentino que sobrevenga por causa o con ocasión del trabajo, y que produzca en el trabajador una lesión orgánica, una perturbación funcional o psiquiátrica, una invalidez o la muerte. También incluye eventos ocurridos durante la ejecución de órdenes del empleador o contratante, durante el traslado desde o hacia el lugar de trabajo cuando el transporte es suministrado por el empleador, en actividades sindicales o en eventos recreativos, deportivos o culturales realizados por cuenta del empleador. (Artículo 3, Ley 1562 de 2012)</w:t>
      </w:r>
    </w:p>
    <w:p w14:paraId="5EBF2A3D" w14:textId="77777777" w:rsidR="008D4CE6" w:rsidRPr="0095169D" w:rsidRDefault="008D4CE6" w:rsidP="008D4CE6">
      <w:pPr>
        <w:spacing w:after="0" w:line="240" w:lineRule="auto"/>
        <w:rPr>
          <w:rFonts w:ascii="Verdana" w:hAnsi="Verdana"/>
        </w:rPr>
      </w:pPr>
    </w:p>
    <w:p w14:paraId="14A0F19A" w14:textId="3D0EEE34"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Acto Subestándar</w:t>
      </w:r>
      <w:r w:rsidR="00DC0A0A" w:rsidRPr="00DC0A0A">
        <w:rPr>
          <w:rFonts w:ascii="Verdana" w:hAnsi="Verdana"/>
          <w:b/>
          <w:bCs/>
          <w:szCs w:val="22"/>
        </w:rPr>
        <w:t xml:space="preserve">: </w:t>
      </w:r>
      <w:r w:rsidR="00A43A72">
        <w:rPr>
          <w:rFonts w:ascii="Verdana" w:hAnsi="Verdana"/>
        </w:rPr>
        <w:t>T</w:t>
      </w:r>
      <w:r w:rsidRPr="00DC0A0A">
        <w:rPr>
          <w:rFonts w:ascii="Verdana" w:hAnsi="Verdana"/>
        </w:rPr>
        <w:t>odo acto que realice un trabajador de manera insegura o inapropiada y que facilite la ocurrencia de un accidente de trabajo. (NTC 3701: 1995)</w:t>
      </w:r>
    </w:p>
    <w:p w14:paraId="7D6161C1" w14:textId="77777777" w:rsidR="008D4CE6" w:rsidRPr="0095169D" w:rsidRDefault="008D4CE6" w:rsidP="008D4CE6">
      <w:pPr>
        <w:spacing w:after="0" w:line="240" w:lineRule="auto"/>
        <w:rPr>
          <w:rFonts w:ascii="Verdana" w:hAnsi="Verdana"/>
        </w:rPr>
      </w:pPr>
    </w:p>
    <w:p w14:paraId="681D3235" w14:textId="0C88D16D"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Actividades de alto riesgo</w:t>
      </w:r>
      <w:r w:rsidR="00DC0A0A" w:rsidRPr="00DC0A0A">
        <w:rPr>
          <w:rFonts w:ascii="Verdana" w:hAnsi="Verdana"/>
          <w:b/>
          <w:bCs/>
          <w:szCs w:val="22"/>
        </w:rPr>
        <w:t xml:space="preserve">: </w:t>
      </w:r>
      <w:r w:rsidR="00A43A72" w:rsidRPr="00A43A72">
        <w:rPr>
          <w:rFonts w:ascii="Verdana" w:hAnsi="Verdana"/>
          <w:szCs w:val="22"/>
        </w:rPr>
        <w:t>A</w:t>
      </w:r>
      <w:r w:rsidRPr="00DC0A0A">
        <w:rPr>
          <w:rFonts w:ascii="Verdana" w:hAnsi="Verdana"/>
        </w:rPr>
        <w:t>quellas en las cuales la labor desempeñada implica la disminución de la expectativa de vida saludable o la necesidad del retiro de las funciones laborales que ejecuta, con ocasión de su trabajo. (Artículo 1, Decreto 2090 de 2003)</w:t>
      </w:r>
      <w:r w:rsidR="00990067" w:rsidRPr="00DC0A0A">
        <w:rPr>
          <w:rFonts w:ascii="Verdana" w:hAnsi="Verdana"/>
        </w:rPr>
        <w:t>.</w:t>
      </w:r>
    </w:p>
    <w:p w14:paraId="02DEA0AA" w14:textId="77777777" w:rsidR="00990067" w:rsidRPr="0095169D" w:rsidRDefault="00990067" w:rsidP="00163A9B">
      <w:pPr>
        <w:spacing w:after="0" w:line="240" w:lineRule="auto"/>
        <w:jc w:val="both"/>
        <w:rPr>
          <w:rFonts w:ascii="Verdana" w:hAnsi="Verdana"/>
        </w:rPr>
      </w:pPr>
    </w:p>
    <w:p w14:paraId="0EF8F257" w14:textId="0C187AAD"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ARL</w:t>
      </w:r>
      <w:r w:rsidR="00DC0A0A">
        <w:rPr>
          <w:rFonts w:ascii="Verdana" w:hAnsi="Verdana"/>
          <w:b/>
          <w:bCs/>
          <w:szCs w:val="22"/>
        </w:rPr>
        <w:t xml:space="preserve"> </w:t>
      </w:r>
      <w:r w:rsidRPr="00DC0A0A">
        <w:rPr>
          <w:rFonts w:ascii="Verdana" w:hAnsi="Verdana"/>
          <w:b/>
          <w:bCs/>
          <w:szCs w:val="22"/>
        </w:rPr>
        <w:t>(Administradora de Riesgos Laborales)</w:t>
      </w:r>
      <w:r w:rsidR="00DC0A0A" w:rsidRPr="00DC0A0A">
        <w:rPr>
          <w:rFonts w:ascii="Verdana" w:hAnsi="Verdana"/>
          <w:b/>
          <w:bCs/>
          <w:szCs w:val="22"/>
        </w:rPr>
        <w:t xml:space="preserve">: </w:t>
      </w:r>
      <w:r w:rsidR="00A43A72" w:rsidRPr="00A43A72">
        <w:rPr>
          <w:rFonts w:ascii="Verdana" w:hAnsi="Verdana"/>
          <w:szCs w:val="22"/>
        </w:rPr>
        <w:t>E</w:t>
      </w:r>
      <w:r w:rsidRPr="00DC0A0A">
        <w:rPr>
          <w:rFonts w:ascii="Verdana" w:hAnsi="Verdana"/>
        </w:rPr>
        <w:t>ntidad encargada de gestionar los riesgos laborales de los trabajadores afiliados, de acuerdo con las disposiciones del Sistema General de Riesgos Laborales.</w:t>
      </w:r>
    </w:p>
    <w:p w14:paraId="7F75A248" w14:textId="77777777" w:rsidR="008D4CE6" w:rsidRPr="0095169D" w:rsidRDefault="008D4CE6" w:rsidP="008D4CE6">
      <w:pPr>
        <w:spacing w:after="0" w:line="240" w:lineRule="auto"/>
        <w:rPr>
          <w:rFonts w:ascii="Verdana" w:hAnsi="Verdana"/>
        </w:rPr>
      </w:pPr>
    </w:p>
    <w:p w14:paraId="459FC482" w14:textId="4A50B5A7"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ATS (Análisis de Trabajo Seguro)</w:t>
      </w:r>
      <w:r w:rsidR="00DC0A0A" w:rsidRPr="00DC0A0A">
        <w:rPr>
          <w:rFonts w:ascii="Verdana" w:hAnsi="Verdana"/>
          <w:b/>
          <w:bCs/>
          <w:szCs w:val="22"/>
        </w:rPr>
        <w:t xml:space="preserve">: </w:t>
      </w:r>
      <w:r w:rsidR="00A43A72" w:rsidRPr="00A43A72">
        <w:rPr>
          <w:rFonts w:ascii="Verdana" w:hAnsi="Verdana"/>
          <w:szCs w:val="22"/>
        </w:rPr>
        <w:t>H</w:t>
      </w:r>
      <w:r w:rsidRPr="00DC0A0A">
        <w:rPr>
          <w:rFonts w:ascii="Verdana" w:hAnsi="Verdana"/>
        </w:rPr>
        <w:t>erramienta que permite identificar peligros, evaluar riesgos y definir medidas de control antes de iniciar una tarea específica.</w:t>
      </w:r>
    </w:p>
    <w:p w14:paraId="1D4299C7" w14:textId="77777777" w:rsidR="008D4CE6" w:rsidRPr="0095169D" w:rsidRDefault="008D4CE6" w:rsidP="008D4CE6">
      <w:pPr>
        <w:spacing w:after="0" w:line="240" w:lineRule="auto"/>
        <w:rPr>
          <w:rFonts w:ascii="Verdana" w:hAnsi="Verdana"/>
        </w:rPr>
      </w:pPr>
    </w:p>
    <w:p w14:paraId="39851CED" w14:textId="1201FFD0" w:rsidR="00736675" w:rsidRPr="00DC0A0A" w:rsidRDefault="008D4CE6" w:rsidP="00A05AD0">
      <w:pPr>
        <w:pStyle w:val="Prrafodelista"/>
        <w:numPr>
          <w:ilvl w:val="0"/>
          <w:numId w:val="12"/>
        </w:numPr>
        <w:tabs>
          <w:tab w:val="left" w:pos="567"/>
        </w:tabs>
        <w:rPr>
          <w:rFonts w:ascii="Verdana" w:hAnsi="Verdana"/>
        </w:rPr>
      </w:pPr>
      <w:r w:rsidRPr="00DC0A0A">
        <w:rPr>
          <w:rFonts w:ascii="Verdana" w:hAnsi="Verdana"/>
          <w:b/>
          <w:bCs/>
          <w:szCs w:val="22"/>
        </w:rPr>
        <w:t>Condición Subestándar</w:t>
      </w:r>
      <w:r w:rsidR="00DC0A0A" w:rsidRPr="00DC0A0A">
        <w:rPr>
          <w:rFonts w:ascii="Verdana" w:hAnsi="Verdana"/>
          <w:b/>
          <w:bCs/>
          <w:szCs w:val="22"/>
        </w:rPr>
        <w:t xml:space="preserve">: </w:t>
      </w:r>
      <w:r w:rsidR="00A43A72" w:rsidRPr="00A43A72">
        <w:rPr>
          <w:rFonts w:ascii="Verdana" w:hAnsi="Verdana"/>
          <w:szCs w:val="22"/>
        </w:rPr>
        <w:t>S</w:t>
      </w:r>
      <w:r w:rsidRPr="00DC0A0A">
        <w:rPr>
          <w:rFonts w:ascii="Verdana" w:hAnsi="Verdana"/>
        </w:rPr>
        <w:t>ituaciones presentes en el lugar de trabajo caracterizadas por riesgos no controlados que pueden generar accidentes. (NTC 3701: 1995)</w:t>
      </w:r>
    </w:p>
    <w:p w14:paraId="7CC54D99" w14:textId="77777777" w:rsidR="00736675" w:rsidRPr="0095169D" w:rsidRDefault="00736675" w:rsidP="008D4CE6">
      <w:pPr>
        <w:spacing w:after="0" w:line="240" w:lineRule="auto"/>
        <w:rPr>
          <w:rFonts w:ascii="Verdana" w:hAnsi="Verdana"/>
        </w:rPr>
      </w:pPr>
    </w:p>
    <w:p w14:paraId="5C3F9DE1" w14:textId="7F5AB7B2"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Contrato</w:t>
      </w:r>
      <w:r w:rsidR="00DC0A0A" w:rsidRPr="00DC0A0A">
        <w:rPr>
          <w:rFonts w:ascii="Verdana" w:hAnsi="Verdana"/>
          <w:b/>
          <w:bCs/>
          <w:szCs w:val="22"/>
        </w:rPr>
        <w:t>:</w:t>
      </w:r>
      <w:r w:rsidR="00DC0A0A">
        <w:rPr>
          <w:rFonts w:ascii="Verdana" w:hAnsi="Verdana"/>
          <w:b/>
          <w:bCs/>
          <w:szCs w:val="22"/>
        </w:rPr>
        <w:t xml:space="preserve"> </w:t>
      </w:r>
      <w:r w:rsidRPr="00DC0A0A">
        <w:rPr>
          <w:rFonts w:ascii="Verdana" w:hAnsi="Verdana"/>
        </w:rPr>
        <w:t>Acuerdo de voluntades que suscribe la Superintendencia de Sociedades con un contratista, donde se establecen los términos y condiciones para la prestación de un servicio, desarrollo de una obra y/o suministro de un bien.</w:t>
      </w:r>
    </w:p>
    <w:p w14:paraId="675E7D08" w14:textId="5E6D62F4"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lastRenderedPageBreak/>
        <w:t>Contratista Directo</w:t>
      </w:r>
      <w:r w:rsidR="00DC0A0A" w:rsidRPr="00DC0A0A">
        <w:rPr>
          <w:rFonts w:ascii="Verdana" w:hAnsi="Verdana"/>
          <w:b/>
          <w:bCs/>
          <w:szCs w:val="22"/>
        </w:rPr>
        <w:t>:</w:t>
      </w:r>
      <w:r w:rsidR="00DC0A0A">
        <w:rPr>
          <w:rFonts w:ascii="Verdana" w:hAnsi="Verdana"/>
          <w:b/>
          <w:bCs/>
          <w:szCs w:val="22"/>
        </w:rPr>
        <w:t xml:space="preserve"> </w:t>
      </w:r>
      <w:r w:rsidR="00A43A72">
        <w:rPr>
          <w:rFonts w:ascii="Verdana" w:hAnsi="Verdana"/>
          <w:szCs w:val="22"/>
        </w:rPr>
        <w:t>P</w:t>
      </w:r>
      <w:r w:rsidRPr="00DC0A0A">
        <w:rPr>
          <w:rFonts w:ascii="Verdana" w:hAnsi="Verdana"/>
        </w:rPr>
        <w:t>ersona contratada directamente por la Superintendencia de Sociedades, a través de un contrato de prestación de servicios. (Artículo 2.2.4.2.2.1, Decreto 1072 de 2015)</w:t>
      </w:r>
    </w:p>
    <w:p w14:paraId="2EEF7825" w14:textId="77777777" w:rsidR="008D4CE6" w:rsidRPr="0095169D" w:rsidRDefault="008D4CE6" w:rsidP="008D4CE6">
      <w:pPr>
        <w:spacing w:after="0" w:line="240" w:lineRule="auto"/>
        <w:rPr>
          <w:rFonts w:ascii="Verdana" w:hAnsi="Verdana"/>
          <w:b/>
          <w:bCs/>
        </w:rPr>
      </w:pPr>
    </w:p>
    <w:p w14:paraId="57143F57" w14:textId="3E6F9190"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COPASST (Comité Paritario de Seguridad y Salud en el Trabajo)</w:t>
      </w:r>
      <w:r w:rsidR="00DC0A0A" w:rsidRPr="00DC0A0A">
        <w:rPr>
          <w:rFonts w:ascii="Verdana" w:hAnsi="Verdana"/>
          <w:b/>
          <w:bCs/>
          <w:szCs w:val="22"/>
        </w:rPr>
        <w:t xml:space="preserve">: </w:t>
      </w:r>
      <w:r w:rsidRPr="00DC0A0A">
        <w:rPr>
          <w:rFonts w:ascii="Verdana" w:hAnsi="Verdana"/>
        </w:rPr>
        <w:t>Órgano conformado por representantes del empleador y de los trabajadores que promueve y vigila el cumplimiento de las normas y programas de SST dentro de la organización.</w:t>
      </w:r>
    </w:p>
    <w:p w14:paraId="3ECEC6D2" w14:textId="77777777" w:rsidR="008D4CE6" w:rsidRPr="0095169D" w:rsidRDefault="008D4CE6" w:rsidP="008D4CE6">
      <w:pPr>
        <w:spacing w:after="0" w:line="240" w:lineRule="auto"/>
        <w:rPr>
          <w:rFonts w:ascii="Verdana" w:hAnsi="Verdana"/>
        </w:rPr>
      </w:pPr>
    </w:p>
    <w:p w14:paraId="3F1E97D6" w14:textId="57C814CC"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Equipos y Elementos de Protección Personal y Colectivo (EPP)</w:t>
      </w:r>
      <w:r w:rsidR="00DC0A0A" w:rsidRPr="00DC0A0A">
        <w:rPr>
          <w:rFonts w:ascii="Verdana" w:hAnsi="Verdana"/>
          <w:b/>
          <w:bCs/>
          <w:szCs w:val="22"/>
        </w:rPr>
        <w:t xml:space="preserve">: </w:t>
      </w:r>
      <w:r w:rsidR="00A43A72" w:rsidRPr="00A43A72">
        <w:rPr>
          <w:rFonts w:ascii="Verdana" w:hAnsi="Verdana"/>
          <w:szCs w:val="22"/>
        </w:rPr>
        <w:t>D</w:t>
      </w:r>
      <w:r w:rsidRPr="00D0016F">
        <w:rPr>
          <w:rFonts w:ascii="Verdana" w:hAnsi="Verdana"/>
        </w:rPr>
        <w:t>ispositivos, accesorios y vestimentas usados por los trabajadores para prote</w:t>
      </w:r>
      <w:r w:rsidRPr="00DC0A0A">
        <w:rPr>
          <w:rFonts w:ascii="Verdana" w:hAnsi="Verdana"/>
        </w:rPr>
        <w:t>ger su salud o integridad física frente a peligros del lugar de trabajo. Deben usarse como complemento a otras medidas de control. (Artículo 2.2.4.6.24, Decreto 1072 de 2015)</w:t>
      </w:r>
    </w:p>
    <w:p w14:paraId="41E898AF" w14:textId="77777777" w:rsidR="001411C3" w:rsidRPr="0095169D" w:rsidRDefault="001411C3" w:rsidP="00990067">
      <w:pPr>
        <w:spacing w:after="0" w:line="240" w:lineRule="auto"/>
        <w:jc w:val="both"/>
        <w:rPr>
          <w:rFonts w:ascii="Verdana" w:hAnsi="Verdana"/>
        </w:rPr>
      </w:pPr>
    </w:p>
    <w:p w14:paraId="42E34817" w14:textId="7F2CDB79" w:rsidR="00990067" w:rsidRPr="00DC0A0A" w:rsidRDefault="008D4CE6" w:rsidP="00A05AD0">
      <w:pPr>
        <w:pStyle w:val="Prrafodelista"/>
        <w:numPr>
          <w:ilvl w:val="0"/>
          <w:numId w:val="12"/>
        </w:numPr>
        <w:rPr>
          <w:rFonts w:ascii="Verdana" w:hAnsi="Verdana"/>
        </w:rPr>
      </w:pPr>
      <w:r w:rsidRPr="00DC0A0A">
        <w:rPr>
          <w:rFonts w:ascii="Verdana" w:hAnsi="Verdana"/>
          <w:b/>
          <w:bCs/>
          <w:szCs w:val="22"/>
        </w:rPr>
        <w:t>Identificación del peligro</w:t>
      </w:r>
      <w:r w:rsidR="00DC0A0A" w:rsidRPr="00DC0A0A">
        <w:rPr>
          <w:rFonts w:ascii="Verdana" w:hAnsi="Verdana"/>
          <w:b/>
          <w:bCs/>
          <w:szCs w:val="22"/>
        </w:rPr>
        <w:t xml:space="preserve">: </w:t>
      </w:r>
      <w:r w:rsidR="00A43A72" w:rsidRPr="00A43A72">
        <w:rPr>
          <w:rFonts w:ascii="Verdana" w:hAnsi="Verdana"/>
          <w:szCs w:val="22"/>
        </w:rPr>
        <w:t>P</w:t>
      </w:r>
      <w:r w:rsidRPr="00DC0A0A">
        <w:rPr>
          <w:rFonts w:ascii="Verdana" w:hAnsi="Verdana"/>
        </w:rPr>
        <w:t>roceso mediante el cual se establece si existe un peligro en el lugar de trabajo y se definen sus características</w:t>
      </w:r>
      <w:r w:rsidR="001411C3" w:rsidRPr="00DC0A0A">
        <w:rPr>
          <w:rFonts w:ascii="Verdana" w:hAnsi="Verdana"/>
        </w:rPr>
        <w:t>.</w:t>
      </w:r>
    </w:p>
    <w:p w14:paraId="27E2CA3A" w14:textId="77777777" w:rsidR="008D4CE6" w:rsidRPr="0095169D" w:rsidRDefault="008D4CE6" w:rsidP="008D4CE6">
      <w:pPr>
        <w:spacing w:after="0" w:line="240" w:lineRule="auto"/>
        <w:rPr>
          <w:rFonts w:ascii="Verdana" w:hAnsi="Verdana"/>
        </w:rPr>
      </w:pPr>
    </w:p>
    <w:p w14:paraId="193EA901" w14:textId="72AE341F"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Incidente de trabajo</w:t>
      </w:r>
      <w:r w:rsidR="00DC0A0A" w:rsidRPr="00DC0A0A">
        <w:rPr>
          <w:rFonts w:ascii="Verdana" w:hAnsi="Verdana"/>
          <w:b/>
          <w:bCs/>
          <w:szCs w:val="22"/>
        </w:rPr>
        <w:t xml:space="preserve">: </w:t>
      </w:r>
      <w:r w:rsidR="00A43A72">
        <w:rPr>
          <w:rFonts w:ascii="Verdana" w:hAnsi="Verdana"/>
          <w:szCs w:val="22"/>
        </w:rPr>
        <w:t>S</w:t>
      </w:r>
      <w:r w:rsidRPr="00DC0A0A">
        <w:rPr>
          <w:rFonts w:ascii="Verdana" w:hAnsi="Verdana"/>
        </w:rPr>
        <w:t>uceso relacionado con el trabajo que tuvo el potencial de ser un accidente, pero en el que no se presentaron lesiones, daños a la propiedad ni pérdidas. (Artículo 3, Resolución 1401 de 2007)</w:t>
      </w:r>
    </w:p>
    <w:p w14:paraId="13E638EC" w14:textId="77777777" w:rsidR="008D4CE6" w:rsidRPr="0095169D" w:rsidRDefault="008D4CE6" w:rsidP="008D4CE6">
      <w:pPr>
        <w:spacing w:after="0" w:line="240" w:lineRule="auto"/>
        <w:rPr>
          <w:rFonts w:ascii="Verdana" w:hAnsi="Verdana"/>
        </w:rPr>
      </w:pPr>
    </w:p>
    <w:p w14:paraId="7FAEF151" w14:textId="7E0E9B91"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Lugar de trabajo</w:t>
      </w:r>
      <w:r w:rsidR="00DC0A0A" w:rsidRPr="00DC0A0A">
        <w:rPr>
          <w:rFonts w:ascii="Verdana" w:hAnsi="Verdana"/>
          <w:b/>
          <w:bCs/>
          <w:szCs w:val="22"/>
        </w:rPr>
        <w:t xml:space="preserve">: </w:t>
      </w:r>
      <w:r w:rsidR="00A43A72">
        <w:rPr>
          <w:rFonts w:ascii="Verdana" w:hAnsi="Verdana"/>
          <w:szCs w:val="22"/>
        </w:rPr>
        <w:t>E</w:t>
      </w:r>
      <w:r w:rsidRPr="00DC0A0A">
        <w:rPr>
          <w:rFonts w:ascii="Verdana" w:hAnsi="Verdana"/>
        </w:rPr>
        <w:t>spacio bajo control de la organización donde una persona necesita estar o ir por razones laborales. (ISO 45001: 2018, numeral 3.6)</w:t>
      </w:r>
    </w:p>
    <w:p w14:paraId="756CADC8" w14:textId="77777777" w:rsidR="008D4CE6" w:rsidRPr="0095169D" w:rsidRDefault="008D4CE6" w:rsidP="008D4CE6">
      <w:pPr>
        <w:spacing w:after="0" w:line="240" w:lineRule="auto"/>
        <w:rPr>
          <w:rFonts w:ascii="Verdana" w:hAnsi="Verdana"/>
        </w:rPr>
      </w:pPr>
    </w:p>
    <w:p w14:paraId="58AFD8CF" w14:textId="0397025A"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Medidas de prevención</w:t>
      </w:r>
      <w:r w:rsidR="00DC0A0A" w:rsidRPr="00DC0A0A">
        <w:rPr>
          <w:rFonts w:ascii="Verdana" w:hAnsi="Verdana"/>
          <w:b/>
          <w:bCs/>
          <w:szCs w:val="22"/>
        </w:rPr>
        <w:t xml:space="preserve">: </w:t>
      </w:r>
      <w:r w:rsidR="00A43A72">
        <w:rPr>
          <w:rFonts w:ascii="Verdana" w:hAnsi="Verdana"/>
          <w:szCs w:val="22"/>
        </w:rPr>
        <w:t>A</w:t>
      </w:r>
      <w:r w:rsidRPr="00DC0A0A">
        <w:rPr>
          <w:rFonts w:ascii="Verdana" w:hAnsi="Verdana"/>
        </w:rPr>
        <w:t>cciones individuales o colectivas para evitar caídas de personas u objetos en trabajos en altura, como sistemas de ingeniería, programas de protección contra caídas y otras medidas colectivas.</w:t>
      </w:r>
    </w:p>
    <w:p w14:paraId="42F250E1" w14:textId="77777777" w:rsidR="00D16AF5" w:rsidRPr="0095169D" w:rsidRDefault="00D16AF5" w:rsidP="008D4CE6">
      <w:pPr>
        <w:spacing w:after="0" w:line="240" w:lineRule="auto"/>
        <w:rPr>
          <w:rFonts w:ascii="Verdana" w:hAnsi="Verdana"/>
        </w:rPr>
      </w:pPr>
    </w:p>
    <w:p w14:paraId="0A205E2C" w14:textId="218819C1" w:rsidR="008D4CE6" w:rsidRDefault="008D4CE6" w:rsidP="00A05AD0">
      <w:pPr>
        <w:pStyle w:val="Prrafodelista"/>
        <w:numPr>
          <w:ilvl w:val="0"/>
          <w:numId w:val="12"/>
        </w:numPr>
        <w:rPr>
          <w:rFonts w:ascii="Verdana" w:hAnsi="Verdana"/>
        </w:rPr>
      </w:pPr>
      <w:r w:rsidRPr="00DC0A0A">
        <w:rPr>
          <w:rFonts w:ascii="Verdana" w:hAnsi="Verdana"/>
          <w:b/>
          <w:bCs/>
          <w:szCs w:val="22"/>
        </w:rPr>
        <w:t>Peligro</w:t>
      </w:r>
      <w:r w:rsidR="00DC0A0A" w:rsidRPr="00DC0A0A">
        <w:rPr>
          <w:rFonts w:ascii="Verdana" w:hAnsi="Verdana"/>
          <w:b/>
          <w:bCs/>
          <w:szCs w:val="22"/>
        </w:rPr>
        <w:t xml:space="preserve">: </w:t>
      </w:r>
      <w:r w:rsidR="00A43A72">
        <w:rPr>
          <w:rFonts w:ascii="Verdana" w:hAnsi="Verdana"/>
          <w:szCs w:val="22"/>
        </w:rPr>
        <w:t>F</w:t>
      </w:r>
      <w:r w:rsidRPr="00DC0A0A">
        <w:rPr>
          <w:rFonts w:ascii="Verdana" w:hAnsi="Verdana"/>
        </w:rPr>
        <w:t>uente, situación o acto con potencial de causar daño en términos de lesión o enfermedad, daño a la propiedad, al ambiente de trabajo o a una combinación de estos. (Artículo 2.2.4.6.2, Decreto 1072 de 2015)</w:t>
      </w:r>
    </w:p>
    <w:p w14:paraId="3FB057B9" w14:textId="77777777" w:rsidR="00DC0A0A" w:rsidRPr="00DC0A0A" w:rsidRDefault="00DC0A0A" w:rsidP="00DC0A0A">
      <w:pPr>
        <w:pStyle w:val="Prrafodelista"/>
        <w:rPr>
          <w:rFonts w:ascii="Verdana" w:hAnsi="Verdana"/>
        </w:rPr>
      </w:pPr>
    </w:p>
    <w:p w14:paraId="47CA051C" w14:textId="202F085C"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Permiso de trabajo seguro</w:t>
      </w:r>
      <w:r w:rsidR="00DC0A0A" w:rsidRPr="00DC0A0A">
        <w:rPr>
          <w:rFonts w:ascii="Verdana" w:hAnsi="Verdana"/>
          <w:b/>
          <w:bCs/>
          <w:szCs w:val="22"/>
        </w:rPr>
        <w:t xml:space="preserve">: </w:t>
      </w:r>
      <w:r w:rsidR="00A43A72">
        <w:rPr>
          <w:rFonts w:ascii="Verdana" w:hAnsi="Verdana"/>
          <w:szCs w:val="22"/>
        </w:rPr>
        <w:t>A</w:t>
      </w:r>
      <w:r w:rsidRPr="00DC0A0A">
        <w:rPr>
          <w:rFonts w:ascii="Verdana" w:hAnsi="Verdana"/>
        </w:rPr>
        <w:t>utorización escrita que especifica la ubicación y el tipo de trabajo a realizar. Certifica que los peligros han sido evaluados por personal capacitado y que se han implementado medidas de control.</w:t>
      </w:r>
    </w:p>
    <w:p w14:paraId="2C32E973" w14:textId="77777777" w:rsidR="008D4CE6" w:rsidRPr="0095169D" w:rsidRDefault="008D4CE6" w:rsidP="008D4CE6">
      <w:pPr>
        <w:spacing w:after="0" w:line="240" w:lineRule="auto"/>
        <w:rPr>
          <w:rFonts w:ascii="Verdana" w:hAnsi="Verdana"/>
        </w:rPr>
      </w:pPr>
    </w:p>
    <w:p w14:paraId="0CD4F515" w14:textId="5BBA72CE"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Procedimiento</w:t>
      </w:r>
      <w:r w:rsidR="00DC0A0A" w:rsidRPr="00DC0A0A">
        <w:rPr>
          <w:rFonts w:ascii="Verdana" w:hAnsi="Verdana"/>
          <w:b/>
          <w:bCs/>
          <w:szCs w:val="22"/>
        </w:rPr>
        <w:t xml:space="preserve">: </w:t>
      </w:r>
      <w:r w:rsidR="00A43A72">
        <w:rPr>
          <w:rFonts w:ascii="Verdana" w:hAnsi="Verdana"/>
          <w:szCs w:val="22"/>
        </w:rPr>
        <w:t>F</w:t>
      </w:r>
      <w:r w:rsidRPr="00DC0A0A">
        <w:rPr>
          <w:rFonts w:ascii="Verdana" w:hAnsi="Verdana"/>
        </w:rPr>
        <w:t>orma específica de llevar a cabo una actividad o proceso. (ISO 45001: 2018, numeral 3.26)</w:t>
      </w:r>
    </w:p>
    <w:p w14:paraId="60CAE651" w14:textId="77777777" w:rsidR="008D4CE6" w:rsidRPr="0095169D" w:rsidRDefault="008D4CE6" w:rsidP="008D4CE6">
      <w:pPr>
        <w:spacing w:after="0" w:line="240" w:lineRule="auto"/>
        <w:rPr>
          <w:rFonts w:ascii="Verdana" w:hAnsi="Verdana"/>
        </w:rPr>
      </w:pPr>
    </w:p>
    <w:p w14:paraId="101A2741" w14:textId="353BA69A"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lastRenderedPageBreak/>
        <w:t>Proveedores</w:t>
      </w:r>
      <w:r w:rsidR="00DC0A0A" w:rsidRPr="00DC0A0A">
        <w:rPr>
          <w:rFonts w:ascii="Verdana" w:hAnsi="Verdana"/>
          <w:b/>
          <w:bCs/>
          <w:szCs w:val="22"/>
        </w:rPr>
        <w:t xml:space="preserve">: </w:t>
      </w:r>
      <w:r w:rsidR="00A43A72">
        <w:rPr>
          <w:rFonts w:ascii="Verdana" w:hAnsi="Verdana"/>
          <w:szCs w:val="22"/>
        </w:rPr>
        <w:t>P</w:t>
      </w:r>
      <w:r w:rsidRPr="00DC0A0A">
        <w:rPr>
          <w:rFonts w:ascii="Verdana" w:hAnsi="Verdana"/>
        </w:rPr>
        <w:t>ersonas jurídicas que mantienen una relación contractual directa con la Superintendencia de Sociedades para ejecutar obras, servicios, suministros o bienes según el objeto contractual.</w:t>
      </w:r>
    </w:p>
    <w:p w14:paraId="5660A72D" w14:textId="77777777" w:rsidR="008D4CE6" w:rsidRPr="0095169D" w:rsidRDefault="008D4CE6" w:rsidP="008D4CE6">
      <w:pPr>
        <w:spacing w:after="0" w:line="240" w:lineRule="auto"/>
        <w:rPr>
          <w:rFonts w:ascii="Verdana" w:hAnsi="Verdana"/>
        </w:rPr>
      </w:pPr>
    </w:p>
    <w:p w14:paraId="23CA4DC1" w14:textId="790BFF3E"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Riesgo</w:t>
      </w:r>
      <w:r w:rsidR="00DC0A0A" w:rsidRPr="00DC0A0A">
        <w:rPr>
          <w:rFonts w:ascii="Verdana" w:hAnsi="Verdana"/>
          <w:b/>
          <w:bCs/>
          <w:szCs w:val="22"/>
        </w:rPr>
        <w:t xml:space="preserve">: </w:t>
      </w:r>
      <w:r w:rsidR="00A43A72">
        <w:rPr>
          <w:rFonts w:ascii="Verdana" w:hAnsi="Verdana"/>
          <w:szCs w:val="22"/>
        </w:rPr>
        <w:t>C</w:t>
      </w:r>
      <w:r w:rsidRPr="00DC0A0A">
        <w:rPr>
          <w:rFonts w:ascii="Verdana" w:hAnsi="Verdana"/>
        </w:rPr>
        <w:t>ombinación de la probabilidad de que ocurra una o más exposiciones o eventos peligrosos y la severidad del daño que pueda resultar.</w:t>
      </w:r>
    </w:p>
    <w:p w14:paraId="23159E10" w14:textId="77777777" w:rsidR="008D4CE6" w:rsidRPr="0095169D" w:rsidRDefault="008D4CE6" w:rsidP="008D4CE6">
      <w:pPr>
        <w:spacing w:after="0" w:line="240" w:lineRule="auto"/>
        <w:rPr>
          <w:rFonts w:ascii="Verdana" w:hAnsi="Verdana"/>
        </w:rPr>
      </w:pPr>
    </w:p>
    <w:p w14:paraId="112E0874" w14:textId="53AD6773"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Ropa de trabajo (Dotación)</w:t>
      </w:r>
      <w:r w:rsidR="00DC0A0A" w:rsidRPr="00DC0A0A">
        <w:rPr>
          <w:rFonts w:ascii="Verdana" w:hAnsi="Verdana"/>
          <w:b/>
          <w:bCs/>
          <w:szCs w:val="22"/>
        </w:rPr>
        <w:t xml:space="preserve">: </w:t>
      </w:r>
      <w:r w:rsidR="00DC0A0A" w:rsidRPr="00DC0A0A">
        <w:rPr>
          <w:rFonts w:ascii="Verdana" w:hAnsi="Verdana"/>
          <w:szCs w:val="22"/>
        </w:rPr>
        <w:t>C</w:t>
      </w:r>
      <w:r w:rsidRPr="00DC0A0A">
        <w:rPr>
          <w:rFonts w:ascii="Verdana" w:hAnsi="Verdana"/>
        </w:rPr>
        <w:t>onjunto de vestuario y calzado entregado a los trabajadores para el desarrollo de sus actividades laborales.</w:t>
      </w:r>
    </w:p>
    <w:p w14:paraId="3EB6768C" w14:textId="77777777" w:rsidR="00071365" w:rsidRPr="0095169D" w:rsidRDefault="00071365" w:rsidP="008D4CE6">
      <w:pPr>
        <w:spacing w:after="0" w:line="240" w:lineRule="auto"/>
        <w:rPr>
          <w:rFonts w:ascii="Verdana" w:hAnsi="Verdana"/>
        </w:rPr>
      </w:pPr>
    </w:p>
    <w:p w14:paraId="673430F7" w14:textId="6910FD20"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Seguridad y Salud en el Trabajo (SST)</w:t>
      </w:r>
      <w:r w:rsidR="00DC0A0A" w:rsidRPr="00DC0A0A">
        <w:rPr>
          <w:rFonts w:ascii="Verdana" w:hAnsi="Verdana"/>
          <w:b/>
          <w:bCs/>
          <w:szCs w:val="22"/>
        </w:rPr>
        <w:t xml:space="preserve">: </w:t>
      </w:r>
      <w:r w:rsidR="00A43A72" w:rsidRPr="00A43A72">
        <w:rPr>
          <w:rFonts w:ascii="Verdana" w:hAnsi="Verdana"/>
          <w:szCs w:val="22"/>
        </w:rPr>
        <w:t>D</w:t>
      </w:r>
      <w:r w:rsidRPr="00DC0A0A">
        <w:rPr>
          <w:rFonts w:ascii="Verdana" w:hAnsi="Verdana"/>
        </w:rPr>
        <w:t>isciplina orientada a la prevención de lesiones y enfermedades causadas por condiciones de trabajo, y a la promoción de la salud física, mental y social de los trabajadores. (Artículo 2.2.4.6.3, Decreto 1072 de 2015)</w:t>
      </w:r>
    </w:p>
    <w:p w14:paraId="58476A44" w14:textId="77777777" w:rsidR="008D4CE6" w:rsidRPr="0095169D" w:rsidRDefault="008D4CE6" w:rsidP="008D4CE6">
      <w:pPr>
        <w:spacing w:after="0" w:line="240" w:lineRule="auto"/>
        <w:rPr>
          <w:rFonts w:ascii="Verdana" w:hAnsi="Verdana"/>
          <w:b/>
          <w:bCs/>
        </w:rPr>
      </w:pPr>
    </w:p>
    <w:p w14:paraId="7F5BAAA1" w14:textId="5C5E8ECE"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SG-SST (Sistema de Gestión de Seguridad y Salud en el Trabajo)</w:t>
      </w:r>
      <w:r w:rsidR="00DC0A0A" w:rsidRPr="00DC0A0A">
        <w:rPr>
          <w:rFonts w:ascii="Verdana" w:hAnsi="Verdana"/>
          <w:b/>
          <w:bCs/>
          <w:szCs w:val="22"/>
        </w:rPr>
        <w:t xml:space="preserve">: </w:t>
      </w:r>
      <w:r w:rsidR="00A43A72">
        <w:rPr>
          <w:rFonts w:ascii="Verdana" w:hAnsi="Verdana"/>
          <w:szCs w:val="22"/>
        </w:rPr>
        <w:t>C</w:t>
      </w:r>
      <w:r w:rsidRPr="00DC0A0A">
        <w:rPr>
          <w:rFonts w:ascii="Verdana" w:hAnsi="Verdana"/>
        </w:rPr>
        <w:t>onjunto de elementos interrelacionados que permite establecer políticas, planes, programas, responsabilidades, prácticas, procedimientos, procesos y recursos para prevenir riesgos laborales.</w:t>
      </w:r>
    </w:p>
    <w:p w14:paraId="7AADCD1C" w14:textId="77777777" w:rsidR="008D4CE6" w:rsidRPr="0095169D" w:rsidRDefault="008D4CE6" w:rsidP="008D4CE6">
      <w:pPr>
        <w:spacing w:after="0" w:line="240" w:lineRule="auto"/>
        <w:rPr>
          <w:rFonts w:ascii="Verdana" w:hAnsi="Verdana"/>
        </w:rPr>
      </w:pPr>
    </w:p>
    <w:p w14:paraId="1092F649" w14:textId="782633F1"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SIG (Sistema Integrado de Gestión)</w:t>
      </w:r>
      <w:r w:rsidR="00DC0A0A" w:rsidRPr="00DC0A0A">
        <w:rPr>
          <w:rFonts w:ascii="Verdana" w:hAnsi="Verdana"/>
          <w:b/>
          <w:bCs/>
          <w:szCs w:val="22"/>
        </w:rPr>
        <w:t xml:space="preserve">: </w:t>
      </w:r>
      <w:r w:rsidR="00DC0A0A" w:rsidRPr="00DC0A0A">
        <w:rPr>
          <w:rFonts w:ascii="Verdana" w:hAnsi="Verdana"/>
          <w:szCs w:val="22"/>
        </w:rPr>
        <w:t>M</w:t>
      </w:r>
      <w:r w:rsidRPr="00DC0A0A">
        <w:rPr>
          <w:rFonts w:ascii="Verdana" w:hAnsi="Verdana"/>
        </w:rPr>
        <w:t>odelo de gestión que integra varios sistemas (calidad, ambiental, SST, etc.) para mejorar el desempeño de la organización.</w:t>
      </w:r>
    </w:p>
    <w:p w14:paraId="70FF007E" w14:textId="77777777" w:rsidR="008D4CE6" w:rsidRPr="0095169D" w:rsidRDefault="008D4CE6" w:rsidP="008D4CE6">
      <w:pPr>
        <w:spacing w:after="0" w:line="240" w:lineRule="auto"/>
        <w:rPr>
          <w:rFonts w:ascii="Verdana" w:hAnsi="Verdana"/>
        </w:rPr>
      </w:pPr>
    </w:p>
    <w:p w14:paraId="2D471B6D" w14:textId="40072207" w:rsidR="008D4CE6" w:rsidRPr="00DC0A0A" w:rsidRDefault="008D4CE6" w:rsidP="00A05AD0">
      <w:pPr>
        <w:pStyle w:val="Prrafodelista"/>
        <w:numPr>
          <w:ilvl w:val="0"/>
          <w:numId w:val="12"/>
        </w:numPr>
        <w:rPr>
          <w:rFonts w:ascii="Verdana" w:hAnsi="Verdana"/>
        </w:rPr>
      </w:pPr>
      <w:r w:rsidRPr="00DC0A0A">
        <w:rPr>
          <w:rFonts w:ascii="Verdana" w:hAnsi="Verdana"/>
          <w:b/>
          <w:bCs/>
          <w:szCs w:val="22"/>
        </w:rPr>
        <w:t>Subcontratistas</w:t>
      </w:r>
      <w:r w:rsidR="00DC0A0A" w:rsidRPr="00DC0A0A">
        <w:rPr>
          <w:rFonts w:ascii="Verdana" w:hAnsi="Verdana"/>
          <w:b/>
          <w:bCs/>
          <w:szCs w:val="22"/>
        </w:rPr>
        <w:t xml:space="preserve">: </w:t>
      </w:r>
      <w:r w:rsidR="00A43A72" w:rsidRPr="00A43A72">
        <w:rPr>
          <w:rFonts w:ascii="Verdana" w:hAnsi="Verdana"/>
          <w:szCs w:val="22"/>
        </w:rPr>
        <w:t>P</w:t>
      </w:r>
      <w:r w:rsidRPr="00DC0A0A">
        <w:rPr>
          <w:rFonts w:ascii="Verdana" w:hAnsi="Verdana"/>
        </w:rPr>
        <w:t>ersonas naturales o jurídicas contratadas por los proveedores para ejecutar obras, servicios, suministros o bienes en el marco de una relación contractual con la Superintendencia de Sociedades.</w:t>
      </w:r>
    </w:p>
    <w:p w14:paraId="7AB56CBD" w14:textId="77777777" w:rsidR="00EA15E0" w:rsidRPr="0095169D" w:rsidRDefault="00EA15E0" w:rsidP="004512A1">
      <w:pPr>
        <w:spacing w:after="0" w:line="240" w:lineRule="auto"/>
        <w:rPr>
          <w:rFonts w:ascii="Verdana" w:hAnsi="Verdana"/>
        </w:rPr>
      </w:pPr>
    </w:p>
    <w:p w14:paraId="0171E169" w14:textId="1AA87ECB" w:rsidR="00157381" w:rsidRPr="0095169D" w:rsidRDefault="00722761" w:rsidP="00845509">
      <w:pPr>
        <w:pStyle w:val="Ttulo1"/>
        <w:numPr>
          <w:ilvl w:val="0"/>
          <w:numId w:val="0"/>
        </w:numPr>
        <w:rPr>
          <w:szCs w:val="22"/>
        </w:rPr>
      </w:pPr>
      <w:bookmarkStart w:id="3" w:name="_Toc199944263"/>
      <w:r w:rsidRPr="0095169D">
        <w:rPr>
          <w:szCs w:val="22"/>
        </w:rPr>
        <w:t>5</w:t>
      </w:r>
      <w:r w:rsidR="00845509" w:rsidRPr="0095169D">
        <w:rPr>
          <w:szCs w:val="22"/>
        </w:rPr>
        <w:t xml:space="preserve">. </w:t>
      </w:r>
      <w:r w:rsidR="00974ADB" w:rsidRPr="0095169D">
        <w:rPr>
          <w:szCs w:val="22"/>
        </w:rPr>
        <w:t>CONTENIDO</w:t>
      </w:r>
      <w:bookmarkEnd w:id="3"/>
    </w:p>
    <w:p w14:paraId="5F52282C" w14:textId="77777777" w:rsidR="00C96A65" w:rsidRPr="0095169D" w:rsidRDefault="00C96A65" w:rsidP="004512A1">
      <w:pPr>
        <w:spacing w:after="0" w:line="240" w:lineRule="auto"/>
        <w:rPr>
          <w:rFonts w:ascii="Verdana" w:hAnsi="Verdana"/>
          <w:lang w:val="es-ES" w:eastAsia="es-ES"/>
        </w:rPr>
      </w:pPr>
    </w:p>
    <w:p w14:paraId="44BD5C60" w14:textId="4449F836" w:rsidR="002002EE" w:rsidRPr="0095169D" w:rsidRDefault="002557C3" w:rsidP="00077024">
      <w:pPr>
        <w:widowControl w:val="0"/>
        <w:autoSpaceDE w:val="0"/>
        <w:autoSpaceDN w:val="0"/>
        <w:spacing w:before="49"/>
        <w:ind w:right="-143"/>
        <w:jc w:val="both"/>
        <w:rPr>
          <w:rFonts w:ascii="Verdana" w:eastAsia="Arial MT" w:hAnsi="Verdana" w:cs="Arial MT"/>
          <w:b/>
        </w:rPr>
      </w:pPr>
      <w:r w:rsidRPr="0095169D">
        <w:rPr>
          <w:rFonts w:ascii="Verdana" w:eastAsia="Arial MT" w:hAnsi="Verdana" w:cs="Arial MT"/>
          <w:b/>
        </w:rPr>
        <w:t>CRITERIOS</w:t>
      </w:r>
      <w:r w:rsidR="002002EE" w:rsidRPr="0095169D">
        <w:rPr>
          <w:rFonts w:ascii="Verdana" w:eastAsia="Arial MT" w:hAnsi="Verdana" w:cs="Arial MT"/>
          <w:b/>
        </w:rPr>
        <w:t xml:space="preserve"> PARA DEFINIR LA APLICABILIDAD DE REQUISITOS DE SEGURIDAD Y SALUD EN EL TRABAJO</w:t>
      </w:r>
    </w:p>
    <w:p w14:paraId="69885AE6" w14:textId="77777777" w:rsidR="002002EE" w:rsidRPr="0095169D" w:rsidRDefault="002002EE" w:rsidP="002002EE">
      <w:pPr>
        <w:keepNext/>
        <w:spacing w:after="0" w:line="240" w:lineRule="auto"/>
        <w:outlineLvl w:val="1"/>
        <w:rPr>
          <w:rFonts w:ascii="Verdana" w:eastAsia="Times New Roman" w:hAnsi="Verdana" w:cs="Arial"/>
          <w:b/>
          <w:bCs/>
          <w:lang w:val="es-ES" w:eastAsia="es-ES"/>
        </w:rPr>
      </w:pPr>
      <w:bookmarkStart w:id="4" w:name="_bookmark8"/>
      <w:bookmarkStart w:id="5" w:name="_Toc70066693"/>
      <w:bookmarkEnd w:id="4"/>
    </w:p>
    <w:p w14:paraId="2F141C0C" w14:textId="5E94BB27" w:rsidR="002002EE" w:rsidRPr="0095169D" w:rsidRDefault="002002EE" w:rsidP="00A05AD0">
      <w:pPr>
        <w:pStyle w:val="Prrafodelista"/>
        <w:widowControl w:val="0"/>
        <w:numPr>
          <w:ilvl w:val="1"/>
          <w:numId w:val="6"/>
        </w:numPr>
        <w:autoSpaceDE w:val="0"/>
        <w:autoSpaceDN w:val="0"/>
        <w:outlineLvl w:val="0"/>
        <w:rPr>
          <w:rFonts w:ascii="Verdana" w:eastAsia="Arial" w:hAnsi="Verdana" w:cs="Arial"/>
          <w:b/>
          <w:bCs/>
          <w:szCs w:val="22"/>
        </w:rPr>
      </w:pPr>
      <w:bookmarkStart w:id="6" w:name="_Toc134106387"/>
      <w:bookmarkStart w:id="7" w:name="_Toc199944264"/>
      <w:r w:rsidRPr="0095169D">
        <w:rPr>
          <w:rFonts w:ascii="Verdana" w:eastAsia="Arial" w:hAnsi="Verdana" w:cs="Arial"/>
          <w:b/>
          <w:bCs/>
          <w:szCs w:val="22"/>
        </w:rPr>
        <w:t>Clasificación de contratistas</w:t>
      </w:r>
      <w:bookmarkEnd w:id="5"/>
      <w:bookmarkEnd w:id="6"/>
      <w:bookmarkEnd w:id="7"/>
    </w:p>
    <w:p w14:paraId="3184C0D1"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p>
    <w:p w14:paraId="4CE5DE34" w14:textId="6387A30A" w:rsidR="002002EE" w:rsidRDefault="002002EE" w:rsidP="002002E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La Superintendencia de Sociedades ha definido la siguiente clasificación de Contratistas como guía que orienta la definición de la aplicabilidad de los REQUISITOS GENERALES de Seguridad y Salud en el Trabajo, considerando dos elementos:</w:t>
      </w:r>
    </w:p>
    <w:p w14:paraId="088271FE" w14:textId="77777777" w:rsidR="00CF1126" w:rsidRDefault="00CF1126" w:rsidP="002002EE">
      <w:pPr>
        <w:spacing w:after="0" w:line="240" w:lineRule="auto"/>
        <w:jc w:val="both"/>
        <w:rPr>
          <w:rFonts w:ascii="Verdana" w:eastAsia="Times New Roman" w:hAnsi="Verdana" w:cs="Arial"/>
          <w:bCs/>
          <w:color w:val="000000"/>
          <w:lang w:val="es-ES" w:eastAsia="es-ES"/>
        </w:rPr>
      </w:pPr>
    </w:p>
    <w:p w14:paraId="6ED9882D" w14:textId="77777777" w:rsidR="005C19AB" w:rsidRPr="0095169D" w:rsidRDefault="005C19AB" w:rsidP="002002EE">
      <w:pPr>
        <w:spacing w:after="0" w:line="240" w:lineRule="auto"/>
        <w:jc w:val="both"/>
        <w:rPr>
          <w:rFonts w:ascii="Verdana" w:eastAsia="Times New Roman" w:hAnsi="Verdana" w:cs="Arial"/>
          <w:bCs/>
          <w:color w:val="000000"/>
          <w:lang w:val="es-ES" w:eastAsia="es-ES"/>
        </w:rPr>
      </w:pPr>
    </w:p>
    <w:p w14:paraId="298A4749"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 xml:space="preserve"> </w:t>
      </w:r>
    </w:p>
    <w:p w14:paraId="38DD7F8E" w14:textId="3298AA0F" w:rsidR="002002EE" w:rsidRPr="0095169D" w:rsidRDefault="002002EE" w:rsidP="00A05AD0">
      <w:pPr>
        <w:widowControl w:val="0"/>
        <w:numPr>
          <w:ilvl w:val="0"/>
          <w:numId w:val="5"/>
        </w:numPr>
        <w:autoSpaceDE w:val="0"/>
        <w:autoSpaceDN w:val="0"/>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lastRenderedPageBreak/>
        <w:t>Objeto contractual</w:t>
      </w:r>
      <w:r w:rsidR="00D0515D" w:rsidRPr="0095169D">
        <w:rPr>
          <w:rFonts w:ascii="Verdana" w:eastAsia="Times New Roman" w:hAnsi="Verdana" w:cs="Arial"/>
          <w:bCs/>
          <w:color w:val="000000"/>
          <w:lang w:val="es-ES" w:eastAsia="es-ES"/>
        </w:rPr>
        <w:t>.</w:t>
      </w:r>
    </w:p>
    <w:p w14:paraId="247341BB" w14:textId="77777777" w:rsidR="002002EE" w:rsidRPr="0095169D" w:rsidRDefault="002002EE" w:rsidP="00A05AD0">
      <w:pPr>
        <w:widowControl w:val="0"/>
        <w:numPr>
          <w:ilvl w:val="0"/>
          <w:numId w:val="5"/>
        </w:numPr>
        <w:autoSpaceDE w:val="0"/>
        <w:autoSpaceDN w:val="0"/>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Nivel de riesgo de la actividad asociada al objeto contractual.</w:t>
      </w:r>
    </w:p>
    <w:p w14:paraId="74AD5FEC"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p>
    <w:p w14:paraId="24FE7282" w14:textId="5659F9DA" w:rsidR="002002EE" w:rsidRPr="0095169D" w:rsidRDefault="002833B9" w:rsidP="002002E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Previo al inicio de la actividad el contratista debe conocer los requisitos legales aplicables en términos de seguridad y salud en el Trabajo.</w:t>
      </w:r>
    </w:p>
    <w:p w14:paraId="69710821" w14:textId="77777777" w:rsidR="002833B9" w:rsidRPr="0095169D" w:rsidRDefault="002833B9" w:rsidP="002002EE">
      <w:pPr>
        <w:spacing w:after="0" w:line="240" w:lineRule="auto"/>
        <w:jc w:val="both"/>
        <w:rPr>
          <w:rFonts w:ascii="Verdana" w:eastAsia="Times New Roman" w:hAnsi="Verdana" w:cs="Arial"/>
          <w:bCs/>
          <w:color w:val="000000"/>
          <w:lang w:val="es-ES" w:eastAsia="es-ES"/>
        </w:rPr>
      </w:pPr>
    </w:p>
    <w:p w14:paraId="507B9D46" w14:textId="40B4BC6A" w:rsidR="002002EE" w:rsidRPr="0095169D" w:rsidRDefault="0045204E" w:rsidP="002002EE">
      <w:pPr>
        <w:keepNext/>
        <w:keepLines/>
        <w:spacing w:after="0" w:line="240" w:lineRule="auto"/>
        <w:outlineLvl w:val="2"/>
        <w:rPr>
          <w:rFonts w:ascii="Verdana" w:eastAsia="Times New Roman" w:hAnsi="Verdana" w:cs="Arial"/>
          <w:b/>
          <w:bCs/>
          <w:color w:val="000000"/>
          <w:lang w:val="es-ES" w:eastAsia="es-ES_tradnl"/>
        </w:rPr>
      </w:pPr>
      <w:bookmarkStart w:id="8" w:name="_Toc70066695"/>
      <w:bookmarkStart w:id="9" w:name="_Toc134106388"/>
      <w:bookmarkStart w:id="10" w:name="_Toc199944265"/>
      <w:r w:rsidRPr="0095169D">
        <w:rPr>
          <w:rFonts w:ascii="Verdana" w:eastAsia="Times New Roman" w:hAnsi="Verdana" w:cs="Arial"/>
          <w:b/>
          <w:bCs/>
          <w:color w:val="000000"/>
          <w:lang w:val="es-ES" w:eastAsia="es-ES_tradnl"/>
        </w:rPr>
        <w:t>Nivel</w:t>
      </w:r>
      <w:r w:rsidR="002002EE" w:rsidRPr="0095169D">
        <w:rPr>
          <w:rFonts w:ascii="Verdana" w:eastAsia="Times New Roman" w:hAnsi="Verdana" w:cs="Arial"/>
          <w:b/>
          <w:bCs/>
          <w:color w:val="000000"/>
          <w:lang w:val="es-ES" w:eastAsia="es-ES_tradnl"/>
        </w:rPr>
        <w:t xml:space="preserve"> de riesgo del objeto contractual</w:t>
      </w:r>
      <w:bookmarkEnd w:id="8"/>
      <w:bookmarkEnd w:id="9"/>
      <w:bookmarkEnd w:id="10"/>
    </w:p>
    <w:p w14:paraId="314D5B2D" w14:textId="77777777" w:rsidR="002002EE" w:rsidRPr="0095169D" w:rsidRDefault="002002EE" w:rsidP="002002EE">
      <w:pPr>
        <w:keepNext/>
        <w:keepLines/>
        <w:spacing w:after="0" w:line="240" w:lineRule="auto"/>
        <w:outlineLvl w:val="2"/>
        <w:rPr>
          <w:rFonts w:ascii="Verdana" w:eastAsia="Times New Roman" w:hAnsi="Verdana" w:cs="Arial"/>
          <w:b/>
          <w:bCs/>
          <w:color w:val="000000"/>
          <w:lang w:val="es-ES" w:eastAsia="es-ES_tradnl"/>
        </w:rPr>
      </w:pPr>
    </w:p>
    <w:p w14:paraId="7FAF9187" w14:textId="1C1AD6BC" w:rsidR="002002EE" w:rsidRPr="0095169D" w:rsidRDefault="002002EE" w:rsidP="002002EE">
      <w:pPr>
        <w:keepNext/>
        <w:keepLines/>
        <w:spacing w:after="0" w:line="240" w:lineRule="auto"/>
        <w:jc w:val="both"/>
        <w:outlineLvl w:val="2"/>
        <w:rPr>
          <w:rFonts w:ascii="Verdana" w:eastAsia="Times New Roman" w:hAnsi="Verdana" w:cs="Arial"/>
          <w:bCs/>
          <w:lang w:val="es-ES" w:eastAsia="es-ES_tradnl"/>
        </w:rPr>
      </w:pPr>
      <w:bookmarkStart w:id="11" w:name="_Toc199944266"/>
      <w:r w:rsidRPr="0095169D">
        <w:rPr>
          <w:rFonts w:ascii="Verdana" w:eastAsia="Times New Roman" w:hAnsi="Verdana" w:cs="Arial"/>
          <w:bCs/>
          <w:lang w:val="es-ES" w:eastAsia="es-ES_tradnl"/>
        </w:rPr>
        <w:t>El nivel de riesgo del objeto contractual se encuentra asociado a</w:t>
      </w:r>
      <w:r w:rsidR="00C809A5" w:rsidRPr="0095169D">
        <w:rPr>
          <w:rFonts w:ascii="Verdana" w:eastAsia="Times New Roman" w:hAnsi="Verdana" w:cs="Arial"/>
          <w:bCs/>
          <w:lang w:val="es-ES" w:eastAsia="es-ES_tradnl"/>
        </w:rPr>
        <w:t>l certificado emitido por la respectiva ARL.</w:t>
      </w:r>
      <w:bookmarkEnd w:id="11"/>
    </w:p>
    <w:p w14:paraId="0D6EF37D"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p>
    <w:p w14:paraId="747FB73B" w14:textId="2C231C71" w:rsidR="002002EE" w:rsidRPr="0095169D" w:rsidRDefault="002F2462" w:rsidP="00A05AD0">
      <w:pPr>
        <w:pStyle w:val="Prrafodelista"/>
        <w:widowControl w:val="0"/>
        <w:numPr>
          <w:ilvl w:val="1"/>
          <w:numId w:val="6"/>
        </w:numPr>
        <w:autoSpaceDE w:val="0"/>
        <w:autoSpaceDN w:val="0"/>
        <w:outlineLvl w:val="0"/>
        <w:rPr>
          <w:rFonts w:ascii="Verdana" w:eastAsia="Arial" w:hAnsi="Verdana" w:cs="Arial"/>
          <w:b/>
          <w:bCs/>
          <w:szCs w:val="22"/>
        </w:rPr>
      </w:pPr>
      <w:bookmarkStart w:id="12" w:name="_Toc70066696"/>
      <w:bookmarkStart w:id="13" w:name="_Toc134106389"/>
      <w:bookmarkStart w:id="14" w:name="_Toc199944267"/>
      <w:r w:rsidRPr="0095169D">
        <w:rPr>
          <w:rFonts w:ascii="Verdana" w:eastAsia="Arial" w:hAnsi="Verdana" w:cs="Arial"/>
          <w:b/>
          <w:bCs/>
          <w:szCs w:val="22"/>
        </w:rPr>
        <w:t>R</w:t>
      </w:r>
      <w:r w:rsidR="002002EE" w:rsidRPr="0095169D">
        <w:rPr>
          <w:rFonts w:ascii="Verdana" w:eastAsia="Arial" w:hAnsi="Verdana" w:cs="Arial"/>
          <w:b/>
          <w:bCs/>
          <w:szCs w:val="22"/>
        </w:rPr>
        <w:t>equisitos de seguridad y salud en el trabajo</w:t>
      </w:r>
      <w:bookmarkEnd w:id="12"/>
      <w:bookmarkEnd w:id="13"/>
      <w:bookmarkEnd w:id="14"/>
    </w:p>
    <w:p w14:paraId="62A554CF"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p>
    <w:p w14:paraId="7BB36522"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Los requisitos de Seguridad y Salud en el Trabajo para Contratistas han sido clasificados por la Entidad en:</w:t>
      </w:r>
    </w:p>
    <w:p w14:paraId="2C3BC4AF"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p>
    <w:p w14:paraId="0BF546D1" w14:textId="77777777" w:rsidR="002002EE" w:rsidRPr="0095169D" w:rsidRDefault="002002EE"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
          <w:color w:val="000000"/>
          <w:lang w:val="es-ES" w:eastAsia="es-ES"/>
        </w:rPr>
        <w:t xml:space="preserve">Requisitos generales mínimos habilitantes de SST: </w:t>
      </w:r>
      <w:r w:rsidRPr="0095169D">
        <w:rPr>
          <w:rFonts w:ascii="Verdana" w:eastAsia="Times New Roman" w:hAnsi="Verdana" w:cs="Arial"/>
          <w:bCs/>
          <w:color w:val="000000"/>
          <w:lang w:val="es-ES" w:eastAsia="es-ES"/>
        </w:rPr>
        <w:t>Son definidos en cada uno de los pliegos de condiciones y/o estudios previos según la necesidad de la Entidad.</w:t>
      </w:r>
    </w:p>
    <w:p w14:paraId="5BAA8037" w14:textId="77777777" w:rsidR="002002EE" w:rsidRPr="0095169D" w:rsidRDefault="002002EE" w:rsidP="00D71BAF">
      <w:pPr>
        <w:spacing w:after="0" w:line="240" w:lineRule="auto"/>
        <w:ind w:left="709" w:hanging="720"/>
        <w:jc w:val="both"/>
        <w:rPr>
          <w:rFonts w:ascii="Verdana" w:eastAsia="Times New Roman" w:hAnsi="Verdana" w:cs="Arial"/>
          <w:bCs/>
          <w:color w:val="000000"/>
          <w:lang w:val="es-ES" w:eastAsia="es-ES"/>
        </w:rPr>
      </w:pPr>
    </w:p>
    <w:p w14:paraId="370591FA" w14:textId="09A706AC" w:rsidR="002002EE" w:rsidRPr="0095169D" w:rsidRDefault="002002EE" w:rsidP="00A05AD0">
      <w:pPr>
        <w:widowControl w:val="0"/>
        <w:numPr>
          <w:ilvl w:val="0"/>
          <w:numId w:val="4"/>
        </w:numPr>
        <w:autoSpaceDE w:val="0"/>
        <w:autoSpaceDN w:val="0"/>
        <w:spacing w:after="0" w:line="240" w:lineRule="auto"/>
        <w:ind w:left="426" w:hanging="437"/>
        <w:jc w:val="both"/>
        <w:rPr>
          <w:rFonts w:ascii="Verdana" w:eastAsia="Times New Roman" w:hAnsi="Verdana" w:cs="Arial"/>
          <w:b/>
          <w:color w:val="000000"/>
          <w:lang w:val="es-ES" w:eastAsia="es-ES"/>
        </w:rPr>
      </w:pPr>
      <w:r w:rsidRPr="0095169D">
        <w:rPr>
          <w:rFonts w:ascii="Verdana" w:eastAsia="Times New Roman" w:hAnsi="Verdana" w:cs="Arial"/>
          <w:b/>
          <w:color w:val="000000"/>
          <w:lang w:val="es-ES" w:eastAsia="es-ES"/>
        </w:rPr>
        <w:t xml:space="preserve">Requisitos Específicos de SST: </w:t>
      </w:r>
      <w:r w:rsidRPr="0095169D">
        <w:rPr>
          <w:rFonts w:ascii="Verdana" w:eastAsia="Times New Roman" w:hAnsi="Verdana" w:cs="Arial"/>
          <w:bCs/>
          <w:color w:val="000000"/>
          <w:lang w:val="es-ES" w:eastAsia="es-ES"/>
        </w:rPr>
        <w:t xml:space="preserve">Son los requisitos específicos de SST aplicables alineados con requisitos normativos, legales y de otra índole, que se encuentran definidos en el formato </w:t>
      </w:r>
      <w:r w:rsidRPr="00D5682D">
        <w:rPr>
          <w:rFonts w:ascii="Verdana" w:eastAsia="Times New Roman" w:hAnsi="Verdana" w:cs="Arial"/>
          <w:bCs/>
          <w:color w:val="000000"/>
          <w:lang w:val="es-ES" w:eastAsia="es-ES"/>
        </w:rPr>
        <w:t>GTH-F</w:t>
      </w:r>
      <w:r w:rsidR="006026D6" w:rsidRPr="00D5682D">
        <w:rPr>
          <w:rFonts w:ascii="Verdana" w:eastAsia="Times New Roman" w:hAnsi="Verdana" w:cs="Arial"/>
          <w:bCs/>
          <w:color w:val="000000"/>
          <w:lang w:val="es-ES" w:eastAsia="es-ES"/>
        </w:rPr>
        <w:t>M</w:t>
      </w:r>
      <w:r w:rsidRPr="00D5682D">
        <w:rPr>
          <w:rFonts w:ascii="Verdana" w:eastAsia="Times New Roman" w:hAnsi="Verdana" w:cs="Arial"/>
          <w:bCs/>
          <w:color w:val="000000"/>
          <w:lang w:val="es-ES" w:eastAsia="es-ES"/>
        </w:rPr>
        <w:t>-075</w:t>
      </w:r>
      <w:r w:rsidR="0022076E" w:rsidRPr="0095169D">
        <w:rPr>
          <w:rFonts w:ascii="Verdana" w:eastAsia="Times New Roman" w:hAnsi="Verdana" w:cs="Arial"/>
          <w:bCs/>
          <w:color w:val="000000"/>
          <w:lang w:val="es-ES" w:eastAsia="es-ES"/>
        </w:rPr>
        <w:t xml:space="preserve"> Verificación Requisitos SST a Contratistas</w:t>
      </w:r>
      <w:r w:rsidRPr="0095169D">
        <w:rPr>
          <w:rFonts w:ascii="Verdana" w:eastAsia="Times New Roman" w:hAnsi="Verdana" w:cs="Arial"/>
          <w:bCs/>
          <w:color w:val="000000"/>
          <w:lang w:val="es-ES" w:eastAsia="es-ES"/>
        </w:rPr>
        <w:t>. La aplicabilidad de esto</w:t>
      </w:r>
      <w:r w:rsidR="00FD5E2D" w:rsidRPr="0095169D">
        <w:rPr>
          <w:rFonts w:ascii="Verdana" w:eastAsia="Times New Roman" w:hAnsi="Verdana" w:cs="Arial"/>
          <w:bCs/>
          <w:color w:val="000000"/>
          <w:lang w:val="es-ES" w:eastAsia="es-ES"/>
        </w:rPr>
        <w:t>s</w:t>
      </w:r>
      <w:r w:rsidRPr="0095169D">
        <w:rPr>
          <w:rFonts w:ascii="Verdana" w:eastAsia="Times New Roman" w:hAnsi="Verdana" w:cs="Arial"/>
          <w:bCs/>
          <w:color w:val="000000"/>
          <w:lang w:val="es-ES" w:eastAsia="es-ES"/>
        </w:rPr>
        <w:t xml:space="preserve"> requisitos específicos de SST</w:t>
      </w:r>
      <w:r w:rsidR="0022076E" w:rsidRPr="0095169D">
        <w:rPr>
          <w:rFonts w:ascii="Verdana" w:eastAsia="Times New Roman" w:hAnsi="Verdana" w:cs="Arial"/>
          <w:bCs/>
          <w:color w:val="000000"/>
          <w:lang w:val="es-ES" w:eastAsia="es-ES"/>
        </w:rPr>
        <w:t>,</w:t>
      </w:r>
      <w:r w:rsidRPr="0095169D">
        <w:rPr>
          <w:rFonts w:ascii="Verdana" w:eastAsia="Times New Roman" w:hAnsi="Verdana" w:cs="Arial"/>
          <w:bCs/>
          <w:color w:val="000000"/>
          <w:lang w:val="es-ES" w:eastAsia="es-ES"/>
        </w:rPr>
        <w:t xml:space="preserve"> se define de acuerdo al objeto contractual a ejecutar.</w:t>
      </w:r>
    </w:p>
    <w:p w14:paraId="6BBDEF0C"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p>
    <w:p w14:paraId="70888748" w14:textId="3DDB81A4" w:rsidR="002002EE" w:rsidRPr="0095169D" w:rsidRDefault="002002EE" w:rsidP="002002E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Estos dos tipos de requisitos serán solicitados por la Entidad en las fases: precontractual</w:t>
      </w:r>
      <w:r w:rsidR="00045F8E" w:rsidRPr="0095169D">
        <w:rPr>
          <w:rFonts w:ascii="Verdana" w:eastAsia="Times New Roman" w:hAnsi="Verdana" w:cs="Arial"/>
          <w:bCs/>
          <w:color w:val="000000"/>
          <w:lang w:val="es-ES" w:eastAsia="es-ES"/>
        </w:rPr>
        <w:t xml:space="preserve"> (antes de iniciar la </w:t>
      </w:r>
      <w:r w:rsidR="00F24A09" w:rsidRPr="0095169D">
        <w:rPr>
          <w:rFonts w:ascii="Verdana" w:eastAsia="Times New Roman" w:hAnsi="Verdana" w:cs="Arial"/>
          <w:bCs/>
          <w:color w:val="000000"/>
          <w:lang w:val="es-ES" w:eastAsia="es-ES"/>
        </w:rPr>
        <w:t>operación) y</w:t>
      </w:r>
      <w:r w:rsidRPr="0095169D">
        <w:rPr>
          <w:rFonts w:ascii="Verdana" w:eastAsia="Times New Roman" w:hAnsi="Verdana" w:cs="Arial"/>
          <w:bCs/>
          <w:color w:val="000000"/>
          <w:lang w:val="es-ES" w:eastAsia="es-ES"/>
        </w:rPr>
        <w:t xml:space="preserve"> contractual</w:t>
      </w:r>
      <w:r w:rsidR="003B54DA" w:rsidRPr="0095169D">
        <w:rPr>
          <w:rFonts w:ascii="Verdana" w:eastAsia="Times New Roman" w:hAnsi="Verdana" w:cs="Arial"/>
          <w:bCs/>
          <w:color w:val="000000"/>
          <w:lang w:val="es-ES" w:eastAsia="es-ES"/>
        </w:rPr>
        <w:t xml:space="preserve"> (Durante la operación, control operacional)</w:t>
      </w:r>
      <w:r w:rsidRPr="0095169D">
        <w:rPr>
          <w:rFonts w:ascii="Verdana" w:eastAsia="Times New Roman" w:hAnsi="Verdana" w:cs="Arial"/>
          <w:bCs/>
          <w:color w:val="000000"/>
          <w:lang w:val="es-ES" w:eastAsia="es-ES"/>
        </w:rPr>
        <w:t xml:space="preserve">. </w:t>
      </w:r>
    </w:p>
    <w:p w14:paraId="40BAD2F6" w14:textId="77777777" w:rsidR="002002EE" w:rsidRPr="0095169D" w:rsidRDefault="002002EE" w:rsidP="002002EE">
      <w:pPr>
        <w:spacing w:after="0" w:line="240" w:lineRule="auto"/>
        <w:jc w:val="both"/>
        <w:rPr>
          <w:rFonts w:ascii="Verdana" w:eastAsia="Times New Roman" w:hAnsi="Verdana" w:cs="Arial"/>
          <w:bCs/>
          <w:color w:val="000000"/>
          <w:lang w:val="es-ES" w:eastAsia="es-ES"/>
        </w:rPr>
      </w:pPr>
    </w:p>
    <w:p w14:paraId="543A3491" w14:textId="25E76713" w:rsidR="002002EE" w:rsidRPr="0095169D" w:rsidRDefault="002002EE" w:rsidP="00A05AD0">
      <w:pPr>
        <w:pStyle w:val="Prrafodelista"/>
        <w:widowControl w:val="0"/>
        <w:numPr>
          <w:ilvl w:val="1"/>
          <w:numId w:val="6"/>
        </w:numPr>
        <w:autoSpaceDE w:val="0"/>
        <w:autoSpaceDN w:val="0"/>
        <w:outlineLvl w:val="0"/>
        <w:rPr>
          <w:rFonts w:ascii="Verdana" w:eastAsia="Arial" w:hAnsi="Verdana" w:cs="Arial"/>
          <w:b/>
          <w:bCs/>
          <w:szCs w:val="22"/>
        </w:rPr>
      </w:pPr>
      <w:bookmarkStart w:id="15" w:name="_Toc70066697"/>
      <w:bookmarkStart w:id="16" w:name="_Toc134106390"/>
      <w:bookmarkStart w:id="17" w:name="_Toc199944268"/>
      <w:r w:rsidRPr="0095169D">
        <w:rPr>
          <w:rFonts w:ascii="Verdana" w:eastAsia="Arial" w:hAnsi="Verdana" w:cs="Arial"/>
          <w:b/>
          <w:bCs/>
          <w:szCs w:val="22"/>
        </w:rPr>
        <w:t>Escenarios de seguimiento de los requisitos de SST</w:t>
      </w:r>
      <w:bookmarkEnd w:id="15"/>
      <w:bookmarkEnd w:id="16"/>
      <w:bookmarkEnd w:id="17"/>
    </w:p>
    <w:p w14:paraId="57FF86AD" w14:textId="77777777" w:rsidR="002002EE" w:rsidRPr="0095169D" w:rsidRDefault="002002EE" w:rsidP="002002EE">
      <w:pPr>
        <w:spacing w:after="0" w:line="240" w:lineRule="auto"/>
        <w:rPr>
          <w:rFonts w:ascii="Verdana" w:eastAsia="Times New Roman" w:hAnsi="Verdana" w:cs="Arial"/>
          <w:bCs/>
          <w:color w:val="000000"/>
          <w:lang w:val="es-ES" w:eastAsia="es-ES"/>
        </w:rPr>
      </w:pPr>
    </w:p>
    <w:p w14:paraId="00DE7930" w14:textId="59CACBD7" w:rsidR="002002EE" w:rsidRPr="0095169D" w:rsidRDefault="002002EE" w:rsidP="002002E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 xml:space="preserve">La Entidad puede realizar seguimiento del cumplimiento de los requisitos generales mínimos como </w:t>
      </w:r>
      <w:r w:rsidR="004725DB">
        <w:rPr>
          <w:rFonts w:ascii="Verdana" w:eastAsia="Times New Roman" w:hAnsi="Verdana" w:cs="Arial"/>
          <w:bCs/>
          <w:color w:val="000000"/>
          <w:lang w:val="es-ES" w:eastAsia="es-ES"/>
        </w:rPr>
        <w:t>e</w:t>
      </w:r>
      <w:r w:rsidRPr="0095169D">
        <w:rPr>
          <w:rFonts w:ascii="Verdana" w:eastAsia="Times New Roman" w:hAnsi="Verdana" w:cs="Arial"/>
          <w:bCs/>
          <w:color w:val="000000"/>
          <w:lang w:val="es-ES" w:eastAsia="es-ES"/>
        </w:rPr>
        <w:t>specíficos en SST, durante la fase de planeación y ejecución de los contratos de la Entidad.</w:t>
      </w:r>
    </w:p>
    <w:p w14:paraId="58A1DAD1" w14:textId="77777777" w:rsidR="002002EE" w:rsidRPr="0095169D" w:rsidRDefault="002002EE" w:rsidP="002002EE">
      <w:pPr>
        <w:widowControl w:val="0"/>
        <w:autoSpaceDE w:val="0"/>
        <w:autoSpaceDN w:val="0"/>
        <w:spacing w:after="0" w:line="288" w:lineRule="auto"/>
        <w:jc w:val="both"/>
        <w:rPr>
          <w:rFonts w:ascii="Verdana" w:eastAsia="Times New Roman" w:hAnsi="Verdana" w:cs="Arial"/>
          <w:lang w:val="es-ES" w:eastAsia="es-ES"/>
        </w:rPr>
      </w:pPr>
      <w:bookmarkStart w:id="18" w:name="_Toc46398145"/>
      <w:bookmarkStart w:id="19" w:name="_Toc70066731"/>
      <w:bookmarkEnd w:id="18"/>
      <w:bookmarkEnd w:id="19"/>
    </w:p>
    <w:p w14:paraId="2D935495" w14:textId="396A01CB" w:rsidR="00483DE0" w:rsidRPr="0095169D" w:rsidRDefault="002002EE" w:rsidP="00A05AD0">
      <w:pPr>
        <w:pStyle w:val="Prrafodelista"/>
        <w:widowControl w:val="0"/>
        <w:numPr>
          <w:ilvl w:val="2"/>
          <w:numId w:val="6"/>
        </w:numPr>
        <w:tabs>
          <w:tab w:val="left" w:pos="938"/>
        </w:tabs>
        <w:autoSpaceDE w:val="0"/>
        <w:autoSpaceDN w:val="0"/>
        <w:outlineLvl w:val="1"/>
        <w:rPr>
          <w:rFonts w:ascii="Verdana" w:eastAsia="Arial" w:hAnsi="Verdana" w:cs="Arial"/>
          <w:b/>
          <w:bCs/>
          <w:szCs w:val="22"/>
        </w:rPr>
      </w:pPr>
      <w:bookmarkStart w:id="20" w:name="_bookmark13"/>
      <w:bookmarkStart w:id="21" w:name="_Toc199944269"/>
      <w:bookmarkEnd w:id="20"/>
      <w:r w:rsidRPr="0095169D">
        <w:rPr>
          <w:rFonts w:ascii="Verdana" w:eastAsia="Arial" w:hAnsi="Verdana" w:cs="Arial"/>
          <w:b/>
          <w:bCs/>
          <w:szCs w:val="22"/>
        </w:rPr>
        <w:t>Requisitos</w:t>
      </w:r>
      <w:r w:rsidRPr="0095169D">
        <w:rPr>
          <w:rFonts w:ascii="Verdana" w:eastAsia="Arial" w:hAnsi="Verdana" w:cs="Arial"/>
          <w:b/>
          <w:bCs/>
          <w:spacing w:val="-8"/>
          <w:szCs w:val="22"/>
        </w:rPr>
        <w:t xml:space="preserve"> </w:t>
      </w:r>
      <w:r w:rsidRPr="0095169D">
        <w:rPr>
          <w:rFonts w:ascii="Verdana" w:eastAsia="Arial" w:hAnsi="Verdana" w:cs="Arial"/>
          <w:b/>
          <w:bCs/>
          <w:szCs w:val="22"/>
        </w:rPr>
        <w:t>generales</w:t>
      </w:r>
      <w:r w:rsidRPr="0095169D">
        <w:rPr>
          <w:rFonts w:ascii="Verdana" w:eastAsia="Arial" w:hAnsi="Verdana" w:cs="Arial"/>
          <w:b/>
          <w:bCs/>
          <w:spacing w:val="-6"/>
          <w:szCs w:val="22"/>
        </w:rPr>
        <w:t xml:space="preserve"> </w:t>
      </w:r>
      <w:r w:rsidRPr="0095169D">
        <w:rPr>
          <w:rFonts w:ascii="Verdana" w:eastAsia="Arial" w:hAnsi="Verdana" w:cs="Arial"/>
          <w:b/>
          <w:bCs/>
          <w:szCs w:val="22"/>
        </w:rPr>
        <w:t>de</w:t>
      </w:r>
      <w:r w:rsidRPr="0095169D">
        <w:rPr>
          <w:rFonts w:ascii="Verdana" w:eastAsia="Arial" w:hAnsi="Verdana" w:cs="Arial"/>
          <w:b/>
          <w:bCs/>
          <w:spacing w:val="-8"/>
          <w:szCs w:val="22"/>
        </w:rPr>
        <w:t xml:space="preserve"> </w:t>
      </w:r>
      <w:r w:rsidRPr="0095169D">
        <w:rPr>
          <w:rFonts w:ascii="Verdana" w:eastAsia="Arial" w:hAnsi="Verdana" w:cs="Arial"/>
          <w:b/>
          <w:bCs/>
          <w:szCs w:val="22"/>
        </w:rPr>
        <w:t>SST</w:t>
      </w:r>
      <w:bookmarkStart w:id="22" w:name="_bookmark14"/>
      <w:bookmarkEnd w:id="22"/>
      <w:r w:rsidR="008E0585" w:rsidRPr="0095169D">
        <w:rPr>
          <w:rFonts w:ascii="Verdana" w:eastAsia="Arial" w:hAnsi="Verdana" w:cs="Arial"/>
          <w:b/>
          <w:bCs/>
          <w:szCs w:val="22"/>
        </w:rPr>
        <w:t xml:space="preserve">, </w:t>
      </w:r>
      <w:r w:rsidR="006D0B9C" w:rsidRPr="0095169D">
        <w:rPr>
          <w:rFonts w:ascii="Verdana" w:eastAsia="Arial" w:hAnsi="Verdana" w:cs="Arial"/>
          <w:b/>
          <w:bCs/>
          <w:szCs w:val="22"/>
        </w:rPr>
        <w:t xml:space="preserve">antes de iniciar </w:t>
      </w:r>
      <w:r w:rsidR="00D21440" w:rsidRPr="0095169D">
        <w:rPr>
          <w:rFonts w:ascii="Verdana" w:eastAsia="Arial" w:hAnsi="Verdana" w:cs="Arial"/>
          <w:b/>
          <w:bCs/>
          <w:szCs w:val="22"/>
        </w:rPr>
        <w:t>el</w:t>
      </w:r>
      <w:r w:rsidRPr="0095169D">
        <w:rPr>
          <w:rFonts w:ascii="Verdana" w:eastAsia="Arial" w:hAnsi="Verdana" w:cs="Arial"/>
          <w:b/>
          <w:bCs/>
          <w:szCs w:val="22"/>
        </w:rPr>
        <w:t xml:space="preserve"> Contrato</w:t>
      </w:r>
      <w:bookmarkEnd w:id="21"/>
    </w:p>
    <w:p w14:paraId="724D49CC" w14:textId="77777777" w:rsidR="00DE4032" w:rsidRPr="0095169D" w:rsidRDefault="00DE4032" w:rsidP="00DE4032">
      <w:pPr>
        <w:pStyle w:val="Prrafodelista"/>
        <w:widowControl w:val="0"/>
        <w:tabs>
          <w:tab w:val="left" w:pos="938"/>
        </w:tabs>
        <w:autoSpaceDE w:val="0"/>
        <w:autoSpaceDN w:val="0"/>
        <w:ind w:left="1080"/>
        <w:outlineLvl w:val="1"/>
        <w:rPr>
          <w:rFonts w:ascii="Verdana" w:eastAsia="Arial" w:hAnsi="Verdana" w:cs="Arial"/>
          <w:b/>
          <w:bCs/>
          <w:szCs w:val="22"/>
        </w:rPr>
      </w:pPr>
    </w:p>
    <w:p w14:paraId="1947057C" w14:textId="1B6F0328" w:rsidR="002002EE" w:rsidRDefault="00483DE0"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D40885">
        <w:rPr>
          <w:rFonts w:ascii="Verdana" w:eastAsia="Times New Roman" w:hAnsi="Verdana" w:cs="Arial"/>
          <w:bCs/>
          <w:color w:val="000000"/>
          <w:lang w:val="es-ES" w:eastAsia="es-ES"/>
        </w:rPr>
        <w:t>Reporte de estándares mínimos al Ministerio de Trabajo del último año con un cumplimiento mínimo del 85%</w:t>
      </w:r>
      <w:r w:rsidR="002002EE" w:rsidRPr="00D40885">
        <w:rPr>
          <w:rFonts w:ascii="Verdana" w:eastAsia="Times New Roman" w:hAnsi="Verdana" w:cs="Arial"/>
          <w:bCs/>
          <w:color w:val="000000"/>
          <w:lang w:val="es-ES" w:eastAsia="es-ES"/>
        </w:rPr>
        <w:t>.</w:t>
      </w:r>
    </w:p>
    <w:p w14:paraId="0F9CC702" w14:textId="77777777" w:rsidR="001931F6" w:rsidRPr="00D40885" w:rsidRDefault="001931F6" w:rsidP="001931F6">
      <w:pPr>
        <w:widowControl w:val="0"/>
        <w:autoSpaceDE w:val="0"/>
        <w:autoSpaceDN w:val="0"/>
        <w:spacing w:after="0" w:line="240" w:lineRule="auto"/>
        <w:ind w:left="426"/>
        <w:jc w:val="both"/>
        <w:rPr>
          <w:rFonts w:ascii="Verdana" w:eastAsia="Times New Roman" w:hAnsi="Verdana" w:cs="Arial"/>
          <w:bCs/>
          <w:color w:val="000000"/>
          <w:lang w:val="es-ES" w:eastAsia="es-ES"/>
        </w:rPr>
      </w:pPr>
    </w:p>
    <w:p w14:paraId="6C99EC8C" w14:textId="571B9833" w:rsidR="00483DE0" w:rsidRDefault="00483DE0"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D40885">
        <w:rPr>
          <w:rFonts w:ascii="Verdana" w:eastAsia="Times New Roman" w:hAnsi="Verdana" w:cs="Arial"/>
          <w:bCs/>
          <w:color w:val="000000"/>
          <w:lang w:val="es-ES" w:eastAsia="es-ES"/>
        </w:rPr>
        <w:t>Certificación de afiliación vigente ARL donde determine el nivel de riesgo. (No mayor a un mes)</w:t>
      </w:r>
      <w:r w:rsidR="001931F6">
        <w:rPr>
          <w:rFonts w:ascii="Verdana" w:eastAsia="Times New Roman" w:hAnsi="Verdana" w:cs="Arial"/>
          <w:bCs/>
          <w:color w:val="000000"/>
          <w:lang w:val="es-ES" w:eastAsia="es-ES"/>
        </w:rPr>
        <w:t>.</w:t>
      </w:r>
    </w:p>
    <w:p w14:paraId="76247FBE" w14:textId="77777777" w:rsidR="001931F6" w:rsidRDefault="001931F6" w:rsidP="001931F6">
      <w:pPr>
        <w:pStyle w:val="Prrafodelista"/>
        <w:rPr>
          <w:rFonts w:ascii="Verdana" w:hAnsi="Verdana" w:cs="Arial"/>
          <w:bCs/>
          <w:color w:val="000000"/>
        </w:rPr>
      </w:pPr>
    </w:p>
    <w:p w14:paraId="6AE5E79D" w14:textId="334899CE" w:rsidR="002D67E7" w:rsidRDefault="00E2747A"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lastRenderedPageBreak/>
        <w:t>Certificado centro de entrenamiento para formación en tareas de alto riesgo (si aplica).</w:t>
      </w:r>
    </w:p>
    <w:p w14:paraId="60897B8E" w14:textId="77777777" w:rsidR="001931F6" w:rsidRDefault="001931F6" w:rsidP="001931F6">
      <w:pPr>
        <w:pStyle w:val="Prrafodelista"/>
        <w:rPr>
          <w:rFonts w:ascii="Verdana" w:hAnsi="Verdana" w:cs="Arial"/>
          <w:bCs/>
          <w:color w:val="000000"/>
        </w:rPr>
      </w:pPr>
    </w:p>
    <w:p w14:paraId="77C16062" w14:textId="6338EEC4" w:rsidR="00E2747A" w:rsidRDefault="00EB49CC"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Certificado de habilitación para prestar servicios de salud expedido por la Secretaría de Salud o ente regulatorio (si aplica)</w:t>
      </w:r>
      <w:r w:rsidR="0022076E" w:rsidRPr="0095169D">
        <w:rPr>
          <w:rFonts w:ascii="Verdana" w:eastAsia="Times New Roman" w:hAnsi="Verdana" w:cs="Arial"/>
          <w:bCs/>
          <w:color w:val="000000"/>
          <w:lang w:val="es-ES" w:eastAsia="es-ES"/>
        </w:rPr>
        <w:t>.</w:t>
      </w:r>
    </w:p>
    <w:p w14:paraId="11247013" w14:textId="77777777" w:rsidR="001931F6" w:rsidRDefault="001931F6" w:rsidP="001931F6">
      <w:pPr>
        <w:pStyle w:val="Prrafodelista"/>
        <w:rPr>
          <w:rFonts w:ascii="Verdana" w:hAnsi="Verdana" w:cs="Arial"/>
          <w:bCs/>
          <w:color w:val="000000"/>
        </w:rPr>
      </w:pPr>
    </w:p>
    <w:p w14:paraId="3E473791" w14:textId="6558C79B" w:rsidR="00EB49CC" w:rsidRDefault="00EB49CC"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Licencia Salud Ocupacional o Seguridad y Salud en el Trabajo</w:t>
      </w:r>
      <w:r w:rsidR="0022076E" w:rsidRPr="0095169D">
        <w:rPr>
          <w:rFonts w:ascii="Verdana" w:eastAsia="Times New Roman" w:hAnsi="Verdana" w:cs="Arial"/>
          <w:bCs/>
          <w:color w:val="000000"/>
          <w:lang w:val="es-ES" w:eastAsia="es-ES"/>
        </w:rPr>
        <w:t>,</w:t>
      </w:r>
      <w:r w:rsidRPr="0095169D">
        <w:rPr>
          <w:rFonts w:ascii="Verdana" w:eastAsia="Times New Roman" w:hAnsi="Verdana" w:cs="Arial"/>
          <w:bCs/>
          <w:color w:val="000000"/>
          <w:lang w:val="es-ES" w:eastAsia="es-ES"/>
        </w:rPr>
        <w:t xml:space="preserve"> para la prestación de servicio en aplicación de batería de riesgo </w:t>
      </w:r>
      <w:r w:rsidRPr="00D40885">
        <w:rPr>
          <w:rFonts w:ascii="Verdana" w:eastAsia="Times New Roman" w:hAnsi="Verdana" w:cs="Arial"/>
          <w:bCs/>
          <w:color w:val="000000"/>
          <w:lang w:val="es-ES" w:eastAsia="es-ES"/>
        </w:rPr>
        <w:t>psicosocial</w:t>
      </w:r>
      <w:r w:rsidR="00D854E7" w:rsidRPr="00D40885">
        <w:rPr>
          <w:rFonts w:ascii="Verdana" w:eastAsia="Times New Roman" w:hAnsi="Verdana" w:cs="Arial"/>
          <w:bCs/>
          <w:color w:val="000000"/>
          <w:lang w:val="es-ES" w:eastAsia="es-ES"/>
        </w:rPr>
        <w:t xml:space="preserve"> (si aplica).</w:t>
      </w:r>
    </w:p>
    <w:p w14:paraId="71778409" w14:textId="77777777" w:rsidR="001931F6" w:rsidRDefault="001931F6" w:rsidP="001931F6">
      <w:pPr>
        <w:pStyle w:val="Prrafodelista"/>
        <w:rPr>
          <w:rFonts w:ascii="Verdana" w:hAnsi="Verdana" w:cs="Arial"/>
          <w:bCs/>
          <w:color w:val="000000"/>
        </w:rPr>
      </w:pPr>
    </w:p>
    <w:p w14:paraId="50B7D5DD" w14:textId="1A2A0A7D" w:rsidR="00EB49CC" w:rsidRDefault="00EB49CC"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 xml:space="preserve">Certificado de concepto sanitario para la prestación de </w:t>
      </w:r>
      <w:r w:rsidR="00451621" w:rsidRPr="0095169D">
        <w:rPr>
          <w:rFonts w:ascii="Verdana" w:eastAsia="Times New Roman" w:hAnsi="Verdana" w:cs="Arial"/>
          <w:bCs/>
          <w:color w:val="000000"/>
          <w:lang w:val="es-ES" w:eastAsia="es-ES"/>
        </w:rPr>
        <w:t>servicios</w:t>
      </w:r>
      <w:r w:rsidRPr="0095169D">
        <w:rPr>
          <w:rFonts w:ascii="Verdana" w:eastAsia="Times New Roman" w:hAnsi="Verdana" w:cs="Arial"/>
          <w:bCs/>
          <w:color w:val="000000"/>
          <w:lang w:val="es-ES" w:eastAsia="es-ES"/>
        </w:rPr>
        <w:t xml:space="preserve"> de alimentación (si aplica).</w:t>
      </w:r>
    </w:p>
    <w:p w14:paraId="0B768AD5" w14:textId="77777777" w:rsidR="001931F6" w:rsidRDefault="001931F6" w:rsidP="001931F6">
      <w:pPr>
        <w:pStyle w:val="Prrafodelista"/>
        <w:rPr>
          <w:rFonts w:ascii="Verdana" w:hAnsi="Verdana" w:cs="Arial"/>
          <w:bCs/>
          <w:color w:val="000000"/>
        </w:rPr>
      </w:pPr>
    </w:p>
    <w:p w14:paraId="27B7EC9F" w14:textId="0077C56C" w:rsidR="00451621" w:rsidRDefault="00451621"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Decálogo de armas (personal que presta servicio de vigilancia).</w:t>
      </w:r>
    </w:p>
    <w:p w14:paraId="1DBA7B8D" w14:textId="77777777" w:rsidR="001931F6" w:rsidRDefault="001931F6" w:rsidP="001931F6">
      <w:pPr>
        <w:pStyle w:val="Prrafodelista"/>
        <w:rPr>
          <w:rFonts w:ascii="Verdana" w:hAnsi="Verdana" w:cs="Arial"/>
          <w:bCs/>
          <w:color w:val="000000"/>
        </w:rPr>
      </w:pPr>
    </w:p>
    <w:p w14:paraId="2EF93789" w14:textId="084D3BF8" w:rsidR="00451621" w:rsidRPr="0095169D" w:rsidRDefault="00451621"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Exámenes psicofísicos (personal que presta servicio de vigilancia).</w:t>
      </w:r>
    </w:p>
    <w:p w14:paraId="018CF27E" w14:textId="77777777" w:rsidR="002002EE" w:rsidRPr="0095169D" w:rsidRDefault="002002EE" w:rsidP="002002EE">
      <w:pPr>
        <w:widowControl w:val="0"/>
        <w:autoSpaceDE w:val="0"/>
        <w:autoSpaceDN w:val="0"/>
        <w:spacing w:before="23" w:after="0" w:line="240" w:lineRule="auto"/>
        <w:rPr>
          <w:rFonts w:ascii="Verdana" w:eastAsia="Arial MT" w:hAnsi="Verdana" w:cs="Arial MT"/>
          <w:lang w:val="es-ES"/>
        </w:rPr>
      </w:pPr>
    </w:p>
    <w:p w14:paraId="1C3E9D99" w14:textId="4A9F5E7E" w:rsidR="002002EE" w:rsidRPr="0095169D" w:rsidRDefault="002002EE" w:rsidP="00107806">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
          <w:color w:val="000000"/>
          <w:lang w:val="es-ES" w:eastAsia="es-ES"/>
        </w:rPr>
        <w:t>NOTA:</w:t>
      </w:r>
      <w:r w:rsidRPr="0095169D">
        <w:rPr>
          <w:rFonts w:ascii="Verdana" w:eastAsia="Times New Roman" w:hAnsi="Verdana" w:cs="Arial"/>
          <w:bCs/>
          <w:color w:val="000000"/>
          <w:lang w:val="es-ES" w:eastAsia="es-ES"/>
        </w:rPr>
        <w:t xml:space="preserve"> En los casos que </w:t>
      </w:r>
      <w:r w:rsidR="003875A6" w:rsidRPr="0095169D">
        <w:rPr>
          <w:rFonts w:ascii="Verdana" w:eastAsia="Times New Roman" w:hAnsi="Verdana" w:cs="Arial"/>
          <w:bCs/>
          <w:color w:val="000000"/>
          <w:lang w:val="es-ES" w:eastAsia="es-ES"/>
        </w:rPr>
        <w:t>el contratista</w:t>
      </w:r>
      <w:r w:rsidRPr="0095169D">
        <w:rPr>
          <w:rFonts w:ascii="Verdana" w:eastAsia="Times New Roman" w:hAnsi="Verdana" w:cs="Arial"/>
          <w:bCs/>
          <w:color w:val="000000"/>
          <w:lang w:val="es-ES" w:eastAsia="es-ES"/>
        </w:rPr>
        <w:t xml:space="preserve"> requiera subcontratar a un tercero para el desarrollo del objeto contractual este deberá garantizar la presentación y cumplimiento de los requisitos definidos en </w:t>
      </w:r>
      <w:r w:rsidR="00992422">
        <w:rPr>
          <w:rFonts w:ascii="Verdana" w:eastAsia="Times New Roman" w:hAnsi="Verdana" w:cs="Arial"/>
          <w:bCs/>
          <w:color w:val="000000"/>
          <w:lang w:val="es-ES" w:eastAsia="es-ES"/>
        </w:rPr>
        <w:t>esta Guía</w:t>
      </w:r>
      <w:r w:rsidRPr="0095169D">
        <w:rPr>
          <w:rFonts w:ascii="Verdana" w:eastAsia="Times New Roman" w:hAnsi="Verdana" w:cs="Arial"/>
          <w:bCs/>
          <w:color w:val="000000"/>
          <w:lang w:val="es-ES" w:eastAsia="es-ES"/>
        </w:rPr>
        <w:t xml:space="preserve"> y los </w:t>
      </w:r>
      <w:r w:rsidR="00451621" w:rsidRPr="0095169D">
        <w:rPr>
          <w:rFonts w:ascii="Verdana" w:eastAsia="Times New Roman" w:hAnsi="Verdana" w:cs="Arial"/>
          <w:bCs/>
          <w:color w:val="000000"/>
          <w:lang w:val="es-ES" w:eastAsia="es-ES"/>
        </w:rPr>
        <w:t>aplicab</w:t>
      </w:r>
      <w:r w:rsidR="008A3E62" w:rsidRPr="0095169D">
        <w:rPr>
          <w:rFonts w:ascii="Verdana" w:eastAsia="Times New Roman" w:hAnsi="Verdana" w:cs="Arial"/>
          <w:bCs/>
          <w:color w:val="000000"/>
          <w:lang w:val="es-ES" w:eastAsia="es-ES"/>
        </w:rPr>
        <w:t>les por</w:t>
      </w:r>
      <w:r w:rsidRPr="0095169D">
        <w:rPr>
          <w:rFonts w:ascii="Verdana" w:eastAsia="Times New Roman" w:hAnsi="Verdana" w:cs="Arial"/>
          <w:bCs/>
          <w:color w:val="000000"/>
          <w:lang w:val="es-ES" w:eastAsia="es-ES"/>
        </w:rPr>
        <w:t xml:space="preserve"> ley.</w:t>
      </w:r>
    </w:p>
    <w:p w14:paraId="4D0F7B11" w14:textId="32D3A3EF" w:rsidR="002002EE" w:rsidRPr="0095169D" w:rsidRDefault="002002EE" w:rsidP="00A05AD0">
      <w:pPr>
        <w:pStyle w:val="Prrafodelista"/>
        <w:widowControl w:val="0"/>
        <w:numPr>
          <w:ilvl w:val="2"/>
          <w:numId w:val="6"/>
        </w:numPr>
        <w:autoSpaceDE w:val="0"/>
        <w:autoSpaceDN w:val="0"/>
        <w:spacing w:before="252" w:line="276" w:lineRule="auto"/>
        <w:ind w:right="484"/>
        <w:outlineLvl w:val="1"/>
        <w:rPr>
          <w:rFonts w:ascii="Verdana" w:eastAsia="Arial" w:hAnsi="Verdana" w:cs="Arial"/>
          <w:b/>
          <w:bCs/>
          <w:szCs w:val="22"/>
        </w:rPr>
      </w:pPr>
      <w:bookmarkStart w:id="23" w:name="_Toc199944270"/>
      <w:r w:rsidRPr="0095169D">
        <w:rPr>
          <w:rFonts w:ascii="Verdana" w:eastAsia="Arial" w:hAnsi="Verdana" w:cs="Arial"/>
          <w:b/>
          <w:bCs/>
          <w:szCs w:val="22"/>
        </w:rPr>
        <w:t>Requisitos</w:t>
      </w:r>
      <w:r w:rsidRPr="0095169D">
        <w:rPr>
          <w:rFonts w:ascii="Verdana" w:eastAsia="Arial" w:hAnsi="Verdana" w:cs="Arial"/>
          <w:b/>
          <w:bCs/>
          <w:spacing w:val="-8"/>
          <w:szCs w:val="22"/>
        </w:rPr>
        <w:t xml:space="preserve"> </w:t>
      </w:r>
      <w:r w:rsidRPr="0095169D">
        <w:rPr>
          <w:rFonts w:ascii="Verdana" w:eastAsia="Arial" w:hAnsi="Verdana" w:cs="Arial"/>
          <w:b/>
          <w:bCs/>
          <w:szCs w:val="22"/>
        </w:rPr>
        <w:t>generales</w:t>
      </w:r>
      <w:r w:rsidRPr="0095169D">
        <w:rPr>
          <w:rFonts w:ascii="Verdana" w:eastAsia="Arial" w:hAnsi="Verdana" w:cs="Arial"/>
          <w:b/>
          <w:bCs/>
          <w:spacing w:val="-6"/>
          <w:szCs w:val="22"/>
        </w:rPr>
        <w:t xml:space="preserve"> </w:t>
      </w:r>
      <w:r w:rsidRPr="0095169D">
        <w:rPr>
          <w:rFonts w:ascii="Verdana" w:eastAsia="Arial" w:hAnsi="Verdana" w:cs="Arial"/>
          <w:b/>
          <w:bCs/>
          <w:szCs w:val="22"/>
        </w:rPr>
        <w:t>de</w:t>
      </w:r>
      <w:r w:rsidRPr="0095169D">
        <w:rPr>
          <w:rFonts w:ascii="Verdana" w:eastAsia="Arial" w:hAnsi="Verdana" w:cs="Arial"/>
          <w:b/>
          <w:bCs/>
          <w:spacing w:val="-8"/>
          <w:szCs w:val="22"/>
        </w:rPr>
        <w:t xml:space="preserve"> </w:t>
      </w:r>
      <w:r w:rsidRPr="0095169D">
        <w:rPr>
          <w:rFonts w:ascii="Verdana" w:eastAsia="Arial" w:hAnsi="Verdana" w:cs="Arial"/>
          <w:b/>
          <w:bCs/>
          <w:szCs w:val="22"/>
        </w:rPr>
        <w:t>SST</w:t>
      </w:r>
      <w:r w:rsidRPr="0095169D">
        <w:rPr>
          <w:rFonts w:ascii="Verdana" w:eastAsia="Arial" w:hAnsi="Verdana" w:cs="Arial"/>
          <w:b/>
          <w:bCs/>
          <w:spacing w:val="-7"/>
          <w:szCs w:val="22"/>
        </w:rPr>
        <w:t xml:space="preserve"> </w:t>
      </w:r>
      <w:r w:rsidRPr="0095169D">
        <w:rPr>
          <w:rFonts w:ascii="Verdana" w:eastAsia="Arial" w:hAnsi="Verdana" w:cs="Arial"/>
          <w:b/>
          <w:bCs/>
          <w:szCs w:val="22"/>
        </w:rPr>
        <w:t>para</w:t>
      </w:r>
      <w:r w:rsidRPr="0095169D">
        <w:rPr>
          <w:rFonts w:ascii="Verdana" w:eastAsia="Arial" w:hAnsi="Verdana" w:cs="Arial"/>
          <w:b/>
          <w:bCs/>
          <w:spacing w:val="-5"/>
          <w:szCs w:val="22"/>
        </w:rPr>
        <w:t xml:space="preserve"> </w:t>
      </w:r>
      <w:r w:rsidRPr="0095169D">
        <w:rPr>
          <w:rFonts w:ascii="Verdana" w:eastAsia="Arial" w:hAnsi="Verdana" w:cs="Arial"/>
          <w:b/>
          <w:bCs/>
          <w:szCs w:val="22"/>
        </w:rPr>
        <w:t>personas</w:t>
      </w:r>
      <w:r w:rsidRPr="0095169D">
        <w:rPr>
          <w:rFonts w:ascii="Verdana" w:eastAsia="Arial" w:hAnsi="Verdana" w:cs="Arial"/>
          <w:b/>
          <w:bCs/>
          <w:spacing w:val="-6"/>
          <w:szCs w:val="22"/>
        </w:rPr>
        <w:t xml:space="preserve"> </w:t>
      </w:r>
      <w:r w:rsidRPr="0095169D">
        <w:rPr>
          <w:rFonts w:ascii="Verdana" w:eastAsia="Arial" w:hAnsi="Verdana" w:cs="Arial"/>
          <w:b/>
          <w:bCs/>
          <w:szCs w:val="22"/>
        </w:rPr>
        <w:t xml:space="preserve">jurídicas </w:t>
      </w:r>
      <w:bookmarkStart w:id="24" w:name="_bookmark16"/>
      <w:bookmarkEnd w:id="24"/>
      <w:r w:rsidR="00CE2B2F" w:rsidRPr="0095169D">
        <w:rPr>
          <w:rFonts w:ascii="Verdana" w:eastAsia="Arial" w:hAnsi="Verdana" w:cs="Arial"/>
          <w:b/>
          <w:bCs/>
          <w:szCs w:val="22"/>
        </w:rPr>
        <w:t>a</w:t>
      </w:r>
      <w:r w:rsidRPr="0095169D">
        <w:rPr>
          <w:rFonts w:ascii="Verdana" w:eastAsia="Arial" w:hAnsi="Verdana" w:cs="Arial"/>
          <w:b/>
          <w:bCs/>
          <w:szCs w:val="22"/>
        </w:rPr>
        <w:t>l inicio del contrato</w:t>
      </w:r>
      <w:bookmarkEnd w:id="23"/>
    </w:p>
    <w:p w14:paraId="6556BE05" w14:textId="77777777" w:rsidR="00B53A8A" w:rsidRPr="0095169D" w:rsidRDefault="00B53A8A" w:rsidP="002002EE">
      <w:pPr>
        <w:widowControl w:val="0"/>
        <w:autoSpaceDE w:val="0"/>
        <w:autoSpaceDN w:val="0"/>
        <w:spacing w:after="0" w:line="288" w:lineRule="auto"/>
        <w:jc w:val="both"/>
        <w:rPr>
          <w:rFonts w:ascii="Verdana" w:eastAsia="Arial MT" w:hAnsi="Verdana" w:cs="Arial MT"/>
          <w:lang w:val="es-ES"/>
        </w:rPr>
      </w:pPr>
    </w:p>
    <w:p w14:paraId="5189BD90" w14:textId="6384B57C" w:rsidR="00B53A8A" w:rsidRPr="0095169D" w:rsidRDefault="0008681F"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Garantizar la afiliación y pago al Sistema General de Seguridad Social de los trabajadores (Copia de pago planilla de Seguridad social vigente en campo).</w:t>
      </w:r>
    </w:p>
    <w:p w14:paraId="39A56607" w14:textId="77777777" w:rsidR="00BE6796" w:rsidRPr="0095169D" w:rsidRDefault="00BE6796" w:rsidP="00BE6796">
      <w:pPr>
        <w:widowControl w:val="0"/>
        <w:autoSpaceDE w:val="0"/>
        <w:autoSpaceDN w:val="0"/>
        <w:spacing w:after="0" w:line="240" w:lineRule="auto"/>
        <w:ind w:left="426"/>
        <w:jc w:val="both"/>
        <w:rPr>
          <w:rFonts w:ascii="Verdana" w:eastAsia="Times New Roman" w:hAnsi="Verdana" w:cs="Arial"/>
          <w:bCs/>
          <w:color w:val="000000"/>
          <w:lang w:val="es-ES" w:eastAsia="es-ES"/>
        </w:rPr>
      </w:pPr>
    </w:p>
    <w:p w14:paraId="47B569A7" w14:textId="5E098FE9" w:rsidR="0008681F" w:rsidRPr="0095169D" w:rsidRDefault="0008681F"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 xml:space="preserve">Garantizar la inducción de los trabajadores que prestan el servicio, abordando la socialización de los riesgos a los que están expuestos, así como las medidas de prevención y control correspondientes. Este proceso debe documentarse y presentarse el primer día de ingreso a la operación en la </w:t>
      </w:r>
      <w:r w:rsidR="003E1B60" w:rsidRPr="0095169D">
        <w:rPr>
          <w:rFonts w:ascii="Verdana" w:eastAsia="Times New Roman" w:hAnsi="Verdana" w:cs="Arial"/>
          <w:bCs/>
          <w:color w:val="000000"/>
          <w:lang w:val="es-ES" w:eastAsia="es-ES"/>
        </w:rPr>
        <w:t>E</w:t>
      </w:r>
      <w:r w:rsidRPr="0095169D">
        <w:rPr>
          <w:rFonts w:ascii="Verdana" w:eastAsia="Times New Roman" w:hAnsi="Verdana" w:cs="Arial"/>
          <w:bCs/>
          <w:color w:val="000000"/>
          <w:lang w:val="es-ES" w:eastAsia="es-ES"/>
        </w:rPr>
        <w:t>ntidad. (Para la ejecución de servicios de obras civiles y contratos con duración superior a 30 días).</w:t>
      </w:r>
    </w:p>
    <w:p w14:paraId="786B169B" w14:textId="77777777" w:rsidR="003E1B60" w:rsidRPr="0095169D" w:rsidRDefault="003E1B60" w:rsidP="003E1B60">
      <w:pPr>
        <w:pStyle w:val="Prrafodelista"/>
        <w:rPr>
          <w:rFonts w:ascii="Verdana" w:hAnsi="Verdana" w:cs="Arial"/>
          <w:bCs/>
          <w:color w:val="000000"/>
          <w:szCs w:val="22"/>
        </w:rPr>
      </w:pPr>
    </w:p>
    <w:p w14:paraId="6385EAF3" w14:textId="151CBA50" w:rsidR="0008681F" w:rsidRPr="0095169D" w:rsidRDefault="00FE2AB1"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Para la ejecución de servicios de obras civiles y contratos con duración superior a 30 días, se deberá garantizar la entrega de los Elementos de Protección Personal (EPP) correspondientes.</w:t>
      </w:r>
    </w:p>
    <w:p w14:paraId="2CDD288F" w14:textId="77777777" w:rsidR="003E1B60" w:rsidRPr="0095169D" w:rsidRDefault="003E1B60" w:rsidP="003E1B60">
      <w:pPr>
        <w:pStyle w:val="Prrafodelista"/>
        <w:rPr>
          <w:rFonts w:ascii="Verdana" w:hAnsi="Verdana" w:cs="Arial"/>
          <w:bCs/>
          <w:color w:val="000000"/>
          <w:szCs w:val="22"/>
        </w:rPr>
      </w:pPr>
    </w:p>
    <w:p w14:paraId="2BDA3CA7" w14:textId="24B2B7A2" w:rsidR="00FE2AB1" w:rsidRDefault="00FE2AB1"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Asegurar</w:t>
      </w:r>
      <w:r w:rsidR="003E1B60" w:rsidRPr="0095169D">
        <w:rPr>
          <w:rFonts w:ascii="Verdana" w:eastAsia="Times New Roman" w:hAnsi="Verdana" w:cs="Arial"/>
          <w:bCs/>
          <w:color w:val="000000"/>
          <w:lang w:val="es-ES" w:eastAsia="es-ES"/>
        </w:rPr>
        <w:t xml:space="preserve">, </w:t>
      </w:r>
      <w:r w:rsidRPr="0095169D">
        <w:rPr>
          <w:rFonts w:ascii="Verdana" w:eastAsia="Times New Roman" w:hAnsi="Verdana" w:cs="Arial"/>
          <w:bCs/>
          <w:color w:val="000000"/>
          <w:lang w:val="es-ES" w:eastAsia="es-ES"/>
        </w:rPr>
        <w:t>que tanto los productos químicos como los envases utilizados para su manipulación</w:t>
      </w:r>
      <w:r w:rsidR="003E1B60" w:rsidRPr="0095169D">
        <w:rPr>
          <w:rFonts w:ascii="Verdana" w:eastAsia="Times New Roman" w:hAnsi="Verdana" w:cs="Arial"/>
          <w:bCs/>
          <w:color w:val="000000"/>
          <w:lang w:val="es-ES" w:eastAsia="es-ES"/>
        </w:rPr>
        <w:t>,</w:t>
      </w:r>
      <w:r w:rsidRPr="0095169D">
        <w:rPr>
          <w:rFonts w:ascii="Verdana" w:eastAsia="Times New Roman" w:hAnsi="Verdana" w:cs="Arial"/>
          <w:bCs/>
          <w:color w:val="000000"/>
          <w:lang w:val="es-ES" w:eastAsia="es-ES"/>
        </w:rPr>
        <w:t xml:space="preserve"> cuenten con la rotulación adecuada. Además, las hojas de seguridad deben estar visibles en las áreas de almacenamiento, junto con la matriz de compatibilidad, cumpliendo con los criterios establecidos por el Sistema Globalmente Armonizado (SGA).</w:t>
      </w:r>
    </w:p>
    <w:p w14:paraId="478F58FB" w14:textId="77777777" w:rsidR="001931F6" w:rsidRDefault="001931F6" w:rsidP="001931F6">
      <w:pPr>
        <w:pStyle w:val="Prrafodelista"/>
        <w:rPr>
          <w:rFonts w:ascii="Verdana" w:hAnsi="Verdana" w:cs="Arial"/>
          <w:bCs/>
          <w:color w:val="000000"/>
        </w:rPr>
      </w:pPr>
    </w:p>
    <w:p w14:paraId="775A1661" w14:textId="0913BAE7" w:rsidR="00FE2AB1" w:rsidRPr="0095169D" w:rsidRDefault="00FE2AB1"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lastRenderedPageBreak/>
        <w:t>Asegurar la ejecución del cronograma de capacitaciones en la prestación del servicio, enfocadas en la toma de conciencia para la identificación de peligros y su mitigación. (Esta medida aplica para contratos con duración superior a 30 días).</w:t>
      </w:r>
    </w:p>
    <w:p w14:paraId="21664BA5" w14:textId="77777777" w:rsidR="003E1B60" w:rsidRPr="0095169D" w:rsidRDefault="003E1B60" w:rsidP="003E1B60">
      <w:pPr>
        <w:pStyle w:val="Prrafodelista"/>
        <w:rPr>
          <w:rFonts w:ascii="Verdana" w:hAnsi="Verdana" w:cs="Arial"/>
          <w:bCs/>
          <w:color w:val="000000"/>
          <w:szCs w:val="22"/>
        </w:rPr>
      </w:pPr>
    </w:p>
    <w:p w14:paraId="29F56840" w14:textId="1C9EADF9" w:rsidR="00FE2AB1" w:rsidRPr="0095169D" w:rsidRDefault="00164E8F" w:rsidP="00A05AD0">
      <w:pPr>
        <w:widowControl w:val="0"/>
        <w:numPr>
          <w:ilvl w:val="0"/>
          <w:numId w:val="4"/>
        </w:numPr>
        <w:autoSpaceDE w:val="0"/>
        <w:autoSpaceDN w:val="0"/>
        <w:spacing w:after="0" w:line="240" w:lineRule="auto"/>
        <w:ind w:left="426" w:hanging="437"/>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Asegurar la ejecución del cronograma de inspecciones en la prestación del servicio, enfocadas en la toma de conciencia para la identificación de peligros y su mitigación. (Esta medida aplica para contratos con duración superior a 30 días).</w:t>
      </w:r>
    </w:p>
    <w:p w14:paraId="2A6AE08B" w14:textId="77777777" w:rsidR="00164E8F" w:rsidRPr="0095169D" w:rsidRDefault="00164E8F" w:rsidP="00164E8F">
      <w:pPr>
        <w:pStyle w:val="Prrafodelista"/>
        <w:widowControl w:val="0"/>
        <w:autoSpaceDE w:val="0"/>
        <w:autoSpaceDN w:val="0"/>
        <w:spacing w:line="288" w:lineRule="auto"/>
        <w:ind w:left="720"/>
        <w:rPr>
          <w:rFonts w:ascii="Verdana" w:eastAsia="Arial MT" w:hAnsi="Verdana" w:cs="Arial MT"/>
          <w:szCs w:val="22"/>
        </w:rPr>
      </w:pPr>
    </w:p>
    <w:p w14:paraId="1E04E17E" w14:textId="4E7BC904" w:rsidR="00164E8F" w:rsidRPr="0095169D" w:rsidRDefault="00164E8F" w:rsidP="00766E36">
      <w:pPr>
        <w:spacing w:after="0" w:line="240" w:lineRule="auto"/>
        <w:jc w:val="both"/>
        <w:rPr>
          <w:rFonts w:ascii="Verdana" w:eastAsia="Times New Roman" w:hAnsi="Verdana" w:cs="Arial"/>
          <w:b/>
          <w:color w:val="000000"/>
          <w:lang w:val="es-ES" w:eastAsia="es-ES"/>
        </w:rPr>
      </w:pPr>
      <w:r w:rsidRPr="0095169D">
        <w:rPr>
          <w:rFonts w:ascii="Verdana" w:eastAsia="Times New Roman" w:hAnsi="Verdana" w:cs="Arial"/>
          <w:b/>
          <w:color w:val="000000"/>
          <w:lang w:val="es-ES" w:eastAsia="es-ES"/>
        </w:rPr>
        <w:t xml:space="preserve">NOTA: </w:t>
      </w:r>
      <w:r w:rsidR="00E311EA" w:rsidRPr="0095169D">
        <w:rPr>
          <w:rFonts w:ascii="Verdana" w:eastAsia="Times New Roman" w:hAnsi="Verdana" w:cs="Arial"/>
          <w:bCs/>
          <w:color w:val="000000"/>
          <w:lang w:val="es-ES" w:eastAsia="es-ES"/>
        </w:rPr>
        <w:t>Como parte del proceso de seguimiento y control operacional durante la ejecución del contrato, la Entidad llevará a cabo verificaciones en campo para evaluar el cumplimiento de los requisitos en materia de Seguridad y Salud en el Trabajo (SST) por parte del contratista, con el propósito de garantizar la conformidad con los lineamientos y obligaciones SST aplicables al objeto contractual.</w:t>
      </w:r>
    </w:p>
    <w:p w14:paraId="3BCB0591" w14:textId="77777777" w:rsidR="002002EE" w:rsidRPr="0095169D" w:rsidRDefault="002002EE" w:rsidP="008D4ACA">
      <w:pPr>
        <w:widowControl w:val="0"/>
        <w:autoSpaceDE w:val="0"/>
        <w:autoSpaceDN w:val="0"/>
        <w:spacing w:after="0" w:line="288" w:lineRule="auto"/>
        <w:jc w:val="both"/>
        <w:rPr>
          <w:rFonts w:ascii="Verdana" w:eastAsia="Arial MT" w:hAnsi="Verdana" w:cs="Arial MT"/>
          <w:lang w:val="es-ES"/>
        </w:rPr>
      </w:pPr>
    </w:p>
    <w:p w14:paraId="76A1504F" w14:textId="78DB4ACC" w:rsidR="002002EE" w:rsidRPr="0095169D" w:rsidRDefault="002002EE" w:rsidP="00A05AD0">
      <w:pPr>
        <w:pStyle w:val="Prrafodelista"/>
        <w:widowControl w:val="0"/>
        <w:numPr>
          <w:ilvl w:val="1"/>
          <w:numId w:val="6"/>
        </w:numPr>
        <w:autoSpaceDE w:val="0"/>
        <w:autoSpaceDN w:val="0"/>
        <w:spacing w:line="288" w:lineRule="auto"/>
        <w:rPr>
          <w:rFonts w:ascii="Verdana" w:eastAsia="Arial MT" w:hAnsi="Verdana" w:cs="Arial MT"/>
          <w:b/>
          <w:bCs/>
          <w:szCs w:val="22"/>
        </w:rPr>
      </w:pPr>
      <w:r w:rsidRPr="00882EC0">
        <w:rPr>
          <w:rFonts w:ascii="Verdana" w:eastAsia="Arial" w:hAnsi="Verdana" w:cs="Arial"/>
          <w:b/>
          <w:bCs/>
          <w:szCs w:val="22"/>
        </w:rPr>
        <w:t>Reporte</w:t>
      </w:r>
      <w:r w:rsidRPr="00882EC0">
        <w:rPr>
          <w:rFonts w:ascii="Verdana" w:eastAsia="Arial" w:hAnsi="Verdana" w:cs="Arial"/>
          <w:b/>
          <w:bCs/>
          <w:szCs w:val="22"/>
        </w:rPr>
        <w:tab/>
        <w:t>de</w:t>
      </w:r>
      <w:r w:rsidRPr="00882EC0">
        <w:rPr>
          <w:rFonts w:ascii="Verdana" w:eastAsia="Arial" w:hAnsi="Verdana" w:cs="Arial"/>
          <w:b/>
          <w:bCs/>
          <w:szCs w:val="22"/>
        </w:rPr>
        <w:tab/>
        <w:t>accidentes,</w:t>
      </w:r>
      <w:r w:rsidR="008D4ACA" w:rsidRPr="00882EC0">
        <w:rPr>
          <w:rFonts w:ascii="Verdana" w:eastAsia="Arial" w:hAnsi="Verdana" w:cs="Arial"/>
          <w:b/>
          <w:bCs/>
          <w:szCs w:val="22"/>
        </w:rPr>
        <w:t xml:space="preserve"> </w:t>
      </w:r>
      <w:r w:rsidRPr="00882EC0">
        <w:rPr>
          <w:rFonts w:ascii="Verdana" w:eastAsia="Arial" w:hAnsi="Verdana" w:cs="Arial"/>
          <w:b/>
          <w:bCs/>
          <w:szCs w:val="22"/>
        </w:rPr>
        <w:tab/>
        <w:t>incidentes,</w:t>
      </w:r>
      <w:r w:rsidRPr="00882EC0">
        <w:rPr>
          <w:rFonts w:ascii="Verdana" w:eastAsia="Arial" w:hAnsi="Verdana" w:cs="Arial"/>
          <w:b/>
          <w:bCs/>
          <w:szCs w:val="22"/>
        </w:rPr>
        <w:tab/>
      </w:r>
      <w:r w:rsidR="008D4ACA" w:rsidRPr="00882EC0">
        <w:rPr>
          <w:rFonts w:ascii="Verdana" w:eastAsia="Arial" w:hAnsi="Verdana" w:cs="Arial"/>
          <w:b/>
          <w:bCs/>
          <w:szCs w:val="22"/>
        </w:rPr>
        <w:t xml:space="preserve"> </w:t>
      </w:r>
      <w:r w:rsidRPr="00882EC0">
        <w:rPr>
          <w:rFonts w:ascii="Verdana" w:eastAsia="Arial" w:hAnsi="Verdana" w:cs="Arial"/>
          <w:b/>
          <w:bCs/>
          <w:szCs w:val="22"/>
        </w:rPr>
        <w:t>actos</w:t>
      </w:r>
      <w:r w:rsidR="001744CD" w:rsidRPr="00882EC0">
        <w:rPr>
          <w:rFonts w:ascii="Verdana" w:eastAsia="Arial" w:hAnsi="Verdana" w:cs="Arial"/>
          <w:b/>
          <w:bCs/>
          <w:szCs w:val="22"/>
        </w:rPr>
        <w:t xml:space="preserve"> y </w:t>
      </w:r>
      <w:r w:rsidRPr="00882EC0">
        <w:rPr>
          <w:rFonts w:ascii="Verdana" w:eastAsia="Arial" w:hAnsi="Verdana" w:cs="Arial"/>
          <w:b/>
          <w:bCs/>
          <w:szCs w:val="22"/>
        </w:rPr>
        <w:t>condiciones</w:t>
      </w:r>
      <w:r w:rsidR="00E311EA" w:rsidRPr="0095169D">
        <w:rPr>
          <w:rFonts w:ascii="Verdana" w:eastAsia="Arial MT" w:hAnsi="Verdana" w:cs="Arial MT"/>
          <w:b/>
          <w:bCs/>
          <w:szCs w:val="22"/>
        </w:rPr>
        <w:t xml:space="preserve"> </w:t>
      </w:r>
      <w:r w:rsidRPr="0095169D">
        <w:rPr>
          <w:rFonts w:ascii="Verdana" w:eastAsia="Arial MT" w:hAnsi="Verdana" w:cs="Arial MT"/>
          <w:b/>
          <w:bCs/>
          <w:szCs w:val="22"/>
        </w:rPr>
        <w:t>inseguras</w:t>
      </w:r>
    </w:p>
    <w:p w14:paraId="75158DAA" w14:textId="77777777" w:rsidR="002002EE" w:rsidRPr="0095169D" w:rsidRDefault="002002EE" w:rsidP="002002EE">
      <w:pPr>
        <w:widowControl w:val="0"/>
        <w:autoSpaceDE w:val="0"/>
        <w:autoSpaceDN w:val="0"/>
        <w:spacing w:after="0" w:line="288" w:lineRule="auto"/>
        <w:jc w:val="both"/>
        <w:rPr>
          <w:rFonts w:ascii="Verdana" w:eastAsia="Arial MT" w:hAnsi="Verdana" w:cs="Arial MT"/>
          <w:lang w:val="es-ES"/>
        </w:rPr>
      </w:pPr>
    </w:p>
    <w:p w14:paraId="56E89FED" w14:textId="259B0993" w:rsidR="002002EE" w:rsidRPr="0095169D" w:rsidRDefault="002002EE" w:rsidP="00766E36">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 xml:space="preserve">El Contratista se obliga a informar inmediatamente a la Superintendencia de Sociedades, sobre cualquier hecho que afecte o pueda afectar el desempeño de SST (incluyendo </w:t>
      </w:r>
      <w:r w:rsidR="006C53B5" w:rsidRPr="0095169D">
        <w:rPr>
          <w:rFonts w:ascii="Verdana" w:eastAsia="Times New Roman" w:hAnsi="Verdana" w:cs="Arial"/>
          <w:bCs/>
          <w:color w:val="000000"/>
          <w:lang w:val="es-ES" w:eastAsia="es-ES"/>
        </w:rPr>
        <w:t>accidentes</w:t>
      </w:r>
      <w:r w:rsidRPr="0095169D">
        <w:rPr>
          <w:rFonts w:ascii="Verdana" w:eastAsia="Times New Roman" w:hAnsi="Verdana" w:cs="Arial"/>
          <w:bCs/>
          <w:color w:val="000000"/>
          <w:lang w:val="es-ES" w:eastAsia="es-ES"/>
        </w:rPr>
        <w:t>, actos y condiciones inseguras). Así mismo, que en caso de que el Contratista no pueda reportar el suceso, este deberá ser realizado por el supervisor del contrato una vez conozca del hecho.</w:t>
      </w:r>
    </w:p>
    <w:p w14:paraId="05D9C0CC" w14:textId="77777777" w:rsidR="002002EE" w:rsidRPr="0095169D" w:rsidRDefault="002002EE" w:rsidP="002002EE">
      <w:pPr>
        <w:widowControl w:val="0"/>
        <w:autoSpaceDE w:val="0"/>
        <w:autoSpaceDN w:val="0"/>
        <w:spacing w:after="0" w:line="288" w:lineRule="auto"/>
        <w:jc w:val="both"/>
        <w:rPr>
          <w:rFonts w:ascii="Verdana" w:eastAsia="Arial MT" w:hAnsi="Verdana" w:cs="Arial MT"/>
          <w:lang w:val="es-ES"/>
        </w:rPr>
      </w:pPr>
    </w:p>
    <w:p w14:paraId="0DC60404" w14:textId="46CE0AE9" w:rsidR="002002EE" w:rsidRPr="0095169D" w:rsidRDefault="002002EE" w:rsidP="00766E36">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El Contratista debe</w:t>
      </w:r>
      <w:r w:rsidR="00A36656" w:rsidRPr="0095169D">
        <w:rPr>
          <w:rFonts w:ascii="Verdana" w:eastAsia="Times New Roman" w:hAnsi="Verdana" w:cs="Arial"/>
          <w:bCs/>
          <w:color w:val="000000"/>
          <w:lang w:val="es-ES" w:eastAsia="es-ES"/>
        </w:rPr>
        <w:t xml:space="preserve"> notificar y coordinar con</w:t>
      </w:r>
      <w:r w:rsidR="000F5E13" w:rsidRPr="0095169D">
        <w:rPr>
          <w:rFonts w:ascii="Verdana" w:eastAsia="Times New Roman" w:hAnsi="Verdana" w:cs="Arial"/>
          <w:bCs/>
          <w:color w:val="000000"/>
          <w:lang w:val="es-ES" w:eastAsia="es-ES"/>
        </w:rPr>
        <w:t xml:space="preserve"> el</w:t>
      </w:r>
      <w:r w:rsidR="00A36656" w:rsidRPr="0095169D">
        <w:rPr>
          <w:rFonts w:ascii="Verdana" w:eastAsia="Times New Roman" w:hAnsi="Verdana" w:cs="Arial"/>
          <w:bCs/>
          <w:color w:val="000000"/>
          <w:lang w:val="es-ES" w:eastAsia="es-ES"/>
        </w:rPr>
        <w:t xml:space="preserve"> Grupo de </w:t>
      </w:r>
      <w:r w:rsidR="000C5682" w:rsidRPr="0095169D">
        <w:rPr>
          <w:rFonts w:ascii="Verdana" w:eastAsia="Times New Roman" w:hAnsi="Verdana" w:cs="Arial"/>
          <w:bCs/>
          <w:color w:val="000000"/>
          <w:lang w:val="es-ES" w:eastAsia="es-ES"/>
        </w:rPr>
        <w:t>Seguridad y Salud en el Trabajo</w:t>
      </w:r>
      <w:r w:rsidR="005A6884" w:rsidRPr="0095169D">
        <w:rPr>
          <w:rFonts w:ascii="Verdana" w:eastAsia="Times New Roman" w:hAnsi="Verdana" w:cs="Arial"/>
          <w:bCs/>
          <w:color w:val="000000"/>
          <w:lang w:val="es-ES" w:eastAsia="es-ES"/>
        </w:rPr>
        <w:t xml:space="preserve"> de la Entidad</w:t>
      </w:r>
      <w:r w:rsidRPr="0095169D">
        <w:rPr>
          <w:rFonts w:ascii="Verdana" w:eastAsia="Times New Roman" w:hAnsi="Verdana" w:cs="Arial"/>
          <w:bCs/>
          <w:color w:val="000000"/>
          <w:lang w:val="es-ES" w:eastAsia="es-ES"/>
        </w:rPr>
        <w:t xml:space="preserve">, </w:t>
      </w:r>
      <w:r w:rsidR="005A6884" w:rsidRPr="0095169D">
        <w:rPr>
          <w:rFonts w:ascii="Verdana" w:eastAsia="Times New Roman" w:hAnsi="Verdana" w:cs="Arial"/>
          <w:bCs/>
          <w:color w:val="000000"/>
          <w:lang w:val="es-ES" w:eastAsia="es-ES"/>
        </w:rPr>
        <w:t xml:space="preserve">el reporte y </w:t>
      </w:r>
      <w:r w:rsidR="00B823F6" w:rsidRPr="0095169D">
        <w:rPr>
          <w:rFonts w:ascii="Verdana" w:eastAsia="Times New Roman" w:hAnsi="Verdana" w:cs="Arial"/>
          <w:bCs/>
          <w:color w:val="000000"/>
          <w:lang w:val="es-ES" w:eastAsia="es-ES"/>
        </w:rPr>
        <w:t>la investigación</w:t>
      </w:r>
      <w:r w:rsidRPr="0095169D">
        <w:rPr>
          <w:rFonts w:ascii="Verdana" w:eastAsia="Times New Roman" w:hAnsi="Verdana" w:cs="Arial"/>
          <w:bCs/>
          <w:color w:val="000000"/>
          <w:lang w:val="es-ES" w:eastAsia="es-ES"/>
        </w:rPr>
        <w:t xml:space="preserve"> de </w:t>
      </w:r>
      <w:r w:rsidR="00C6509F" w:rsidRPr="0095169D">
        <w:rPr>
          <w:rFonts w:ascii="Verdana" w:eastAsia="Times New Roman" w:hAnsi="Verdana" w:cs="Arial"/>
          <w:bCs/>
          <w:color w:val="000000"/>
          <w:lang w:val="es-ES" w:eastAsia="es-ES"/>
        </w:rPr>
        <w:t xml:space="preserve">los </w:t>
      </w:r>
      <w:r w:rsidRPr="0095169D">
        <w:rPr>
          <w:rFonts w:ascii="Verdana" w:eastAsia="Times New Roman" w:hAnsi="Verdana" w:cs="Arial"/>
          <w:bCs/>
          <w:color w:val="000000"/>
          <w:lang w:val="es-ES" w:eastAsia="es-ES"/>
        </w:rPr>
        <w:t>accidentes</w:t>
      </w:r>
      <w:r w:rsidR="00C6509F" w:rsidRPr="0095169D">
        <w:rPr>
          <w:rFonts w:ascii="Verdana" w:eastAsia="Times New Roman" w:hAnsi="Verdana" w:cs="Arial"/>
          <w:bCs/>
          <w:color w:val="000000"/>
          <w:lang w:val="es-ES" w:eastAsia="es-ES"/>
        </w:rPr>
        <w:t xml:space="preserve"> en los términos</w:t>
      </w:r>
      <w:r w:rsidR="00C05D3F" w:rsidRPr="0095169D">
        <w:rPr>
          <w:rFonts w:ascii="Verdana" w:eastAsia="Times New Roman" w:hAnsi="Verdana" w:cs="Arial"/>
          <w:bCs/>
          <w:color w:val="000000"/>
          <w:lang w:val="es-ES" w:eastAsia="es-ES"/>
        </w:rPr>
        <w:t xml:space="preserve"> definidos en la ley.</w:t>
      </w:r>
      <w:r w:rsidR="005A6884" w:rsidRPr="0095169D">
        <w:rPr>
          <w:rFonts w:ascii="Verdana" w:eastAsia="Times New Roman" w:hAnsi="Verdana" w:cs="Arial"/>
          <w:bCs/>
          <w:color w:val="000000"/>
          <w:lang w:val="es-ES" w:eastAsia="es-ES"/>
        </w:rPr>
        <w:t xml:space="preserve"> </w:t>
      </w:r>
      <w:r w:rsidRPr="0095169D">
        <w:rPr>
          <w:rFonts w:ascii="Verdana" w:eastAsia="Times New Roman" w:hAnsi="Verdana" w:cs="Arial"/>
          <w:bCs/>
          <w:color w:val="000000"/>
          <w:lang w:val="es-ES" w:eastAsia="es-ES"/>
        </w:rPr>
        <w:t xml:space="preserve"> </w:t>
      </w:r>
    </w:p>
    <w:p w14:paraId="0094BFE2" w14:textId="77777777" w:rsidR="002002EE" w:rsidRPr="0095169D" w:rsidRDefault="002002EE" w:rsidP="002002EE">
      <w:pPr>
        <w:widowControl w:val="0"/>
        <w:autoSpaceDE w:val="0"/>
        <w:autoSpaceDN w:val="0"/>
        <w:spacing w:after="0" w:line="288" w:lineRule="auto"/>
        <w:jc w:val="both"/>
        <w:rPr>
          <w:rFonts w:ascii="Verdana" w:eastAsia="Arial MT" w:hAnsi="Verdana" w:cs="Arial MT"/>
          <w:lang w:val="es-ES"/>
        </w:rPr>
      </w:pPr>
    </w:p>
    <w:p w14:paraId="6591FDF1" w14:textId="408DD421" w:rsidR="002002EE" w:rsidRPr="0095169D" w:rsidRDefault="002002EE" w:rsidP="00766E36">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La Superintendencia de Sociedades</w:t>
      </w:r>
      <w:r w:rsidR="000C5682" w:rsidRPr="0095169D">
        <w:rPr>
          <w:rFonts w:ascii="Verdana" w:eastAsia="Times New Roman" w:hAnsi="Verdana" w:cs="Arial"/>
          <w:bCs/>
          <w:color w:val="000000"/>
          <w:lang w:val="es-ES" w:eastAsia="es-ES"/>
        </w:rPr>
        <w:t>,</w:t>
      </w:r>
      <w:r w:rsidRPr="0095169D">
        <w:rPr>
          <w:rFonts w:ascii="Verdana" w:eastAsia="Times New Roman" w:hAnsi="Verdana" w:cs="Arial"/>
          <w:bCs/>
          <w:color w:val="000000"/>
          <w:lang w:val="es-ES" w:eastAsia="es-ES"/>
        </w:rPr>
        <w:t xml:space="preserve"> tiene la potestad</w:t>
      </w:r>
      <w:r w:rsidR="00D71A5D" w:rsidRPr="0095169D">
        <w:rPr>
          <w:rFonts w:ascii="Verdana" w:eastAsia="Times New Roman" w:hAnsi="Verdana" w:cs="Arial"/>
          <w:bCs/>
          <w:color w:val="000000"/>
          <w:lang w:val="es-ES" w:eastAsia="es-ES"/>
        </w:rPr>
        <w:t xml:space="preserve"> si lo considera necesario</w:t>
      </w:r>
      <w:r w:rsidR="000C5682" w:rsidRPr="0095169D">
        <w:rPr>
          <w:rFonts w:ascii="Verdana" w:eastAsia="Times New Roman" w:hAnsi="Verdana" w:cs="Arial"/>
          <w:bCs/>
          <w:color w:val="000000"/>
          <w:lang w:val="es-ES" w:eastAsia="es-ES"/>
        </w:rPr>
        <w:t>,</w:t>
      </w:r>
      <w:r w:rsidR="00D71A5D" w:rsidRPr="0095169D">
        <w:rPr>
          <w:rFonts w:ascii="Verdana" w:eastAsia="Times New Roman" w:hAnsi="Verdana" w:cs="Arial"/>
          <w:bCs/>
          <w:color w:val="000000"/>
          <w:lang w:val="es-ES" w:eastAsia="es-ES"/>
        </w:rPr>
        <w:t xml:space="preserve"> </w:t>
      </w:r>
      <w:r w:rsidRPr="0095169D">
        <w:rPr>
          <w:rFonts w:ascii="Verdana" w:eastAsia="Times New Roman" w:hAnsi="Verdana" w:cs="Arial"/>
          <w:bCs/>
          <w:color w:val="000000"/>
          <w:lang w:val="es-ES" w:eastAsia="es-ES"/>
        </w:rPr>
        <w:t xml:space="preserve">de hacer seguimiento a los planes de acción generados para verificar su implementación y cierre. </w:t>
      </w:r>
    </w:p>
    <w:p w14:paraId="7D11980C" w14:textId="62061881" w:rsidR="002002EE" w:rsidRPr="0095169D" w:rsidRDefault="002002EE" w:rsidP="002002EE">
      <w:pPr>
        <w:widowControl w:val="0"/>
        <w:autoSpaceDE w:val="0"/>
        <w:autoSpaceDN w:val="0"/>
        <w:spacing w:after="0" w:line="288" w:lineRule="auto"/>
        <w:jc w:val="both"/>
        <w:rPr>
          <w:rFonts w:ascii="Verdana" w:eastAsia="Arial MT" w:hAnsi="Verdana" w:cs="Arial MT"/>
          <w:lang w:val="es-ES"/>
        </w:rPr>
      </w:pPr>
    </w:p>
    <w:p w14:paraId="2702F9EC" w14:textId="4C21A9D3" w:rsidR="002002EE" w:rsidRPr="00882EC0" w:rsidRDefault="002002EE" w:rsidP="00882EC0">
      <w:pPr>
        <w:pStyle w:val="Prrafodelista"/>
        <w:widowControl w:val="0"/>
        <w:numPr>
          <w:ilvl w:val="1"/>
          <w:numId w:val="6"/>
        </w:numPr>
        <w:autoSpaceDE w:val="0"/>
        <w:autoSpaceDN w:val="0"/>
        <w:spacing w:line="288" w:lineRule="auto"/>
        <w:rPr>
          <w:rFonts w:ascii="Verdana" w:eastAsia="Arial" w:hAnsi="Verdana" w:cs="Arial"/>
          <w:b/>
          <w:bCs/>
          <w:szCs w:val="22"/>
        </w:rPr>
      </w:pPr>
      <w:r w:rsidRPr="00882EC0">
        <w:rPr>
          <w:rFonts w:ascii="Verdana" w:eastAsia="Arial" w:hAnsi="Verdana" w:cs="Arial"/>
          <w:b/>
          <w:bCs/>
          <w:szCs w:val="22"/>
        </w:rPr>
        <w:t>Informes de SST</w:t>
      </w:r>
    </w:p>
    <w:p w14:paraId="383AAC6D" w14:textId="77777777" w:rsidR="002002EE" w:rsidRPr="0095169D" w:rsidRDefault="002002EE" w:rsidP="002002EE">
      <w:pPr>
        <w:widowControl w:val="0"/>
        <w:autoSpaceDE w:val="0"/>
        <w:autoSpaceDN w:val="0"/>
        <w:spacing w:after="0" w:line="288" w:lineRule="auto"/>
        <w:ind w:left="786" w:hanging="567"/>
        <w:jc w:val="both"/>
        <w:rPr>
          <w:rFonts w:ascii="Verdana" w:eastAsia="Arial MT" w:hAnsi="Verdana" w:cs="Arial MT"/>
          <w:b/>
          <w:bCs/>
          <w:lang w:val="es-ES"/>
        </w:rPr>
      </w:pPr>
    </w:p>
    <w:p w14:paraId="5D7A4ACA" w14:textId="1633B99A" w:rsidR="002D1BEB" w:rsidRPr="0095169D" w:rsidRDefault="002D1BEB" w:rsidP="000C5682">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El contratista debe elaborar y presentar al Supervisor del Contrato</w:t>
      </w:r>
      <w:r w:rsidR="000C5682" w:rsidRPr="0095169D">
        <w:rPr>
          <w:rFonts w:ascii="Verdana" w:eastAsia="Times New Roman" w:hAnsi="Verdana" w:cs="Arial"/>
          <w:bCs/>
          <w:color w:val="000000"/>
          <w:lang w:val="es-ES" w:eastAsia="es-ES"/>
        </w:rPr>
        <w:t>,</w:t>
      </w:r>
      <w:r w:rsidRPr="0095169D">
        <w:rPr>
          <w:rFonts w:ascii="Verdana" w:eastAsia="Times New Roman" w:hAnsi="Verdana" w:cs="Arial"/>
          <w:bCs/>
          <w:color w:val="000000"/>
          <w:lang w:val="es-ES" w:eastAsia="es-ES"/>
        </w:rPr>
        <w:t xml:space="preserve"> el Informe de Gestión en Seguridad y Salud en el Trabajo (SST), conforme a los lineamientos establecidos en el formato </w:t>
      </w:r>
      <w:r w:rsidRPr="00D40885">
        <w:rPr>
          <w:rFonts w:ascii="Verdana" w:eastAsia="Times New Roman" w:hAnsi="Verdana" w:cs="Arial"/>
          <w:bCs/>
          <w:color w:val="000000"/>
          <w:lang w:val="es-ES" w:eastAsia="es-ES"/>
        </w:rPr>
        <w:t>GTH-F</w:t>
      </w:r>
      <w:r w:rsidR="00D40885" w:rsidRPr="00D40885">
        <w:rPr>
          <w:rFonts w:ascii="Verdana" w:eastAsia="Times New Roman" w:hAnsi="Verdana" w:cs="Arial"/>
          <w:bCs/>
          <w:color w:val="000000"/>
          <w:lang w:val="es-ES" w:eastAsia="es-ES"/>
        </w:rPr>
        <w:t>M</w:t>
      </w:r>
      <w:r w:rsidRPr="00D40885">
        <w:rPr>
          <w:rFonts w:ascii="Verdana" w:eastAsia="Times New Roman" w:hAnsi="Verdana" w:cs="Arial"/>
          <w:bCs/>
          <w:color w:val="000000"/>
          <w:lang w:val="es-ES" w:eastAsia="es-ES"/>
        </w:rPr>
        <w:t>-075</w:t>
      </w:r>
      <w:r w:rsidR="000C5682" w:rsidRPr="0095169D">
        <w:rPr>
          <w:rFonts w:ascii="Verdana" w:eastAsia="Times New Roman" w:hAnsi="Verdana" w:cs="Arial"/>
          <w:bCs/>
          <w:color w:val="000000"/>
          <w:lang w:val="es-ES" w:eastAsia="es-ES"/>
        </w:rPr>
        <w:t xml:space="preserve"> Verificación de Requisitos SST a Contratistas</w:t>
      </w:r>
      <w:r w:rsidRPr="0095169D">
        <w:rPr>
          <w:rFonts w:ascii="Verdana" w:eastAsia="Times New Roman" w:hAnsi="Verdana" w:cs="Arial"/>
          <w:bCs/>
          <w:color w:val="000000"/>
          <w:lang w:val="es-ES" w:eastAsia="es-ES"/>
        </w:rPr>
        <w:t>. Este informe deberá estar soportado con los registros de las actividades ejecutadas, en concordancia con el Plan de SST o el Cronograma de SST presentado al inicio del contrato.</w:t>
      </w:r>
    </w:p>
    <w:p w14:paraId="359DD374" w14:textId="77777777" w:rsidR="00B823F6" w:rsidRPr="0095169D" w:rsidRDefault="00B823F6" w:rsidP="002D1BEB">
      <w:pPr>
        <w:widowControl w:val="0"/>
        <w:autoSpaceDE w:val="0"/>
        <w:autoSpaceDN w:val="0"/>
        <w:spacing w:after="0" w:line="288" w:lineRule="auto"/>
        <w:jc w:val="both"/>
        <w:rPr>
          <w:rFonts w:ascii="Verdana" w:eastAsia="Arial MT" w:hAnsi="Verdana" w:cs="Arial MT"/>
          <w:lang w:val="es-ES"/>
        </w:rPr>
      </w:pPr>
    </w:p>
    <w:p w14:paraId="7C7F0A67" w14:textId="1CB3E06D" w:rsidR="00B823F6" w:rsidRPr="0095169D" w:rsidRDefault="00B823F6" w:rsidP="000C5682">
      <w:pPr>
        <w:spacing w:after="0" w:line="240" w:lineRule="auto"/>
        <w:jc w:val="both"/>
        <w:rPr>
          <w:rFonts w:ascii="Verdana" w:eastAsia="Times New Roman" w:hAnsi="Verdana" w:cs="Arial"/>
          <w:bCs/>
          <w:color w:val="000000"/>
          <w:lang w:val="es-ES" w:eastAsia="es-ES"/>
        </w:rPr>
      </w:pPr>
      <w:r w:rsidRPr="00EA2A71">
        <w:rPr>
          <w:rFonts w:ascii="Verdana" w:eastAsia="Times New Roman" w:hAnsi="Verdana" w:cs="Arial"/>
          <w:bCs/>
          <w:color w:val="000000"/>
          <w:lang w:val="es-ES" w:eastAsia="es-ES"/>
        </w:rPr>
        <w:lastRenderedPageBreak/>
        <w:t xml:space="preserve">Desde el Grupo de </w:t>
      </w:r>
      <w:r w:rsidR="000C5682" w:rsidRPr="00EA2A71">
        <w:rPr>
          <w:rFonts w:ascii="Verdana" w:eastAsia="Times New Roman" w:hAnsi="Verdana" w:cs="Arial"/>
          <w:bCs/>
          <w:color w:val="000000"/>
          <w:lang w:val="es-ES" w:eastAsia="es-ES"/>
        </w:rPr>
        <w:t>Seguridad y Salud en el Trabajo,</w:t>
      </w:r>
      <w:r w:rsidRPr="00EA2A71">
        <w:rPr>
          <w:rFonts w:ascii="Verdana" w:eastAsia="Times New Roman" w:hAnsi="Verdana" w:cs="Arial"/>
          <w:bCs/>
          <w:color w:val="000000"/>
          <w:lang w:val="es-ES" w:eastAsia="es-ES"/>
        </w:rPr>
        <w:t xml:space="preserve"> y de acuerdo a la necesidad contractual</w:t>
      </w:r>
      <w:r w:rsidR="006A6EFF" w:rsidRPr="00EA2A71">
        <w:rPr>
          <w:rFonts w:ascii="Verdana" w:eastAsia="Times New Roman" w:hAnsi="Verdana" w:cs="Arial"/>
          <w:bCs/>
          <w:color w:val="000000"/>
          <w:lang w:val="es-ES" w:eastAsia="es-ES"/>
        </w:rPr>
        <w:t>, se solicitar</w:t>
      </w:r>
      <w:r w:rsidR="009C7BF7" w:rsidRPr="00EA2A71">
        <w:rPr>
          <w:rFonts w:ascii="Verdana" w:eastAsia="Times New Roman" w:hAnsi="Verdana" w:cs="Arial"/>
          <w:bCs/>
          <w:color w:val="000000"/>
          <w:lang w:val="es-ES" w:eastAsia="es-ES"/>
        </w:rPr>
        <w:t>á</w:t>
      </w:r>
      <w:r w:rsidR="006A6EFF" w:rsidRPr="00EA2A71">
        <w:rPr>
          <w:rFonts w:ascii="Verdana" w:eastAsia="Times New Roman" w:hAnsi="Verdana" w:cs="Arial"/>
          <w:bCs/>
          <w:color w:val="000000"/>
          <w:lang w:val="es-ES" w:eastAsia="es-ES"/>
        </w:rPr>
        <w:t xml:space="preserve"> de manera </w:t>
      </w:r>
      <w:r w:rsidR="009C7BF7" w:rsidRPr="00EA2A71">
        <w:rPr>
          <w:rFonts w:ascii="Verdana" w:eastAsia="Times New Roman" w:hAnsi="Verdana" w:cs="Arial"/>
          <w:bCs/>
          <w:color w:val="000000"/>
          <w:lang w:val="es-ES" w:eastAsia="es-ES"/>
        </w:rPr>
        <w:t>periódica</w:t>
      </w:r>
      <w:r w:rsidR="00F32145" w:rsidRPr="00EA2A71">
        <w:rPr>
          <w:rFonts w:ascii="Verdana" w:eastAsia="Times New Roman" w:hAnsi="Verdana" w:cs="Arial"/>
          <w:bCs/>
          <w:color w:val="000000"/>
          <w:lang w:val="es-ES" w:eastAsia="es-ES"/>
        </w:rPr>
        <w:t xml:space="preserve"> informes </w:t>
      </w:r>
      <w:r w:rsidR="00F33121" w:rsidRPr="00EA2A71">
        <w:rPr>
          <w:rFonts w:ascii="Verdana" w:eastAsia="Times New Roman" w:hAnsi="Verdana" w:cs="Arial"/>
          <w:bCs/>
          <w:color w:val="000000"/>
          <w:lang w:val="es-ES" w:eastAsia="es-ES"/>
        </w:rPr>
        <w:t>gerenciales de</w:t>
      </w:r>
      <w:r w:rsidR="00F32145" w:rsidRPr="00EA2A71">
        <w:rPr>
          <w:rFonts w:ascii="Verdana" w:eastAsia="Times New Roman" w:hAnsi="Verdana" w:cs="Arial"/>
          <w:bCs/>
          <w:color w:val="000000"/>
          <w:lang w:val="es-ES" w:eastAsia="es-ES"/>
        </w:rPr>
        <w:t xml:space="preserve"> la gestión y alcance del </w:t>
      </w:r>
      <w:r w:rsidR="000C5682" w:rsidRPr="00EA2A71">
        <w:rPr>
          <w:rFonts w:ascii="Verdana" w:eastAsia="Times New Roman" w:hAnsi="Verdana" w:cs="Arial"/>
          <w:bCs/>
          <w:color w:val="000000"/>
          <w:lang w:val="es-ES" w:eastAsia="es-ES"/>
        </w:rPr>
        <w:t>Sistema de Gestión de Seguridad y Salud en el Trabajo,</w:t>
      </w:r>
      <w:r w:rsidR="00F32145" w:rsidRPr="00EA2A71">
        <w:rPr>
          <w:rFonts w:ascii="Verdana" w:eastAsia="Times New Roman" w:hAnsi="Verdana" w:cs="Arial"/>
          <w:bCs/>
          <w:color w:val="000000"/>
          <w:lang w:val="es-ES" w:eastAsia="es-ES"/>
        </w:rPr>
        <w:t xml:space="preserve"> al personal asignado dentro de la operación.</w:t>
      </w:r>
    </w:p>
    <w:p w14:paraId="10872749" w14:textId="77777777" w:rsidR="002002EE" w:rsidRPr="0095169D" w:rsidRDefault="002002EE" w:rsidP="002002EE">
      <w:pPr>
        <w:widowControl w:val="0"/>
        <w:autoSpaceDE w:val="0"/>
        <w:autoSpaceDN w:val="0"/>
        <w:spacing w:after="0" w:line="288" w:lineRule="auto"/>
        <w:jc w:val="both"/>
        <w:rPr>
          <w:rFonts w:ascii="Verdana" w:eastAsia="Arial MT" w:hAnsi="Verdana" w:cs="Arial MT"/>
          <w:b/>
          <w:bCs/>
          <w:spacing w:val="-4"/>
          <w:lang w:val="es-ES"/>
        </w:rPr>
      </w:pPr>
    </w:p>
    <w:p w14:paraId="2BFAD24B" w14:textId="57A04302" w:rsidR="002002EE" w:rsidRPr="00882EC0" w:rsidRDefault="00FA19D1" w:rsidP="00882EC0">
      <w:pPr>
        <w:pStyle w:val="Prrafodelista"/>
        <w:widowControl w:val="0"/>
        <w:numPr>
          <w:ilvl w:val="1"/>
          <w:numId w:val="6"/>
        </w:numPr>
        <w:autoSpaceDE w:val="0"/>
        <w:autoSpaceDN w:val="0"/>
        <w:spacing w:line="288" w:lineRule="auto"/>
        <w:rPr>
          <w:rFonts w:ascii="Verdana" w:eastAsia="Arial" w:hAnsi="Verdana" w:cs="Arial"/>
          <w:b/>
          <w:bCs/>
          <w:szCs w:val="22"/>
        </w:rPr>
      </w:pPr>
      <w:r w:rsidRPr="00882EC0">
        <w:rPr>
          <w:rFonts w:ascii="Verdana" w:eastAsia="Arial" w:hAnsi="Verdana" w:cs="Arial"/>
          <w:b/>
          <w:bCs/>
          <w:szCs w:val="22"/>
        </w:rPr>
        <w:t>Cambios</w:t>
      </w:r>
      <w:r w:rsidR="002002EE" w:rsidRPr="00882EC0">
        <w:rPr>
          <w:rFonts w:ascii="Verdana" w:eastAsia="Arial" w:hAnsi="Verdana" w:cs="Arial"/>
          <w:b/>
          <w:bCs/>
          <w:szCs w:val="22"/>
        </w:rPr>
        <w:t xml:space="preserve"> y/o desviaciones a las obligaciones en SST </w:t>
      </w:r>
      <w:r w:rsidR="000C442C" w:rsidRPr="00882EC0">
        <w:rPr>
          <w:rFonts w:ascii="Verdana" w:eastAsia="Arial" w:hAnsi="Verdana" w:cs="Arial"/>
          <w:b/>
          <w:bCs/>
          <w:szCs w:val="22"/>
        </w:rPr>
        <w:t>para Contratistas</w:t>
      </w:r>
    </w:p>
    <w:p w14:paraId="5062589E" w14:textId="77777777" w:rsidR="002002EE" w:rsidRPr="0095169D" w:rsidRDefault="002002EE" w:rsidP="002002EE">
      <w:pPr>
        <w:widowControl w:val="0"/>
        <w:autoSpaceDE w:val="0"/>
        <w:autoSpaceDN w:val="0"/>
        <w:spacing w:after="0" w:line="288" w:lineRule="auto"/>
        <w:jc w:val="both"/>
        <w:rPr>
          <w:rFonts w:ascii="Verdana" w:eastAsia="Arial MT" w:hAnsi="Verdana" w:cs="Arial MT"/>
          <w:lang w:val="es-ES"/>
        </w:rPr>
      </w:pPr>
    </w:p>
    <w:p w14:paraId="0D13A733" w14:textId="2EBDC470" w:rsidR="002D1BEB" w:rsidRPr="0095169D" w:rsidRDefault="002002EE" w:rsidP="009D0E3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 xml:space="preserve">En caso de incumplimiento de los requisitos de SST establecidos en los términos de referencia, definidos en el </w:t>
      </w:r>
      <w:r w:rsidR="00853A59">
        <w:rPr>
          <w:rFonts w:ascii="Verdana" w:eastAsia="Times New Roman" w:hAnsi="Verdana" w:cs="Arial"/>
          <w:bCs/>
          <w:color w:val="000000"/>
          <w:lang w:val="es-ES" w:eastAsia="es-ES"/>
        </w:rPr>
        <w:t>c</w:t>
      </w:r>
      <w:r w:rsidRPr="0095169D">
        <w:rPr>
          <w:rFonts w:ascii="Verdana" w:eastAsia="Times New Roman" w:hAnsi="Verdana" w:cs="Arial"/>
          <w:bCs/>
          <w:color w:val="000000"/>
          <w:lang w:val="es-ES" w:eastAsia="es-ES"/>
        </w:rPr>
        <w:t xml:space="preserve">ontrato y en el presente documento, la Superintendencia de Sociedades puede suspender la ejecución del contrato hasta tanto se acredite su adecuado cumplimiento. </w:t>
      </w:r>
    </w:p>
    <w:p w14:paraId="547C8314" w14:textId="77777777" w:rsidR="002D1BEB" w:rsidRPr="0095169D" w:rsidRDefault="002D1BEB" w:rsidP="002002EE">
      <w:pPr>
        <w:widowControl w:val="0"/>
        <w:autoSpaceDE w:val="0"/>
        <w:autoSpaceDN w:val="0"/>
        <w:spacing w:after="0" w:line="288" w:lineRule="auto"/>
        <w:jc w:val="both"/>
        <w:rPr>
          <w:rFonts w:ascii="Verdana" w:eastAsia="Arial MT" w:hAnsi="Verdana" w:cs="Arial MT"/>
          <w:lang w:val="es-ES"/>
        </w:rPr>
      </w:pPr>
    </w:p>
    <w:p w14:paraId="75C01234" w14:textId="680E17A8" w:rsidR="00AB51F5" w:rsidRPr="0095169D" w:rsidRDefault="002002EE" w:rsidP="009D0E3E">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El ejercicio de esta facultad no genera modificación alguna en los plazos de ejecución pactados o suma alguna a cargo de la Superintendencia de Sociedades.</w:t>
      </w:r>
    </w:p>
    <w:p w14:paraId="51C0402C" w14:textId="77777777" w:rsidR="00C644B0" w:rsidRPr="0095169D" w:rsidRDefault="00C644B0" w:rsidP="00AB51F5">
      <w:pPr>
        <w:widowControl w:val="0"/>
        <w:autoSpaceDE w:val="0"/>
        <w:autoSpaceDN w:val="0"/>
        <w:spacing w:after="0" w:line="288" w:lineRule="auto"/>
        <w:jc w:val="both"/>
        <w:rPr>
          <w:rFonts w:ascii="Verdana" w:eastAsia="Arial MT" w:hAnsi="Verdana" w:cs="Arial MT"/>
          <w:lang w:val="es-ES"/>
        </w:rPr>
      </w:pPr>
    </w:p>
    <w:p w14:paraId="6A9869BE" w14:textId="30744A46" w:rsidR="00226190" w:rsidRDefault="004B74B7" w:rsidP="00226190">
      <w:pPr>
        <w:spacing w:after="0" w:line="240" w:lineRule="auto"/>
        <w:jc w:val="both"/>
        <w:rPr>
          <w:rFonts w:ascii="Verdana" w:eastAsia="Times New Roman" w:hAnsi="Verdana" w:cs="Arial"/>
          <w:bCs/>
          <w:color w:val="000000"/>
          <w:lang w:val="es-ES" w:eastAsia="es-ES"/>
        </w:rPr>
      </w:pPr>
      <w:r w:rsidRPr="0095169D">
        <w:rPr>
          <w:rFonts w:ascii="Verdana" w:eastAsia="Times New Roman" w:hAnsi="Verdana" w:cs="Arial"/>
          <w:bCs/>
          <w:color w:val="000000"/>
          <w:lang w:val="es-ES" w:eastAsia="es-ES"/>
        </w:rPr>
        <w:t xml:space="preserve">El contratista se obliga a cumplir lo definido en el contrato, </w:t>
      </w:r>
      <w:r w:rsidR="00992422">
        <w:rPr>
          <w:rFonts w:ascii="Verdana" w:eastAsia="Times New Roman" w:hAnsi="Verdana" w:cs="Arial"/>
          <w:bCs/>
          <w:color w:val="000000"/>
          <w:lang w:val="es-ES" w:eastAsia="es-ES"/>
        </w:rPr>
        <w:t>ala presente Guía</w:t>
      </w:r>
      <w:r w:rsidRPr="0095169D">
        <w:rPr>
          <w:rFonts w:ascii="Verdana" w:eastAsia="Times New Roman" w:hAnsi="Verdana" w:cs="Arial"/>
          <w:bCs/>
          <w:color w:val="000000"/>
          <w:lang w:val="es-ES" w:eastAsia="es-ES"/>
        </w:rPr>
        <w:t xml:space="preserve"> y</w:t>
      </w:r>
      <w:r w:rsidR="00D5682D">
        <w:rPr>
          <w:rFonts w:ascii="Verdana" w:eastAsia="Times New Roman" w:hAnsi="Verdana" w:cs="Arial"/>
          <w:bCs/>
          <w:color w:val="000000"/>
          <w:lang w:val="es-ES" w:eastAsia="es-ES"/>
        </w:rPr>
        <w:t xml:space="preserve"> a los</w:t>
      </w:r>
      <w:r w:rsidRPr="0095169D">
        <w:rPr>
          <w:rFonts w:ascii="Verdana" w:eastAsia="Times New Roman" w:hAnsi="Verdana" w:cs="Arial"/>
          <w:bCs/>
          <w:color w:val="000000"/>
          <w:lang w:val="es-ES" w:eastAsia="es-ES"/>
        </w:rPr>
        <w:t xml:space="preserve"> requisitos legales aplicables en materia de Seguridad y Salud en el Trabajo.</w:t>
      </w:r>
    </w:p>
    <w:p w14:paraId="2F90E5A4" w14:textId="77777777" w:rsidR="00226190" w:rsidRDefault="00226190" w:rsidP="00226190">
      <w:pPr>
        <w:spacing w:after="0" w:line="240" w:lineRule="auto"/>
        <w:jc w:val="both"/>
        <w:rPr>
          <w:rFonts w:ascii="Verdana" w:eastAsia="Times New Roman" w:hAnsi="Verdana" w:cs="Arial"/>
          <w:bCs/>
          <w:color w:val="000000"/>
          <w:lang w:val="es-ES" w:eastAsia="es-ES"/>
        </w:rPr>
      </w:pPr>
    </w:p>
    <w:p w14:paraId="541D4DDF" w14:textId="741DA005" w:rsidR="00974ADB" w:rsidRPr="0095169D" w:rsidRDefault="00722761" w:rsidP="00226190">
      <w:pPr>
        <w:spacing w:after="0" w:line="240" w:lineRule="auto"/>
        <w:jc w:val="both"/>
        <w:rPr>
          <w:rFonts w:ascii="Verdana" w:eastAsia="Times New Roman" w:hAnsi="Verdana" w:cs="Arial"/>
          <w:b/>
          <w:bCs/>
          <w:lang w:val="es-ES" w:eastAsia="es-ES"/>
        </w:rPr>
      </w:pPr>
      <w:r w:rsidRPr="0095169D">
        <w:rPr>
          <w:rFonts w:ascii="Verdana" w:hAnsi="Verdana"/>
          <w:b/>
          <w:bCs/>
        </w:rPr>
        <w:t>6</w:t>
      </w:r>
      <w:r w:rsidR="00845509" w:rsidRPr="0095169D">
        <w:rPr>
          <w:rFonts w:ascii="Verdana" w:hAnsi="Verdana"/>
          <w:b/>
          <w:bCs/>
        </w:rPr>
        <w:t xml:space="preserve">. </w:t>
      </w:r>
      <w:r w:rsidR="00974ADB" w:rsidRPr="0095169D">
        <w:rPr>
          <w:rFonts w:ascii="Verdana" w:hAnsi="Verdana"/>
          <w:b/>
          <w:bCs/>
        </w:rPr>
        <w:t xml:space="preserve">CONTROL DE CAMBIOS </w:t>
      </w:r>
    </w:p>
    <w:p w14:paraId="1BE271E6" w14:textId="77777777" w:rsidR="00B5050A" w:rsidRPr="00E63C26" w:rsidRDefault="00B5050A" w:rsidP="00B5050A">
      <w:pPr>
        <w:rPr>
          <w:rFonts w:ascii="Verdana" w:hAnsi="Verdana"/>
          <w:sz w:val="20"/>
          <w:szCs w:val="20"/>
          <w:lang w:val="es-ES" w:eastAsia="es-ES"/>
        </w:rPr>
      </w:pPr>
    </w:p>
    <w:tbl>
      <w:tblPr>
        <w:tblStyle w:val="Tablaconcuadrcula"/>
        <w:tblW w:w="9493" w:type="dxa"/>
        <w:jc w:val="center"/>
        <w:tblLayout w:type="fixed"/>
        <w:tblLook w:val="04A0" w:firstRow="1" w:lastRow="0" w:firstColumn="1" w:lastColumn="0" w:noHBand="0" w:noVBand="1"/>
      </w:tblPr>
      <w:tblGrid>
        <w:gridCol w:w="1555"/>
        <w:gridCol w:w="1701"/>
        <w:gridCol w:w="6237"/>
      </w:tblGrid>
      <w:tr w:rsidR="00B5050A" w:rsidRPr="00E63C26" w14:paraId="1EC66AB3" w14:textId="77777777" w:rsidTr="00CF1126">
        <w:trPr>
          <w:trHeight w:val="345"/>
          <w:jc w:val="center"/>
        </w:trPr>
        <w:tc>
          <w:tcPr>
            <w:tcW w:w="1555" w:type="dxa"/>
            <w:shd w:val="clear" w:color="auto" w:fill="F2DCDB"/>
            <w:vAlign w:val="center"/>
          </w:tcPr>
          <w:p w14:paraId="23DC49BB" w14:textId="77777777" w:rsidR="00B5050A" w:rsidRPr="00CF1126" w:rsidRDefault="00B5050A" w:rsidP="005168A6">
            <w:pPr>
              <w:jc w:val="center"/>
              <w:rPr>
                <w:rFonts w:ascii="Verdana" w:hAnsi="Verdana"/>
                <w:b/>
                <w:bCs/>
              </w:rPr>
            </w:pPr>
            <w:r w:rsidRPr="00CF1126">
              <w:rPr>
                <w:rFonts w:ascii="Verdana" w:hAnsi="Verdana"/>
                <w:b/>
                <w:bCs/>
              </w:rPr>
              <w:t>Versión</w:t>
            </w:r>
          </w:p>
        </w:tc>
        <w:tc>
          <w:tcPr>
            <w:tcW w:w="1701" w:type="dxa"/>
            <w:shd w:val="clear" w:color="auto" w:fill="F2DCDB"/>
            <w:vAlign w:val="center"/>
          </w:tcPr>
          <w:p w14:paraId="55054E98" w14:textId="77777777" w:rsidR="00B5050A" w:rsidRPr="00CF1126" w:rsidRDefault="00B5050A" w:rsidP="005168A6">
            <w:pPr>
              <w:jc w:val="center"/>
              <w:rPr>
                <w:rFonts w:ascii="Verdana" w:hAnsi="Verdana"/>
                <w:b/>
                <w:bCs/>
              </w:rPr>
            </w:pPr>
            <w:r w:rsidRPr="00CF1126">
              <w:rPr>
                <w:rFonts w:ascii="Verdana" w:hAnsi="Verdana"/>
                <w:b/>
                <w:bCs/>
              </w:rPr>
              <w:t>Fecha</w:t>
            </w:r>
          </w:p>
        </w:tc>
        <w:tc>
          <w:tcPr>
            <w:tcW w:w="6237" w:type="dxa"/>
            <w:shd w:val="clear" w:color="auto" w:fill="F2DCDB"/>
            <w:vAlign w:val="center"/>
          </w:tcPr>
          <w:p w14:paraId="47A4F7E2" w14:textId="77777777" w:rsidR="00B5050A" w:rsidRPr="00CF1126" w:rsidRDefault="00B5050A" w:rsidP="005168A6">
            <w:pPr>
              <w:jc w:val="center"/>
              <w:rPr>
                <w:rFonts w:ascii="Verdana" w:hAnsi="Verdana"/>
                <w:b/>
                <w:bCs/>
              </w:rPr>
            </w:pPr>
            <w:r w:rsidRPr="00CF1126">
              <w:rPr>
                <w:rFonts w:ascii="Verdana" w:hAnsi="Verdana"/>
                <w:b/>
                <w:bCs/>
              </w:rPr>
              <w:t xml:space="preserve">Descripción del Cambio </w:t>
            </w:r>
          </w:p>
        </w:tc>
      </w:tr>
      <w:tr w:rsidR="00B5050A" w:rsidRPr="00E63C26" w14:paraId="4C5A9A69" w14:textId="77777777" w:rsidTr="00CF1126">
        <w:trPr>
          <w:trHeight w:val="365"/>
          <w:jc w:val="center"/>
        </w:trPr>
        <w:tc>
          <w:tcPr>
            <w:tcW w:w="1555" w:type="dxa"/>
            <w:vAlign w:val="center"/>
          </w:tcPr>
          <w:p w14:paraId="3CF82773" w14:textId="546715F5" w:rsidR="00B5050A" w:rsidRPr="00E63C26" w:rsidRDefault="0045204E" w:rsidP="005168A6">
            <w:pPr>
              <w:jc w:val="center"/>
              <w:rPr>
                <w:rFonts w:ascii="Verdana" w:hAnsi="Verdana"/>
                <w:sz w:val="20"/>
                <w:szCs w:val="20"/>
              </w:rPr>
            </w:pPr>
            <w:r w:rsidRPr="00E63C26">
              <w:rPr>
                <w:rFonts w:ascii="Verdana" w:hAnsi="Verdana" w:cs="Arial"/>
                <w:sz w:val="20"/>
                <w:szCs w:val="20"/>
              </w:rPr>
              <w:t>001</w:t>
            </w:r>
          </w:p>
        </w:tc>
        <w:tc>
          <w:tcPr>
            <w:tcW w:w="1701" w:type="dxa"/>
            <w:vAlign w:val="center"/>
          </w:tcPr>
          <w:p w14:paraId="170E3920" w14:textId="0808D01B" w:rsidR="00B5050A" w:rsidRPr="00E63C26" w:rsidRDefault="00CF1126" w:rsidP="005168A6">
            <w:pPr>
              <w:jc w:val="center"/>
              <w:rPr>
                <w:rFonts w:ascii="Verdana" w:hAnsi="Verdana"/>
                <w:sz w:val="20"/>
                <w:szCs w:val="20"/>
              </w:rPr>
            </w:pPr>
            <w:r>
              <w:rPr>
                <w:rFonts w:ascii="Verdana" w:hAnsi="Verdana"/>
                <w:sz w:val="20"/>
                <w:szCs w:val="20"/>
              </w:rPr>
              <w:t>23/07/2025</w:t>
            </w:r>
          </w:p>
        </w:tc>
        <w:tc>
          <w:tcPr>
            <w:tcW w:w="6237" w:type="dxa"/>
          </w:tcPr>
          <w:p w14:paraId="2E1A91DD" w14:textId="6B25F36F" w:rsidR="00B5050A" w:rsidRPr="00E63C26" w:rsidRDefault="00047930" w:rsidP="005168A6">
            <w:pPr>
              <w:jc w:val="both"/>
              <w:rPr>
                <w:rFonts w:ascii="Verdana" w:hAnsi="Verdana"/>
                <w:sz w:val="20"/>
                <w:szCs w:val="20"/>
              </w:rPr>
            </w:pPr>
            <w:r w:rsidRPr="00441B42">
              <w:rPr>
                <w:rFonts w:ascii="Verdana" w:hAnsi="Verdana"/>
                <w:sz w:val="20"/>
                <w:szCs w:val="20"/>
              </w:rPr>
              <w:t>Creación del documento que da cumplimiento a los requisitos del Sistema de Gestión de Seguridad y Salud en el Trabajo (SG-SST)</w:t>
            </w:r>
            <w:r>
              <w:rPr>
                <w:rFonts w:ascii="Verdana" w:hAnsi="Verdana"/>
                <w:sz w:val="20"/>
                <w:szCs w:val="20"/>
              </w:rPr>
              <w:t>.</w:t>
            </w:r>
          </w:p>
        </w:tc>
      </w:tr>
    </w:tbl>
    <w:p w14:paraId="6E73ACA2" w14:textId="77777777" w:rsidR="00B5050A" w:rsidRPr="00E63C26" w:rsidRDefault="00B5050A" w:rsidP="00B5050A">
      <w:pPr>
        <w:rPr>
          <w:rFonts w:ascii="Verdana" w:hAnsi="Verdana"/>
          <w:b/>
          <w:bCs/>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119"/>
      </w:tblGrid>
      <w:tr w:rsidR="00B5050A" w:rsidRPr="00E63C26" w14:paraId="3E263C2D" w14:textId="77777777" w:rsidTr="00FB55FD">
        <w:trPr>
          <w:trHeight w:val="247"/>
          <w:jc w:val="center"/>
        </w:trPr>
        <w:tc>
          <w:tcPr>
            <w:tcW w:w="3114" w:type="dxa"/>
            <w:shd w:val="clear" w:color="auto" w:fill="F2DCDB"/>
            <w:vAlign w:val="center"/>
          </w:tcPr>
          <w:p w14:paraId="66B2A83A" w14:textId="77777777" w:rsidR="00B5050A" w:rsidRPr="00FB55FD" w:rsidRDefault="00B5050A" w:rsidP="00FB55FD">
            <w:pPr>
              <w:spacing w:after="0" w:line="240" w:lineRule="auto"/>
              <w:jc w:val="center"/>
              <w:rPr>
                <w:rFonts w:ascii="Verdana" w:hAnsi="Verdana"/>
                <w:b/>
                <w:bCs/>
              </w:rPr>
            </w:pPr>
            <w:r w:rsidRPr="00FB55FD">
              <w:rPr>
                <w:rFonts w:ascii="Verdana" w:hAnsi="Verdana"/>
                <w:b/>
                <w:bCs/>
              </w:rPr>
              <w:t>Elaboró</w:t>
            </w:r>
          </w:p>
        </w:tc>
        <w:tc>
          <w:tcPr>
            <w:tcW w:w="3260" w:type="dxa"/>
            <w:shd w:val="clear" w:color="auto" w:fill="F2DCDB"/>
            <w:vAlign w:val="center"/>
          </w:tcPr>
          <w:p w14:paraId="6EECB021" w14:textId="77777777" w:rsidR="00B5050A" w:rsidRPr="00FB55FD" w:rsidRDefault="00B5050A" w:rsidP="00FB55FD">
            <w:pPr>
              <w:spacing w:after="0" w:line="240" w:lineRule="auto"/>
              <w:jc w:val="center"/>
              <w:rPr>
                <w:rFonts w:ascii="Verdana" w:hAnsi="Verdana"/>
                <w:b/>
                <w:bCs/>
              </w:rPr>
            </w:pPr>
            <w:r w:rsidRPr="00FB55FD">
              <w:rPr>
                <w:rFonts w:ascii="Verdana" w:hAnsi="Verdana"/>
                <w:b/>
                <w:bCs/>
              </w:rPr>
              <w:t>Revisó</w:t>
            </w:r>
          </w:p>
        </w:tc>
        <w:tc>
          <w:tcPr>
            <w:tcW w:w="3119" w:type="dxa"/>
            <w:shd w:val="clear" w:color="auto" w:fill="F2DCDB"/>
            <w:vAlign w:val="center"/>
          </w:tcPr>
          <w:p w14:paraId="092DD3E2" w14:textId="22C798B3" w:rsidR="00B5050A" w:rsidRPr="00FB55FD" w:rsidRDefault="00B5050A" w:rsidP="00FB55FD">
            <w:pPr>
              <w:spacing w:after="0" w:line="240" w:lineRule="auto"/>
              <w:jc w:val="center"/>
              <w:rPr>
                <w:rFonts w:ascii="Verdana" w:hAnsi="Verdana"/>
                <w:b/>
                <w:bCs/>
              </w:rPr>
            </w:pPr>
            <w:r w:rsidRPr="00FB55FD">
              <w:rPr>
                <w:rFonts w:ascii="Verdana" w:hAnsi="Verdana"/>
                <w:b/>
                <w:bCs/>
              </w:rPr>
              <w:t>Aprobó</w:t>
            </w:r>
          </w:p>
        </w:tc>
      </w:tr>
      <w:tr w:rsidR="00B5050A" w:rsidRPr="00E63C26" w14:paraId="5F85ABFC" w14:textId="77777777" w:rsidTr="00653AA8">
        <w:trPr>
          <w:trHeight w:val="270"/>
          <w:jc w:val="center"/>
        </w:trPr>
        <w:tc>
          <w:tcPr>
            <w:tcW w:w="3114" w:type="dxa"/>
          </w:tcPr>
          <w:p w14:paraId="5BDF513A" w14:textId="096BE052" w:rsidR="00B5050A" w:rsidRPr="001501CB" w:rsidRDefault="00B5050A" w:rsidP="002B3AF3">
            <w:pPr>
              <w:tabs>
                <w:tab w:val="left" w:pos="1620"/>
              </w:tabs>
              <w:spacing w:after="0" w:line="240" w:lineRule="auto"/>
              <w:ind w:right="142"/>
              <w:jc w:val="both"/>
              <w:rPr>
                <w:rFonts w:ascii="Verdana" w:hAnsi="Verdana" w:cs="Arial"/>
                <w:sz w:val="20"/>
                <w:szCs w:val="20"/>
              </w:rPr>
            </w:pPr>
            <w:r w:rsidRPr="001501CB">
              <w:rPr>
                <w:rFonts w:ascii="Verdana" w:hAnsi="Verdana" w:cs="Arial"/>
                <w:b/>
                <w:bCs/>
                <w:sz w:val="20"/>
                <w:szCs w:val="20"/>
              </w:rPr>
              <w:t>Nombre:</w:t>
            </w:r>
            <w:r w:rsidR="002B3AF3" w:rsidRPr="001501CB">
              <w:rPr>
                <w:rFonts w:ascii="Verdana" w:hAnsi="Verdana" w:cs="Arial"/>
                <w:sz w:val="20"/>
                <w:szCs w:val="20"/>
              </w:rPr>
              <w:t xml:space="preserve"> </w:t>
            </w:r>
            <w:r w:rsidR="00C33FBF" w:rsidRPr="001501CB">
              <w:rPr>
                <w:rFonts w:ascii="Verdana" w:hAnsi="Verdana" w:cs="Arial"/>
                <w:sz w:val="20"/>
                <w:szCs w:val="20"/>
              </w:rPr>
              <w:t>Paola Gaitán Romero</w:t>
            </w:r>
            <w:r w:rsidR="001501CB">
              <w:rPr>
                <w:rFonts w:ascii="Verdana" w:hAnsi="Verdana" w:cs="Arial"/>
                <w:sz w:val="20"/>
                <w:szCs w:val="20"/>
              </w:rPr>
              <w:t>.</w:t>
            </w:r>
          </w:p>
          <w:p w14:paraId="213C17D5" w14:textId="58729B53" w:rsidR="00B5050A" w:rsidRPr="001501CB" w:rsidRDefault="00B5050A" w:rsidP="002B3AF3">
            <w:pPr>
              <w:tabs>
                <w:tab w:val="left" w:pos="1620"/>
              </w:tabs>
              <w:spacing w:after="0" w:line="240" w:lineRule="auto"/>
              <w:ind w:right="142"/>
              <w:jc w:val="both"/>
              <w:rPr>
                <w:rFonts w:ascii="Verdana" w:hAnsi="Verdana" w:cs="Arial"/>
                <w:b/>
                <w:bCs/>
                <w:sz w:val="20"/>
                <w:szCs w:val="20"/>
              </w:rPr>
            </w:pPr>
            <w:r w:rsidRPr="001501CB">
              <w:rPr>
                <w:rFonts w:ascii="Verdana" w:hAnsi="Verdana" w:cs="Arial"/>
                <w:b/>
                <w:bCs/>
                <w:sz w:val="20"/>
                <w:szCs w:val="20"/>
              </w:rPr>
              <w:t>Cargo:</w:t>
            </w:r>
            <w:r w:rsidRPr="001501CB">
              <w:rPr>
                <w:rFonts w:ascii="Verdana" w:hAnsi="Verdana" w:cs="Arial"/>
                <w:sz w:val="20"/>
                <w:szCs w:val="20"/>
              </w:rPr>
              <w:t xml:space="preserve"> </w:t>
            </w:r>
            <w:r w:rsidR="00C33FBF" w:rsidRPr="001501CB">
              <w:rPr>
                <w:rFonts w:ascii="Verdana" w:hAnsi="Verdana" w:cs="Arial"/>
                <w:sz w:val="20"/>
                <w:szCs w:val="20"/>
              </w:rPr>
              <w:t>Contratista</w:t>
            </w:r>
            <w:r w:rsidR="002B3AF3" w:rsidRPr="001501CB">
              <w:rPr>
                <w:rFonts w:ascii="Verdana" w:hAnsi="Verdana" w:cs="Arial"/>
                <w:sz w:val="20"/>
                <w:szCs w:val="20"/>
              </w:rPr>
              <w:t xml:space="preserve"> Grupo SST</w:t>
            </w:r>
          </w:p>
          <w:p w14:paraId="196B003A" w14:textId="7126AF3B" w:rsidR="00B5050A" w:rsidRPr="001501CB" w:rsidRDefault="00B5050A" w:rsidP="00FE770A">
            <w:pPr>
              <w:tabs>
                <w:tab w:val="left" w:pos="1620"/>
              </w:tabs>
              <w:spacing w:after="0" w:line="240" w:lineRule="auto"/>
              <w:ind w:right="142"/>
              <w:rPr>
                <w:rFonts w:ascii="Verdana" w:hAnsi="Verdana" w:cs="Arial"/>
                <w:sz w:val="20"/>
                <w:szCs w:val="20"/>
              </w:rPr>
            </w:pPr>
            <w:r w:rsidRPr="001501CB">
              <w:rPr>
                <w:rFonts w:ascii="Verdana" w:hAnsi="Verdana" w:cs="Arial"/>
                <w:b/>
                <w:bCs/>
                <w:sz w:val="20"/>
                <w:szCs w:val="20"/>
              </w:rPr>
              <w:t xml:space="preserve">Fecha: </w:t>
            </w:r>
            <w:r w:rsidR="00886B25" w:rsidRPr="00886B25">
              <w:rPr>
                <w:rFonts w:ascii="Verdana" w:hAnsi="Verdana" w:cs="Arial"/>
                <w:sz w:val="20"/>
                <w:szCs w:val="20"/>
              </w:rPr>
              <w:t>02/07/2025</w:t>
            </w:r>
          </w:p>
        </w:tc>
        <w:tc>
          <w:tcPr>
            <w:tcW w:w="3260" w:type="dxa"/>
          </w:tcPr>
          <w:p w14:paraId="38F46D3D" w14:textId="0A896A29" w:rsidR="00B5050A" w:rsidRPr="001501CB" w:rsidRDefault="00B5050A" w:rsidP="002B3AF3">
            <w:pPr>
              <w:tabs>
                <w:tab w:val="left" w:pos="1620"/>
              </w:tabs>
              <w:spacing w:after="0" w:line="240" w:lineRule="auto"/>
              <w:ind w:right="142"/>
              <w:jc w:val="both"/>
              <w:rPr>
                <w:rFonts w:ascii="Verdana" w:hAnsi="Verdana" w:cs="Arial"/>
                <w:sz w:val="20"/>
                <w:szCs w:val="20"/>
              </w:rPr>
            </w:pPr>
            <w:r w:rsidRPr="001501CB">
              <w:rPr>
                <w:rFonts w:ascii="Verdana" w:hAnsi="Verdana" w:cs="Arial"/>
                <w:b/>
                <w:bCs/>
                <w:sz w:val="20"/>
                <w:szCs w:val="20"/>
              </w:rPr>
              <w:t>Nombre:</w:t>
            </w:r>
            <w:r w:rsidR="002B3AF3" w:rsidRPr="001501CB">
              <w:rPr>
                <w:rFonts w:ascii="Verdana" w:hAnsi="Verdana" w:cs="Arial"/>
                <w:sz w:val="20"/>
                <w:szCs w:val="20"/>
              </w:rPr>
              <w:t xml:space="preserve"> Eliana Patricia Ardila</w:t>
            </w:r>
            <w:r w:rsidR="001501CB">
              <w:rPr>
                <w:rFonts w:ascii="Verdana" w:hAnsi="Verdana" w:cs="Arial"/>
                <w:sz w:val="20"/>
                <w:szCs w:val="20"/>
              </w:rPr>
              <w:t>.</w:t>
            </w:r>
          </w:p>
          <w:p w14:paraId="2B2BDE0A" w14:textId="3EA6E307" w:rsidR="002B3AF3" w:rsidRPr="001501CB" w:rsidRDefault="002B3AF3" w:rsidP="002B3AF3">
            <w:pPr>
              <w:tabs>
                <w:tab w:val="left" w:pos="1620"/>
              </w:tabs>
              <w:spacing w:after="0" w:line="240" w:lineRule="auto"/>
              <w:ind w:right="142"/>
              <w:jc w:val="both"/>
              <w:rPr>
                <w:rFonts w:ascii="Verdana" w:hAnsi="Verdana" w:cs="Arial"/>
                <w:sz w:val="20"/>
                <w:szCs w:val="20"/>
              </w:rPr>
            </w:pPr>
            <w:r w:rsidRPr="001501CB">
              <w:rPr>
                <w:rFonts w:ascii="Verdana" w:hAnsi="Verdana" w:cs="Arial"/>
                <w:sz w:val="20"/>
                <w:szCs w:val="20"/>
              </w:rPr>
              <w:t>Miguel Herrera Molano</w:t>
            </w:r>
            <w:r w:rsidR="00F6243C">
              <w:rPr>
                <w:rFonts w:ascii="Verdana" w:hAnsi="Verdana" w:cs="Arial"/>
                <w:sz w:val="20"/>
                <w:szCs w:val="20"/>
              </w:rPr>
              <w:t>.</w:t>
            </w:r>
          </w:p>
          <w:p w14:paraId="140F9188" w14:textId="3037AC21" w:rsidR="00B5050A" w:rsidRPr="001501CB" w:rsidRDefault="00B5050A" w:rsidP="002B3AF3">
            <w:pPr>
              <w:tabs>
                <w:tab w:val="left" w:pos="1620"/>
              </w:tabs>
              <w:spacing w:after="0" w:line="240" w:lineRule="auto"/>
              <w:ind w:right="142"/>
              <w:jc w:val="both"/>
              <w:rPr>
                <w:rFonts w:ascii="Verdana" w:hAnsi="Verdana" w:cs="Arial"/>
                <w:sz w:val="20"/>
                <w:szCs w:val="20"/>
              </w:rPr>
            </w:pPr>
            <w:r w:rsidRPr="001501CB">
              <w:rPr>
                <w:rFonts w:ascii="Verdana" w:hAnsi="Verdana" w:cs="Arial"/>
                <w:b/>
                <w:bCs/>
                <w:sz w:val="20"/>
                <w:szCs w:val="20"/>
              </w:rPr>
              <w:t>Cargo:</w:t>
            </w:r>
            <w:r w:rsidRPr="001501CB">
              <w:rPr>
                <w:rFonts w:ascii="Verdana" w:hAnsi="Verdana" w:cs="Arial"/>
                <w:sz w:val="20"/>
                <w:szCs w:val="20"/>
              </w:rPr>
              <w:t xml:space="preserve"> </w:t>
            </w:r>
            <w:r w:rsidR="002B3AF3" w:rsidRPr="001501CB">
              <w:rPr>
                <w:rFonts w:ascii="Verdana" w:hAnsi="Verdana" w:cs="Arial"/>
                <w:sz w:val="20"/>
                <w:szCs w:val="20"/>
              </w:rPr>
              <w:t>Directora de Talento Humano</w:t>
            </w:r>
          </w:p>
          <w:p w14:paraId="5EB0DF19" w14:textId="05E9F569" w:rsidR="002B3AF3" w:rsidRPr="001501CB" w:rsidRDefault="002B3AF3" w:rsidP="002B3AF3">
            <w:pPr>
              <w:tabs>
                <w:tab w:val="left" w:pos="1620"/>
              </w:tabs>
              <w:spacing w:after="0" w:line="240" w:lineRule="auto"/>
              <w:ind w:right="142"/>
              <w:jc w:val="both"/>
              <w:rPr>
                <w:rFonts w:ascii="Verdana" w:hAnsi="Verdana" w:cs="Arial"/>
                <w:sz w:val="20"/>
                <w:szCs w:val="20"/>
              </w:rPr>
            </w:pPr>
            <w:r w:rsidRPr="001501CB">
              <w:rPr>
                <w:rFonts w:ascii="Verdana" w:hAnsi="Verdana" w:cs="Arial"/>
                <w:sz w:val="20"/>
                <w:szCs w:val="20"/>
              </w:rPr>
              <w:t>Coordinador Grupo SST</w:t>
            </w:r>
          </w:p>
          <w:p w14:paraId="344ED61D" w14:textId="21836BF7" w:rsidR="00B5050A" w:rsidRPr="001501CB" w:rsidRDefault="00B5050A" w:rsidP="00FE770A">
            <w:pPr>
              <w:tabs>
                <w:tab w:val="left" w:pos="1620"/>
              </w:tabs>
              <w:spacing w:after="0" w:line="240" w:lineRule="auto"/>
              <w:ind w:right="142"/>
              <w:rPr>
                <w:rFonts w:ascii="Verdana" w:hAnsi="Verdana" w:cs="Arial"/>
                <w:b/>
                <w:bCs/>
                <w:sz w:val="20"/>
                <w:szCs w:val="20"/>
              </w:rPr>
            </w:pPr>
            <w:r w:rsidRPr="001501CB">
              <w:rPr>
                <w:rFonts w:ascii="Verdana" w:hAnsi="Verdana" w:cs="Arial"/>
                <w:b/>
                <w:bCs/>
                <w:sz w:val="20"/>
                <w:szCs w:val="20"/>
              </w:rPr>
              <w:t>Fecha:</w:t>
            </w:r>
            <w:r w:rsidR="00886B25">
              <w:rPr>
                <w:rFonts w:ascii="Verdana" w:hAnsi="Verdana" w:cs="Arial"/>
                <w:b/>
                <w:bCs/>
                <w:sz w:val="20"/>
                <w:szCs w:val="20"/>
              </w:rPr>
              <w:t xml:space="preserve"> </w:t>
            </w:r>
            <w:r w:rsidR="00886B25" w:rsidRPr="00886B25">
              <w:rPr>
                <w:rFonts w:ascii="Verdana" w:hAnsi="Verdana" w:cs="Arial"/>
                <w:sz w:val="20"/>
                <w:szCs w:val="20"/>
              </w:rPr>
              <w:t>02/07/2025</w:t>
            </w:r>
          </w:p>
        </w:tc>
        <w:tc>
          <w:tcPr>
            <w:tcW w:w="3119" w:type="dxa"/>
          </w:tcPr>
          <w:p w14:paraId="4F78E9DB" w14:textId="54BA4C20" w:rsidR="00B5050A" w:rsidRPr="001501CB" w:rsidRDefault="00B5050A" w:rsidP="002B3AF3">
            <w:pPr>
              <w:tabs>
                <w:tab w:val="left" w:pos="1620"/>
              </w:tabs>
              <w:spacing w:after="0" w:line="240" w:lineRule="auto"/>
              <w:ind w:right="142"/>
              <w:jc w:val="both"/>
              <w:rPr>
                <w:rFonts w:ascii="Verdana" w:hAnsi="Verdana" w:cs="Arial"/>
                <w:sz w:val="20"/>
                <w:szCs w:val="20"/>
              </w:rPr>
            </w:pPr>
            <w:r w:rsidRPr="001501CB">
              <w:rPr>
                <w:rFonts w:ascii="Verdana" w:hAnsi="Verdana" w:cs="Arial"/>
                <w:b/>
                <w:bCs/>
                <w:sz w:val="20"/>
                <w:szCs w:val="20"/>
              </w:rPr>
              <w:t>Nombre:</w:t>
            </w:r>
            <w:r w:rsidR="002B3AF3" w:rsidRPr="001501CB">
              <w:rPr>
                <w:rFonts w:ascii="Verdana" w:hAnsi="Verdana" w:cs="Arial"/>
                <w:sz w:val="20"/>
                <w:szCs w:val="20"/>
              </w:rPr>
              <w:t xml:space="preserve"> Diana Carolina Enciso Upegui</w:t>
            </w:r>
            <w:r w:rsidR="001501CB">
              <w:rPr>
                <w:rFonts w:ascii="Verdana" w:hAnsi="Verdana" w:cs="Arial"/>
                <w:sz w:val="20"/>
                <w:szCs w:val="20"/>
              </w:rPr>
              <w:t>.</w:t>
            </w:r>
          </w:p>
          <w:p w14:paraId="6CB04FCC" w14:textId="61C6A5BE" w:rsidR="00B5050A" w:rsidRPr="001501CB" w:rsidRDefault="00B5050A" w:rsidP="002B3AF3">
            <w:pPr>
              <w:tabs>
                <w:tab w:val="left" w:pos="1620"/>
              </w:tabs>
              <w:spacing w:after="0" w:line="240" w:lineRule="auto"/>
              <w:ind w:right="142"/>
              <w:jc w:val="both"/>
              <w:rPr>
                <w:rFonts w:ascii="Verdana" w:hAnsi="Verdana" w:cs="Arial"/>
                <w:sz w:val="20"/>
                <w:szCs w:val="20"/>
              </w:rPr>
            </w:pPr>
            <w:r w:rsidRPr="001501CB">
              <w:rPr>
                <w:rFonts w:ascii="Verdana" w:hAnsi="Verdana" w:cs="Arial"/>
                <w:b/>
                <w:bCs/>
                <w:sz w:val="20"/>
                <w:szCs w:val="20"/>
              </w:rPr>
              <w:t>Cargo:</w:t>
            </w:r>
            <w:r w:rsidRPr="001501CB">
              <w:rPr>
                <w:rFonts w:ascii="Verdana" w:hAnsi="Verdana" w:cs="Arial"/>
                <w:sz w:val="20"/>
                <w:szCs w:val="20"/>
              </w:rPr>
              <w:t xml:space="preserve"> </w:t>
            </w:r>
            <w:r w:rsidR="002B3AF3" w:rsidRPr="001501CB">
              <w:rPr>
                <w:rFonts w:ascii="Verdana" w:hAnsi="Verdana" w:cs="Arial"/>
                <w:sz w:val="20"/>
                <w:szCs w:val="20"/>
              </w:rPr>
              <w:t>Secretaria General</w:t>
            </w:r>
          </w:p>
          <w:p w14:paraId="42F22BC3" w14:textId="2306ED89" w:rsidR="00B5050A" w:rsidRPr="001501CB" w:rsidRDefault="00B5050A" w:rsidP="00FE770A">
            <w:pPr>
              <w:tabs>
                <w:tab w:val="left" w:pos="1620"/>
              </w:tabs>
              <w:spacing w:after="0" w:line="240" w:lineRule="auto"/>
              <w:ind w:right="142"/>
              <w:rPr>
                <w:rFonts w:ascii="Verdana" w:hAnsi="Verdana" w:cs="Arial"/>
                <w:b/>
                <w:bCs/>
                <w:sz w:val="20"/>
                <w:szCs w:val="20"/>
              </w:rPr>
            </w:pPr>
            <w:r w:rsidRPr="001501CB">
              <w:rPr>
                <w:rFonts w:ascii="Verdana" w:hAnsi="Verdana" w:cs="Arial"/>
                <w:b/>
                <w:bCs/>
                <w:sz w:val="20"/>
                <w:szCs w:val="20"/>
              </w:rPr>
              <w:t>Fecha:</w:t>
            </w:r>
            <w:r w:rsidR="00886B25">
              <w:rPr>
                <w:rFonts w:ascii="Verdana" w:hAnsi="Verdana" w:cs="Arial"/>
                <w:b/>
                <w:bCs/>
                <w:sz w:val="20"/>
                <w:szCs w:val="20"/>
              </w:rPr>
              <w:t xml:space="preserve"> </w:t>
            </w:r>
            <w:r w:rsidR="00BF507A" w:rsidRPr="00BF507A">
              <w:rPr>
                <w:rFonts w:ascii="Verdana" w:hAnsi="Verdana" w:cs="Arial"/>
                <w:bCs/>
                <w:sz w:val="20"/>
                <w:szCs w:val="20"/>
              </w:rPr>
              <w:t>23</w:t>
            </w:r>
            <w:r w:rsidR="00886B25" w:rsidRPr="00886B25">
              <w:rPr>
                <w:rFonts w:ascii="Verdana" w:hAnsi="Verdana" w:cs="Arial"/>
                <w:sz w:val="20"/>
                <w:szCs w:val="20"/>
              </w:rPr>
              <w:t>/07/2025</w:t>
            </w:r>
          </w:p>
        </w:tc>
      </w:tr>
    </w:tbl>
    <w:p w14:paraId="18EF9EB2" w14:textId="7F94B09B" w:rsidR="0002244C" w:rsidRPr="00974ADB" w:rsidRDefault="0002244C" w:rsidP="0002244C">
      <w:pPr>
        <w:tabs>
          <w:tab w:val="left" w:pos="3990"/>
        </w:tabs>
        <w:rPr>
          <w:rFonts w:ascii="Verdana" w:hAnsi="Verdana"/>
        </w:rPr>
      </w:pPr>
    </w:p>
    <w:sectPr w:rsidR="0002244C" w:rsidRPr="00974ADB" w:rsidSect="00A635A9">
      <w:headerReference w:type="default" r:id="rId8"/>
      <w:footerReference w:type="default" r:id="rId9"/>
      <w:pgSz w:w="12242" w:h="15842" w:code="119"/>
      <w:pgMar w:top="1418" w:right="1185" w:bottom="964" w:left="1418"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994C" w14:textId="77777777" w:rsidR="00BA644D" w:rsidRDefault="00BA644D" w:rsidP="00E833B8">
      <w:pPr>
        <w:spacing w:after="0" w:line="240" w:lineRule="auto"/>
      </w:pPr>
      <w:r>
        <w:separator/>
      </w:r>
    </w:p>
  </w:endnote>
  <w:endnote w:type="continuationSeparator" w:id="0">
    <w:p w14:paraId="26978516" w14:textId="77777777" w:rsidR="00BA644D" w:rsidRDefault="00BA644D"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7749065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sdt>
            <w:sdtPr>
              <w:rPr>
                <w:sz w:val="16"/>
                <w:szCs w:val="16"/>
              </w:rPr>
              <w:id w:val="1477185519"/>
              <w:docPartObj>
                <w:docPartGallery w:val="Page Numbers (Bottom of Page)"/>
                <w:docPartUnique/>
              </w:docPartObj>
            </w:sdtPr>
            <w:sdtEndPr/>
            <w:sdtContent>
              <w:sdt>
                <w:sdtPr>
                  <w:rPr>
                    <w:sz w:val="16"/>
                    <w:szCs w:val="16"/>
                  </w:rPr>
                  <w:id w:val="-1624532271"/>
                  <w:docPartObj>
                    <w:docPartGallery w:val="Page Numbers (Top of Page)"/>
                    <w:docPartUnique/>
                  </w:docPartObj>
                </w:sdtPr>
                <w:sdtEndPr/>
                <w:sdtContent>
                  <w:p w14:paraId="0339DBD9" w14:textId="77777777" w:rsidR="008432D9" w:rsidRPr="00C3300D" w:rsidRDefault="008432D9" w:rsidP="008432D9">
                    <w:pPr>
                      <w:pStyle w:val="Piedepgina"/>
                      <w:jc w:val="center"/>
                      <w:rPr>
                        <w:rFonts w:ascii="Verdana" w:hAnsi="Verdana"/>
                        <w:sz w:val="16"/>
                        <w:szCs w:val="16"/>
                      </w:rPr>
                    </w:pPr>
                    <w:r w:rsidRPr="00C3300D">
                      <w:rPr>
                        <w:rFonts w:ascii="Verdana" w:hAnsi="Verdana"/>
                        <w:sz w:val="16"/>
                        <w:szCs w:val="16"/>
                      </w:rPr>
                      <w:t>Proceso: Gestión Integral, Código: GIN–FM–0</w:t>
                    </w:r>
                    <w:r>
                      <w:rPr>
                        <w:rFonts w:ascii="Verdana" w:hAnsi="Verdana"/>
                        <w:sz w:val="16"/>
                        <w:szCs w:val="16"/>
                      </w:rPr>
                      <w:t>38</w:t>
                    </w:r>
                    <w:r w:rsidRPr="00C3300D">
                      <w:rPr>
                        <w:rFonts w:ascii="Verdana" w:hAnsi="Verdana"/>
                        <w:sz w:val="16"/>
                        <w:szCs w:val="16"/>
                      </w:rPr>
                      <w:t>, Versión: 001, Vigencia: 26/02/2025</w:t>
                    </w:r>
                  </w:p>
                  <w:p w14:paraId="1213899C" w14:textId="5DB3B52C" w:rsidR="001878B6" w:rsidRPr="002E1762" w:rsidRDefault="001878B6" w:rsidP="001878B6">
                    <w:pPr>
                      <w:pStyle w:val="Piedepgina"/>
                      <w:jc w:val="center"/>
                      <w:rPr>
                        <w:sz w:val="16"/>
                        <w:szCs w:val="16"/>
                      </w:rPr>
                    </w:pPr>
                    <w:r w:rsidRPr="002E1762">
                      <w:rPr>
                        <w:sz w:val="16"/>
                        <w:szCs w:val="16"/>
                      </w:rPr>
                      <w:t>Verifique que este documento corresponda a la versión vigente antes de su uso</w:t>
                    </w:r>
                  </w:p>
                  <w:p w14:paraId="1292F181" w14:textId="77777777" w:rsidR="001878B6" w:rsidRPr="002E1762" w:rsidRDefault="001878B6" w:rsidP="001878B6">
                    <w:pPr>
                      <w:pStyle w:val="Piedepgina"/>
                      <w:jc w:val="center"/>
                      <w:rPr>
                        <w:sz w:val="16"/>
                        <w:szCs w:val="16"/>
                      </w:rPr>
                    </w:pPr>
                    <w:r w:rsidRPr="002E1762">
                      <w:rPr>
                        <w:sz w:val="16"/>
                        <w:szCs w:val="16"/>
                      </w:rPr>
                      <w:t xml:space="preserve">Página </w:t>
                    </w:r>
                    <w:r w:rsidRPr="002E1762">
                      <w:rPr>
                        <w:sz w:val="16"/>
                        <w:szCs w:val="16"/>
                      </w:rPr>
                      <w:fldChar w:fldCharType="begin"/>
                    </w:r>
                    <w:r w:rsidRPr="002E1762">
                      <w:rPr>
                        <w:sz w:val="16"/>
                        <w:szCs w:val="16"/>
                      </w:rPr>
                      <w:instrText>PAGE</w:instrText>
                    </w:r>
                    <w:r w:rsidRPr="002E1762">
                      <w:rPr>
                        <w:sz w:val="16"/>
                        <w:szCs w:val="16"/>
                      </w:rPr>
                      <w:fldChar w:fldCharType="separate"/>
                    </w:r>
                    <w:r>
                      <w:rPr>
                        <w:sz w:val="16"/>
                        <w:szCs w:val="16"/>
                      </w:rPr>
                      <w:t>1</w:t>
                    </w:r>
                    <w:r w:rsidRPr="002E1762">
                      <w:rPr>
                        <w:sz w:val="16"/>
                        <w:szCs w:val="16"/>
                      </w:rPr>
                      <w:fldChar w:fldCharType="end"/>
                    </w:r>
                    <w:r w:rsidRPr="002E1762">
                      <w:rPr>
                        <w:sz w:val="16"/>
                        <w:szCs w:val="16"/>
                      </w:rPr>
                      <w:t xml:space="preserve"> de </w:t>
                    </w:r>
                    <w:r w:rsidRPr="002E1762">
                      <w:rPr>
                        <w:sz w:val="16"/>
                        <w:szCs w:val="16"/>
                      </w:rPr>
                      <w:fldChar w:fldCharType="begin"/>
                    </w:r>
                    <w:r w:rsidRPr="002E1762">
                      <w:rPr>
                        <w:sz w:val="16"/>
                        <w:szCs w:val="16"/>
                      </w:rPr>
                      <w:instrText>NUMPAGES</w:instrText>
                    </w:r>
                    <w:r w:rsidRPr="002E1762">
                      <w:rPr>
                        <w:sz w:val="16"/>
                        <w:szCs w:val="16"/>
                      </w:rPr>
                      <w:fldChar w:fldCharType="separate"/>
                    </w:r>
                    <w:r>
                      <w:rPr>
                        <w:sz w:val="16"/>
                        <w:szCs w:val="16"/>
                      </w:rPr>
                      <w:t>4</w:t>
                    </w:r>
                    <w:r w:rsidRPr="002E1762">
                      <w:rPr>
                        <w:sz w:val="16"/>
                        <w:szCs w:val="16"/>
                      </w:rPr>
                      <w:fldChar w:fldCharType="end"/>
                    </w:r>
                  </w:p>
                </w:sdtContent>
              </w:sdt>
            </w:sdtContent>
          </w:sdt>
          <w:p w14:paraId="019F23E0" w14:textId="2A478E73" w:rsidR="00BB29F9" w:rsidRDefault="00BB29F9" w:rsidP="00BB29F9">
            <w:pPr>
              <w:pStyle w:val="Piedepgina"/>
              <w:jc w:val="center"/>
            </w:pPr>
          </w:p>
          <w:p w14:paraId="37DAF782" w14:textId="01C9192A" w:rsidR="002E1762" w:rsidRPr="002E1762" w:rsidRDefault="00BE10AD" w:rsidP="002E1762">
            <w:pPr>
              <w:pStyle w:val="Piedepgina"/>
              <w:jc w:val="center"/>
              <w:rPr>
                <w:sz w:val="16"/>
                <w:szCs w:val="16"/>
              </w:rPr>
            </w:pPr>
          </w:p>
        </w:sdtContent>
      </w:sdt>
    </w:sdtContent>
  </w:sdt>
  <w:p w14:paraId="16314578" w14:textId="087F92D9" w:rsidR="00974ADB" w:rsidRPr="00603E26" w:rsidRDefault="00974ADB" w:rsidP="00D2381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4EA4" w14:textId="77777777" w:rsidR="00BA644D" w:rsidRDefault="00BA644D" w:rsidP="00E833B8">
      <w:pPr>
        <w:spacing w:after="0" w:line="240" w:lineRule="auto"/>
      </w:pPr>
      <w:r>
        <w:separator/>
      </w:r>
    </w:p>
  </w:footnote>
  <w:footnote w:type="continuationSeparator" w:id="0">
    <w:p w14:paraId="41D48D38" w14:textId="77777777" w:rsidR="00BA644D" w:rsidRDefault="00BA644D" w:rsidP="00E8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B5A59" w:rsidRPr="00E833B8" w14:paraId="17B90A33" w14:textId="77777777" w:rsidTr="00AC2F92">
      <w:trPr>
        <w:cantSplit/>
        <w:trHeight w:val="397"/>
        <w:jc w:val="center"/>
      </w:trPr>
      <w:tc>
        <w:tcPr>
          <w:tcW w:w="2405" w:type="dxa"/>
          <w:vMerge w:val="restart"/>
        </w:tcPr>
        <w:p w14:paraId="264BBB7C" w14:textId="77777777" w:rsidR="00DB5A59" w:rsidRPr="00E833B8" w:rsidRDefault="00DB5A59" w:rsidP="00DB5A59">
          <w:pPr>
            <w:ind w:right="360"/>
            <w:jc w:val="center"/>
            <w:rPr>
              <w:rFonts w:cs="Arial"/>
              <w:sz w:val="18"/>
              <w:szCs w:val="18"/>
              <w:lang w:val="es-MX"/>
            </w:rPr>
          </w:pPr>
          <w:bookmarkStart w:id="25" w:name="_Hlk197345633"/>
          <w:r w:rsidRPr="00E833B8">
            <w:rPr>
              <w:noProof/>
              <w:sz w:val="18"/>
              <w:szCs w:val="18"/>
              <w:lang w:eastAsia="es-CO"/>
            </w:rPr>
            <w:drawing>
              <wp:anchor distT="0" distB="0" distL="114300" distR="114300" simplePos="0" relativeHeight="251673600" behindDoc="1" locked="0" layoutInCell="1" allowOverlap="1" wp14:anchorId="7B3C38AD" wp14:editId="4CD4DB25">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2644C94" w14:textId="62A3DDFC" w:rsidR="00DB5A59" w:rsidRPr="002F1C9E" w:rsidRDefault="00DB5A59" w:rsidP="00DB5A59">
          <w:pPr>
            <w:spacing w:after="0" w:line="240" w:lineRule="auto"/>
            <w:jc w:val="center"/>
            <w:rPr>
              <w:rFonts w:ascii="Verdana" w:hAnsi="Verdana" w:cs="Arial"/>
              <w:b/>
              <w:bCs/>
              <w:sz w:val="20"/>
              <w:szCs w:val="20"/>
              <w:lang w:val="es-MX"/>
            </w:rPr>
          </w:pPr>
          <w:r w:rsidRPr="002F1C9E">
            <w:rPr>
              <w:rFonts w:ascii="Verdana" w:hAnsi="Verdana" w:cs="Arial"/>
              <w:b/>
              <w:bCs/>
              <w:sz w:val="20"/>
              <w:szCs w:val="20"/>
              <w:lang w:val="es-MX"/>
            </w:rPr>
            <w:t xml:space="preserve">PROCESO: </w:t>
          </w:r>
          <w:r w:rsidR="000E4E12">
            <w:rPr>
              <w:rFonts w:ascii="Verdana" w:hAnsi="Verdana" w:cs="Arial"/>
              <w:b/>
              <w:sz w:val="20"/>
              <w:szCs w:val="20"/>
            </w:rPr>
            <w:t>GESTIÓN DEL TALENTO HUMANO</w:t>
          </w:r>
        </w:p>
      </w:tc>
      <w:tc>
        <w:tcPr>
          <w:tcW w:w="1560" w:type="dxa"/>
          <w:vAlign w:val="center"/>
        </w:tcPr>
        <w:p w14:paraId="1CDA9D0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9C64E5D" w14:textId="352024D3" w:rsidR="00DB5A59" w:rsidRPr="00AD7AA1" w:rsidRDefault="00B37933" w:rsidP="00DB5A59">
          <w:pPr>
            <w:spacing w:after="0" w:line="240" w:lineRule="auto"/>
            <w:jc w:val="center"/>
            <w:rPr>
              <w:rFonts w:ascii="Verdana" w:hAnsi="Verdana" w:cs="Arial"/>
              <w:color w:val="FF0000"/>
              <w:sz w:val="18"/>
              <w:szCs w:val="18"/>
              <w:lang w:val="es-MX"/>
            </w:rPr>
          </w:pPr>
          <w:r w:rsidRPr="00B37933">
            <w:rPr>
              <w:rFonts w:ascii="Verdana" w:hAnsi="Verdana" w:cs="Arial"/>
              <w:sz w:val="18"/>
              <w:szCs w:val="18"/>
              <w:lang w:val="es-ES"/>
            </w:rPr>
            <w:t>GTH-</w:t>
          </w:r>
          <w:r w:rsidR="00743BF5">
            <w:rPr>
              <w:rFonts w:ascii="Verdana" w:hAnsi="Verdana" w:cs="Arial"/>
              <w:sz w:val="18"/>
              <w:szCs w:val="18"/>
              <w:lang w:val="es-ES"/>
            </w:rPr>
            <w:t>GU</w:t>
          </w:r>
          <w:r w:rsidRPr="00B37933">
            <w:rPr>
              <w:rFonts w:ascii="Verdana" w:hAnsi="Verdana" w:cs="Arial"/>
              <w:sz w:val="18"/>
              <w:szCs w:val="18"/>
              <w:lang w:val="es-ES"/>
            </w:rPr>
            <w:t>-01</w:t>
          </w:r>
          <w:r w:rsidR="00F465F5">
            <w:rPr>
              <w:rFonts w:ascii="Verdana" w:hAnsi="Verdana" w:cs="Arial"/>
              <w:sz w:val="18"/>
              <w:szCs w:val="18"/>
              <w:lang w:val="es-ES"/>
            </w:rPr>
            <w:t>5</w:t>
          </w:r>
        </w:p>
      </w:tc>
    </w:tr>
    <w:tr w:rsidR="00DB5A59" w:rsidRPr="00E833B8" w14:paraId="0378FCE4" w14:textId="77777777" w:rsidTr="00AC2F92">
      <w:trPr>
        <w:cantSplit/>
        <w:trHeight w:val="397"/>
        <w:jc w:val="center"/>
      </w:trPr>
      <w:tc>
        <w:tcPr>
          <w:tcW w:w="2405" w:type="dxa"/>
          <w:vMerge/>
        </w:tcPr>
        <w:p w14:paraId="30C8F3C9" w14:textId="77777777" w:rsidR="00DB5A59" w:rsidRPr="00E833B8" w:rsidRDefault="00DB5A59" w:rsidP="00DB5A59">
          <w:pPr>
            <w:ind w:right="360"/>
            <w:jc w:val="center"/>
            <w:rPr>
              <w:noProof/>
              <w:sz w:val="18"/>
              <w:szCs w:val="18"/>
            </w:rPr>
          </w:pPr>
        </w:p>
      </w:tc>
      <w:tc>
        <w:tcPr>
          <w:tcW w:w="3827" w:type="dxa"/>
          <w:vMerge/>
          <w:vAlign w:val="center"/>
        </w:tcPr>
        <w:p w14:paraId="283D34C5" w14:textId="77777777" w:rsidR="00DB5A59" w:rsidRPr="00E833B8" w:rsidRDefault="00DB5A59" w:rsidP="00DB5A59">
          <w:pPr>
            <w:spacing w:after="0" w:line="240" w:lineRule="auto"/>
            <w:jc w:val="center"/>
            <w:rPr>
              <w:rFonts w:ascii="Verdana" w:hAnsi="Verdana" w:cs="Arial"/>
              <w:sz w:val="18"/>
              <w:szCs w:val="18"/>
              <w:lang w:val="es-MX"/>
            </w:rPr>
          </w:pPr>
        </w:p>
      </w:tc>
      <w:tc>
        <w:tcPr>
          <w:tcW w:w="1560" w:type="dxa"/>
          <w:tcBorders>
            <w:bottom w:val="single" w:sz="4" w:space="0" w:color="auto"/>
          </w:tcBorders>
          <w:vAlign w:val="center"/>
        </w:tcPr>
        <w:p w14:paraId="4F1E3FBC"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567FE4CA" w14:textId="048E33DA" w:rsidR="00DB5A59" w:rsidRPr="00B23435" w:rsidRDefault="00B37933" w:rsidP="00DB5A59">
          <w:pPr>
            <w:spacing w:after="0" w:line="240" w:lineRule="auto"/>
            <w:jc w:val="center"/>
            <w:rPr>
              <w:rFonts w:ascii="Verdana" w:hAnsi="Verdana" w:cs="Arial"/>
              <w:color w:val="FF0000"/>
              <w:sz w:val="18"/>
              <w:szCs w:val="18"/>
              <w:lang w:val="es-MX"/>
            </w:rPr>
          </w:pPr>
          <w:r w:rsidRPr="00B23435">
            <w:rPr>
              <w:rFonts w:ascii="Verdana" w:hAnsi="Verdana" w:cs="Arial"/>
              <w:sz w:val="18"/>
              <w:szCs w:val="18"/>
              <w:lang w:val="es-MX"/>
            </w:rPr>
            <w:t>00</w:t>
          </w:r>
          <w:r w:rsidR="00987ED1">
            <w:rPr>
              <w:rFonts w:ascii="Verdana" w:hAnsi="Verdana" w:cs="Arial"/>
              <w:sz w:val="18"/>
              <w:szCs w:val="18"/>
              <w:lang w:val="es-MX"/>
            </w:rPr>
            <w:t>1</w:t>
          </w:r>
        </w:p>
      </w:tc>
    </w:tr>
    <w:tr w:rsidR="00DB5A59" w:rsidRPr="00E833B8" w14:paraId="2C38BF35" w14:textId="77777777" w:rsidTr="00AC2F92">
      <w:trPr>
        <w:cantSplit/>
        <w:trHeight w:val="397"/>
        <w:jc w:val="center"/>
      </w:trPr>
      <w:tc>
        <w:tcPr>
          <w:tcW w:w="2405" w:type="dxa"/>
          <w:vMerge/>
        </w:tcPr>
        <w:p w14:paraId="538A72B2" w14:textId="77777777" w:rsidR="00DB5A59" w:rsidRPr="00E833B8" w:rsidRDefault="00DB5A59" w:rsidP="00DB5A59">
          <w:pPr>
            <w:rPr>
              <w:rFonts w:ascii="Arial Narrow" w:hAnsi="Arial Narrow"/>
              <w:sz w:val="18"/>
              <w:szCs w:val="18"/>
              <w:lang w:val="es-MX"/>
            </w:rPr>
          </w:pPr>
        </w:p>
      </w:tc>
      <w:tc>
        <w:tcPr>
          <w:tcW w:w="3827" w:type="dxa"/>
          <w:vMerge w:val="restart"/>
          <w:vAlign w:val="center"/>
        </w:tcPr>
        <w:p w14:paraId="015EF587" w14:textId="60FED3DA" w:rsidR="00DB5A59" w:rsidRPr="003D7B7C" w:rsidRDefault="00992422" w:rsidP="00DB5A59">
          <w:pPr>
            <w:spacing w:after="0" w:line="240" w:lineRule="auto"/>
            <w:jc w:val="center"/>
            <w:rPr>
              <w:rFonts w:ascii="Verdana" w:hAnsi="Verdana" w:cs="Arial"/>
              <w:b/>
              <w:bCs/>
              <w:sz w:val="20"/>
              <w:szCs w:val="20"/>
              <w:lang w:val="es-MX"/>
            </w:rPr>
          </w:pPr>
          <w:r>
            <w:rPr>
              <w:rFonts w:ascii="Verdana" w:hAnsi="Verdana" w:cs="Arial"/>
              <w:b/>
              <w:bCs/>
              <w:sz w:val="20"/>
              <w:szCs w:val="20"/>
              <w:lang w:val="es-MX"/>
            </w:rPr>
            <w:t>GUÍA</w:t>
          </w:r>
          <w:r w:rsidR="00DB5A59" w:rsidRPr="003D7B7C">
            <w:rPr>
              <w:rFonts w:ascii="Verdana" w:hAnsi="Verdana" w:cs="Arial"/>
              <w:b/>
              <w:bCs/>
              <w:sz w:val="20"/>
              <w:szCs w:val="20"/>
              <w:lang w:val="es-MX"/>
            </w:rPr>
            <w:t xml:space="preserve">: </w:t>
          </w:r>
          <w:r w:rsidR="003D7B7C" w:rsidRPr="003D7B7C">
            <w:rPr>
              <w:rFonts w:ascii="Verdana" w:hAnsi="Verdana" w:cs="Arial"/>
              <w:b/>
              <w:sz w:val="20"/>
              <w:szCs w:val="20"/>
            </w:rPr>
            <w:t>REQUISITOS DE SST PARA LA CONTRATACIÓN</w:t>
          </w:r>
        </w:p>
      </w:tc>
      <w:tc>
        <w:tcPr>
          <w:tcW w:w="1560" w:type="dxa"/>
          <w:vAlign w:val="center"/>
        </w:tcPr>
        <w:p w14:paraId="32FDEDDF" w14:textId="77777777" w:rsidR="00DB5A59" w:rsidRPr="00E833B8" w:rsidRDefault="00DB5A59" w:rsidP="00DB5A59">
          <w:pPr>
            <w:spacing w:after="0" w:line="240" w:lineRule="auto"/>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529B55D5" w14:textId="6AD62D94" w:rsidR="00DB5A59" w:rsidRPr="00AD7AA1" w:rsidRDefault="00CF1126" w:rsidP="00DB5A59">
          <w:pPr>
            <w:spacing w:after="0" w:line="240" w:lineRule="auto"/>
            <w:jc w:val="center"/>
            <w:rPr>
              <w:rFonts w:ascii="Verdana" w:hAnsi="Verdana" w:cs="Arial"/>
              <w:color w:val="FF0000"/>
              <w:sz w:val="18"/>
              <w:szCs w:val="18"/>
              <w:lang w:val="es-MX"/>
            </w:rPr>
          </w:pPr>
          <w:r w:rsidRPr="00CF1126">
            <w:rPr>
              <w:rFonts w:ascii="Verdana" w:hAnsi="Verdana" w:cs="Arial"/>
              <w:color w:val="000000" w:themeColor="text1"/>
              <w:sz w:val="18"/>
              <w:szCs w:val="18"/>
              <w:lang w:val="es-MX"/>
            </w:rPr>
            <w:t>23/07/2025</w:t>
          </w:r>
        </w:p>
      </w:tc>
    </w:tr>
    <w:tr w:rsidR="00DB5A59" w:rsidRPr="00E833B8" w14:paraId="6E778BD4" w14:textId="77777777" w:rsidTr="00AC2F92">
      <w:trPr>
        <w:cantSplit/>
        <w:trHeight w:val="470"/>
        <w:jc w:val="center"/>
      </w:trPr>
      <w:tc>
        <w:tcPr>
          <w:tcW w:w="2405" w:type="dxa"/>
          <w:vMerge/>
        </w:tcPr>
        <w:p w14:paraId="180C28ED" w14:textId="77777777" w:rsidR="00DB5A59" w:rsidRPr="00E833B8" w:rsidRDefault="00DB5A59" w:rsidP="00DB5A59">
          <w:pPr>
            <w:rPr>
              <w:rFonts w:ascii="Arial Narrow" w:hAnsi="Arial Narrow"/>
              <w:sz w:val="18"/>
              <w:szCs w:val="18"/>
              <w:lang w:val="es-MX"/>
            </w:rPr>
          </w:pPr>
        </w:p>
      </w:tc>
      <w:tc>
        <w:tcPr>
          <w:tcW w:w="3827" w:type="dxa"/>
          <w:vMerge/>
          <w:vAlign w:val="center"/>
        </w:tcPr>
        <w:p w14:paraId="258AC951" w14:textId="77777777" w:rsidR="00DB5A59" w:rsidRPr="00E833B8" w:rsidRDefault="00DB5A59" w:rsidP="00DB5A59">
          <w:pPr>
            <w:jc w:val="center"/>
            <w:rPr>
              <w:rFonts w:ascii="Verdana" w:hAnsi="Verdana" w:cs="Arial"/>
              <w:b/>
              <w:bCs/>
              <w:sz w:val="18"/>
              <w:szCs w:val="18"/>
              <w:lang w:val="es-MX"/>
            </w:rPr>
          </w:pPr>
        </w:p>
      </w:tc>
      <w:tc>
        <w:tcPr>
          <w:tcW w:w="1560" w:type="dxa"/>
          <w:vAlign w:val="center"/>
        </w:tcPr>
        <w:p w14:paraId="5859EB4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0CA34415" w14:textId="003FF819" w:rsidR="00DB5A59" w:rsidRPr="00E833B8" w:rsidRDefault="00DB5A59" w:rsidP="00DB5A59">
          <w:pPr>
            <w:spacing w:after="0" w:line="240" w:lineRule="auto"/>
            <w:jc w:val="center"/>
            <w:rPr>
              <w:rFonts w:ascii="Verdana" w:hAnsi="Verdana" w:cs="Arial"/>
              <w:sz w:val="18"/>
              <w:szCs w:val="18"/>
              <w:lang w:val="es-MX"/>
            </w:rPr>
          </w:pPr>
          <w:r w:rsidRPr="00B23435">
            <w:rPr>
              <w:rFonts w:ascii="Verdana" w:hAnsi="Verdana" w:cs="Arial"/>
              <w:sz w:val="18"/>
              <w:szCs w:val="18"/>
              <w:lang w:val="es-MX"/>
            </w:rPr>
            <w:t>Pública</w:t>
          </w:r>
        </w:p>
      </w:tc>
    </w:tr>
    <w:bookmarkEnd w:id="25"/>
  </w:tbl>
  <w:p w14:paraId="1B019206" w14:textId="77777777" w:rsidR="00DB5A59" w:rsidRDefault="00DB5A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EA1"/>
    <w:multiLevelType w:val="hybridMultilevel"/>
    <w:tmpl w:val="9A8EB128"/>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610D79"/>
    <w:multiLevelType w:val="hybridMultilevel"/>
    <w:tmpl w:val="D780EF74"/>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50459E"/>
    <w:multiLevelType w:val="hybridMultilevel"/>
    <w:tmpl w:val="E14832E4"/>
    <w:lvl w:ilvl="0" w:tplc="232CB4EA">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DD2892"/>
    <w:multiLevelType w:val="hybridMultilevel"/>
    <w:tmpl w:val="6CEC16D8"/>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53A0723"/>
    <w:multiLevelType w:val="hybridMultilevel"/>
    <w:tmpl w:val="15B051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23501DC"/>
    <w:multiLevelType w:val="hybridMultilevel"/>
    <w:tmpl w:val="EB5A5FE6"/>
    <w:lvl w:ilvl="0" w:tplc="587C2828">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3AA3581"/>
    <w:multiLevelType w:val="hybridMultilevel"/>
    <w:tmpl w:val="46A47C58"/>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6F6304F"/>
    <w:multiLevelType w:val="hybridMultilevel"/>
    <w:tmpl w:val="F49ED8BE"/>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1807D2C"/>
    <w:multiLevelType w:val="hybridMultilevel"/>
    <w:tmpl w:val="C0947A4A"/>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B51031"/>
    <w:multiLevelType w:val="multilevel"/>
    <w:tmpl w:val="C4EE97B4"/>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FAB1804"/>
    <w:multiLevelType w:val="hybridMultilevel"/>
    <w:tmpl w:val="0FBAA306"/>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9575766">
    <w:abstractNumId w:val="2"/>
  </w:num>
  <w:num w:numId="2" w16cid:durableId="1581480680">
    <w:abstractNumId w:val="4"/>
  </w:num>
  <w:num w:numId="3" w16cid:durableId="584338253">
    <w:abstractNumId w:val="7"/>
  </w:num>
  <w:num w:numId="4" w16cid:durableId="591091356">
    <w:abstractNumId w:val="5"/>
  </w:num>
  <w:num w:numId="5" w16cid:durableId="1410037682">
    <w:abstractNumId w:val="6"/>
  </w:num>
  <w:num w:numId="6" w16cid:durableId="858860552">
    <w:abstractNumId w:val="10"/>
  </w:num>
  <w:num w:numId="7" w16cid:durableId="263809411">
    <w:abstractNumId w:val="9"/>
  </w:num>
  <w:num w:numId="8" w16cid:durableId="1779792713">
    <w:abstractNumId w:val="1"/>
  </w:num>
  <w:num w:numId="9" w16cid:durableId="1341929938">
    <w:abstractNumId w:val="8"/>
  </w:num>
  <w:num w:numId="10" w16cid:durableId="1236278634">
    <w:abstractNumId w:val="0"/>
  </w:num>
  <w:num w:numId="11" w16cid:durableId="719090317">
    <w:abstractNumId w:val="11"/>
  </w:num>
  <w:num w:numId="12" w16cid:durableId="57181797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022FB"/>
    <w:rsid w:val="00003875"/>
    <w:rsid w:val="00005ABE"/>
    <w:rsid w:val="0001107F"/>
    <w:rsid w:val="00015523"/>
    <w:rsid w:val="00021BC8"/>
    <w:rsid w:val="0002244C"/>
    <w:rsid w:val="000246F6"/>
    <w:rsid w:val="00027260"/>
    <w:rsid w:val="000344AC"/>
    <w:rsid w:val="00037C8A"/>
    <w:rsid w:val="00040607"/>
    <w:rsid w:val="000455BA"/>
    <w:rsid w:val="00045F8E"/>
    <w:rsid w:val="00047930"/>
    <w:rsid w:val="000515A8"/>
    <w:rsid w:val="00057A8A"/>
    <w:rsid w:val="00061720"/>
    <w:rsid w:val="00063586"/>
    <w:rsid w:val="00071365"/>
    <w:rsid w:val="00073F22"/>
    <w:rsid w:val="000752A0"/>
    <w:rsid w:val="00075C05"/>
    <w:rsid w:val="00076AB0"/>
    <w:rsid w:val="00076F8B"/>
    <w:rsid w:val="00077024"/>
    <w:rsid w:val="00081BF9"/>
    <w:rsid w:val="0008271D"/>
    <w:rsid w:val="0008681F"/>
    <w:rsid w:val="00096F7B"/>
    <w:rsid w:val="000A39B4"/>
    <w:rsid w:val="000A48B0"/>
    <w:rsid w:val="000A4F6A"/>
    <w:rsid w:val="000A6E7E"/>
    <w:rsid w:val="000A70CF"/>
    <w:rsid w:val="000B1ABB"/>
    <w:rsid w:val="000B559D"/>
    <w:rsid w:val="000B6C57"/>
    <w:rsid w:val="000B7179"/>
    <w:rsid w:val="000C442C"/>
    <w:rsid w:val="000C4A2A"/>
    <w:rsid w:val="000C5682"/>
    <w:rsid w:val="000C6685"/>
    <w:rsid w:val="000D4F28"/>
    <w:rsid w:val="000D7053"/>
    <w:rsid w:val="000E3D9C"/>
    <w:rsid w:val="000E4E12"/>
    <w:rsid w:val="000E6595"/>
    <w:rsid w:val="000F24E1"/>
    <w:rsid w:val="000F4958"/>
    <w:rsid w:val="000F5E13"/>
    <w:rsid w:val="000F6252"/>
    <w:rsid w:val="000F753D"/>
    <w:rsid w:val="000F79B9"/>
    <w:rsid w:val="00100502"/>
    <w:rsid w:val="001057E3"/>
    <w:rsid w:val="0010612A"/>
    <w:rsid w:val="001073CF"/>
    <w:rsid w:val="00107806"/>
    <w:rsid w:val="001106DB"/>
    <w:rsid w:val="00116FDD"/>
    <w:rsid w:val="001219E7"/>
    <w:rsid w:val="001261C0"/>
    <w:rsid w:val="00126AF3"/>
    <w:rsid w:val="001307A1"/>
    <w:rsid w:val="001356C4"/>
    <w:rsid w:val="001370DE"/>
    <w:rsid w:val="001411C3"/>
    <w:rsid w:val="001440C3"/>
    <w:rsid w:val="0014470F"/>
    <w:rsid w:val="001501CB"/>
    <w:rsid w:val="00154373"/>
    <w:rsid w:val="00156453"/>
    <w:rsid w:val="00157381"/>
    <w:rsid w:val="00163A9B"/>
    <w:rsid w:val="00164E8F"/>
    <w:rsid w:val="00166E14"/>
    <w:rsid w:val="001677C9"/>
    <w:rsid w:val="001732A1"/>
    <w:rsid w:val="001744CD"/>
    <w:rsid w:val="00174DED"/>
    <w:rsid w:val="00180064"/>
    <w:rsid w:val="00181F17"/>
    <w:rsid w:val="001878B6"/>
    <w:rsid w:val="00191B29"/>
    <w:rsid w:val="001931F6"/>
    <w:rsid w:val="00194626"/>
    <w:rsid w:val="001A0F0A"/>
    <w:rsid w:val="001B39A3"/>
    <w:rsid w:val="001B5E69"/>
    <w:rsid w:val="001B77BD"/>
    <w:rsid w:val="001C1743"/>
    <w:rsid w:val="001C1DDC"/>
    <w:rsid w:val="001C31B0"/>
    <w:rsid w:val="001C5976"/>
    <w:rsid w:val="001D33BC"/>
    <w:rsid w:val="001D34DE"/>
    <w:rsid w:val="001D3856"/>
    <w:rsid w:val="001D69ED"/>
    <w:rsid w:val="001E3886"/>
    <w:rsid w:val="001E568B"/>
    <w:rsid w:val="001E788F"/>
    <w:rsid w:val="001F1B07"/>
    <w:rsid w:val="001F5ABF"/>
    <w:rsid w:val="0020017C"/>
    <w:rsid w:val="002002EE"/>
    <w:rsid w:val="00201932"/>
    <w:rsid w:val="002030A6"/>
    <w:rsid w:val="00206B1D"/>
    <w:rsid w:val="002119F3"/>
    <w:rsid w:val="00215692"/>
    <w:rsid w:val="0022076E"/>
    <w:rsid w:val="0022271A"/>
    <w:rsid w:val="002230DC"/>
    <w:rsid w:val="00226190"/>
    <w:rsid w:val="00232EE5"/>
    <w:rsid w:val="00233FD7"/>
    <w:rsid w:val="00234808"/>
    <w:rsid w:val="00235EEB"/>
    <w:rsid w:val="00237A49"/>
    <w:rsid w:val="00240E78"/>
    <w:rsid w:val="00244993"/>
    <w:rsid w:val="0024676B"/>
    <w:rsid w:val="00246BA8"/>
    <w:rsid w:val="00250EAC"/>
    <w:rsid w:val="00250FDB"/>
    <w:rsid w:val="00251051"/>
    <w:rsid w:val="00254568"/>
    <w:rsid w:val="002557C3"/>
    <w:rsid w:val="00256B50"/>
    <w:rsid w:val="0025741B"/>
    <w:rsid w:val="00257EFF"/>
    <w:rsid w:val="0026059C"/>
    <w:rsid w:val="0026690F"/>
    <w:rsid w:val="00267B27"/>
    <w:rsid w:val="00271CD4"/>
    <w:rsid w:val="00274E4D"/>
    <w:rsid w:val="0028099F"/>
    <w:rsid w:val="00280FAC"/>
    <w:rsid w:val="00282DB8"/>
    <w:rsid w:val="002833B9"/>
    <w:rsid w:val="002858ED"/>
    <w:rsid w:val="002923BA"/>
    <w:rsid w:val="00293335"/>
    <w:rsid w:val="00293D56"/>
    <w:rsid w:val="00294673"/>
    <w:rsid w:val="00296783"/>
    <w:rsid w:val="00297EC5"/>
    <w:rsid w:val="002A1182"/>
    <w:rsid w:val="002A647D"/>
    <w:rsid w:val="002A6C4A"/>
    <w:rsid w:val="002B1F60"/>
    <w:rsid w:val="002B3AF3"/>
    <w:rsid w:val="002B55B7"/>
    <w:rsid w:val="002B58BD"/>
    <w:rsid w:val="002D154C"/>
    <w:rsid w:val="002D1BEB"/>
    <w:rsid w:val="002D2B28"/>
    <w:rsid w:val="002D67E7"/>
    <w:rsid w:val="002D6ECB"/>
    <w:rsid w:val="002D7DB6"/>
    <w:rsid w:val="002E0B2E"/>
    <w:rsid w:val="002E1762"/>
    <w:rsid w:val="002E674D"/>
    <w:rsid w:val="002F1C9E"/>
    <w:rsid w:val="002F2462"/>
    <w:rsid w:val="00300896"/>
    <w:rsid w:val="00300F9F"/>
    <w:rsid w:val="00302B09"/>
    <w:rsid w:val="0030544B"/>
    <w:rsid w:val="00307033"/>
    <w:rsid w:val="003075FB"/>
    <w:rsid w:val="00313AE5"/>
    <w:rsid w:val="00317769"/>
    <w:rsid w:val="00317B74"/>
    <w:rsid w:val="00320018"/>
    <w:rsid w:val="003207CB"/>
    <w:rsid w:val="00325494"/>
    <w:rsid w:val="003279FA"/>
    <w:rsid w:val="0033012C"/>
    <w:rsid w:val="00331805"/>
    <w:rsid w:val="00332B86"/>
    <w:rsid w:val="0033319B"/>
    <w:rsid w:val="003332A5"/>
    <w:rsid w:val="0033666F"/>
    <w:rsid w:val="00342EAC"/>
    <w:rsid w:val="0034419F"/>
    <w:rsid w:val="00353DA4"/>
    <w:rsid w:val="00356E78"/>
    <w:rsid w:val="00357853"/>
    <w:rsid w:val="0036149C"/>
    <w:rsid w:val="0036296F"/>
    <w:rsid w:val="00363D10"/>
    <w:rsid w:val="00365A08"/>
    <w:rsid w:val="00371C40"/>
    <w:rsid w:val="00372F13"/>
    <w:rsid w:val="003756D3"/>
    <w:rsid w:val="00375981"/>
    <w:rsid w:val="003766A0"/>
    <w:rsid w:val="00377CA4"/>
    <w:rsid w:val="00383873"/>
    <w:rsid w:val="003875A6"/>
    <w:rsid w:val="003903BC"/>
    <w:rsid w:val="00390620"/>
    <w:rsid w:val="003943B8"/>
    <w:rsid w:val="003B238A"/>
    <w:rsid w:val="003B54DA"/>
    <w:rsid w:val="003B6FB5"/>
    <w:rsid w:val="003C080B"/>
    <w:rsid w:val="003C1A14"/>
    <w:rsid w:val="003C3947"/>
    <w:rsid w:val="003C5E42"/>
    <w:rsid w:val="003D1B34"/>
    <w:rsid w:val="003D6740"/>
    <w:rsid w:val="003D7B7C"/>
    <w:rsid w:val="003D7DE9"/>
    <w:rsid w:val="003E1B60"/>
    <w:rsid w:val="003E5816"/>
    <w:rsid w:val="003E6ABA"/>
    <w:rsid w:val="003E6EB5"/>
    <w:rsid w:val="003F57A5"/>
    <w:rsid w:val="00400467"/>
    <w:rsid w:val="00407DAA"/>
    <w:rsid w:val="00413F46"/>
    <w:rsid w:val="00420DCD"/>
    <w:rsid w:val="00422A8E"/>
    <w:rsid w:val="004237FB"/>
    <w:rsid w:val="00423902"/>
    <w:rsid w:val="0042409C"/>
    <w:rsid w:val="004259AC"/>
    <w:rsid w:val="004271E4"/>
    <w:rsid w:val="00427D8D"/>
    <w:rsid w:val="00433EDF"/>
    <w:rsid w:val="00435BED"/>
    <w:rsid w:val="004512A1"/>
    <w:rsid w:val="00451621"/>
    <w:rsid w:val="0045204E"/>
    <w:rsid w:val="00463EE4"/>
    <w:rsid w:val="00463F25"/>
    <w:rsid w:val="00467684"/>
    <w:rsid w:val="004725DB"/>
    <w:rsid w:val="00473DCC"/>
    <w:rsid w:val="00473F9C"/>
    <w:rsid w:val="00481E6F"/>
    <w:rsid w:val="00482075"/>
    <w:rsid w:val="004828BF"/>
    <w:rsid w:val="00483DE0"/>
    <w:rsid w:val="0048522F"/>
    <w:rsid w:val="0048584E"/>
    <w:rsid w:val="00486540"/>
    <w:rsid w:val="00486B2E"/>
    <w:rsid w:val="00487D4F"/>
    <w:rsid w:val="0049523D"/>
    <w:rsid w:val="00496E4F"/>
    <w:rsid w:val="004A0000"/>
    <w:rsid w:val="004A3589"/>
    <w:rsid w:val="004A4D48"/>
    <w:rsid w:val="004A6296"/>
    <w:rsid w:val="004B1842"/>
    <w:rsid w:val="004B4FA7"/>
    <w:rsid w:val="004B74B7"/>
    <w:rsid w:val="004B798B"/>
    <w:rsid w:val="004D0B3B"/>
    <w:rsid w:val="004D1948"/>
    <w:rsid w:val="004D1956"/>
    <w:rsid w:val="004D5188"/>
    <w:rsid w:val="004D696C"/>
    <w:rsid w:val="004D7EEE"/>
    <w:rsid w:val="004F0324"/>
    <w:rsid w:val="004F0A98"/>
    <w:rsid w:val="004F4EED"/>
    <w:rsid w:val="00501AB1"/>
    <w:rsid w:val="005035E0"/>
    <w:rsid w:val="005037B5"/>
    <w:rsid w:val="00504BFE"/>
    <w:rsid w:val="00505CBB"/>
    <w:rsid w:val="00507454"/>
    <w:rsid w:val="005131C0"/>
    <w:rsid w:val="00513D0D"/>
    <w:rsid w:val="005259CF"/>
    <w:rsid w:val="00532647"/>
    <w:rsid w:val="00541001"/>
    <w:rsid w:val="00541273"/>
    <w:rsid w:val="0054403C"/>
    <w:rsid w:val="00546551"/>
    <w:rsid w:val="005510F4"/>
    <w:rsid w:val="00551F82"/>
    <w:rsid w:val="0055438E"/>
    <w:rsid w:val="00557410"/>
    <w:rsid w:val="00560E08"/>
    <w:rsid w:val="00562A36"/>
    <w:rsid w:val="00565598"/>
    <w:rsid w:val="00582B91"/>
    <w:rsid w:val="00583DC1"/>
    <w:rsid w:val="00586FBC"/>
    <w:rsid w:val="0059314F"/>
    <w:rsid w:val="00594D84"/>
    <w:rsid w:val="00596162"/>
    <w:rsid w:val="005A6884"/>
    <w:rsid w:val="005B788C"/>
    <w:rsid w:val="005B7A75"/>
    <w:rsid w:val="005C19AB"/>
    <w:rsid w:val="005C36B8"/>
    <w:rsid w:val="005D2BD9"/>
    <w:rsid w:val="005D768A"/>
    <w:rsid w:val="005F1EED"/>
    <w:rsid w:val="005F3844"/>
    <w:rsid w:val="005F3FDF"/>
    <w:rsid w:val="005F69C3"/>
    <w:rsid w:val="006005C1"/>
    <w:rsid w:val="00600721"/>
    <w:rsid w:val="006007C2"/>
    <w:rsid w:val="006026D6"/>
    <w:rsid w:val="00603E26"/>
    <w:rsid w:val="0060585A"/>
    <w:rsid w:val="00607795"/>
    <w:rsid w:val="006210A9"/>
    <w:rsid w:val="00622E4C"/>
    <w:rsid w:val="00624629"/>
    <w:rsid w:val="00625A16"/>
    <w:rsid w:val="006351FA"/>
    <w:rsid w:val="00640A8A"/>
    <w:rsid w:val="0064414F"/>
    <w:rsid w:val="0065112A"/>
    <w:rsid w:val="006539D5"/>
    <w:rsid w:val="00653AA8"/>
    <w:rsid w:val="00656DD5"/>
    <w:rsid w:val="006601B1"/>
    <w:rsid w:val="006740A3"/>
    <w:rsid w:val="00675292"/>
    <w:rsid w:val="00675597"/>
    <w:rsid w:val="006757F2"/>
    <w:rsid w:val="00676D9C"/>
    <w:rsid w:val="006860D7"/>
    <w:rsid w:val="00687064"/>
    <w:rsid w:val="00693CE7"/>
    <w:rsid w:val="00695AAF"/>
    <w:rsid w:val="00696F52"/>
    <w:rsid w:val="006A3546"/>
    <w:rsid w:val="006A6EFF"/>
    <w:rsid w:val="006B6214"/>
    <w:rsid w:val="006B6BD2"/>
    <w:rsid w:val="006B7CA2"/>
    <w:rsid w:val="006C53B5"/>
    <w:rsid w:val="006D0B9C"/>
    <w:rsid w:val="006D0D3F"/>
    <w:rsid w:val="006D5207"/>
    <w:rsid w:val="006D75EB"/>
    <w:rsid w:val="006E0A28"/>
    <w:rsid w:val="006E61D0"/>
    <w:rsid w:val="006F223F"/>
    <w:rsid w:val="006F6B09"/>
    <w:rsid w:val="006F72B2"/>
    <w:rsid w:val="007062CC"/>
    <w:rsid w:val="0071282D"/>
    <w:rsid w:val="007164AE"/>
    <w:rsid w:val="00716BA0"/>
    <w:rsid w:val="00717437"/>
    <w:rsid w:val="007208EB"/>
    <w:rsid w:val="00722761"/>
    <w:rsid w:val="007253D8"/>
    <w:rsid w:val="00731A9E"/>
    <w:rsid w:val="00732C85"/>
    <w:rsid w:val="0073321F"/>
    <w:rsid w:val="00736675"/>
    <w:rsid w:val="0074004F"/>
    <w:rsid w:val="00743240"/>
    <w:rsid w:val="00743BF5"/>
    <w:rsid w:val="00745264"/>
    <w:rsid w:val="0074529F"/>
    <w:rsid w:val="007512DA"/>
    <w:rsid w:val="00753BBA"/>
    <w:rsid w:val="00755D7F"/>
    <w:rsid w:val="00756F7E"/>
    <w:rsid w:val="00761A44"/>
    <w:rsid w:val="007635D8"/>
    <w:rsid w:val="00764EE7"/>
    <w:rsid w:val="00766BE5"/>
    <w:rsid w:val="00766E36"/>
    <w:rsid w:val="007705F2"/>
    <w:rsid w:val="007721C2"/>
    <w:rsid w:val="00787C47"/>
    <w:rsid w:val="00790F4B"/>
    <w:rsid w:val="00791BE6"/>
    <w:rsid w:val="00794DFD"/>
    <w:rsid w:val="007955AD"/>
    <w:rsid w:val="00795D5E"/>
    <w:rsid w:val="007978D7"/>
    <w:rsid w:val="007A04BA"/>
    <w:rsid w:val="007A2D9E"/>
    <w:rsid w:val="007A5284"/>
    <w:rsid w:val="007B1ACB"/>
    <w:rsid w:val="007C06BC"/>
    <w:rsid w:val="007C4CD7"/>
    <w:rsid w:val="007C5234"/>
    <w:rsid w:val="007C6489"/>
    <w:rsid w:val="007D420D"/>
    <w:rsid w:val="007E09BC"/>
    <w:rsid w:val="007E1E7C"/>
    <w:rsid w:val="007E394E"/>
    <w:rsid w:val="007E54DC"/>
    <w:rsid w:val="007E6DBD"/>
    <w:rsid w:val="007F4638"/>
    <w:rsid w:val="0080170F"/>
    <w:rsid w:val="00804A58"/>
    <w:rsid w:val="00817721"/>
    <w:rsid w:val="00817BCB"/>
    <w:rsid w:val="008217B9"/>
    <w:rsid w:val="008226B3"/>
    <w:rsid w:val="008253B1"/>
    <w:rsid w:val="0082642F"/>
    <w:rsid w:val="00826FB5"/>
    <w:rsid w:val="00827805"/>
    <w:rsid w:val="008300BF"/>
    <w:rsid w:val="00831B17"/>
    <w:rsid w:val="00834A5C"/>
    <w:rsid w:val="0084124B"/>
    <w:rsid w:val="00842343"/>
    <w:rsid w:val="00843124"/>
    <w:rsid w:val="008432D9"/>
    <w:rsid w:val="00845509"/>
    <w:rsid w:val="008512E9"/>
    <w:rsid w:val="00851620"/>
    <w:rsid w:val="008518F2"/>
    <w:rsid w:val="0085387D"/>
    <w:rsid w:val="00853A59"/>
    <w:rsid w:val="00854260"/>
    <w:rsid w:val="00855E6F"/>
    <w:rsid w:val="0086041C"/>
    <w:rsid w:val="00863459"/>
    <w:rsid w:val="008742F4"/>
    <w:rsid w:val="0087692F"/>
    <w:rsid w:val="00877811"/>
    <w:rsid w:val="00881B27"/>
    <w:rsid w:val="008824FD"/>
    <w:rsid w:val="00882815"/>
    <w:rsid w:val="00882EC0"/>
    <w:rsid w:val="00884E8F"/>
    <w:rsid w:val="00885655"/>
    <w:rsid w:val="00886B25"/>
    <w:rsid w:val="008928EE"/>
    <w:rsid w:val="00896BA3"/>
    <w:rsid w:val="008A258E"/>
    <w:rsid w:val="008A3E62"/>
    <w:rsid w:val="008A4766"/>
    <w:rsid w:val="008A68BF"/>
    <w:rsid w:val="008B05E5"/>
    <w:rsid w:val="008B2ECE"/>
    <w:rsid w:val="008B4C62"/>
    <w:rsid w:val="008C24EB"/>
    <w:rsid w:val="008C2844"/>
    <w:rsid w:val="008D1920"/>
    <w:rsid w:val="008D24E7"/>
    <w:rsid w:val="008D4ACA"/>
    <w:rsid w:val="008D4CE6"/>
    <w:rsid w:val="008D58E4"/>
    <w:rsid w:val="008D5E4A"/>
    <w:rsid w:val="008E0585"/>
    <w:rsid w:val="008F1AC1"/>
    <w:rsid w:val="00901E4D"/>
    <w:rsid w:val="00903AFB"/>
    <w:rsid w:val="00903D49"/>
    <w:rsid w:val="00912869"/>
    <w:rsid w:val="009135BC"/>
    <w:rsid w:val="00915B1A"/>
    <w:rsid w:val="00916916"/>
    <w:rsid w:val="00920E3A"/>
    <w:rsid w:val="00921C90"/>
    <w:rsid w:val="00925C06"/>
    <w:rsid w:val="0092762E"/>
    <w:rsid w:val="009306C1"/>
    <w:rsid w:val="009409B0"/>
    <w:rsid w:val="00942E21"/>
    <w:rsid w:val="00944D0C"/>
    <w:rsid w:val="00945613"/>
    <w:rsid w:val="0095169D"/>
    <w:rsid w:val="00952B48"/>
    <w:rsid w:val="0095388C"/>
    <w:rsid w:val="0096003F"/>
    <w:rsid w:val="009606AA"/>
    <w:rsid w:val="00966525"/>
    <w:rsid w:val="0096759C"/>
    <w:rsid w:val="00972016"/>
    <w:rsid w:val="00972674"/>
    <w:rsid w:val="0097285D"/>
    <w:rsid w:val="009732C8"/>
    <w:rsid w:val="00974ADB"/>
    <w:rsid w:val="009800C2"/>
    <w:rsid w:val="009862A5"/>
    <w:rsid w:val="0098699E"/>
    <w:rsid w:val="009872FC"/>
    <w:rsid w:val="00987ED1"/>
    <w:rsid w:val="00990067"/>
    <w:rsid w:val="00992422"/>
    <w:rsid w:val="009A0F1A"/>
    <w:rsid w:val="009A12B5"/>
    <w:rsid w:val="009A447B"/>
    <w:rsid w:val="009B1755"/>
    <w:rsid w:val="009B34D6"/>
    <w:rsid w:val="009B68AA"/>
    <w:rsid w:val="009C1663"/>
    <w:rsid w:val="009C1C18"/>
    <w:rsid w:val="009C7BF7"/>
    <w:rsid w:val="009D01AD"/>
    <w:rsid w:val="009D0E3E"/>
    <w:rsid w:val="009D2131"/>
    <w:rsid w:val="009D39D6"/>
    <w:rsid w:val="009D72FF"/>
    <w:rsid w:val="009D7A60"/>
    <w:rsid w:val="009D7F33"/>
    <w:rsid w:val="009E044D"/>
    <w:rsid w:val="009E11B9"/>
    <w:rsid w:val="009E2182"/>
    <w:rsid w:val="009F14CA"/>
    <w:rsid w:val="009F1BD3"/>
    <w:rsid w:val="009F4A7F"/>
    <w:rsid w:val="00A05AD0"/>
    <w:rsid w:val="00A06382"/>
    <w:rsid w:val="00A11D20"/>
    <w:rsid w:val="00A1443D"/>
    <w:rsid w:val="00A157F7"/>
    <w:rsid w:val="00A16241"/>
    <w:rsid w:val="00A17221"/>
    <w:rsid w:val="00A1774B"/>
    <w:rsid w:val="00A178D6"/>
    <w:rsid w:val="00A17EC1"/>
    <w:rsid w:val="00A21D90"/>
    <w:rsid w:val="00A2253F"/>
    <w:rsid w:val="00A22C40"/>
    <w:rsid w:val="00A2414B"/>
    <w:rsid w:val="00A27930"/>
    <w:rsid w:val="00A27FA8"/>
    <w:rsid w:val="00A32396"/>
    <w:rsid w:val="00A344EB"/>
    <w:rsid w:val="00A36656"/>
    <w:rsid w:val="00A42098"/>
    <w:rsid w:val="00A43A72"/>
    <w:rsid w:val="00A44AC3"/>
    <w:rsid w:val="00A44B97"/>
    <w:rsid w:val="00A50AA0"/>
    <w:rsid w:val="00A5272C"/>
    <w:rsid w:val="00A52BE8"/>
    <w:rsid w:val="00A5335A"/>
    <w:rsid w:val="00A5448D"/>
    <w:rsid w:val="00A62849"/>
    <w:rsid w:val="00A635A9"/>
    <w:rsid w:val="00A64309"/>
    <w:rsid w:val="00A675B2"/>
    <w:rsid w:val="00A711E6"/>
    <w:rsid w:val="00A83F5D"/>
    <w:rsid w:val="00A879C7"/>
    <w:rsid w:val="00A92E66"/>
    <w:rsid w:val="00AA0753"/>
    <w:rsid w:val="00AA253E"/>
    <w:rsid w:val="00AA41AF"/>
    <w:rsid w:val="00AA52C8"/>
    <w:rsid w:val="00AB07E8"/>
    <w:rsid w:val="00AB51F5"/>
    <w:rsid w:val="00AC219B"/>
    <w:rsid w:val="00AC2F92"/>
    <w:rsid w:val="00AC3906"/>
    <w:rsid w:val="00AC4867"/>
    <w:rsid w:val="00AD0449"/>
    <w:rsid w:val="00AD26DE"/>
    <w:rsid w:val="00AD4774"/>
    <w:rsid w:val="00AD4EE6"/>
    <w:rsid w:val="00AD5340"/>
    <w:rsid w:val="00AD6DAB"/>
    <w:rsid w:val="00AE6957"/>
    <w:rsid w:val="00AF120F"/>
    <w:rsid w:val="00AF40F8"/>
    <w:rsid w:val="00AF51C9"/>
    <w:rsid w:val="00AF62DB"/>
    <w:rsid w:val="00B01A4A"/>
    <w:rsid w:val="00B054C2"/>
    <w:rsid w:val="00B14B95"/>
    <w:rsid w:val="00B14C20"/>
    <w:rsid w:val="00B160B9"/>
    <w:rsid w:val="00B22849"/>
    <w:rsid w:val="00B23186"/>
    <w:rsid w:val="00B23435"/>
    <w:rsid w:val="00B2612F"/>
    <w:rsid w:val="00B2699D"/>
    <w:rsid w:val="00B37933"/>
    <w:rsid w:val="00B4226C"/>
    <w:rsid w:val="00B435E5"/>
    <w:rsid w:val="00B5050A"/>
    <w:rsid w:val="00B53A8A"/>
    <w:rsid w:val="00B62470"/>
    <w:rsid w:val="00B66110"/>
    <w:rsid w:val="00B709CA"/>
    <w:rsid w:val="00B73AC8"/>
    <w:rsid w:val="00B741ED"/>
    <w:rsid w:val="00B7483C"/>
    <w:rsid w:val="00B823F6"/>
    <w:rsid w:val="00B91206"/>
    <w:rsid w:val="00B94CD2"/>
    <w:rsid w:val="00B9502E"/>
    <w:rsid w:val="00BA09DA"/>
    <w:rsid w:val="00BA2330"/>
    <w:rsid w:val="00BA644D"/>
    <w:rsid w:val="00BB0849"/>
    <w:rsid w:val="00BB1171"/>
    <w:rsid w:val="00BB17B1"/>
    <w:rsid w:val="00BB29F9"/>
    <w:rsid w:val="00BB79F8"/>
    <w:rsid w:val="00BC1DE9"/>
    <w:rsid w:val="00BC58C5"/>
    <w:rsid w:val="00BD40F1"/>
    <w:rsid w:val="00BD6C62"/>
    <w:rsid w:val="00BE0D50"/>
    <w:rsid w:val="00BE1631"/>
    <w:rsid w:val="00BE2190"/>
    <w:rsid w:val="00BE3200"/>
    <w:rsid w:val="00BE4E22"/>
    <w:rsid w:val="00BE6796"/>
    <w:rsid w:val="00BF0EC3"/>
    <w:rsid w:val="00BF19AF"/>
    <w:rsid w:val="00BF507A"/>
    <w:rsid w:val="00BF75A6"/>
    <w:rsid w:val="00BF7B61"/>
    <w:rsid w:val="00C01B03"/>
    <w:rsid w:val="00C02F2B"/>
    <w:rsid w:val="00C03EDD"/>
    <w:rsid w:val="00C05D3F"/>
    <w:rsid w:val="00C06324"/>
    <w:rsid w:val="00C129B4"/>
    <w:rsid w:val="00C254DC"/>
    <w:rsid w:val="00C263B5"/>
    <w:rsid w:val="00C266B1"/>
    <w:rsid w:val="00C30461"/>
    <w:rsid w:val="00C30C22"/>
    <w:rsid w:val="00C31475"/>
    <w:rsid w:val="00C32202"/>
    <w:rsid w:val="00C33A5A"/>
    <w:rsid w:val="00C33FBF"/>
    <w:rsid w:val="00C406DF"/>
    <w:rsid w:val="00C41436"/>
    <w:rsid w:val="00C41793"/>
    <w:rsid w:val="00C46BD0"/>
    <w:rsid w:val="00C47C48"/>
    <w:rsid w:val="00C6060D"/>
    <w:rsid w:val="00C644B0"/>
    <w:rsid w:val="00C6509F"/>
    <w:rsid w:val="00C662F5"/>
    <w:rsid w:val="00C66434"/>
    <w:rsid w:val="00C765E8"/>
    <w:rsid w:val="00C779C6"/>
    <w:rsid w:val="00C809A5"/>
    <w:rsid w:val="00C81AA9"/>
    <w:rsid w:val="00C836D7"/>
    <w:rsid w:val="00C84C44"/>
    <w:rsid w:val="00C8506F"/>
    <w:rsid w:val="00C91ABE"/>
    <w:rsid w:val="00C94B9B"/>
    <w:rsid w:val="00C95622"/>
    <w:rsid w:val="00C96959"/>
    <w:rsid w:val="00C96A65"/>
    <w:rsid w:val="00C96C3D"/>
    <w:rsid w:val="00C96D84"/>
    <w:rsid w:val="00C96ED5"/>
    <w:rsid w:val="00C975CF"/>
    <w:rsid w:val="00CB363A"/>
    <w:rsid w:val="00CB4AB1"/>
    <w:rsid w:val="00CB5511"/>
    <w:rsid w:val="00CB64DB"/>
    <w:rsid w:val="00CB69CA"/>
    <w:rsid w:val="00CB7179"/>
    <w:rsid w:val="00CC223F"/>
    <w:rsid w:val="00CC2DE6"/>
    <w:rsid w:val="00CD035A"/>
    <w:rsid w:val="00CD4B1A"/>
    <w:rsid w:val="00CD63C9"/>
    <w:rsid w:val="00CE0F25"/>
    <w:rsid w:val="00CE2B2F"/>
    <w:rsid w:val="00CE615C"/>
    <w:rsid w:val="00CF1126"/>
    <w:rsid w:val="00CF394C"/>
    <w:rsid w:val="00D0016F"/>
    <w:rsid w:val="00D01457"/>
    <w:rsid w:val="00D03AA1"/>
    <w:rsid w:val="00D04544"/>
    <w:rsid w:val="00D04B1C"/>
    <w:rsid w:val="00D04BA7"/>
    <w:rsid w:val="00D0515D"/>
    <w:rsid w:val="00D05B22"/>
    <w:rsid w:val="00D069DC"/>
    <w:rsid w:val="00D07683"/>
    <w:rsid w:val="00D13323"/>
    <w:rsid w:val="00D15BEC"/>
    <w:rsid w:val="00D16AF5"/>
    <w:rsid w:val="00D17CAB"/>
    <w:rsid w:val="00D20EE2"/>
    <w:rsid w:val="00D21440"/>
    <w:rsid w:val="00D22F4D"/>
    <w:rsid w:val="00D23818"/>
    <w:rsid w:val="00D24110"/>
    <w:rsid w:val="00D27E16"/>
    <w:rsid w:val="00D308A8"/>
    <w:rsid w:val="00D322BF"/>
    <w:rsid w:val="00D369D4"/>
    <w:rsid w:val="00D37FE0"/>
    <w:rsid w:val="00D4025F"/>
    <w:rsid w:val="00D405A1"/>
    <w:rsid w:val="00D40885"/>
    <w:rsid w:val="00D43367"/>
    <w:rsid w:val="00D47EC5"/>
    <w:rsid w:val="00D550FE"/>
    <w:rsid w:val="00D5682D"/>
    <w:rsid w:val="00D604E7"/>
    <w:rsid w:val="00D609BD"/>
    <w:rsid w:val="00D6325E"/>
    <w:rsid w:val="00D71427"/>
    <w:rsid w:val="00D71A5D"/>
    <w:rsid w:val="00D71BAF"/>
    <w:rsid w:val="00D7343D"/>
    <w:rsid w:val="00D742B0"/>
    <w:rsid w:val="00D766F7"/>
    <w:rsid w:val="00D77625"/>
    <w:rsid w:val="00D813F7"/>
    <w:rsid w:val="00D83548"/>
    <w:rsid w:val="00D850F3"/>
    <w:rsid w:val="00D854E7"/>
    <w:rsid w:val="00D86156"/>
    <w:rsid w:val="00D871F9"/>
    <w:rsid w:val="00D87BB2"/>
    <w:rsid w:val="00D90628"/>
    <w:rsid w:val="00D91371"/>
    <w:rsid w:val="00D93235"/>
    <w:rsid w:val="00D940B9"/>
    <w:rsid w:val="00D943F9"/>
    <w:rsid w:val="00D94E79"/>
    <w:rsid w:val="00DA1222"/>
    <w:rsid w:val="00DB041A"/>
    <w:rsid w:val="00DB06A9"/>
    <w:rsid w:val="00DB2FE4"/>
    <w:rsid w:val="00DB5A59"/>
    <w:rsid w:val="00DB78DC"/>
    <w:rsid w:val="00DC0A0A"/>
    <w:rsid w:val="00DC6141"/>
    <w:rsid w:val="00DD049D"/>
    <w:rsid w:val="00DD2D24"/>
    <w:rsid w:val="00DD2D3F"/>
    <w:rsid w:val="00DE4032"/>
    <w:rsid w:val="00E00E66"/>
    <w:rsid w:val="00E03CA9"/>
    <w:rsid w:val="00E05C00"/>
    <w:rsid w:val="00E077AA"/>
    <w:rsid w:val="00E14EDA"/>
    <w:rsid w:val="00E15010"/>
    <w:rsid w:val="00E167E7"/>
    <w:rsid w:val="00E1797A"/>
    <w:rsid w:val="00E25E8E"/>
    <w:rsid w:val="00E2747A"/>
    <w:rsid w:val="00E311EA"/>
    <w:rsid w:val="00E31CD8"/>
    <w:rsid w:val="00E3273B"/>
    <w:rsid w:val="00E37B0A"/>
    <w:rsid w:val="00E40078"/>
    <w:rsid w:val="00E412AA"/>
    <w:rsid w:val="00E414FB"/>
    <w:rsid w:val="00E44438"/>
    <w:rsid w:val="00E53C8F"/>
    <w:rsid w:val="00E55451"/>
    <w:rsid w:val="00E558B8"/>
    <w:rsid w:val="00E559FB"/>
    <w:rsid w:val="00E55DD8"/>
    <w:rsid w:val="00E63C26"/>
    <w:rsid w:val="00E6691E"/>
    <w:rsid w:val="00E66A41"/>
    <w:rsid w:val="00E671A0"/>
    <w:rsid w:val="00E77367"/>
    <w:rsid w:val="00E831AB"/>
    <w:rsid w:val="00E833B8"/>
    <w:rsid w:val="00E84C36"/>
    <w:rsid w:val="00E94A19"/>
    <w:rsid w:val="00E95E2D"/>
    <w:rsid w:val="00EA069B"/>
    <w:rsid w:val="00EA10F8"/>
    <w:rsid w:val="00EA15E0"/>
    <w:rsid w:val="00EA2A71"/>
    <w:rsid w:val="00EB16D6"/>
    <w:rsid w:val="00EB1C93"/>
    <w:rsid w:val="00EB2008"/>
    <w:rsid w:val="00EB49CC"/>
    <w:rsid w:val="00EB5F6D"/>
    <w:rsid w:val="00EB66BC"/>
    <w:rsid w:val="00EB691D"/>
    <w:rsid w:val="00EC2A27"/>
    <w:rsid w:val="00EC3503"/>
    <w:rsid w:val="00EC3789"/>
    <w:rsid w:val="00ED43FE"/>
    <w:rsid w:val="00ED629D"/>
    <w:rsid w:val="00EE225B"/>
    <w:rsid w:val="00EE3E0C"/>
    <w:rsid w:val="00EE5578"/>
    <w:rsid w:val="00EE5A02"/>
    <w:rsid w:val="00EE6CE2"/>
    <w:rsid w:val="00EF0FE5"/>
    <w:rsid w:val="00EF438B"/>
    <w:rsid w:val="00EF47A1"/>
    <w:rsid w:val="00EF6F5A"/>
    <w:rsid w:val="00EF763B"/>
    <w:rsid w:val="00F01245"/>
    <w:rsid w:val="00F01ECC"/>
    <w:rsid w:val="00F04671"/>
    <w:rsid w:val="00F148DB"/>
    <w:rsid w:val="00F14E0A"/>
    <w:rsid w:val="00F156F7"/>
    <w:rsid w:val="00F16A4C"/>
    <w:rsid w:val="00F2188F"/>
    <w:rsid w:val="00F241D5"/>
    <w:rsid w:val="00F24A09"/>
    <w:rsid w:val="00F2531A"/>
    <w:rsid w:val="00F27B05"/>
    <w:rsid w:val="00F32145"/>
    <w:rsid w:val="00F33121"/>
    <w:rsid w:val="00F3409E"/>
    <w:rsid w:val="00F34CD0"/>
    <w:rsid w:val="00F3582E"/>
    <w:rsid w:val="00F36AB5"/>
    <w:rsid w:val="00F40FB4"/>
    <w:rsid w:val="00F46181"/>
    <w:rsid w:val="00F465F5"/>
    <w:rsid w:val="00F50996"/>
    <w:rsid w:val="00F616DD"/>
    <w:rsid w:val="00F61B4C"/>
    <w:rsid w:val="00F62419"/>
    <w:rsid w:val="00F6243C"/>
    <w:rsid w:val="00F63B2B"/>
    <w:rsid w:val="00F84593"/>
    <w:rsid w:val="00F907C9"/>
    <w:rsid w:val="00FA19D1"/>
    <w:rsid w:val="00FA288B"/>
    <w:rsid w:val="00FA489D"/>
    <w:rsid w:val="00FA635C"/>
    <w:rsid w:val="00FA6AC2"/>
    <w:rsid w:val="00FB0D24"/>
    <w:rsid w:val="00FB2963"/>
    <w:rsid w:val="00FB5517"/>
    <w:rsid w:val="00FB55FD"/>
    <w:rsid w:val="00FC5035"/>
    <w:rsid w:val="00FC70BE"/>
    <w:rsid w:val="00FD5E2D"/>
    <w:rsid w:val="00FE2459"/>
    <w:rsid w:val="00FE2AB1"/>
    <w:rsid w:val="00FE3D21"/>
    <w:rsid w:val="00FE5167"/>
    <w:rsid w:val="00FE6346"/>
    <w:rsid w:val="00FE770A"/>
    <w:rsid w:val="00FF4A84"/>
    <w:rsid w:val="00FF6050"/>
    <w:rsid w:val="00FF6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4C038"/>
  <w15:chartTrackingRefBased/>
  <w15:docId w15:val="{95F73468-9F18-4A1A-B62F-AE2B61C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7D"/>
  </w:style>
  <w:style w:type="paragraph" w:styleId="Ttulo1">
    <w:name w:val="heading 1"/>
    <w:basedOn w:val="Normal"/>
    <w:next w:val="Normal"/>
    <w:link w:val="Ttulo1Car"/>
    <w:qFormat/>
    <w:rsid w:val="000F24E1"/>
    <w:pPr>
      <w:keepNext/>
      <w:numPr>
        <w:numId w:val="1"/>
      </w:numPr>
      <w:spacing w:after="0" w:line="240" w:lineRule="auto"/>
      <w:jc w:val="both"/>
      <w:outlineLvl w:val="0"/>
    </w:pPr>
    <w:rPr>
      <w:rFonts w:ascii="Verdana" w:eastAsia="Times New Roman" w:hAnsi="Verdana" w:cs="Arial"/>
      <w:b/>
      <w:szCs w:val="20"/>
      <w:lang w:val="es-ES" w:eastAsia="es-ES"/>
    </w:rPr>
  </w:style>
  <w:style w:type="paragraph" w:styleId="Ttulo2">
    <w:name w:val="heading 2"/>
    <w:basedOn w:val="Normal"/>
    <w:next w:val="Normal"/>
    <w:link w:val="Ttulo2Car"/>
    <w:uiPriority w:val="9"/>
    <w:unhideWhenUsed/>
    <w:qFormat/>
    <w:rsid w:val="00D04BA7"/>
    <w:pPr>
      <w:keepNext/>
      <w:keepLines/>
      <w:numPr>
        <w:numId w:val="3"/>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2"/>
      </w:numPr>
      <w:spacing w:before="40" w:after="0" w:line="240" w:lineRule="auto"/>
      <w:jc w:val="both"/>
      <w:outlineLvl w:val="2"/>
    </w:pPr>
    <w:rPr>
      <w:rFonts w:ascii="Verdana" w:eastAsiaTheme="majorEastAsia" w:hAnsi="Verdan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0F24E1"/>
    <w:rPr>
      <w:rFonts w:ascii="Arial" w:eastAsia="Times New Roman" w:hAnsi="Arial" w:cs="Times New Roman"/>
      <w:sz w:val="20"/>
      <w:szCs w:val="20"/>
      <w:lang w:val="es-ES" w:eastAsia="es-ES"/>
    </w:rPr>
  </w:style>
  <w:style w:type="paragraph" w:styleId="Prrafodelista">
    <w:name w:val="List Paragraph"/>
    <w:basedOn w:val="Normal"/>
    <w:uiPriority w:val="34"/>
    <w:qFormat/>
    <w:rsid w:val="00325494"/>
    <w:pPr>
      <w:spacing w:after="0" w:line="240" w:lineRule="auto"/>
      <w:jc w:val="both"/>
    </w:pPr>
    <w:rPr>
      <w:rFonts w:ascii="Nunito" w:eastAsia="Times New Roman" w:hAnsi="Nunito" w:cs="Times New Roman"/>
      <w:szCs w:val="20"/>
      <w:lang w:val="es-ES"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26690F"/>
    <w:pPr>
      <w:tabs>
        <w:tab w:val="right" w:leader="dot" w:pos="9345"/>
      </w:tabs>
      <w:spacing w:after="100" w:line="240" w:lineRule="auto"/>
      <w:jc w:val="both"/>
    </w:pPr>
    <w:rPr>
      <w:rFonts w:ascii="Verdana" w:eastAsiaTheme="majorEastAsia" w:hAnsi="Verdana" w:cs="Times New Roman"/>
      <w:noProof/>
      <w:sz w:val="20"/>
      <w:szCs w:val="20"/>
      <w:lang w:val="es-ES"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rPr>
  </w:style>
  <w:style w:type="paragraph" w:styleId="TDC3">
    <w:name w:val="toc 3"/>
    <w:basedOn w:val="Normal"/>
    <w:next w:val="Normal"/>
    <w:autoRedefine/>
    <w:uiPriority w:val="39"/>
    <w:unhideWhenUsed/>
    <w:rsid w:val="00F50996"/>
    <w:pPr>
      <w:spacing w:after="100"/>
      <w:ind w:left="440"/>
    </w:pPr>
  </w:style>
  <w:style w:type="table" w:styleId="Tablaconcuadrcula">
    <w:name w:val="Table Grid"/>
    <w:basedOn w:val="Tablanormal"/>
    <w:uiPriority w:val="3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table" w:customStyle="1" w:styleId="TableNormal">
    <w:name w:val="Table Normal"/>
    <w:uiPriority w:val="2"/>
    <w:semiHidden/>
    <w:unhideWhenUsed/>
    <w:qFormat/>
    <w:rsid w:val="00427D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27D8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427D8D"/>
    <w:rPr>
      <w:rFonts w:ascii="Arial MT" w:eastAsia="Arial MT" w:hAnsi="Arial MT" w:cs="Arial MT"/>
      <w:lang w:val="es-ES"/>
    </w:rPr>
  </w:style>
  <w:style w:type="paragraph" w:styleId="Ttulo">
    <w:name w:val="Title"/>
    <w:basedOn w:val="Normal"/>
    <w:link w:val="TtuloCar"/>
    <w:uiPriority w:val="1"/>
    <w:qFormat/>
    <w:rsid w:val="00427D8D"/>
    <w:pPr>
      <w:widowControl w:val="0"/>
      <w:autoSpaceDE w:val="0"/>
      <w:autoSpaceDN w:val="0"/>
      <w:spacing w:before="88" w:after="0" w:line="240" w:lineRule="auto"/>
      <w:ind w:left="1682" w:firstLine="309"/>
    </w:pPr>
    <w:rPr>
      <w:rFonts w:ascii="Arial" w:eastAsia="Arial" w:hAnsi="Arial" w:cs="Arial"/>
      <w:b/>
      <w:bCs/>
      <w:sz w:val="40"/>
      <w:szCs w:val="40"/>
      <w:lang w:val="es-ES"/>
    </w:rPr>
  </w:style>
  <w:style w:type="character" w:customStyle="1" w:styleId="TtuloCar">
    <w:name w:val="Título Car"/>
    <w:basedOn w:val="Fuentedeprrafopredeter"/>
    <w:link w:val="Ttulo"/>
    <w:uiPriority w:val="1"/>
    <w:rsid w:val="00427D8D"/>
    <w:rPr>
      <w:rFonts w:ascii="Arial" w:eastAsia="Arial" w:hAnsi="Arial" w:cs="Arial"/>
      <w:b/>
      <w:bCs/>
      <w:sz w:val="40"/>
      <w:szCs w:val="40"/>
      <w:lang w:val="es-ES"/>
    </w:rPr>
  </w:style>
  <w:style w:type="paragraph" w:customStyle="1" w:styleId="TableParagraph">
    <w:name w:val="Table Paragraph"/>
    <w:basedOn w:val="Normal"/>
    <w:uiPriority w:val="1"/>
    <w:qFormat/>
    <w:rsid w:val="00427D8D"/>
    <w:pPr>
      <w:widowControl w:val="0"/>
      <w:autoSpaceDE w:val="0"/>
      <w:autoSpaceDN w:val="0"/>
      <w:spacing w:after="0" w:line="240" w:lineRule="auto"/>
      <w:ind w:left="107"/>
    </w:pPr>
    <w:rPr>
      <w:rFonts w:ascii="Arial MT" w:eastAsia="Arial MT" w:hAnsi="Arial MT" w:cs="Arial MT"/>
      <w:lang w:val="es-ES"/>
    </w:rPr>
  </w:style>
  <w:style w:type="paragraph" w:styleId="Textocomentario">
    <w:name w:val="annotation text"/>
    <w:basedOn w:val="Normal"/>
    <w:link w:val="TextocomentarioCar"/>
    <w:uiPriority w:val="99"/>
    <w:semiHidden/>
    <w:unhideWhenUsed/>
    <w:rsid w:val="002002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02EE"/>
    <w:rPr>
      <w:sz w:val="20"/>
      <w:szCs w:val="20"/>
    </w:rPr>
  </w:style>
  <w:style w:type="character" w:styleId="Refdecomentario">
    <w:name w:val="annotation reference"/>
    <w:uiPriority w:val="99"/>
    <w:semiHidden/>
    <w:rsid w:val="002002EE"/>
    <w:rPr>
      <w:sz w:val="16"/>
    </w:rPr>
  </w:style>
  <w:style w:type="paragraph" w:styleId="TDC2">
    <w:name w:val="toc 2"/>
    <w:basedOn w:val="Normal"/>
    <w:next w:val="Normal"/>
    <w:autoRedefine/>
    <w:uiPriority w:val="39"/>
    <w:unhideWhenUsed/>
    <w:rsid w:val="002A118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53658">
      <w:bodyDiv w:val="1"/>
      <w:marLeft w:val="0"/>
      <w:marRight w:val="0"/>
      <w:marTop w:val="0"/>
      <w:marBottom w:val="0"/>
      <w:divBdr>
        <w:top w:val="none" w:sz="0" w:space="0" w:color="auto"/>
        <w:left w:val="none" w:sz="0" w:space="0" w:color="auto"/>
        <w:bottom w:val="none" w:sz="0" w:space="0" w:color="auto"/>
        <w:right w:val="none" w:sz="0" w:space="0" w:color="auto"/>
      </w:divBdr>
    </w:div>
    <w:div w:id="924920442">
      <w:bodyDiv w:val="1"/>
      <w:marLeft w:val="0"/>
      <w:marRight w:val="0"/>
      <w:marTop w:val="0"/>
      <w:marBottom w:val="0"/>
      <w:divBdr>
        <w:top w:val="none" w:sz="0" w:space="0" w:color="auto"/>
        <w:left w:val="none" w:sz="0" w:space="0" w:color="auto"/>
        <w:bottom w:val="none" w:sz="0" w:space="0" w:color="auto"/>
        <w:right w:val="none" w:sz="0" w:space="0" w:color="auto"/>
      </w:divBdr>
    </w:div>
    <w:div w:id="975069902">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FBCAB-2A21-4E78-92CC-47DDBC13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3186</Words>
  <Characters>17567</Characters>
  <Application>Microsoft Office Word</Application>
  <DocSecurity>0</DocSecurity>
  <Lines>457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Paola Puentes Calderón</dc:creator>
  <cp:keywords/>
  <dc:description/>
  <cp:lastModifiedBy>Ruben Dario Moreno Posada</cp:lastModifiedBy>
  <cp:revision>64</cp:revision>
  <cp:lastPrinted>2025-12-26T13:51:00Z</cp:lastPrinted>
  <dcterms:created xsi:type="dcterms:W3CDTF">2025-06-09T13:18:00Z</dcterms:created>
  <dcterms:modified xsi:type="dcterms:W3CDTF">2025-12-26T13:52:00Z</dcterms:modified>
</cp:coreProperties>
</file>