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3D84C6" w14:textId="62779FBF" w:rsidR="00577898" w:rsidRPr="00E2137E" w:rsidRDefault="00577898" w:rsidP="00E2137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2137E">
        <w:rPr>
          <w:rFonts w:ascii="Verdana" w:hAnsi="Verdana" w:cs="Arial"/>
          <w:sz w:val="22"/>
          <w:szCs w:val="22"/>
        </w:rPr>
        <w:t>La inducción al cargo busca garantizar la adaptación y el logro de los resultados del nuevo colaborador en un corto plazo, constituyéndose en un proceso necesario para maximizar las competencias requeridas para el ejercicio de sus funciones.</w:t>
      </w:r>
    </w:p>
    <w:p w14:paraId="2C1B7E31" w14:textId="77777777" w:rsidR="00577898" w:rsidRPr="00E2137E" w:rsidRDefault="00577898" w:rsidP="00E2137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F0309EB" w14:textId="77777777" w:rsidR="002578B2" w:rsidRDefault="00577898" w:rsidP="00E2137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2137E">
        <w:rPr>
          <w:rFonts w:ascii="Verdana" w:hAnsi="Verdana" w:cs="Arial"/>
          <w:sz w:val="22"/>
          <w:szCs w:val="22"/>
        </w:rPr>
        <w:t xml:space="preserve">Es responsabilidad del superior jerárquico directo y del nuevo servidor público adelantar la inducción al cargo. </w:t>
      </w:r>
    </w:p>
    <w:p w14:paraId="6661091D" w14:textId="77777777" w:rsidR="002578B2" w:rsidRDefault="002578B2" w:rsidP="00E2137E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5C4E49C" w14:textId="1D5344E7" w:rsidR="00577898" w:rsidRPr="00E2137E" w:rsidRDefault="002578B2" w:rsidP="00E2137E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 </w:t>
      </w:r>
      <w:r w:rsidR="00577898" w:rsidRPr="00E2137E">
        <w:rPr>
          <w:rFonts w:ascii="Verdana" w:hAnsi="Verdana" w:cs="Arial"/>
          <w:color w:val="000000"/>
          <w:sz w:val="22"/>
          <w:szCs w:val="22"/>
        </w:rPr>
        <w:t>continuación, encontrarán una serie de preguntas cuya finalidad es orientar el proceso y conocer el grado de conformidad con la inducción al cargo que fue suministrada por el superior jerárquico directo a su nuevo colaborador.</w:t>
      </w:r>
    </w:p>
    <w:p w14:paraId="5D830119" w14:textId="77777777" w:rsidR="00577898" w:rsidRPr="00E2137E" w:rsidRDefault="00577898" w:rsidP="00E2137E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05CE006A" w14:textId="67168CA8" w:rsidR="00577898" w:rsidRPr="00E2137E" w:rsidRDefault="00577898" w:rsidP="00E2137E">
      <w:pPr>
        <w:spacing w:line="276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E2137E">
        <w:rPr>
          <w:rFonts w:ascii="Verdana" w:hAnsi="Verdana" w:cs="Arial"/>
          <w:color w:val="000000"/>
          <w:sz w:val="22"/>
          <w:szCs w:val="22"/>
        </w:rPr>
        <w:t>Agradecemos su gestión y disposición al respecto.</w:t>
      </w:r>
    </w:p>
    <w:p w14:paraId="59D23B8F" w14:textId="77777777" w:rsidR="00577898" w:rsidRPr="00577898" w:rsidRDefault="00577898" w:rsidP="00577898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934598" w14:textId="77777777" w:rsidR="00577898" w:rsidRPr="00577898" w:rsidRDefault="00577898" w:rsidP="00577898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551"/>
      </w:tblGrid>
      <w:tr w:rsidR="00577898" w:rsidRPr="00577898" w14:paraId="41EB398B" w14:textId="77777777" w:rsidTr="003309DF">
        <w:tc>
          <w:tcPr>
            <w:tcW w:w="3402" w:type="dxa"/>
          </w:tcPr>
          <w:p w14:paraId="16014FBC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7898">
              <w:rPr>
                <w:rFonts w:ascii="Verdana" w:eastAsia="Calibri" w:hAnsi="Verdana" w:cs="Arial"/>
                <w:b/>
                <w:sz w:val="18"/>
                <w:szCs w:val="18"/>
              </w:rPr>
              <w:t>Nombre del nuevo funcionario:</w:t>
            </w:r>
          </w:p>
          <w:p w14:paraId="2EE1D008" w14:textId="59B1D33A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419CB191" w14:textId="77777777" w:rsid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7898">
              <w:rPr>
                <w:rFonts w:ascii="Verdana" w:eastAsia="Calibri" w:hAnsi="Verdana" w:cs="Arial"/>
                <w:b/>
                <w:sz w:val="18"/>
                <w:szCs w:val="18"/>
              </w:rPr>
              <w:t>Dependencia del funcionario:</w:t>
            </w:r>
          </w:p>
          <w:p w14:paraId="5A2E58B1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020BBFF0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27F68764" w14:textId="6C658DED" w:rsidR="00D01AA1" w:rsidRPr="00577898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A11A1C7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7898">
              <w:rPr>
                <w:rFonts w:ascii="Verdana" w:eastAsia="Calibri" w:hAnsi="Verdana" w:cs="Arial"/>
                <w:b/>
                <w:sz w:val="18"/>
                <w:szCs w:val="18"/>
              </w:rPr>
              <w:t>Cédula de ciudadanía:</w:t>
            </w:r>
          </w:p>
          <w:p w14:paraId="700D97E7" w14:textId="77777777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314BBF00" w14:textId="77777777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  <w:tr w:rsidR="00577898" w:rsidRPr="00577898" w14:paraId="12A6160F" w14:textId="77777777" w:rsidTr="003309DF">
        <w:tc>
          <w:tcPr>
            <w:tcW w:w="3402" w:type="dxa"/>
          </w:tcPr>
          <w:p w14:paraId="12EA38ED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7898">
              <w:rPr>
                <w:rFonts w:ascii="Verdana" w:eastAsia="Calibri" w:hAnsi="Verdana" w:cs="Arial"/>
                <w:b/>
                <w:sz w:val="18"/>
                <w:szCs w:val="18"/>
              </w:rPr>
              <w:t>Cargo del funcionario:</w:t>
            </w:r>
          </w:p>
          <w:p w14:paraId="03E2EC9A" w14:textId="77777777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66C0D97E" w14:textId="77777777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79F612C2" w14:textId="77777777" w:rsidR="00D01AA1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7898">
              <w:rPr>
                <w:rFonts w:ascii="Verdana" w:eastAsia="Calibri" w:hAnsi="Verdana" w:cs="Arial"/>
                <w:b/>
                <w:sz w:val="18"/>
                <w:szCs w:val="18"/>
              </w:rPr>
              <w:t>Fecha de la inducción:</w:t>
            </w:r>
          </w:p>
          <w:p w14:paraId="0F649AF5" w14:textId="2A9F8BB4" w:rsidR="00D01AA1" w:rsidRPr="00577898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8E72CC9" w14:textId="2DD87F4F" w:rsidR="00577898" w:rsidRDefault="00D01AA1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</w:rPr>
              <w:t>Nombre del superior jerárquico directo:</w:t>
            </w:r>
          </w:p>
          <w:p w14:paraId="068659E2" w14:textId="77777777" w:rsid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219956DD" w14:textId="1AF16C4D" w:rsidR="00577898" w:rsidRPr="00577898" w:rsidRDefault="00577898" w:rsidP="00B30759">
            <w:pPr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</w:tbl>
    <w:p w14:paraId="08A8F2A7" w14:textId="77777777" w:rsidR="00577898" w:rsidRDefault="0057789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0877499D" w14:textId="77777777" w:rsidR="003309DF" w:rsidRDefault="003309DF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200"/>
        <w:gridCol w:w="800"/>
        <w:gridCol w:w="660"/>
        <w:gridCol w:w="2020"/>
      </w:tblGrid>
      <w:tr w:rsidR="003309DF" w14:paraId="5030546D" w14:textId="77777777" w:rsidTr="002326CB">
        <w:trPr>
          <w:cantSplit/>
          <w:trHeight w:val="315"/>
        </w:trPr>
        <w:tc>
          <w:tcPr>
            <w:tcW w:w="5740" w:type="dxa"/>
            <w:gridSpan w:val="2"/>
            <w:shd w:val="clear" w:color="auto" w:fill="F2DCDB"/>
            <w:vAlign w:val="center"/>
            <w:hideMark/>
          </w:tcPr>
          <w:p w14:paraId="1C3548D9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800" w:type="dxa"/>
            <w:shd w:val="clear" w:color="auto" w:fill="F2DCDB"/>
            <w:vAlign w:val="center"/>
            <w:hideMark/>
          </w:tcPr>
          <w:p w14:paraId="43387D9B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660" w:type="dxa"/>
            <w:shd w:val="clear" w:color="auto" w:fill="F2DCDB"/>
            <w:vAlign w:val="center"/>
            <w:hideMark/>
          </w:tcPr>
          <w:p w14:paraId="693775CD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20" w:type="dxa"/>
            <w:shd w:val="clear" w:color="auto" w:fill="F2DCDB"/>
            <w:vAlign w:val="center"/>
            <w:hideMark/>
          </w:tcPr>
          <w:p w14:paraId="0FAF3927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="003309DF" w14:paraId="342E9123" w14:textId="77777777" w:rsidTr="00E51493">
        <w:trPr>
          <w:cantSplit/>
          <w:trHeight w:val="465"/>
        </w:trPr>
        <w:tc>
          <w:tcPr>
            <w:tcW w:w="540" w:type="dxa"/>
            <w:vAlign w:val="center"/>
            <w:hideMark/>
          </w:tcPr>
          <w:p w14:paraId="6923A978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00" w:type="dxa"/>
            <w:vAlign w:val="center"/>
            <w:hideMark/>
          </w:tcPr>
          <w:p w14:paraId="4B0E28C7" w14:textId="05883E54" w:rsidR="00E51493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¿Usted recibió el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M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anual de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f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unciones que corresponde a su cargo?</w:t>
            </w:r>
          </w:p>
          <w:p w14:paraId="18295290" w14:textId="1D42F38A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04511C5B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6B991D2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081BF910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44D3A349" w14:textId="77777777" w:rsidTr="00E51493">
        <w:trPr>
          <w:cantSplit/>
          <w:trHeight w:val="690"/>
        </w:trPr>
        <w:tc>
          <w:tcPr>
            <w:tcW w:w="540" w:type="dxa"/>
            <w:vAlign w:val="center"/>
            <w:hideMark/>
          </w:tcPr>
          <w:p w14:paraId="7982B9A3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0" w:type="dxa"/>
            <w:vAlign w:val="center"/>
            <w:hideMark/>
          </w:tcPr>
          <w:p w14:paraId="21E05FEF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¿Fue clara y precisa la información que le suministró su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superior jerárquico directo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respecto de las funciones y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c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ompetencias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aborales </w:t>
            </w:r>
            <w:r w:rsidR="00E51493">
              <w:rPr>
                <w:rFonts w:ascii="Verdana" w:hAnsi="Verdana"/>
                <w:color w:val="000000"/>
                <w:sz w:val="18"/>
                <w:szCs w:val="18"/>
              </w:rPr>
              <w:t>vinculada con 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 cargo?</w:t>
            </w:r>
          </w:p>
          <w:p w14:paraId="27189ED3" w14:textId="793F340E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7691BAD3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4FB91701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0AB46000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14D1AF7F" w14:textId="77777777" w:rsidTr="00E51493">
        <w:trPr>
          <w:cantSplit/>
          <w:trHeight w:val="690"/>
        </w:trPr>
        <w:tc>
          <w:tcPr>
            <w:tcW w:w="540" w:type="dxa"/>
            <w:vAlign w:val="center"/>
            <w:hideMark/>
          </w:tcPr>
          <w:p w14:paraId="062C05B5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200" w:type="dxa"/>
            <w:vAlign w:val="center"/>
            <w:hideMark/>
          </w:tcPr>
          <w:p w14:paraId="4D8C882D" w14:textId="77777777" w:rsidR="003309DF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El jefe inmediato le explicó claramente el propósito principal de su cargo y las funciones que usted desempeña?</w:t>
            </w:r>
          </w:p>
          <w:p w14:paraId="61E3B097" w14:textId="37CD1EFA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76FA87C3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04374E29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58BE3A5C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22255FE6" w14:textId="77777777" w:rsidTr="00E51493">
        <w:trPr>
          <w:cantSplit/>
          <w:trHeight w:val="690"/>
        </w:trPr>
        <w:tc>
          <w:tcPr>
            <w:tcW w:w="540" w:type="dxa"/>
            <w:vAlign w:val="center"/>
            <w:hideMark/>
          </w:tcPr>
          <w:p w14:paraId="4B4646F8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00" w:type="dxa"/>
            <w:vAlign w:val="center"/>
            <w:hideMark/>
          </w:tcPr>
          <w:p w14:paraId="55DBFD7F" w14:textId="77777777" w:rsidR="003309DF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Le explicaron los programas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y 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aplicativos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tecnológicos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necesarios para el desempeño de sus funciones?</w:t>
            </w:r>
          </w:p>
          <w:p w14:paraId="621D7BE5" w14:textId="2351182A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2026FE4C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12F677FD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1465D83D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6A7220AE" w14:textId="77777777" w:rsidTr="00E51493">
        <w:trPr>
          <w:cantSplit/>
          <w:trHeight w:val="915"/>
        </w:trPr>
        <w:tc>
          <w:tcPr>
            <w:tcW w:w="540" w:type="dxa"/>
            <w:vAlign w:val="center"/>
            <w:hideMark/>
          </w:tcPr>
          <w:p w14:paraId="0EDCB5D4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200" w:type="dxa"/>
            <w:vAlign w:val="center"/>
            <w:hideMark/>
          </w:tcPr>
          <w:p w14:paraId="44382D21" w14:textId="65E386EB" w:rsidR="003309DF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Le explicaron de manera clara y precisa la estructura, proceso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, procedimientos y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los 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recursos que usted debe conocer para el desarrollo de sus funciones?</w:t>
            </w:r>
          </w:p>
        </w:tc>
        <w:tc>
          <w:tcPr>
            <w:tcW w:w="800" w:type="dxa"/>
            <w:vAlign w:val="center"/>
            <w:hideMark/>
          </w:tcPr>
          <w:p w14:paraId="3A281DC9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00B76D8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42DB199B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15438565" w14:textId="77777777" w:rsidTr="00E51493">
        <w:trPr>
          <w:trHeight w:val="465"/>
        </w:trPr>
        <w:tc>
          <w:tcPr>
            <w:tcW w:w="540" w:type="dxa"/>
            <w:vAlign w:val="center"/>
            <w:hideMark/>
          </w:tcPr>
          <w:p w14:paraId="375C9717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200" w:type="dxa"/>
            <w:vAlign w:val="center"/>
            <w:hideMark/>
          </w:tcPr>
          <w:p w14:paraId="60DFDFF9" w14:textId="5FC5EFDF" w:rsidR="003309DF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Le indicaron el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término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estimado que tendrá 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para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llevar a cabo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las actividades asignadas?</w:t>
            </w:r>
          </w:p>
          <w:p w14:paraId="761D2C10" w14:textId="7398DBD5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5830526E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50D72019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67F74CA0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0AE6336A" w14:textId="77777777" w:rsidTr="00E51493">
        <w:trPr>
          <w:cantSplit/>
          <w:trHeight w:val="465"/>
        </w:trPr>
        <w:tc>
          <w:tcPr>
            <w:tcW w:w="540" w:type="dxa"/>
            <w:vAlign w:val="center"/>
            <w:hideMark/>
          </w:tcPr>
          <w:p w14:paraId="5A61436A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5200" w:type="dxa"/>
            <w:vAlign w:val="center"/>
            <w:hideMark/>
          </w:tcPr>
          <w:p w14:paraId="44493885" w14:textId="201A5835" w:rsidR="003309DF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Le explic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aron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en su totalidad las actividades que usted debe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rá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realizar?</w:t>
            </w:r>
          </w:p>
          <w:p w14:paraId="60641D89" w14:textId="07A04EB8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7BCDFD6A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87FB3E2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4624BFFD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1E3BAB1A" w14:textId="77777777" w:rsidTr="00E51493">
        <w:trPr>
          <w:cantSplit/>
          <w:trHeight w:val="465"/>
        </w:trPr>
        <w:tc>
          <w:tcPr>
            <w:tcW w:w="540" w:type="dxa"/>
            <w:vAlign w:val="center"/>
            <w:hideMark/>
          </w:tcPr>
          <w:p w14:paraId="3C4F2F91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200" w:type="dxa"/>
            <w:vAlign w:val="center"/>
            <w:hideMark/>
          </w:tcPr>
          <w:p w14:paraId="2123C8AF" w14:textId="56CBCCD8" w:rsidR="00E51493" w:rsidRDefault="00E51493" w:rsidP="00E2137E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Se realizó la concertación de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c</w:t>
            </w:r>
            <w:r w:rsidR="003309DF">
              <w:rPr>
                <w:rFonts w:ascii="Verdana" w:hAnsi="Verdana" w:cs="Arial"/>
                <w:color w:val="000000"/>
                <w:sz w:val="18"/>
                <w:szCs w:val="18"/>
              </w:rPr>
              <w:t>ompromisos laborales y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le explicaron todo aquello relacionado con la</w:t>
            </w:r>
            <w:r w:rsidR="003309D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evaluación de desempeño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laboral?</w:t>
            </w:r>
          </w:p>
          <w:p w14:paraId="44E0A125" w14:textId="77777777" w:rsidR="00E51493" w:rsidRDefault="00E51493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7892EF9D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7FF5ECF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5AE4FFF1" w14:textId="77777777" w:rsidR="003309DF" w:rsidRDefault="003309DF" w:rsidP="00E2137E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</w:tr>
      <w:tr w:rsidR="003309DF" w14:paraId="2A1DBE88" w14:textId="77777777" w:rsidTr="00E51493">
        <w:trPr>
          <w:cantSplit/>
          <w:trHeight w:val="465"/>
        </w:trPr>
        <w:tc>
          <w:tcPr>
            <w:tcW w:w="540" w:type="dxa"/>
            <w:vAlign w:val="center"/>
            <w:hideMark/>
          </w:tcPr>
          <w:p w14:paraId="721FC328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200" w:type="dxa"/>
            <w:vAlign w:val="center"/>
            <w:hideMark/>
          </w:tcPr>
          <w:p w14:paraId="478ED702" w14:textId="35C4F992" w:rsidR="003309DF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Le explicaron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las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actividades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adicionales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que se consideren necesarias para facilitar el desempeño del cargo</w:t>
            </w:r>
            <w:r w:rsidR="002326CB">
              <w:rPr>
                <w:rFonts w:ascii="Verdana" w:hAnsi="Verdana"/>
                <w:color w:val="000000"/>
                <w:sz w:val="18"/>
                <w:szCs w:val="18"/>
              </w:rPr>
              <w:t>?</w:t>
            </w:r>
          </w:p>
        </w:tc>
        <w:tc>
          <w:tcPr>
            <w:tcW w:w="800" w:type="dxa"/>
            <w:vAlign w:val="center"/>
            <w:hideMark/>
          </w:tcPr>
          <w:p w14:paraId="4DDB3CC5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6EB7319F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04F79BB9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2C381235" w14:textId="77777777" w:rsidTr="00E51493">
        <w:trPr>
          <w:cantSplit/>
          <w:trHeight w:val="690"/>
        </w:trPr>
        <w:tc>
          <w:tcPr>
            <w:tcW w:w="540" w:type="dxa"/>
            <w:vAlign w:val="center"/>
            <w:hideMark/>
          </w:tcPr>
          <w:p w14:paraId="52233555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00" w:type="dxa"/>
            <w:vAlign w:val="center"/>
            <w:hideMark/>
          </w:tcPr>
          <w:p w14:paraId="36412B5F" w14:textId="60A71C95" w:rsidR="00E51493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Considera que las explicaciones e información suministrada es la adecuada para el logro de los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ompromisos Laborales concertados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?</w:t>
            </w:r>
          </w:p>
          <w:p w14:paraId="2BC1D41F" w14:textId="5538AEA8" w:rsidR="00E51493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45F385B9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2A5DE998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6FD72875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09DF" w14:paraId="618C6010" w14:textId="77777777" w:rsidTr="00E51493">
        <w:trPr>
          <w:cantSplit/>
          <w:trHeight w:val="690"/>
        </w:trPr>
        <w:tc>
          <w:tcPr>
            <w:tcW w:w="540" w:type="dxa"/>
            <w:vAlign w:val="center"/>
            <w:hideMark/>
          </w:tcPr>
          <w:p w14:paraId="7E1F3EE9" w14:textId="77777777" w:rsidR="003309DF" w:rsidRDefault="003309DF" w:rsidP="00E2137E">
            <w:pPr>
              <w:spacing w:line="276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00" w:type="dxa"/>
            <w:vAlign w:val="center"/>
            <w:hideMark/>
          </w:tcPr>
          <w:p w14:paraId="47B459CC" w14:textId="6B598CD1" w:rsidR="00E2137E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¿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>Qu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é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necesidades de aprendizaje considera que falta</w:t>
            </w:r>
            <w:r w:rsidR="00E2137E">
              <w:rPr>
                <w:rFonts w:ascii="Verdana" w:hAnsi="Verdana"/>
                <w:color w:val="000000"/>
                <w:sz w:val="18"/>
                <w:szCs w:val="18"/>
              </w:rPr>
              <w:t>rían abarcar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 en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nducción al cargo para el desempeño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adecuado </w:t>
            </w:r>
            <w:r w:rsidR="003309DF">
              <w:rPr>
                <w:rFonts w:ascii="Verdana" w:hAnsi="Verdana"/>
                <w:color w:val="000000"/>
                <w:sz w:val="18"/>
                <w:szCs w:val="18"/>
              </w:rPr>
              <w:t xml:space="preserve">de sus </w:t>
            </w:r>
            <w:r w:rsidR="00E2137E">
              <w:rPr>
                <w:rFonts w:ascii="Verdana" w:hAnsi="Verdana"/>
                <w:color w:val="000000"/>
                <w:sz w:val="18"/>
                <w:szCs w:val="18"/>
              </w:rPr>
              <w:t>funciones?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14:paraId="43958E0E" w14:textId="77777777" w:rsidR="00E2137E" w:rsidRDefault="00E2137E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5887CC" w14:textId="06006DAE" w:rsidR="00E2137E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Por favor precisar</w:t>
            </w:r>
            <w:r w:rsidR="00E2137E">
              <w:rPr>
                <w:rFonts w:ascii="Verdana" w:hAnsi="Verdana"/>
                <w:color w:val="000000"/>
                <w:sz w:val="18"/>
                <w:szCs w:val="18"/>
              </w:rPr>
              <w:t xml:space="preserve">, con el fin que sean tenidas en cuenta por su superior jerárquico inmediato y sean cubiertas en un corto período. </w:t>
            </w:r>
          </w:p>
          <w:p w14:paraId="0FBD71AD" w14:textId="5CE3CC78" w:rsidR="00E51493" w:rsidRDefault="00E51493" w:rsidP="002326CB">
            <w:pPr>
              <w:spacing w:line="276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  <w:hideMark/>
          </w:tcPr>
          <w:p w14:paraId="71BEA53A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vAlign w:val="center"/>
            <w:hideMark/>
          </w:tcPr>
          <w:p w14:paraId="39D5A8CB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Align w:val="center"/>
            <w:hideMark/>
          </w:tcPr>
          <w:p w14:paraId="54B93E00" w14:textId="77777777" w:rsidR="003309DF" w:rsidRDefault="003309DF" w:rsidP="00E2137E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14:paraId="031CF12A" w14:textId="77777777" w:rsidR="003309DF" w:rsidRDefault="003309DF" w:rsidP="00E2137E">
      <w:pPr>
        <w:spacing w:line="276" w:lineRule="auto"/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56180CA9" w14:textId="77777777" w:rsidR="003309DF" w:rsidRDefault="003309DF" w:rsidP="00E2137E">
      <w:pPr>
        <w:spacing w:line="276" w:lineRule="auto"/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72289FE7" w14:textId="77777777" w:rsidR="003309DF" w:rsidRDefault="003309DF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533"/>
      </w:tblGrid>
      <w:tr w:rsidR="003309DF" w14:paraId="30A3E0D2" w14:textId="77777777" w:rsidTr="003309DF">
        <w:trPr>
          <w:trHeight w:val="1040"/>
        </w:trPr>
        <w:tc>
          <w:tcPr>
            <w:tcW w:w="4676" w:type="dxa"/>
          </w:tcPr>
          <w:p w14:paraId="25044682" w14:textId="77777777" w:rsidR="003309DF" w:rsidRDefault="003309DF" w:rsidP="00577898">
            <w:pPr>
              <w:ind w:right="-98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3" w:type="dxa"/>
          </w:tcPr>
          <w:p w14:paraId="3011A997" w14:textId="77777777" w:rsidR="003309DF" w:rsidRDefault="003309DF" w:rsidP="00577898">
            <w:pPr>
              <w:ind w:right="-98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09DF" w14:paraId="37019B94" w14:textId="77777777" w:rsidTr="003309DF">
        <w:trPr>
          <w:trHeight w:val="559"/>
        </w:trPr>
        <w:tc>
          <w:tcPr>
            <w:tcW w:w="4676" w:type="dxa"/>
          </w:tcPr>
          <w:p w14:paraId="605C10F5" w14:textId="77777777" w:rsidR="003309DF" w:rsidRDefault="003309DF" w:rsidP="003309DF">
            <w:pPr>
              <w:ind w:right="-98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1137D55" w14:textId="74F0CBDD" w:rsidR="003309DF" w:rsidRPr="003309DF" w:rsidRDefault="003309DF" w:rsidP="003309DF">
            <w:pPr>
              <w:ind w:right="-98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3309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del superior jerárquico directo</w:t>
            </w:r>
          </w:p>
        </w:tc>
        <w:tc>
          <w:tcPr>
            <w:tcW w:w="4533" w:type="dxa"/>
          </w:tcPr>
          <w:p w14:paraId="5D300A01" w14:textId="77777777" w:rsidR="003309DF" w:rsidRDefault="003309DF" w:rsidP="003309DF">
            <w:pPr>
              <w:ind w:right="-98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14:paraId="21390306" w14:textId="597C4EC0" w:rsidR="003309DF" w:rsidRDefault="003309DF" w:rsidP="003309DF">
            <w:pPr>
              <w:ind w:right="-98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3309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del nuevo funcionario</w:t>
            </w:r>
          </w:p>
          <w:p w14:paraId="63BBCF03" w14:textId="2FDFB24E" w:rsidR="003309DF" w:rsidRPr="003309DF" w:rsidRDefault="003309DF" w:rsidP="003309DF">
            <w:pPr>
              <w:ind w:right="-98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C9579F5" w14:textId="77777777" w:rsidR="003309DF" w:rsidRDefault="003309DF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05ADCE68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220D3E24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65428153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11C300E0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4188785E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3175C390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54E2EB86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5B31A334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610AE72D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75F2BF86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2EE91756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5A2DA706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155628FE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38556676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5AD0DD35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6BFDAD5B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08D9E1C5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708ECA67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p w14:paraId="4F8C1704" w14:textId="77777777" w:rsidR="00D16788" w:rsidRPr="001C0ECB" w:rsidRDefault="00D16788" w:rsidP="00D16788">
      <w:pPr>
        <w:jc w:val="both"/>
        <w:rPr>
          <w:rFonts w:ascii="Verdana" w:hAnsi="Verdana"/>
          <w:b/>
          <w:bCs/>
          <w:sz w:val="22"/>
          <w:szCs w:val="22"/>
        </w:rPr>
      </w:pPr>
      <w:r w:rsidRPr="001C0ECB">
        <w:rPr>
          <w:rFonts w:ascii="Verdana" w:hAnsi="Verdana"/>
          <w:b/>
          <w:bCs/>
          <w:sz w:val="22"/>
          <w:szCs w:val="22"/>
        </w:rPr>
        <w:t>CONTROL DE CAMBIOS</w:t>
      </w:r>
    </w:p>
    <w:p w14:paraId="4C5BDEC7" w14:textId="77777777" w:rsidR="00D16788" w:rsidRPr="001C0ECB" w:rsidRDefault="00D16788" w:rsidP="00D16788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535"/>
        <w:gridCol w:w="5719"/>
      </w:tblGrid>
      <w:tr w:rsidR="00D16788" w:rsidRPr="001C0ECB" w14:paraId="1063DBFB" w14:textId="77777777" w:rsidTr="00F768DB">
        <w:trPr>
          <w:trHeight w:val="345"/>
          <w:jc w:val="center"/>
        </w:trPr>
        <w:tc>
          <w:tcPr>
            <w:tcW w:w="1244" w:type="dxa"/>
            <w:shd w:val="clear" w:color="auto" w:fill="F2DCDB"/>
            <w:vAlign w:val="center"/>
          </w:tcPr>
          <w:p w14:paraId="7B7E4877" w14:textId="77777777" w:rsidR="00D16788" w:rsidRPr="001C0ECB" w:rsidRDefault="00D16788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535" w:type="dxa"/>
            <w:shd w:val="clear" w:color="auto" w:fill="F2DCDB"/>
            <w:vAlign w:val="center"/>
          </w:tcPr>
          <w:p w14:paraId="36AEE4B5" w14:textId="77777777" w:rsidR="00D16788" w:rsidRPr="001C0ECB" w:rsidRDefault="00D16788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719" w:type="dxa"/>
            <w:shd w:val="clear" w:color="auto" w:fill="F2DCDB"/>
            <w:vAlign w:val="center"/>
          </w:tcPr>
          <w:p w14:paraId="6E88C7BF" w14:textId="77777777" w:rsidR="00D16788" w:rsidRPr="001C0ECB" w:rsidRDefault="00D16788" w:rsidP="00F768D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C0ECB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D16788" w:rsidRPr="001C0ECB" w14:paraId="6F258818" w14:textId="77777777" w:rsidTr="00D16788">
        <w:trPr>
          <w:trHeight w:val="365"/>
          <w:jc w:val="center"/>
        </w:trPr>
        <w:tc>
          <w:tcPr>
            <w:tcW w:w="1244" w:type="dxa"/>
            <w:vAlign w:val="center"/>
          </w:tcPr>
          <w:p w14:paraId="61FAEDBE" w14:textId="77777777" w:rsidR="00D16788" w:rsidRPr="00B235D9" w:rsidRDefault="00D16788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001</w:t>
            </w:r>
          </w:p>
        </w:tc>
        <w:tc>
          <w:tcPr>
            <w:tcW w:w="1535" w:type="dxa"/>
            <w:vAlign w:val="center"/>
          </w:tcPr>
          <w:p w14:paraId="727F8FC0" w14:textId="242A5396" w:rsidR="00D16788" w:rsidRPr="00B235D9" w:rsidRDefault="00D16788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788">
              <w:rPr>
                <w:rFonts w:ascii="Verdana" w:hAnsi="Verdana"/>
                <w:sz w:val="20"/>
                <w:szCs w:val="20"/>
              </w:rPr>
              <w:t>1/08/2016</w:t>
            </w:r>
          </w:p>
        </w:tc>
        <w:tc>
          <w:tcPr>
            <w:tcW w:w="5719" w:type="dxa"/>
          </w:tcPr>
          <w:p w14:paraId="22BAB103" w14:textId="77777777" w:rsidR="00D16788" w:rsidRPr="00B235D9" w:rsidRDefault="00D16788" w:rsidP="00F768D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 xml:space="preserve">Creación del documento. </w:t>
            </w:r>
          </w:p>
        </w:tc>
      </w:tr>
      <w:tr w:rsidR="00D16788" w:rsidRPr="001C0ECB" w14:paraId="5A2D822E" w14:textId="77777777" w:rsidTr="00D16788">
        <w:trPr>
          <w:trHeight w:val="365"/>
          <w:jc w:val="center"/>
        </w:trPr>
        <w:tc>
          <w:tcPr>
            <w:tcW w:w="1244" w:type="dxa"/>
            <w:vAlign w:val="center"/>
          </w:tcPr>
          <w:p w14:paraId="0DE2EFEA" w14:textId="77777777" w:rsidR="00D16788" w:rsidRPr="00B235D9" w:rsidRDefault="00D16788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002</w:t>
            </w:r>
          </w:p>
        </w:tc>
        <w:tc>
          <w:tcPr>
            <w:tcW w:w="1535" w:type="dxa"/>
            <w:vAlign w:val="center"/>
          </w:tcPr>
          <w:p w14:paraId="561AACC3" w14:textId="33E5612B" w:rsidR="00D16788" w:rsidRPr="00B235D9" w:rsidRDefault="00A529D0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529D0">
              <w:rPr>
                <w:rFonts w:ascii="Verdana" w:hAnsi="Verdana"/>
                <w:sz w:val="20"/>
                <w:szCs w:val="20"/>
              </w:rPr>
              <w:t>15/06/2022</w:t>
            </w:r>
          </w:p>
        </w:tc>
        <w:tc>
          <w:tcPr>
            <w:tcW w:w="5719" w:type="dxa"/>
          </w:tcPr>
          <w:p w14:paraId="58629CFD" w14:textId="77777777" w:rsidR="00D16788" w:rsidRPr="00B235D9" w:rsidRDefault="00D16788" w:rsidP="00F768D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Actualización del documento.</w:t>
            </w:r>
          </w:p>
        </w:tc>
      </w:tr>
      <w:tr w:rsidR="00D16788" w:rsidRPr="001C0ECB" w14:paraId="3DF1BF39" w14:textId="77777777" w:rsidTr="00D16788">
        <w:trPr>
          <w:trHeight w:val="365"/>
          <w:jc w:val="center"/>
        </w:trPr>
        <w:tc>
          <w:tcPr>
            <w:tcW w:w="1244" w:type="dxa"/>
            <w:vAlign w:val="center"/>
          </w:tcPr>
          <w:p w14:paraId="1EE80A9C" w14:textId="77777777" w:rsidR="00D16788" w:rsidRPr="00B235D9" w:rsidRDefault="00D16788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235D9">
              <w:rPr>
                <w:rFonts w:ascii="Verdana" w:hAnsi="Verdana"/>
                <w:sz w:val="20"/>
                <w:szCs w:val="20"/>
              </w:rPr>
              <w:t>003</w:t>
            </w:r>
          </w:p>
        </w:tc>
        <w:tc>
          <w:tcPr>
            <w:tcW w:w="1535" w:type="dxa"/>
            <w:vAlign w:val="center"/>
          </w:tcPr>
          <w:p w14:paraId="46EBCBBA" w14:textId="227D94ED" w:rsidR="00D16788" w:rsidRPr="00B235D9" w:rsidRDefault="005F75B1" w:rsidP="00F768D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930379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/10/2025</w:t>
            </w:r>
          </w:p>
        </w:tc>
        <w:tc>
          <w:tcPr>
            <w:tcW w:w="5719" w:type="dxa"/>
          </w:tcPr>
          <w:p w14:paraId="5EF37C3B" w14:textId="15AE9187" w:rsidR="00D16788" w:rsidRPr="00B235D9" w:rsidRDefault="00A529D0" w:rsidP="00A529D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529D0">
              <w:rPr>
                <w:rFonts w:ascii="Verdana" w:hAnsi="Verdana"/>
                <w:sz w:val="20"/>
                <w:szCs w:val="20"/>
              </w:rPr>
              <w:t>Actualización realizada en conformidad con las necesidades institucionales vigentes y en cumplimiento de los lineamientos establecidos en la Guía para la Elaboración de Documentos del SGI (GUI-GU-001).</w:t>
            </w:r>
          </w:p>
        </w:tc>
      </w:tr>
    </w:tbl>
    <w:p w14:paraId="2DF5354D" w14:textId="77777777" w:rsidR="00D16788" w:rsidRDefault="00D16788" w:rsidP="00577898">
      <w:pPr>
        <w:ind w:right="-987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D16788" w:rsidSect="00577898">
      <w:headerReference w:type="default" r:id="rId12"/>
      <w:footerReference w:type="default" r:id="rId13"/>
      <w:pgSz w:w="12242" w:h="15842" w:code="11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87E2" w14:textId="77777777" w:rsidR="00E8444F" w:rsidRDefault="00E8444F">
      <w:r>
        <w:separator/>
      </w:r>
    </w:p>
  </w:endnote>
  <w:endnote w:type="continuationSeparator" w:id="0">
    <w:p w14:paraId="06F4589E" w14:textId="77777777" w:rsidR="00E8444F" w:rsidRDefault="00E8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86E11B9" w14:textId="5578EF16" w:rsidR="00841244" w:rsidRPr="005074CD" w:rsidRDefault="00841244" w:rsidP="00EF6E10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930379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1D93" w14:textId="77777777" w:rsidR="00E8444F" w:rsidRDefault="00E8444F">
      <w:r>
        <w:separator/>
      </w:r>
    </w:p>
  </w:footnote>
  <w:footnote w:type="continuationSeparator" w:id="0">
    <w:p w14:paraId="7E7B6FA2" w14:textId="77777777" w:rsidR="00E8444F" w:rsidRDefault="00E8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0658A0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0658A0" w:rsidRPr="00E833B8" w:rsidRDefault="000658A0" w:rsidP="000658A0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2576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075E978A" w:rsidR="000658A0" w:rsidRPr="00F8584F" w:rsidRDefault="000658A0" w:rsidP="000658A0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PROCESO: </w:t>
          </w:r>
          <w:r w:rsidR="00EF6E10"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GESTIÓN DEL TALENTO HUMANO</w:t>
          </w:r>
        </w:p>
      </w:tc>
      <w:tc>
        <w:tcPr>
          <w:tcW w:w="1560" w:type="dxa"/>
          <w:vAlign w:val="center"/>
        </w:tcPr>
        <w:p w14:paraId="3C7D9787" w14:textId="77777777" w:rsidR="000658A0" w:rsidRPr="006B36F1" w:rsidRDefault="000658A0" w:rsidP="000658A0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6B33FAA7" w:rsidR="000658A0" w:rsidRPr="006B36F1" w:rsidRDefault="000658A0" w:rsidP="00EF6E10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GTH-F</w:t>
          </w:r>
          <w:r w:rsidR="00491B0B" w:rsidRPr="006B36F1">
            <w:rPr>
              <w:rFonts w:ascii="Verdana" w:hAnsi="Verdana" w:cs="Arial"/>
              <w:sz w:val="20"/>
              <w:szCs w:val="20"/>
              <w:lang w:val="es-MX"/>
            </w:rPr>
            <w:t>M</w:t>
          </w:r>
          <w:r w:rsidRPr="006B36F1">
            <w:rPr>
              <w:rFonts w:ascii="Verdana" w:hAnsi="Verdana" w:cs="Arial"/>
              <w:sz w:val="20"/>
              <w:szCs w:val="20"/>
              <w:lang w:val="es-MX"/>
            </w:rPr>
            <w:t>-0</w:t>
          </w:r>
          <w:r w:rsidR="00577898" w:rsidRPr="006B36F1">
            <w:rPr>
              <w:rFonts w:ascii="Verdana" w:hAnsi="Verdana" w:cs="Arial"/>
              <w:sz w:val="20"/>
              <w:szCs w:val="20"/>
              <w:lang w:val="es-MX"/>
            </w:rPr>
            <w:t>54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F8584F" w:rsidRDefault="00615A4E" w:rsidP="007E0E9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6B36F1" w:rsidRDefault="00615A4E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36AD728E" w:rsidR="00615A4E" w:rsidRPr="006B36F1" w:rsidRDefault="000658A0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00</w:t>
          </w:r>
          <w:r w:rsidR="00577898" w:rsidRPr="006B36F1">
            <w:rPr>
              <w:rFonts w:ascii="Verdana" w:hAnsi="Verdana" w:cs="Arial"/>
              <w:sz w:val="20"/>
              <w:szCs w:val="20"/>
              <w:lang w:val="es-MX"/>
            </w:rPr>
            <w:t>3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54F57261" w:rsidR="00615A4E" w:rsidRPr="00F8584F" w:rsidRDefault="000658A0" w:rsidP="00CA037E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FORMATO: </w:t>
          </w:r>
          <w:r w:rsidR="00EF6E10" w:rsidRPr="00F8584F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EVALUACIÓN DE</w:t>
          </w:r>
          <w:r w:rsidR="00EF6E10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 LA INDUCCIÓN AL CARGO</w:t>
          </w:r>
        </w:p>
      </w:tc>
      <w:tc>
        <w:tcPr>
          <w:tcW w:w="1560" w:type="dxa"/>
          <w:vAlign w:val="center"/>
        </w:tcPr>
        <w:p w14:paraId="2213B35C" w14:textId="12F3B673" w:rsidR="00615A4E" w:rsidRPr="006B36F1" w:rsidRDefault="00615A4E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49B17454" w:rsidR="00615A4E" w:rsidRPr="006B36F1" w:rsidRDefault="005F75B1" w:rsidP="007E0E9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>
            <w:rPr>
              <w:rFonts w:ascii="Verdana" w:hAnsi="Verdana" w:cs="Arial"/>
              <w:sz w:val="20"/>
              <w:szCs w:val="20"/>
              <w:lang w:val="es-MX"/>
            </w:rPr>
            <w:t>2</w:t>
          </w:r>
          <w:r w:rsidR="00930379">
            <w:rPr>
              <w:rFonts w:ascii="Verdana" w:hAnsi="Verdana" w:cs="Arial"/>
              <w:sz w:val="20"/>
              <w:szCs w:val="20"/>
              <w:lang w:val="es-MX"/>
            </w:rPr>
            <w:t>8</w:t>
          </w:r>
          <w:r>
            <w:rPr>
              <w:rFonts w:ascii="Verdana" w:hAnsi="Verdana" w:cs="Arial"/>
              <w:sz w:val="20"/>
              <w:szCs w:val="20"/>
              <w:lang w:val="es-MX"/>
            </w:rPr>
            <w:t>/10/2025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F8584F" w:rsidRDefault="00615A4E" w:rsidP="005E4E23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6B36F1" w:rsidRDefault="00615A4E" w:rsidP="005E4E23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285F571" w:rsidR="00615A4E" w:rsidRPr="006B36F1" w:rsidRDefault="00615A4E" w:rsidP="005E4E23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6B36F1">
            <w:rPr>
              <w:rFonts w:ascii="Verdana" w:hAnsi="Verdana" w:cs="Arial"/>
              <w:sz w:val="20"/>
              <w:szCs w:val="20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7107"/>
    <w:multiLevelType w:val="hybridMultilevel"/>
    <w:tmpl w:val="6C707D72"/>
    <w:lvl w:ilvl="0" w:tplc="0108F1D8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637139C"/>
    <w:multiLevelType w:val="hybridMultilevel"/>
    <w:tmpl w:val="DDB4D198"/>
    <w:lvl w:ilvl="0" w:tplc="7174E9F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C5066"/>
    <w:multiLevelType w:val="hybridMultilevel"/>
    <w:tmpl w:val="9CFCDB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0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4B14EB2"/>
    <w:multiLevelType w:val="hybridMultilevel"/>
    <w:tmpl w:val="40207B68"/>
    <w:lvl w:ilvl="0" w:tplc="D7A46B50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9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80E6E"/>
    <w:multiLevelType w:val="hybridMultilevel"/>
    <w:tmpl w:val="7B9C7B9A"/>
    <w:lvl w:ilvl="0" w:tplc="25EA0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6"/>
  </w:num>
  <w:num w:numId="2" w16cid:durableId="240911929">
    <w:abstractNumId w:val="24"/>
  </w:num>
  <w:num w:numId="3" w16cid:durableId="965240730">
    <w:abstractNumId w:val="28"/>
  </w:num>
  <w:num w:numId="4" w16cid:durableId="1833402057">
    <w:abstractNumId w:val="32"/>
  </w:num>
  <w:num w:numId="5" w16cid:durableId="268390467">
    <w:abstractNumId w:val="29"/>
  </w:num>
  <w:num w:numId="6" w16cid:durableId="1713261213">
    <w:abstractNumId w:val="5"/>
  </w:num>
  <w:num w:numId="7" w16cid:durableId="1217937939">
    <w:abstractNumId w:val="23"/>
  </w:num>
  <w:num w:numId="8" w16cid:durableId="1595241601">
    <w:abstractNumId w:val="22"/>
  </w:num>
  <w:num w:numId="9" w16cid:durableId="1719087374">
    <w:abstractNumId w:val="9"/>
  </w:num>
  <w:num w:numId="10" w16cid:durableId="2023966523">
    <w:abstractNumId w:val="8"/>
  </w:num>
  <w:num w:numId="11" w16cid:durableId="466363964">
    <w:abstractNumId w:val="21"/>
  </w:num>
  <w:num w:numId="12" w16cid:durableId="1496606450">
    <w:abstractNumId w:val="1"/>
  </w:num>
  <w:num w:numId="13" w16cid:durableId="1732146799">
    <w:abstractNumId w:val="7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10"/>
  </w:num>
  <w:num w:numId="17" w16cid:durableId="1150908258">
    <w:abstractNumId w:val="37"/>
  </w:num>
  <w:num w:numId="18" w16cid:durableId="719935636">
    <w:abstractNumId w:val="29"/>
  </w:num>
  <w:num w:numId="19" w16cid:durableId="67848823">
    <w:abstractNumId w:val="23"/>
  </w:num>
  <w:num w:numId="20" w16cid:durableId="1822427222">
    <w:abstractNumId w:val="32"/>
  </w:num>
  <w:num w:numId="21" w16cid:durableId="366028575">
    <w:abstractNumId w:val="15"/>
  </w:num>
  <w:num w:numId="22" w16cid:durableId="1898053995">
    <w:abstractNumId w:val="30"/>
  </w:num>
  <w:num w:numId="23" w16cid:durableId="1323460620">
    <w:abstractNumId w:val="31"/>
  </w:num>
  <w:num w:numId="24" w16cid:durableId="1993024066">
    <w:abstractNumId w:val="18"/>
  </w:num>
  <w:num w:numId="25" w16cid:durableId="70932404">
    <w:abstractNumId w:val="19"/>
  </w:num>
  <w:num w:numId="26" w16cid:durableId="1378897933">
    <w:abstractNumId w:val="13"/>
  </w:num>
  <w:num w:numId="27" w16cid:durableId="866523416">
    <w:abstractNumId w:val="12"/>
  </w:num>
  <w:num w:numId="28" w16cid:durableId="1618675668">
    <w:abstractNumId w:val="35"/>
  </w:num>
  <w:num w:numId="29" w16cid:durableId="6130938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1"/>
  </w:num>
  <w:num w:numId="31" w16cid:durableId="700402119">
    <w:abstractNumId w:val="25"/>
  </w:num>
  <w:num w:numId="32" w16cid:durableId="1561092731">
    <w:abstractNumId w:val="20"/>
  </w:num>
  <w:num w:numId="33" w16cid:durableId="20954730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7"/>
  </w:num>
  <w:num w:numId="35" w16cid:durableId="339547365">
    <w:abstractNumId w:val="33"/>
  </w:num>
  <w:num w:numId="36" w16cid:durableId="696194617">
    <w:abstractNumId w:val="0"/>
  </w:num>
  <w:num w:numId="37" w16cid:durableId="1949656336">
    <w:abstractNumId w:val="14"/>
  </w:num>
  <w:num w:numId="38" w16cid:durableId="1776559789">
    <w:abstractNumId w:val="2"/>
  </w:num>
  <w:num w:numId="39" w16cid:durableId="1385636448">
    <w:abstractNumId w:val="26"/>
  </w:num>
  <w:num w:numId="40" w16cid:durableId="1744796275">
    <w:abstractNumId w:val="17"/>
  </w:num>
  <w:num w:numId="41" w16cid:durableId="957762299">
    <w:abstractNumId w:val="16"/>
  </w:num>
  <w:num w:numId="42" w16cid:durableId="76558021">
    <w:abstractNumId w:val="6"/>
  </w:num>
  <w:num w:numId="43" w16cid:durableId="1078139676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658A0"/>
    <w:rsid w:val="00073CC6"/>
    <w:rsid w:val="00076A5A"/>
    <w:rsid w:val="00082257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86406"/>
    <w:rsid w:val="0019071E"/>
    <w:rsid w:val="00195034"/>
    <w:rsid w:val="001953E4"/>
    <w:rsid w:val="00195504"/>
    <w:rsid w:val="001A1543"/>
    <w:rsid w:val="001A4A18"/>
    <w:rsid w:val="001B2F1B"/>
    <w:rsid w:val="001B6EA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31B62"/>
    <w:rsid w:val="002326CB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578B2"/>
    <w:rsid w:val="002634CD"/>
    <w:rsid w:val="00264163"/>
    <w:rsid w:val="0026776C"/>
    <w:rsid w:val="0027060C"/>
    <w:rsid w:val="0027172F"/>
    <w:rsid w:val="00277797"/>
    <w:rsid w:val="00281F9A"/>
    <w:rsid w:val="0029321F"/>
    <w:rsid w:val="00293582"/>
    <w:rsid w:val="002A53F3"/>
    <w:rsid w:val="002A5C26"/>
    <w:rsid w:val="002B46CD"/>
    <w:rsid w:val="002C1530"/>
    <w:rsid w:val="002C7BF4"/>
    <w:rsid w:val="002D1951"/>
    <w:rsid w:val="002D2DAF"/>
    <w:rsid w:val="002D4085"/>
    <w:rsid w:val="002E1AD8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09DF"/>
    <w:rsid w:val="00335AE3"/>
    <w:rsid w:val="00336A1D"/>
    <w:rsid w:val="00340B86"/>
    <w:rsid w:val="00342EE6"/>
    <w:rsid w:val="0034358E"/>
    <w:rsid w:val="003500A6"/>
    <w:rsid w:val="0035013A"/>
    <w:rsid w:val="0035110D"/>
    <w:rsid w:val="00351D14"/>
    <w:rsid w:val="00356A97"/>
    <w:rsid w:val="00361711"/>
    <w:rsid w:val="00362AF2"/>
    <w:rsid w:val="00362B3A"/>
    <w:rsid w:val="0037085A"/>
    <w:rsid w:val="003721B4"/>
    <w:rsid w:val="00377241"/>
    <w:rsid w:val="003815C2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B65B0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26F13"/>
    <w:rsid w:val="00444291"/>
    <w:rsid w:val="00445A78"/>
    <w:rsid w:val="00451D61"/>
    <w:rsid w:val="0045227F"/>
    <w:rsid w:val="00457870"/>
    <w:rsid w:val="00486FDE"/>
    <w:rsid w:val="00487936"/>
    <w:rsid w:val="00491B0B"/>
    <w:rsid w:val="00491B58"/>
    <w:rsid w:val="00495F1F"/>
    <w:rsid w:val="004A2639"/>
    <w:rsid w:val="004A36AF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117A7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77898"/>
    <w:rsid w:val="005814EB"/>
    <w:rsid w:val="00583A4B"/>
    <w:rsid w:val="005855B9"/>
    <w:rsid w:val="005914AF"/>
    <w:rsid w:val="00597D2B"/>
    <w:rsid w:val="005B2AD1"/>
    <w:rsid w:val="005B5467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5F75B1"/>
    <w:rsid w:val="00600D57"/>
    <w:rsid w:val="00602795"/>
    <w:rsid w:val="006033CF"/>
    <w:rsid w:val="00607519"/>
    <w:rsid w:val="0061241A"/>
    <w:rsid w:val="00612D4F"/>
    <w:rsid w:val="00613614"/>
    <w:rsid w:val="00614613"/>
    <w:rsid w:val="00614B97"/>
    <w:rsid w:val="00615A4E"/>
    <w:rsid w:val="00616F14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F91"/>
    <w:rsid w:val="00660722"/>
    <w:rsid w:val="006676D5"/>
    <w:rsid w:val="00671079"/>
    <w:rsid w:val="0068148D"/>
    <w:rsid w:val="006834B2"/>
    <w:rsid w:val="00683787"/>
    <w:rsid w:val="0069121D"/>
    <w:rsid w:val="00691586"/>
    <w:rsid w:val="00694A1C"/>
    <w:rsid w:val="006959D0"/>
    <w:rsid w:val="00695BF1"/>
    <w:rsid w:val="006A744B"/>
    <w:rsid w:val="006B36F1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02CD"/>
    <w:rsid w:val="00722DAC"/>
    <w:rsid w:val="007234B1"/>
    <w:rsid w:val="007334D9"/>
    <w:rsid w:val="00733A67"/>
    <w:rsid w:val="00735CCC"/>
    <w:rsid w:val="0073758F"/>
    <w:rsid w:val="00745B2A"/>
    <w:rsid w:val="00747C1E"/>
    <w:rsid w:val="0075042D"/>
    <w:rsid w:val="00751383"/>
    <w:rsid w:val="0075147B"/>
    <w:rsid w:val="00752A49"/>
    <w:rsid w:val="00753177"/>
    <w:rsid w:val="00753ABD"/>
    <w:rsid w:val="00754E32"/>
    <w:rsid w:val="00762378"/>
    <w:rsid w:val="00764658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67D9"/>
    <w:rsid w:val="007F087B"/>
    <w:rsid w:val="00800675"/>
    <w:rsid w:val="0080123E"/>
    <w:rsid w:val="00804E44"/>
    <w:rsid w:val="00813BC6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801"/>
    <w:rsid w:val="008A39A3"/>
    <w:rsid w:val="008A42C8"/>
    <w:rsid w:val="008A597D"/>
    <w:rsid w:val="008A734C"/>
    <w:rsid w:val="008B6AC1"/>
    <w:rsid w:val="008B786A"/>
    <w:rsid w:val="008C192D"/>
    <w:rsid w:val="008C2CD7"/>
    <w:rsid w:val="008C7A9D"/>
    <w:rsid w:val="008C7EF9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A5"/>
    <w:rsid w:val="00930379"/>
    <w:rsid w:val="009317BF"/>
    <w:rsid w:val="0093528C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5D2C"/>
    <w:rsid w:val="009B66C6"/>
    <w:rsid w:val="009B68AA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4765"/>
    <w:rsid w:val="00A064A4"/>
    <w:rsid w:val="00A102E0"/>
    <w:rsid w:val="00A11597"/>
    <w:rsid w:val="00A13F34"/>
    <w:rsid w:val="00A16E2E"/>
    <w:rsid w:val="00A211EA"/>
    <w:rsid w:val="00A214AD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529D0"/>
    <w:rsid w:val="00A67242"/>
    <w:rsid w:val="00A70523"/>
    <w:rsid w:val="00A71C95"/>
    <w:rsid w:val="00A72906"/>
    <w:rsid w:val="00A72FF4"/>
    <w:rsid w:val="00A7648C"/>
    <w:rsid w:val="00A80DCD"/>
    <w:rsid w:val="00A917EE"/>
    <w:rsid w:val="00A9393F"/>
    <w:rsid w:val="00A952A7"/>
    <w:rsid w:val="00AA2429"/>
    <w:rsid w:val="00AA5FB4"/>
    <w:rsid w:val="00AA6FFC"/>
    <w:rsid w:val="00AB0591"/>
    <w:rsid w:val="00AB0805"/>
    <w:rsid w:val="00AB151F"/>
    <w:rsid w:val="00AB6577"/>
    <w:rsid w:val="00AC0246"/>
    <w:rsid w:val="00AC0DA0"/>
    <w:rsid w:val="00AC1498"/>
    <w:rsid w:val="00AC2F6D"/>
    <w:rsid w:val="00AC6AF0"/>
    <w:rsid w:val="00AD564F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E7F"/>
    <w:rsid w:val="00B0760C"/>
    <w:rsid w:val="00B10503"/>
    <w:rsid w:val="00B10BB6"/>
    <w:rsid w:val="00B13891"/>
    <w:rsid w:val="00B1394C"/>
    <w:rsid w:val="00B15B20"/>
    <w:rsid w:val="00B17813"/>
    <w:rsid w:val="00B22E4A"/>
    <w:rsid w:val="00B274B8"/>
    <w:rsid w:val="00B30759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0E66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130D"/>
    <w:rsid w:val="00BB33D9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2BD7"/>
    <w:rsid w:val="00C25582"/>
    <w:rsid w:val="00C2560C"/>
    <w:rsid w:val="00C26521"/>
    <w:rsid w:val="00C27A4B"/>
    <w:rsid w:val="00C302B0"/>
    <w:rsid w:val="00C367E7"/>
    <w:rsid w:val="00C36BFD"/>
    <w:rsid w:val="00C36DC1"/>
    <w:rsid w:val="00C408AE"/>
    <w:rsid w:val="00C40ED9"/>
    <w:rsid w:val="00C43C1B"/>
    <w:rsid w:val="00C44471"/>
    <w:rsid w:val="00C45DE3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037E"/>
    <w:rsid w:val="00CA4BAA"/>
    <w:rsid w:val="00CA4DDC"/>
    <w:rsid w:val="00CB2C51"/>
    <w:rsid w:val="00CB5757"/>
    <w:rsid w:val="00CB7FAD"/>
    <w:rsid w:val="00CC243A"/>
    <w:rsid w:val="00CC6F5B"/>
    <w:rsid w:val="00CD01C7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1AA1"/>
    <w:rsid w:val="00D02BAC"/>
    <w:rsid w:val="00D12E59"/>
    <w:rsid w:val="00D14B3D"/>
    <w:rsid w:val="00D16788"/>
    <w:rsid w:val="00D16AB3"/>
    <w:rsid w:val="00D2027F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64098"/>
    <w:rsid w:val="00D73F34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54A2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4E52"/>
    <w:rsid w:val="00E02B66"/>
    <w:rsid w:val="00E03B35"/>
    <w:rsid w:val="00E14940"/>
    <w:rsid w:val="00E16346"/>
    <w:rsid w:val="00E2137E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5CBC"/>
    <w:rsid w:val="00E462BE"/>
    <w:rsid w:val="00E51493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444F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EF6E10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027"/>
    <w:rsid w:val="00F1650D"/>
    <w:rsid w:val="00F17718"/>
    <w:rsid w:val="00F22759"/>
    <w:rsid w:val="00F23033"/>
    <w:rsid w:val="00F23D93"/>
    <w:rsid w:val="00F23F46"/>
    <w:rsid w:val="00F26FAE"/>
    <w:rsid w:val="00F272BB"/>
    <w:rsid w:val="00F346C3"/>
    <w:rsid w:val="00F3741F"/>
    <w:rsid w:val="00F40281"/>
    <w:rsid w:val="00F412E3"/>
    <w:rsid w:val="00F42071"/>
    <w:rsid w:val="00F429F8"/>
    <w:rsid w:val="00F51A41"/>
    <w:rsid w:val="00F64A85"/>
    <w:rsid w:val="00F70E51"/>
    <w:rsid w:val="00F73DDC"/>
    <w:rsid w:val="00F74A51"/>
    <w:rsid w:val="00F77968"/>
    <w:rsid w:val="00F8584F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paragraph" w:customStyle="1" w:styleId="Contenidodelatabla">
    <w:name w:val="Contenido de la tabla"/>
    <w:basedOn w:val="Normal"/>
    <w:rsid w:val="00D2027F"/>
    <w:pPr>
      <w:suppressLineNumbers/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400</Words>
  <Characters>2458</Characters>
  <Application>Microsoft Office Word</Application>
  <DocSecurity>0</DocSecurity>
  <Lines>189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Juan Manuel Maya Bravo</cp:lastModifiedBy>
  <cp:revision>4</cp:revision>
  <cp:lastPrinted>2022-05-07T21:19:00Z</cp:lastPrinted>
  <dcterms:created xsi:type="dcterms:W3CDTF">2025-10-28T13:51:00Z</dcterms:created>
  <dcterms:modified xsi:type="dcterms:W3CDTF">2025-10-29T23:03:00Z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