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AFB74" w14:textId="77777777" w:rsidR="00A939FA" w:rsidRPr="00A41531" w:rsidRDefault="0026418C" w:rsidP="00823B22">
      <w:pPr>
        <w:spacing w:line="288" w:lineRule="auto"/>
        <w:ind w:right="-516"/>
        <w:jc w:val="center"/>
        <w:rPr>
          <w:rFonts w:cs="Arial"/>
          <w:b/>
          <w:sz w:val="22"/>
          <w:szCs w:val="22"/>
          <w:lang w:val="es-ES_tradnl"/>
        </w:rPr>
      </w:pPr>
      <w:r w:rsidRPr="00A41531">
        <w:rPr>
          <w:rFonts w:cs="Arial"/>
          <w:noProof/>
          <w:sz w:val="22"/>
          <w:szCs w:val="22"/>
          <w:lang w:val="es-CO" w:eastAsia="es-CO"/>
        </w:rPr>
        <w:drawing>
          <wp:anchor distT="0" distB="0" distL="114300" distR="114300" simplePos="0" relativeHeight="251657216" behindDoc="0" locked="0" layoutInCell="1" allowOverlap="1" wp14:anchorId="4907903A" wp14:editId="4234CFAC">
            <wp:simplePos x="0" y="0"/>
            <wp:positionH relativeFrom="margin">
              <wp:posOffset>-275590</wp:posOffset>
            </wp:positionH>
            <wp:positionV relativeFrom="paragraph">
              <wp:posOffset>88900</wp:posOffset>
            </wp:positionV>
            <wp:extent cx="6181090" cy="848995"/>
            <wp:effectExtent l="0" t="0" r="0" b="8255"/>
            <wp:wrapTopAndBottom/>
            <wp:docPr id="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1090" cy="848995"/>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0FBD6E21" w14:textId="77777777" w:rsidR="00A939FA" w:rsidRPr="00A41531" w:rsidRDefault="00A939FA" w:rsidP="00A939FA">
      <w:pPr>
        <w:spacing w:line="288" w:lineRule="auto"/>
        <w:ind w:right="51"/>
        <w:jc w:val="center"/>
        <w:rPr>
          <w:rFonts w:cs="Arial"/>
          <w:b/>
          <w:sz w:val="22"/>
          <w:szCs w:val="22"/>
          <w:lang w:val="es-ES_tradnl"/>
        </w:rPr>
      </w:pPr>
    </w:p>
    <w:p w14:paraId="7136AB6C" w14:textId="77777777" w:rsidR="00A939FA" w:rsidRDefault="00941B37" w:rsidP="00A939FA">
      <w:pPr>
        <w:spacing w:line="288" w:lineRule="auto"/>
        <w:ind w:right="51"/>
        <w:jc w:val="center"/>
        <w:rPr>
          <w:rFonts w:cs="Arial"/>
          <w:b/>
          <w:sz w:val="22"/>
          <w:szCs w:val="22"/>
          <w:lang w:val="es-ES_tradnl"/>
        </w:rPr>
      </w:pPr>
      <w:r w:rsidRPr="00A41531">
        <w:rPr>
          <w:rFonts w:cs="Arial"/>
          <w:b/>
          <w:noProof/>
          <w:sz w:val="22"/>
          <w:szCs w:val="22"/>
          <w:lang w:val="es-CO" w:eastAsia="es-CO"/>
        </w:rPr>
        <w:drawing>
          <wp:anchor distT="0" distB="0" distL="114300" distR="114300" simplePos="0" relativeHeight="251661312" behindDoc="0" locked="0" layoutInCell="1" allowOverlap="1" wp14:anchorId="7F0FC1B6" wp14:editId="1A876738">
            <wp:simplePos x="0" y="0"/>
            <wp:positionH relativeFrom="margin">
              <wp:posOffset>813435</wp:posOffset>
            </wp:positionH>
            <wp:positionV relativeFrom="paragraph">
              <wp:posOffset>16510</wp:posOffset>
            </wp:positionV>
            <wp:extent cx="3986530" cy="412559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6530" cy="4125595"/>
                    </a:xfrm>
                    <a:prstGeom prst="rect">
                      <a:avLst/>
                    </a:prstGeom>
                    <a:noFill/>
                    <a:ln>
                      <a:noFill/>
                    </a:ln>
                  </pic:spPr>
                </pic:pic>
              </a:graphicData>
            </a:graphic>
          </wp:anchor>
        </w:drawing>
      </w:r>
    </w:p>
    <w:p w14:paraId="595B3A5B" w14:textId="77777777" w:rsidR="00823B22" w:rsidRDefault="00823B22" w:rsidP="00A939FA">
      <w:pPr>
        <w:spacing w:line="288" w:lineRule="auto"/>
        <w:ind w:right="51"/>
        <w:jc w:val="center"/>
        <w:rPr>
          <w:rFonts w:cs="Arial"/>
          <w:b/>
          <w:sz w:val="22"/>
          <w:szCs w:val="22"/>
          <w:lang w:val="es-ES_tradnl"/>
        </w:rPr>
      </w:pPr>
    </w:p>
    <w:p w14:paraId="1BDA9319" w14:textId="77777777" w:rsidR="00823B22" w:rsidRDefault="00823B22" w:rsidP="00A939FA">
      <w:pPr>
        <w:spacing w:line="288" w:lineRule="auto"/>
        <w:ind w:right="51"/>
        <w:jc w:val="center"/>
        <w:rPr>
          <w:rFonts w:cs="Arial"/>
          <w:b/>
          <w:sz w:val="22"/>
          <w:szCs w:val="22"/>
          <w:lang w:val="es-ES_tradnl"/>
        </w:rPr>
      </w:pPr>
    </w:p>
    <w:p w14:paraId="2B49D7FC" w14:textId="77777777" w:rsidR="00823B22" w:rsidRDefault="00823B22" w:rsidP="00A939FA">
      <w:pPr>
        <w:spacing w:line="288" w:lineRule="auto"/>
        <w:ind w:right="51"/>
        <w:jc w:val="center"/>
        <w:rPr>
          <w:rFonts w:cs="Arial"/>
          <w:b/>
          <w:sz w:val="22"/>
          <w:szCs w:val="22"/>
          <w:lang w:val="es-ES_tradnl"/>
        </w:rPr>
      </w:pPr>
    </w:p>
    <w:p w14:paraId="4AEFB756" w14:textId="77777777" w:rsidR="00823B22" w:rsidRDefault="00823B22" w:rsidP="00A939FA">
      <w:pPr>
        <w:spacing w:line="288" w:lineRule="auto"/>
        <w:ind w:right="51"/>
        <w:jc w:val="center"/>
        <w:rPr>
          <w:rFonts w:cs="Arial"/>
          <w:b/>
          <w:sz w:val="22"/>
          <w:szCs w:val="22"/>
          <w:lang w:val="es-ES_tradnl"/>
        </w:rPr>
      </w:pPr>
    </w:p>
    <w:p w14:paraId="69594172" w14:textId="77777777" w:rsidR="00823B22" w:rsidRDefault="00823B22" w:rsidP="00A939FA">
      <w:pPr>
        <w:spacing w:line="288" w:lineRule="auto"/>
        <w:ind w:right="51"/>
        <w:jc w:val="center"/>
        <w:rPr>
          <w:rFonts w:cs="Arial"/>
          <w:b/>
          <w:sz w:val="22"/>
          <w:szCs w:val="22"/>
          <w:lang w:val="es-ES_tradnl"/>
        </w:rPr>
      </w:pPr>
    </w:p>
    <w:p w14:paraId="20309F23" w14:textId="77777777" w:rsidR="00823B22" w:rsidRDefault="00823B22" w:rsidP="00A939FA">
      <w:pPr>
        <w:spacing w:line="288" w:lineRule="auto"/>
        <w:ind w:right="51"/>
        <w:jc w:val="center"/>
        <w:rPr>
          <w:rFonts w:cs="Arial"/>
          <w:b/>
          <w:sz w:val="22"/>
          <w:szCs w:val="22"/>
          <w:lang w:val="es-ES_tradnl"/>
        </w:rPr>
      </w:pPr>
    </w:p>
    <w:p w14:paraId="0455CAB3" w14:textId="77777777" w:rsidR="00823B22" w:rsidRDefault="00823B22" w:rsidP="00A939FA">
      <w:pPr>
        <w:spacing w:line="288" w:lineRule="auto"/>
        <w:ind w:right="51"/>
        <w:jc w:val="center"/>
        <w:rPr>
          <w:rFonts w:cs="Arial"/>
          <w:b/>
          <w:sz w:val="22"/>
          <w:szCs w:val="22"/>
          <w:lang w:val="es-ES_tradnl"/>
        </w:rPr>
      </w:pPr>
    </w:p>
    <w:p w14:paraId="6A4DE55B" w14:textId="77777777" w:rsidR="00823B22" w:rsidRDefault="00823B22" w:rsidP="00A939FA">
      <w:pPr>
        <w:spacing w:line="288" w:lineRule="auto"/>
        <w:ind w:right="51"/>
        <w:jc w:val="center"/>
        <w:rPr>
          <w:rFonts w:cs="Arial"/>
          <w:b/>
          <w:sz w:val="22"/>
          <w:szCs w:val="22"/>
          <w:lang w:val="es-ES_tradnl"/>
        </w:rPr>
      </w:pPr>
    </w:p>
    <w:p w14:paraId="4964B3F7" w14:textId="77777777" w:rsidR="00823B22" w:rsidRDefault="00823B22" w:rsidP="00A939FA">
      <w:pPr>
        <w:spacing w:line="288" w:lineRule="auto"/>
        <w:ind w:right="51"/>
        <w:jc w:val="center"/>
        <w:rPr>
          <w:rFonts w:cs="Arial"/>
          <w:b/>
          <w:sz w:val="22"/>
          <w:szCs w:val="22"/>
          <w:lang w:val="es-ES_tradnl"/>
        </w:rPr>
      </w:pPr>
    </w:p>
    <w:p w14:paraId="3758F7C1" w14:textId="77777777" w:rsidR="00823B22" w:rsidRDefault="00823B22" w:rsidP="00A939FA">
      <w:pPr>
        <w:spacing w:line="288" w:lineRule="auto"/>
        <w:ind w:right="51"/>
        <w:jc w:val="center"/>
        <w:rPr>
          <w:rFonts w:cs="Arial"/>
          <w:b/>
          <w:sz w:val="22"/>
          <w:szCs w:val="22"/>
          <w:lang w:val="es-ES_tradnl"/>
        </w:rPr>
      </w:pPr>
    </w:p>
    <w:p w14:paraId="6B25659A" w14:textId="77777777" w:rsidR="00823B22" w:rsidRDefault="00823B22" w:rsidP="00A939FA">
      <w:pPr>
        <w:spacing w:line="288" w:lineRule="auto"/>
        <w:ind w:right="51"/>
        <w:jc w:val="center"/>
        <w:rPr>
          <w:rFonts w:cs="Arial"/>
          <w:b/>
          <w:sz w:val="22"/>
          <w:szCs w:val="22"/>
          <w:lang w:val="es-ES_tradnl"/>
        </w:rPr>
      </w:pPr>
    </w:p>
    <w:p w14:paraId="14B7B185" w14:textId="77777777" w:rsidR="00823B22" w:rsidRDefault="00823B22" w:rsidP="00A939FA">
      <w:pPr>
        <w:spacing w:line="288" w:lineRule="auto"/>
        <w:ind w:right="51"/>
        <w:jc w:val="center"/>
        <w:rPr>
          <w:rFonts w:cs="Arial"/>
          <w:b/>
          <w:sz w:val="22"/>
          <w:szCs w:val="22"/>
          <w:lang w:val="es-ES_tradnl"/>
        </w:rPr>
      </w:pPr>
    </w:p>
    <w:p w14:paraId="6621F66F" w14:textId="77777777" w:rsidR="00823B22" w:rsidRDefault="00823B22" w:rsidP="00A939FA">
      <w:pPr>
        <w:spacing w:line="288" w:lineRule="auto"/>
        <w:ind w:right="51"/>
        <w:jc w:val="center"/>
        <w:rPr>
          <w:rFonts w:cs="Arial"/>
          <w:b/>
          <w:sz w:val="22"/>
          <w:szCs w:val="22"/>
          <w:lang w:val="es-ES_tradnl"/>
        </w:rPr>
      </w:pPr>
    </w:p>
    <w:p w14:paraId="3FF7E63A" w14:textId="77777777" w:rsidR="00823B22" w:rsidRDefault="00823B22" w:rsidP="00A939FA">
      <w:pPr>
        <w:spacing w:line="288" w:lineRule="auto"/>
        <w:ind w:right="51"/>
        <w:jc w:val="center"/>
        <w:rPr>
          <w:rFonts w:cs="Arial"/>
          <w:b/>
          <w:sz w:val="22"/>
          <w:szCs w:val="22"/>
          <w:lang w:val="es-ES_tradnl"/>
        </w:rPr>
      </w:pPr>
    </w:p>
    <w:p w14:paraId="24481A1C" w14:textId="77777777" w:rsidR="00823B22" w:rsidRDefault="00823B22" w:rsidP="00A939FA">
      <w:pPr>
        <w:spacing w:line="288" w:lineRule="auto"/>
        <w:ind w:right="51"/>
        <w:jc w:val="center"/>
        <w:rPr>
          <w:rFonts w:cs="Arial"/>
          <w:b/>
          <w:sz w:val="22"/>
          <w:szCs w:val="22"/>
          <w:lang w:val="es-ES_tradnl"/>
        </w:rPr>
      </w:pPr>
    </w:p>
    <w:p w14:paraId="7D1E723E" w14:textId="77777777" w:rsidR="00823B22" w:rsidRDefault="00823B22" w:rsidP="00A939FA">
      <w:pPr>
        <w:spacing w:line="288" w:lineRule="auto"/>
        <w:ind w:right="51"/>
        <w:jc w:val="center"/>
        <w:rPr>
          <w:rFonts w:cs="Arial"/>
          <w:b/>
          <w:sz w:val="22"/>
          <w:szCs w:val="22"/>
          <w:lang w:val="es-ES_tradnl"/>
        </w:rPr>
      </w:pPr>
    </w:p>
    <w:p w14:paraId="1411BF12" w14:textId="77777777" w:rsidR="00823B22" w:rsidRDefault="00823B22" w:rsidP="00A939FA">
      <w:pPr>
        <w:spacing w:line="288" w:lineRule="auto"/>
        <w:ind w:right="51"/>
        <w:jc w:val="center"/>
        <w:rPr>
          <w:rFonts w:cs="Arial"/>
          <w:b/>
          <w:sz w:val="22"/>
          <w:szCs w:val="22"/>
          <w:lang w:val="es-ES_tradnl"/>
        </w:rPr>
      </w:pPr>
    </w:p>
    <w:p w14:paraId="07DBC379" w14:textId="77777777" w:rsidR="00823B22" w:rsidRDefault="00823B22" w:rsidP="00A939FA">
      <w:pPr>
        <w:spacing w:line="288" w:lineRule="auto"/>
        <w:ind w:right="51"/>
        <w:jc w:val="center"/>
        <w:rPr>
          <w:rFonts w:cs="Arial"/>
          <w:b/>
          <w:sz w:val="22"/>
          <w:szCs w:val="22"/>
          <w:lang w:val="es-ES_tradnl"/>
        </w:rPr>
      </w:pPr>
    </w:p>
    <w:p w14:paraId="14E6B9B3" w14:textId="77777777" w:rsidR="00823B22" w:rsidRDefault="00823B22" w:rsidP="00A939FA">
      <w:pPr>
        <w:spacing w:line="288" w:lineRule="auto"/>
        <w:ind w:right="51"/>
        <w:jc w:val="center"/>
        <w:rPr>
          <w:rFonts w:cs="Arial"/>
          <w:b/>
          <w:sz w:val="22"/>
          <w:szCs w:val="22"/>
          <w:lang w:val="es-ES_tradnl"/>
        </w:rPr>
      </w:pPr>
    </w:p>
    <w:p w14:paraId="726EB91A" w14:textId="77777777" w:rsidR="00823B22" w:rsidRPr="00A41531" w:rsidRDefault="00823B22" w:rsidP="00A939FA">
      <w:pPr>
        <w:spacing w:line="288" w:lineRule="auto"/>
        <w:ind w:right="51"/>
        <w:jc w:val="center"/>
        <w:rPr>
          <w:rFonts w:cs="Arial"/>
          <w:b/>
          <w:sz w:val="22"/>
          <w:szCs w:val="22"/>
          <w:lang w:val="es-ES_tradnl"/>
        </w:rPr>
      </w:pPr>
    </w:p>
    <w:p w14:paraId="1CC019AD" w14:textId="77777777" w:rsidR="00A939FA" w:rsidRPr="00A41531" w:rsidRDefault="00A939FA" w:rsidP="00A939FA">
      <w:pPr>
        <w:spacing w:line="288" w:lineRule="auto"/>
        <w:ind w:right="51"/>
        <w:jc w:val="center"/>
        <w:rPr>
          <w:rFonts w:cs="Arial"/>
          <w:b/>
          <w:sz w:val="22"/>
          <w:szCs w:val="22"/>
          <w:lang w:val="es-ES_tradnl"/>
        </w:rPr>
      </w:pPr>
    </w:p>
    <w:p w14:paraId="10A5C5D0" w14:textId="77777777" w:rsidR="00A939FA" w:rsidRPr="00A41531" w:rsidRDefault="00A939FA" w:rsidP="00A939FA">
      <w:pPr>
        <w:spacing w:line="288" w:lineRule="auto"/>
        <w:ind w:right="51"/>
        <w:jc w:val="center"/>
        <w:rPr>
          <w:rFonts w:cs="Arial"/>
          <w:b/>
          <w:sz w:val="22"/>
          <w:szCs w:val="22"/>
          <w:lang w:val="es-ES_tradnl"/>
        </w:rPr>
      </w:pPr>
    </w:p>
    <w:p w14:paraId="42A2665F" w14:textId="77777777" w:rsidR="00A939FA" w:rsidRPr="00A41531" w:rsidRDefault="00A939FA" w:rsidP="00A939FA">
      <w:pPr>
        <w:spacing w:line="288" w:lineRule="auto"/>
        <w:ind w:right="51"/>
        <w:jc w:val="center"/>
        <w:rPr>
          <w:rFonts w:cs="Arial"/>
          <w:b/>
          <w:sz w:val="22"/>
          <w:szCs w:val="22"/>
          <w:lang w:val="es-ES_tradnl"/>
        </w:rPr>
      </w:pPr>
    </w:p>
    <w:p w14:paraId="6B3E31FC" w14:textId="2E6716F4" w:rsidR="00A939FA" w:rsidRPr="00941B37" w:rsidRDefault="00941B37" w:rsidP="00941B37">
      <w:pPr>
        <w:jc w:val="center"/>
        <w:rPr>
          <w:rFonts w:cs="Arial"/>
          <w:b/>
          <w:sz w:val="28"/>
          <w:szCs w:val="22"/>
          <w:lang w:val="es-ES_tradnl"/>
        </w:rPr>
      </w:pPr>
      <w:r w:rsidRPr="00941B37">
        <w:rPr>
          <w:rFonts w:cs="Arial"/>
          <w:b/>
          <w:bCs/>
          <w:color w:val="000000"/>
          <w:sz w:val="48"/>
          <w:szCs w:val="40"/>
          <w:lang w:val="es-MX"/>
        </w:rPr>
        <w:t>Procedimiento Etapa Contractual y Pos</w:t>
      </w:r>
      <w:r w:rsidR="005B468F">
        <w:rPr>
          <w:rFonts w:cs="Arial"/>
          <w:b/>
          <w:bCs/>
          <w:color w:val="000000"/>
          <w:sz w:val="48"/>
          <w:szCs w:val="40"/>
          <w:lang w:val="es-MX"/>
        </w:rPr>
        <w:t>t</w:t>
      </w:r>
      <w:r w:rsidRPr="00941B37">
        <w:rPr>
          <w:rFonts w:cs="Arial"/>
          <w:b/>
          <w:bCs/>
          <w:color w:val="000000"/>
          <w:sz w:val="48"/>
          <w:szCs w:val="40"/>
          <w:lang w:val="es-MX"/>
        </w:rPr>
        <w:t>contractual</w:t>
      </w:r>
    </w:p>
    <w:p w14:paraId="4C108AD4" w14:textId="77777777" w:rsidR="00A939FA" w:rsidRPr="00A41531" w:rsidRDefault="00A939FA" w:rsidP="00A939FA">
      <w:pPr>
        <w:spacing w:line="288" w:lineRule="auto"/>
        <w:ind w:right="51"/>
        <w:jc w:val="center"/>
        <w:rPr>
          <w:rFonts w:cs="Arial"/>
          <w:b/>
          <w:sz w:val="22"/>
          <w:szCs w:val="22"/>
          <w:lang w:val="es-ES_tradnl"/>
        </w:rPr>
      </w:pPr>
    </w:p>
    <w:p w14:paraId="31AAD1A4" w14:textId="77777777" w:rsidR="00A939FA" w:rsidRPr="00A41531" w:rsidRDefault="00A939FA" w:rsidP="00A939FA">
      <w:pPr>
        <w:spacing w:line="288" w:lineRule="auto"/>
        <w:ind w:right="51"/>
        <w:jc w:val="center"/>
        <w:rPr>
          <w:rFonts w:cs="Arial"/>
          <w:b/>
          <w:sz w:val="22"/>
          <w:szCs w:val="22"/>
          <w:lang w:val="es-ES_tradnl"/>
        </w:rPr>
      </w:pPr>
    </w:p>
    <w:p w14:paraId="01394644" w14:textId="77777777" w:rsidR="00A939FA" w:rsidRPr="00A41531" w:rsidRDefault="00A939FA" w:rsidP="00A939FA">
      <w:pPr>
        <w:spacing w:line="288" w:lineRule="auto"/>
        <w:ind w:right="-984"/>
        <w:jc w:val="center"/>
        <w:rPr>
          <w:rFonts w:cs="Arial"/>
          <w:b/>
          <w:sz w:val="22"/>
          <w:szCs w:val="22"/>
        </w:rPr>
      </w:pPr>
    </w:p>
    <w:p w14:paraId="0D494F56" w14:textId="77777777" w:rsidR="00A939FA" w:rsidRPr="00A41531" w:rsidRDefault="00A939FA" w:rsidP="00A939FA">
      <w:pPr>
        <w:spacing w:line="288" w:lineRule="auto"/>
        <w:ind w:right="-984"/>
        <w:jc w:val="center"/>
        <w:rPr>
          <w:rFonts w:cs="Arial"/>
          <w:b/>
          <w:sz w:val="22"/>
          <w:szCs w:val="22"/>
        </w:rPr>
      </w:pPr>
    </w:p>
    <w:p w14:paraId="3EAA6847" w14:textId="60EB0403" w:rsidR="00E871AE" w:rsidRPr="00E871AE" w:rsidRDefault="00A939FA" w:rsidP="00E871AE">
      <w:pPr>
        <w:pStyle w:val="Ttulo1"/>
        <w:numPr>
          <w:ilvl w:val="0"/>
          <w:numId w:val="32"/>
        </w:numPr>
        <w:spacing w:line="288" w:lineRule="auto"/>
        <w:ind w:left="567" w:hanging="567"/>
        <w:rPr>
          <w:sz w:val="22"/>
          <w:szCs w:val="22"/>
          <w:lang w:val="es-MX"/>
        </w:rPr>
      </w:pPr>
      <w:r w:rsidRPr="00A41531">
        <w:br w:type="page"/>
      </w:r>
      <w:r w:rsidR="006A3ADE" w:rsidRPr="00A939FA">
        <w:rPr>
          <w:sz w:val="22"/>
          <w:szCs w:val="22"/>
          <w:lang w:val="es-MX"/>
        </w:rPr>
        <w:lastRenderedPageBreak/>
        <w:t>INFORMACION GENERAL.</w:t>
      </w:r>
    </w:p>
    <w:tbl>
      <w:tblPr>
        <w:tblpPr w:leftFromText="141" w:rightFromText="141" w:vertAnchor="text" w:horzAnchor="margin" w:tblpY="53"/>
        <w:tblW w:w="90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000" w:firstRow="0" w:lastRow="0" w:firstColumn="0" w:lastColumn="0" w:noHBand="0" w:noVBand="0"/>
      </w:tblPr>
      <w:tblGrid>
        <w:gridCol w:w="2258"/>
        <w:gridCol w:w="6781"/>
      </w:tblGrid>
      <w:tr w:rsidR="00E871AE" w:rsidRPr="00745177" w14:paraId="7245DE30" w14:textId="77777777" w:rsidTr="00E871AE">
        <w:trPr>
          <w:trHeight w:val="20"/>
        </w:trPr>
        <w:tc>
          <w:tcPr>
            <w:tcW w:w="2258" w:type="dxa"/>
            <w:shd w:val="clear" w:color="auto" w:fill="auto"/>
          </w:tcPr>
          <w:p w14:paraId="454081EF" w14:textId="77777777" w:rsidR="00E871AE" w:rsidRPr="00745177" w:rsidRDefault="00E871AE" w:rsidP="00E871AE">
            <w:pPr>
              <w:spacing w:line="288" w:lineRule="auto"/>
              <w:rPr>
                <w:rFonts w:cs="Arial"/>
                <w:b/>
                <w:sz w:val="22"/>
                <w:szCs w:val="22"/>
                <w:lang w:val="es-MX"/>
              </w:rPr>
            </w:pPr>
            <w:r w:rsidRPr="00745177">
              <w:rPr>
                <w:rFonts w:cs="Arial"/>
                <w:b/>
                <w:sz w:val="22"/>
                <w:szCs w:val="22"/>
                <w:lang w:val="es-MX"/>
              </w:rPr>
              <w:t>1.1 OBJETIVO</w:t>
            </w:r>
          </w:p>
        </w:tc>
        <w:tc>
          <w:tcPr>
            <w:tcW w:w="6781" w:type="dxa"/>
            <w:shd w:val="clear" w:color="auto" w:fill="auto"/>
          </w:tcPr>
          <w:p w14:paraId="56C5832B" w14:textId="77777777" w:rsidR="00E871AE" w:rsidRPr="00745177" w:rsidRDefault="00E871AE" w:rsidP="00E871AE">
            <w:pPr>
              <w:spacing w:line="288" w:lineRule="auto"/>
              <w:rPr>
                <w:rFonts w:cs="Arial"/>
                <w:bCs/>
                <w:sz w:val="22"/>
                <w:szCs w:val="22"/>
              </w:rPr>
            </w:pPr>
            <w:r w:rsidRPr="00745177">
              <w:rPr>
                <w:rFonts w:cs="Arial"/>
                <w:bCs/>
                <w:sz w:val="22"/>
                <w:szCs w:val="22"/>
              </w:rPr>
              <w:t xml:space="preserve">Garantizar la selección objetiva de los contratistas con la observancia de las disposiciones legales que reglamentan este proceso de selección. </w:t>
            </w:r>
          </w:p>
        </w:tc>
      </w:tr>
      <w:tr w:rsidR="00E871AE" w:rsidRPr="00745177" w14:paraId="1DBDDC4C" w14:textId="77777777" w:rsidTr="00E871AE">
        <w:trPr>
          <w:trHeight w:val="20"/>
        </w:trPr>
        <w:tc>
          <w:tcPr>
            <w:tcW w:w="2258" w:type="dxa"/>
            <w:shd w:val="clear" w:color="auto" w:fill="auto"/>
          </w:tcPr>
          <w:p w14:paraId="7D69C1E8" w14:textId="77777777" w:rsidR="00E871AE" w:rsidRPr="00745177" w:rsidRDefault="00E871AE" w:rsidP="00E871AE">
            <w:pPr>
              <w:spacing w:line="288" w:lineRule="auto"/>
              <w:rPr>
                <w:rFonts w:cs="Arial"/>
                <w:b/>
                <w:sz w:val="22"/>
                <w:szCs w:val="22"/>
                <w:lang w:val="es-MX"/>
              </w:rPr>
            </w:pPr>
            <w:r w:rsidRPr="00745177">
              <w:rPr>
                <w:rFonts w:cs="Arial"/>
                <w:b/>
                <w:sz w:val="22"/>
                <w:szCs w:val="22"/>
                <w:lang w:val="es-MX"/>
              </w:rPr>
              <w:t>1.2.RESPONSABLE</w:t>
            </w:r>
          </w:p>
        </w:tc>
        <w:tc>
          <w:tcPr>
            <w:tcW w:w="6781" w:type="dxa"/>
            <w:shd w:val="clear" w:color="auto" w:fill="auto"/>
          </w:tcPr>
          <w:p w14:paraId="5D40E5D4" w14:textId="77777777" w:rsidR="00E871AE" w:rsidRPr="00745177" w:rsidRDefault="00E871AE" w:rsidP="00E871AE">
            <w:pPr>
              <w:spacing w:line="288" w:lineRule="auto"/>
              <w:rPr>
                <w:rFonts w:cs="Arial"/>
                <w:bCs/>
                <w:sz w:val="22"/>
                <w:szCs w:val="22"/>
              </w:rPr>
            </w:pPr>
            <w:r w:rsidRPr="00745177">
              <w:rPr>
                <w:rFonts w:cs="Arial"/>
                <w:bCs/>
                <w:sz w:val="22"/>
                <w:szCs w:val="22"/>
              </w:rPr>
              <w:t>Coordinador Grupo de Contratos</w:t>
            </w:r>
          </w:p>
        </w:tc>
      </w:tr>
      <w:tr w:rsidR="00E871AE" w:rsidRPr="00745177" w14:paraId="6E426489" w14:textId="77777777" w:rsidTr="00E871AE">
        <w:trPr>
          <w:trHeight w:val="20"/>
        </w:trPr>
        <w:tc>
          <w:tcPr>
            <w:tcW w:w="2258" w:type="dxa"/>
            <w:shd w:val="clear" w:color="auto" w:fill="auto"/>
          </w:tcPr>
          <w:p w14:paraId="17B900C4" w14:textId="77777777" w:rsidR="00E871AE" w:rsidRPr="00745177" w:rsidRDefault="00E871AE" w:rsidP="00E871AE">
            <w:pPr>
              <w:spacing w:line="288" w:lineRule="auto"/>
              <w:rPr>
                <w:rFonts w:cs="Arial"/>
                <w:b/>
                <w:sz w:val="22"/>
                <w:szCs w:val="22"/>
                <w:lang w:val="es-MX"/>
              </w:rPr>
            </w:pPr>
            <w:r w:rsidRPr="00745177">
              <w:rPr>
                <w:rFonts w:cs="Arial"/>
                <w:b/>
                <w:sz w:val="22"/>
                <w:szCs w:val="22"/>
                <w:lang w:val="es-MX"/>
              </w:rPr>
              <w:t>1.3. ALCANCE</w:t>
            </w:r>
          </w:p>
        </w:tc>
        <w:tc>
          <w:tcPr>
            <w:tcW w:w="6781" w:type="dxa"/>
            <w:shd w:val="clear" w:color="auto" w:fill="auto"/>
          </w:tcPr>
          <w:p w14:paraId="2F5F18AD" w14:textId="77777777" w:rsidR="00E871AE" w:rsidRPr="00745177" w:rsidRDefault="00E871AE" w:rsidP="00E871AE">
            <w:pPr>
              <w:spacing w:line="288" w:lineRule="auto"/>
              <w:rPr>
                <w:rFonts w:cs="Arial"/>
                <w:sz w:val="22"/>
                <w:szCs w:val="22"/>
              </w:rPr>
            </w:pPr>
            <w:r w:rsidRPr="00745177">
              <w:rPr>
                <w:rFonts w:cs="Arial"/>
                <w:sz w:val="22"/>
                <w:szCs w:val="22"/>
              </w:rPr>
              <w:t xml:space="preserve">Inicia con la elaboración de los estudios y documentos previos por parte del área solicitante hasta la elaboración y publicación del contrato (cuando el proceso de selección es adjudicado) o con la declaratoria de desierta del proceso y la decisión de continuar o no con el proceso de selección. </w:t>
            </w:r>
          </w:p>
        </w:tc>
      </w:tr>
      <w:tr w:rsidR="00E871AE" w:rsidRPr="00745177" w14:paraId="14613C07" w14:textId="77777777" w:rsidTr="00E871AE">
        <w:trPr>
          <w:trHeight w:val="20"/>
        </w:trPr>
        <w:tc>
          <w:tcPr>
            <w:tcW w:w="2258" w:type="dxa"/>
            <w:shd w:val="clear" w:color="auto" w:fill="auto"/>
          </w:tcPr>
          <w:p w14:paraId="0417C4C0" w14:textId="77777777" w:rsidR="00E871AE" w:rsidRPr="00745177" w:rsidRDefault="00E871AE" w:rsidP="00E871AE">
            <w:pPr>
              <w:spacing w:line="288" w:lineRule="auto"/>
              <w:rPr>
                <w:rFonts w:cs="Arial"/>
                <w:b/>
                <w:sz w:val="22"/>
                <w:szCs w:val="22"/>
                <w:lang w:val="es-MX"/>
              </w:rPr>
            </w:pPr>
            <w:r w:rsidRPr="00745177">
              <w:rPr>
                <w:rFonts w:cs="Arial"/>
                <w:b/>
                <w:sz w:val="22"/>
                <w:szCs w:val="22"/>
                <w:lang w:val="es-MX"/>
              </w:rPr>
              <w:t>1.4. DEFINICIONES</w:t>
            </w:r>
          </w:p>
        </w:tc>
        <w:tc>
          <w:tcPr>
            <w:tcW w:w="6781" w:type="dxa"/>
            <w:shd w:val="clear" w:color="auto" w:fill="auto"/>
          </w:tcPr>
          <w:p w14:paraId="1EE3994C" w14:textId="23DFFAC2" w:rsidR="00E871AE" w:rsidRPr="00A939FA" w:rsidRDefault="00E871AE" w:rsidP="00447AE3">
            <w:pPr>
              <w:autoSpaceDE w:val="0"/>
              <w:autoSpaceDN w:val="0"/>
              <w:adjustRightInd w:val="0"/>
              <w:spacing w:line="288" w:lineRule="auto"/>
              <w:rPr>
                <w:rFonts w:cs="Arial"/>
                <w:b/>
                <w:sz w:val="22"/>
                <w:szCs w:val="22"/>
              </w:rPr>
            </w:pPr>
            <w:r w:rsidRPr="00A939FA">
              <w:rPr>
                <w:rFonts w:cs="Arial"/>
                <w:b/>
                <w:sz w:val="22"/>
                <w:szCs w:val="22"/>
              </w:rPr>
              <w:t>Contrato</w:t>
            </w:r>
            <w:r w:rsidR="00D01341">
              <w:rPr>
                <w:rFonts w:cs="Arial"/>
                <w:b/>
                <w:sz w:val="22"/>
                <w:szCs w:val="22"/>
              </w:rPr>
              <w:t xml:space="preserve">: </w:t>
            </w:r>
            <w:r w:rsidR="00447AE3" w:rsidRPr="00D01341">
              <w:rPr>
                <w:rFonts w:cs="Arial"/>
                <w:sz w:val="22"/>
                <w:szCs w:val="22"/>
              </w:rPr>
              <w:t xml:space="preserve"> Acto jurídico generador de obligaciones suscrito por una entidad u organismo del Estado y su régimen jurídico aplicable.</w:t>
            </w:r>
            <w:r w:rsidR="00447AE3">
              <w:rPr>
                <w:rFonts w:cs="Arial"/>
                <w:b/>
                <w:sz w:val="22"/>
                <w:szCs w:val="22"/>
              </w:rPr>
              <w:t xml:space="preserve"> </w:t>
            </w:r>
          </w:p>
          <w:p w14:paraId="1C7CBE25" w14:textId="0EF12279" w:rsidR="00E871AE" w:rsidRPr="00D01341" w:rsidRDefault="00E871AE" w:rsidP="00E871AE">
            <w:pPr>
              <w:autoSpaceDE w:val="0"/>
              <w:autoSpaceDN w:val="0"/>
              <w:adjustRightInd w:val="0"/>
              <w:spacing w:line="288" w:lineRule="auto"/>
              <w:rPr>
                <w:rFonts w:cs="Arial"/>
                <w:sz w:val="22"/>
                <w:szCs w:val="22"/>
              </w:rPr>
            </w:pPr>
            <w:r w:rsidRPr="00A939FA">
              <w:rPr>
                <w:rFonts w:cs="Arial"/>
                <w:b/>
                <w:sz w:val="22"/>
                <w:szCs w:val="22"/>
              </w:rPr>
              <w:t>Modificaciones al contrato:</w:t>
            </w:r>
            <w:r w:rsidR="00D01341">
              <w:rPr>
                <w:rFonts w:cs="Arial"/>
                <w:b/>
                <w:sz w:val="22"/>
                <w:szCs w:val="22"/>
              </w:rPr>
              <w:t xml:space="preserve"> </w:t>
            </w:r>
            <w:r w:rsidR="00447AE3" w:rsidRPr="00D01341">
              <w:rPr>
                <w:rFonts w:cs="Arial"/>
                <w:sz w:val="22"/>
                <w:szCs w:val="22"/>
              </w:rPr>
              <w:t xml:space="preserve"> Acto por el cual las partes o la Administración Pública deciden alterar parcialmente los derechos y las obligaciones del contrato que se está ejecutando.</w:t>
            </w:r>
          </w:p>
          <w:p w14:paraId="78975A7E" w14:textId="45215506" w:rsidR="00E871AE" w:rsidRPr="00A939FA" w:rsidRDefault="00E871AE" w:rsidP="00E871AE">
            <w:pPr>
              <w:autoSpaceDE w:val="0"/>
              <w:autoSpaceDN w:val="0"/>
              <w:adjustRightInd w:val="0"/>
              <w:spacing w:line="288" w:lineRule="auto"/>
              <w:rPr>
                <w:rFonts w:cs="Arial"/>
                <w:b/>
                <w:sz w:val="22"/>
                <w:szCs w:val="22"/>
              </w:rPr>
            </w:pPr>
            <w:r w:rsidRPr="00A939FA">
              <w:rPr>
                <w:rFonts w:cs="Arial"/>
                <w:b/>
                <w:sz w:val="22"/>
                <w:szCs w:val="22"/>
              </w:rPr>
              <w:t>Cláusulas excepcionales</w:t>
            </w:r>
            <w:r w:rsidR="00D01341">
              <w:rPr>
                <w:rFonts w:cs="Arial"/>
                <w:b/>
                <w:sz w:val="22"/>
                <w:szCs w:val="22"/>
              </w:rPr>
              <w:t xml:space="preserve">: </w:t>
            </w:r>
            <w:r w:rsidR="00447AE3" w:rsidRPr="00D01341">
              <w:rPr>
                <w:rFonts w:cs="Arial"/>
                <w:sz w:val="22"/>
                <w:szCs w:val="22"/>
              </w:rPr>
              <w:t xml:space="preserve"> Prerrogativas que ostenta la Administración Pública, dentro de la relación jurídica y que implican privilegiar a uno de los sujetos de la relación.</w:t>
            </w:r>
          </w:p>
          <w:p w14:paraId="617797CC" w14:textId="69DCBD6C" w:rsidR="00E871AE" w:rsidRPr="00A939FA" w:rsidRDefault="00E871AE" w:rsidP="00E871AE">
            <w:pPr>
              <w:autoSpaceDE w:val="0"/>
              <w:autoSpaceDN w:val="0"/>
              <w:adjustRightInd w:val="0"/>
              <w:spacing w:line="288" w:lineRule="auto"/>
              <w:rPr>
                <w:rFonts w:cs="Arial"/>
                <w:b/>
                <w:sz w:val="22"/>
                <w:szCs w:val="22"/>
              </w:rPr>
            </w:pPr>
            <w:r w:rsidRPr="00A939FA">
              <w:rPr>
                <w:rFonts w:cs="Arial"/>
                <w:b/>
                <w:sz w:val="22"/>
                <w:szCs w:val="22"/>
              </w:rPr>
              <w:t>Supervisión</w:t>
            </w:r>
            <w:r w:rsidR="00D01341">
              <w:rPr>
                <w:rFonts w:cs="Arial"/>
                <w:b/>
                <w:sz w:val="22"/>
                <w:szCs w:val="22"/>
              </w:rPr>
              <w:t xml:space="preserve">: </w:t>
            </w:r>
            <w:r w:rsidR="00D01341" w:rsidRPr="00D01341">
              <w:rPr>
                <w:rFonts w:eastAsia="Arial MT" w:cs="Arial"/>
                <w:sz w:val="22"/>
                <w:szCs w:val="22"/>
                <w:lang w:eastAsia="en-US"/>
              </w:rPr>
              <w:t xml:space="preserve"> </w:t>
            </w:r>
            <w:r w:rsidR="00447AE3" w:rsidRPr="00D01341">
              <w:rPr>
                <w:rFonts w:eastAsia="Arial MT" w:cs="Arial"/>
                <w:sz w:val="22"/>
                <w:szCs w:val="22"/>
                <w:lang w:eastAsia="en-US"/>
              </w:rPr>
              <w:t xml:space="preserve"> Es el seguimiento técnico, administrativo, financiero, contable y jurídico que, ejerce un funcionario frente a la ejecución de un Contrato.</w:t>
            </w:r>
          </w:p>
          <w:p w14:paraId="4407490C" w14:textId="0FA9D32D" w:rsidR="00E871AE" w:rsidRPr="00A939FA" w:rsidRDefault="00E871AE" w:rsidP="00E871AE">
            <w:pPr>
              <w:autoSpaceDE w:val="0"/>
              <w:autoSpaceDN w:val="0"/>
              <w:adjustRightInd w:val="0"/>
              <w:spacing w:line="288" w:lineRule="auto"/>
              <w:rPr>
                <w:rFonts w:cs="Arial"/>
                <w:b/>
                <w:sz w:val="22"/>
                <w:szCs w:val="22"/>
              </w:rPr>
            </w:pPr>
            <w:r w:rsidRPr="00A939FA">
              <w:rPr>
                <w:rFonts w:cs="Arial"/>
                <w:b/>
                <w:sz w:val="22"/>
                <w:szCs w:val="22"/>
              </w:rPr>
              <w:t>Interventoría</w:t>
            </w:r>
            <w:r w:rsidR="00D01341">
              <w:rPr>
                <w:rFonts w:cs="Arial"/>
                <w:b/>
                <w:sz w:val="22"/>
                <w:szCs w:val="22"/>
              </w:rPr>
              <w:t>:</w:t>
            </w:r>
            <w:r w:rsidR="00447AE3" w:rsidRPr="00D01341">
              <w:rPr>
                <w:rFonts w:eastAsia="Arial MT" w:cs="Arial"/>
                <w:sz w:val="22"/>
                <w:szCs w:val="22"/>
                <w:lang w:eastAsia="en-US"/>
              </w:rPr>
              <w:t xml:space="preserve"> Es el seguimiento técnico de un tercero específicamente contratado para verificar la correcta ejecución contractual, en los casos en los que la vigilancia del contrato exige conocimientos especializados, complejos o sofisticados.</w:t>
            </w:r>
          </w:p>
          <w:p w14:paraId="668A2653" w14:textId="75D36ABF" w:rsidR="00E871AE" w:rsidRPr="00D01341" w:rsidRDefault="00E871AE" w:rsidP="00D01341">
            <w:pPr>
              <w:pStyle w:val="Textoindependiente"/>
              <w:widowControl w:val="0"/>
              <w:autoSpaceDE w:val="0"/>
              <w:autoSpaceDN w:val="0"/>
              <w:spacing w:line="288" w:lineRule="auto"/>
              <w:jc w:val="both"/>
              <w:rPr>
                <w:rFonts w:eastAsia="Arial MT" w:cs="Arial"/>
                <w:sz w:val="22"/>
                <w:szCs w:val="22"/>
                <w:lang w:eastAsia="en-US"/>
              </w:rPr>
            </w:pPr>
            <w:r w:rsidRPr="00A939FA">
              <w:rPr>
                <w:rFonts w:cs="Arial"/>
                <w:b/>
                <w:sz w:val="22"/>
                <w:szCs w:val="22"/>
              </w:rPr>
              <w:t>Registro presupuestal</w:t>
            </w:r>
            <w:r w:rsidR="00D01341">
              <w:rPr>
                <w:rFonts w:cs="Arial"/>
                <w:b/>
                <w:sz w:val="22"/>
                <w:szCs w:val="22"/>
              </w:rPr>
              <w:t xml:space="preserve">: </w:t>
            </w:r>
            <w:r w:rsidR="00D01341" w:rsidRPr="00D01341">
              <w:rPr>
                <w:rFonts w:eastAsia="Arial MT" w:cs="Arial"/>
                <w:sz w:val="22"/>
                <w:szCs w:val="22"/>
                <w:lang w:eastAsia="en-US"/>
              </w:rPr>
              <w:t xml:space="preserve"> </w:t>
            </w:r>
            <w:r w:rsidR="00447AE3" w:rsidRPr="00D01341">
              <w:rPr>
                <w:rFonts w:eastAsia="Arial MT" w:cs="Arial"/>
                <w:sz w:val="22"/>
                <w:szCs w:val="22"/>
                <w:lang w:eastAsia="en-US"/>
              </w:rPr>
              <w:t xml:space="preserve"> Es la operación mediante la cual se afecta de forma definitiva el presupuesto o apropiación presupuestal garantizando que esta sólo se destinará para dicho fin.</w:t>
            </w:r>
          </w:p>
          <w:p w14:paraId="5CED3D9B" w14:textId="0EE971C2" w:rsidR="00E871AE" w:rsidRPr="00745177" w:rsidRDefault="00E871AE" w:rsidP="00E871AE">
            <w:pPr>
              <w:autoSpaceDE w:val="0"/>
              <w:autoSpaceDN w:val="0"/>
              <w:adjustRightInd w:val="0"/>
              <w:spacing w:line="288" w:lineRule="auto"/>
              <w:rPr>
                <w:rFonts w:cs="Arial"/>
                <w:sz w:val="22"/>
                <w:szCs w:val="22"/>
              </w:rPr>
            </w:pPr>
            <w:r w:rsidRPr="00745177">
              <w:rPr>
                <w:rFonts w:cs="Arial"/>
                <w:b/>
                <w:sz w:val="22"/>
                <w:szCs w:val="22"/>
              </w:rPr>
              <w:t>S</w:t>
            </w:r>
            <w:r w:rsidR="00D01341">
              <w:rPr>
                <w:rFonts w:cs="Arial"/>
                <w:b/>
                <w:sz w:val="22"/>
                <w:szCs w:val="22"/>
              </w:rPr>
              <w:t>ECOP II</w:t>
            </w:r>
            <w:r w:rsidRPr="00745177">
              <w:rPr>
                <w:rFonts w:cs="Arial"/>
                <w:b/>
                <w:sz w:val="22"/>
                <w:szCs w:val="22"/>
              </w:rPr>
              <w:t>:</w:t>
            </w:r>
            <w:r w:rsidRPr="00745177">
              <w:rPr>
                <w:rFonts w:cs="Arial"/>
                <w:sz w:val="22"/>
                <w:szCs w:val="22"/>
              </w:rPr>
              <w:t xml:space="preserve"> Sistema Electrónico para la Contratación Pública al que se refiere el artículo 3 de la Ley 1150 de 2013</w:t>
            </w:r>
            <w:r w:rsidR="00241A25">
              <w:rPr>
                <w:rFonts w:cs="Arial"/>
                <w:sz w:val="22"/>
                <w:szCs w:val="22"/>
              </w:rPr>
              <w:t>.</w:t>
            </w:r>
          </w:p>
        </w:tc>
      </w:tr>
    </w:tbl>
    <w:p w14:paraId="5449032D" w14:textId="1D4F7687" w:rsidR="00A939FA" w:rsidRDefault="00A939FA" w:rsidP="00A939FA">
      <w:pPr>
        <w:rPr>
          <w:lang w:val="es-MX"/>
        </w:rPr>
      </w:pPr>
    </w:p>
    <w:p w14:paraId="0C82D656" w14:textId="77777777" w:rsidR="00E871AE" w:rsidRPr="00A939FA" w:rsidRDefault="00E871AE" w:rsidP="00A939FA">
      <w:pPr>
        <w:rPr>
          <w:lang w:val="es-MX"/>
        </w:rPr>
      </w:pPr>
    </w:p>
    <w:p w14:paraId="29F0C5C2" w14:textId="2256400E" w:rsidR="006353F0" w:rsidRPr="00E871AE" w:rsidRDefault="005901BB" w:rsidP="00E871AE">
      <w:pPr>
        <w:pStyle w:val="Ttulo1"/>
        <w:numPr>
          <w:ilvl w:val="0"/>
          <w:numId w:val="32"/>
        </w:numPr>
        <w:spacing w:line="288" w:lineRule="auto"/>
        <w:ind w:left="567" w:hanging="567"/>
        <w:rPr>
          <w:sz w:val="22"/>
          <w:szCs w:val="22"/>
          <w:lang w:val="es-MX"/>
        </w:rPr>
      </w:pPr>
      <w:r w:rsidRPr="00A939FA">
        <w:rPr>
          <w:sz w:val="22"/>
          <w:szCs w:val="22"/>
          <w:lang w:val="es-MX"/>
        </w:rPr>
        <w:t>DESCRIPCIÓN DE LA ACTIVIDAD</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71"/>
        <w:gridCol w:w="2028"/>
        <w:gridCol w:w="5031"/>
      </w:tblGrid>
      <w:tr w:rsidR="00A939FA" w:rsidRPr="00745177" w14:paraId="571EC4C3" w14:textId="77777777" w:rsidTr="00153FD2">
        <w:trPr>
          <w:trHeight w:val="20"/>
        </w:trPr>
        <w:tc>
          <w:tcPr>
            <w:tcW w:w="1843" w:type="dxa"/>
            <w:shd w:val="clear" w:color="auto" w:fill="auto"/>
          </w:tcPr>
          <w:p w14:paraId="14DF7CCB" w14:textId="77777777" w:rsidR="00A939FA" w:rsidRPr="00745177" w:rsidRDefault="00A939FA" w:rsidP="00153FD2">
            <w:pPr>
              <w:spacing w:line="288" w:lineRule="auto"/>
              <w:jc w:val="center"/>
              <w:rPr>
                <w:rFonts w:eastAsia="Calibri" w:cs="Arial"/>
                <w:b/>
                <w:bCs/>
                <w:color w:val="000000"/>
                <w:sz w:val="22"/>
                <w:szCs w:val="22"/>
                <w:lang w:val="es-MX"/>
              </w:rPr>
            </w:pPr>
            <w:r w:rsidRPr="00745177">
              <w:rPr>
                <w:rFonts w:eastAsia="Calibri" w:cs="Arial"/>
                <w:b/>
                <w:bCs/>
                <w:color w:val="000000"/>
                <w:sz w:val="22"/>
                <w:szCs w:val="22"/>
                <w:lang w:val="es-MX"/>
              </w:rPr>
              <w:t>SÍMBOLO</w:t>
            </w:r>
          </w:p>
        </w:tc>
        <w:tc>
          <w:tcPr>
            <w:tcW w:w="2126" w:type="dxa"/>
            <w:shd w:val="clear" w:color="auto" w:fill="auto"/>
          </w:tcPr>
          <w:p w14:paraId="5CC33F00" w14:textId="77777777" w:rsidR="00A939FA" w:rsidRPr="00745177" w:rsidRDefault="00A939FA" w:rsidP="00153FD2">
            <w:pPr>
              <w:spacing w:line="288" w:lineRule="auto"/>
              <w:jc w:val="center"/>
              <w:rPr>
                <w:rFonts w:eastAsia="Calibri" w:cs="Arial"/>
                <w:b/>
                <w:bCs/>
                <w:color w:val="000000"/>
                <w:sz w:val="22"/>
                <w:szCs w:val="22"/>
                <w:lang w:val="es-MX"/>
              </w:rPr>
            </w:pPr>
            <w:r w:rsidRPr="00745177">
              <w:rPr>
                <w:rFonts w:eastAsia="Calibri" w:cs="Arial"/>
                <w:b/>
                <w:bCs/>
                <w:color w:val="000000"/>
                <w:sz w:val="22"/>
                <w:szCs w:val="22"/>
                <w:lang w:val="es-MX"/>
              </w:rPr>
              <w:t>NOMBRE DEL SÍMBOLO</w:t>
            </w:r>
          </w:p>
        </w:tc>
        <w:tc>
          <w:tcPr>
            <w:tcW w:w="5494" w:type="dxa"/>
            <w:shd w:val="clear" w:color="auto" w:fill="auto"/>
          </w:tcPr>
          <w:p w14:paraId="4954D93D" w14:textId="77777777" w:rsidR="00A939FA" w:rsidRPr="00745177" w:rsidRDefault="00A939FA" w:rsidP="00153FD2">
            <w:pPr>
              <w:spacing w:line="288" w:lineRule="auto"/>
              <w:jc w:val="center"/>
              <w:rPr>
                <w:rFonts w:eastAsia="Calibri" w:cs="Arial"/>
                <w:b/>
                <w:bCs/>
                <w:color w:val="000000"/>
                <w:sz w:val="22"/>
                <w:szCs w:val="22"/>
                <w:lang w:val="es-MX"/>
              </w:rPr>
            </w:pPr>
            <w:r w:rsidRPr="00745177">
              <w:rPr>
                <w:rFonts w:eastAsia="Calibri" w:cs="Arial"/>
                <w:b/>
                <w:bCs/>
                <w:color w:val="000000"/>
                <w:sz w:val="22"/>
                <w:szCs w:val="22"/>
                <w:lang w:val="es-MX"/>
              </w:rPr>
              <w:t>FUNCIÓN</w:t>
            </w:r>
          </w:p>
        </w:tc>
      </w:tr>
      <w:tr w:rsidR="00A939FA" w:rsidRPr="00745177" w14:paraId="1C03B997" w14:textId="77777777" w:rsidTr="00153FD2">
        <w:trPr>
          <w:trHeight w:val="20"/>
        </w:trPr>
        <w:tc>
          <w:tcPr>
            <w:tcW w:w="1843" w:type="dxa"/>
            <w:shd w:val="clear" w:color="auto" w:fill="F2F2F2"/>
          </w:tcPr>
          <w:p w14:paraId="526F513E" w14:textId="561D2CC7" w:rsidR="00A939FA" w:rsidRPr="00745177" w:rsidRDefault="00D01341" w:rsidP="00153FD2">
            <w:pPr>
              <w:spacing w:line="288" w:lineRule="auto"/>
              <w:jc w:val="center"/>
              <w:rPr>
                <w:rFonts w:eastAsia="Calibri" w:cs="Arial"/>
                <w:b/>
                <w:bCs/>
                <w:color w:val="000000"/>
                <w:sz w:val="22"/>
                <w:szCs w:val="22"/>
                <w:lang w:val="es-MX"/>
              </w:rPr>
            </w:pPr>
            <w:r>
              <w:rPr>
                <w:noProof/>
                <w:lang w:val="es-CO" w:eastAsia="es-CO"/>
              </w:rPr>
              <mc:AlternateContent>
                <mc:Choice Requires="wps">
                  <w:drawing>
                    <wp:anchor distT="0" distB="0" distL="114300" distR="114300" simplePos="0" relativeHeight="251702272" behindDoc="0" locked="0" layoutInCell="1" allowOverlap="1" wp14:anchorId="61818740" wp14:editId="5D4A95C1">
                      <wp:simplePos x="0" y="0"/>
                      <wp:positionH relativeFrom="column">
                        <wp:posOffset>241300</wp:posOffset>
                      </wp:positionH>
                      <wp:positionV relativeFrom="paragraph">
                        <wp:posOffset>55880</wp:posOffset>
                      </wp:positionV>
                      <wp:extent cx="464185" cy="175260"/>
                      <wp:effectExtent l="0" t="0" r="0" b="0"/>
                      <wp:wrapNone/>
                      <wp:docPr id="36" name="1 Terminad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185" cy="175260"/>
                              </a:xfrm>
                              <a:prstGeom prst="flowChartTerminator">
                                <a:avLst/>
                              </a:prstGeom>
                              <a:solidFill>
                                <a:srgbClr val="D9D9D9"/>
                              </a:solidFill>
                              <a:ln w="25400" algn="ctr">
                                <a:solidFill>
                                  <a:srgbClr val="000000"/>
                                </a:solidFill>
                                <a:miter lim="800000"/>
                                <a:headEnd/>
                                <a:tailEnd/>
                              </a:ln>
                            </wps:spPr>
                            <wps:bodyPr rot="0" vert="horz" wrap="square" lIns="91440" tIns="45720" rIns="91440" bIns="45720" anchor="ctr" anchorCtr="0" upright="1">
                              <a:noAutofit/>
                            </wps:bodyPr>
                          </wps:wsp>
                        </a:graphicData>
                      </a:graphic>
                    </wp:anchor>
                  </w:drawing>
                </mc:Choice>
                <mc:Fallback>
                  <w:pict>
                    <v:shapetype w14:anchorId="6AD5EB4E" id="_x0000_t116" coordsize="21600,21600" o:spt="116" path="m3475,qx,10800,3475,21600l18125,21600qx21600,10800,18125,xe">
                      <v:stroke joinstyle="miter"/>
                      <v:path gradientshapeok="t" o:connecttype="rect" textboxrect="1018,3163,20582,18437"/>
                    </v:shapetype>
                    <v:shape id="1 Terminador" o:spid="_x0000_s1026" type="#_x0000_t116" style="position:absolute;margin-left:19pt;margin-top:4.4pt;width:36.55pt;height:13.8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" fillcolor="#d9d9d9" strokeweight="2pt"/>
                  </w:pict>
                </mc:Fallback>
              </mc:AlternateContent>
            </w:r>
          </w:p>
        </w:tc>
        <w:tc>
          <w:tcPr>
            <w:tcW w:w="2126" w:type="dxa"/>
            <w:shd w:val="clear" w:color="auto" w:fill="F2F2F2"/>
          </w:tcPr>
          <w:p w14:paraId="138CA0A7" w14:textId="6E9984E6" w:rsidR="00A939FA" w:rsidRPr="00745177" w:rsidRDefault="00A939FA" w:rsidP="00153FD2">
            <w:pPr>
              <w:spacing w:line="288" w:lineRule="auto"/>
              <w:jc w:val="center"/>
              <w:rPr>
                <w:rFonts w:eastAsia="Calibri" w:cs="Arial"/>
                <w:color w:val="000000"/>
                <w:sz w:val="22"/>
                <w:szCs w:val="22"/>
                <w:lang w:val="es-MX"/>
              </w:rPr>
            </w:pPr>
            <w:r w:rsidRPr="00745177">
              <w:rPr>
                <w:rFonts w:eastAsia="Calibri" w:cs="Arial"/>
                <w:color w:val="000000"/>
                <w:sz w:val="22"/>
                <w:szCs w:val="22"/>
                <w:lang w:val="es-MX"/>
              </w:rPr>
              <w:t>Inicio/Fin</w:t>
            </w:r>
          </w:p>
        </w:tc>
        <w:tc>
          <w:tcPr>
            <w:tcW w:w="5494" w:type="dxa"/>
            <w:shd w:val="clear" w:color="auto" w:fill="F2F2F2"/>
          </w:tcPr>
          <w:p w14:paraId="14FBD414" w14:textId="17954FA5" w:rsidR="00A939FA" w:rsidRPr="00745177" w:rsidRDefault="00A939FA" w:rsidP="00153FD2">
            <w:pPr>
              <w:spacing w:line="288" w:lineRule="auto"/>
              <w:rPr>
                <w:rFonts w:eastAsia="Calibri" w:cs="Arial"/>
                <w:color w:val="000000"/>
                <w:sz w:val="22"/>
                <w:szCs w:val="22"/>
                <w:lang w:val="es-MX"/>
              </w:rPr>
            </w:pPr>
            <w:r w:rsidRPr="00745177">
              <w:rPr>
                <w:rFonts w:eastAsia="Calibri" w:cs="Arial"/>
                <w:color w:val="000000"/>
                <w:sz w:val="22"/>
                <w:szCs w:val="22"/>
                <w:lang w:val="es-MX"/>
              </w:rPr>
              <w:t>Se utiliza para indicar en donde comienza o finaliza el procedimiento.</w:t>
            </w:r>
          </w:p>
        </w:tc>
      </w:tr>
      <w:tr w:rsidR="00A939FA" w:rsidRPr="00745177" w14:paraId="0082E9FE" w14:textId="77777777" w:rsidTr="00153FD2">
        <w:trPr>
          <w:trHeight w:val="20"/>
        </w:trPr>
        <w:tc>
          <w:tcPr>
            <w:tcW w:w="1843" w:type="dxa"/>
            <w:shd w:val="clear" w:color="auto" w:fill="auto"/>
          </w:tcPr>
          <w:p w14:paraId="55F3A3C8" w14:textId="38FE4D44" w:rsidR="00A939FA" w:rsidRPr="00745177" w:rsidRDefault="00D01341" w:rsidP="00153FD2">
            <w:pPr>
              <w:spacing w:line="288" w:lineRule="auto"/>
              <w:jc w:val="center"/>
              <w:rPr>
                <w:rFonts w:eastAsia="Calibri" w:cs="Arial"/>
                <w:b/>
                <w:bCs/>
                <w:color w:val="000000"/>
                <w:sz w:val="22"/>
                <w:szCs w:val="22"/>
                <w:lang w:val="es-MX"/>
              </w:rPr>
            </w:pPr>
            <w:r>
              <w:rPr>
                <w:noProof/>
                <w:lang w:val="es-CO" w:eastAsia="es-CO"/>
              </w:rPr>
              <mc:AlternateContent>
                <mc:Choice Requires="wps">
                  <w:drawing>
                    <wp:anchor distT="0" distB="0" distL="114300" distR="114300" simplePos="0" relativeHeight="251700224" behindDoc="0" locked="0" layoutInCell="1" allowOverlap="1" wp14:anchorId="0EE703D8" wp14:editId="62A1F858">
                      <wp:simplePos x="0" y="0"/>
                      <wp:positionH relativeFrom="column">
                        <wp:posOffset>269875</wp:posOffset>
                      </wp:positionH>
                      <wp:positionV relativeFrom="paragraph">
                        <wp:posOffset>33655</wp:posOffset>
                      </wp:positionV>
                      <wp:extent cx="370840" cy="210185"/>
                      <wp:effectExtent l="0" t="0" r="0" b="0"/>
                      <wp:wrapNone/>
                      <wp:docPr id="35" name="38 Proces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10185"/>
                              </a:xfrm>
                              <a:prstGeom prst="flowChartProcess">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shapetype w14:anchorId="4C1D123E" id="_x0000_t109" coordsize="21600,21600" o:spt="109" path="m,l,21600r21600,l21600,xe">
                      <v:stroke joinstyle="miter"/>
                      <v:path gradientshapeok="t" o:connecttype="rect"/>
                    </v:shapetype>
                    <v:shape id="38 Proceso" o:spid="_x0000_s1026" type="#_x0000_t109" style="position:absolute;margin-left:21.25pt;margin-top:2.65pt;width:29.2pt;height:16.5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" filled="f" strokeweight="2pt"/>
                  </w:pict>
                </mc:Fallback>
              </mc:AlternateContent>
            </w:r>
          </w:p>
        </w:tc>
        <w:tc>
          <w:tcPr>
            <w:tcW w:w="2126" w:type="dxa"/>
            <w:shd w:val="clear" w:color="auto" w:fill="auto"/>
          </w:tcPr>
          <w:p w14:paraId="7EDF05E5" w14:textId="77777777" w:rsidR="00A939FA" w:rsidRPr="00745177" w:rsidRDefault="00A939FA" w:rsidP="00153FD2">
            <w:pPr>
              <w:spacing w:line="288" w:lineRule="auto"/>
              <w:jc w:val="center"/>
              <w:rPr>
                <w:rFonts w:eastAsia="Calibri" w:cs="Arial"/>
                <w:color w:val="000000"/>
                <w:sz w:val="22"/>
                <w:szCs w:val="22"/>
                <w:lang w:val="es-MX"/>
              </w:rPr>
            </w:pPr>
            <w:r w:rsidRPr="00745177">
              <w:rPr>
                <w:rFonts w:eastAsia="Calibri" w:cs="Arial"/>
                <w:color w:val="000000"/>
                <w:sz w:val="22"/>
                <w:szCs w:val="22"/>
                <w:lang w:val="es-MX"/>
              </w:rPr>
              <w:t>Actividad</w:t>
            </w:r>
          </w:p>
        </w:tc>
        <w:tc>
          <w:tcPr>
            <w:tcW w:w="5494" w:type="dxa"/>
            <w:shd w:val="clear" w:color="auto" w:fill="auto"/>
          </w:tcPr>
          <w:p w14:paraId="4CF22504" w14:textId="77777777" w:rsidR="00A939FA" w:rsidRPr="00745177" w:rsidRDefault="00A939FA" w:rsidP="00153FD2">
            <w:pPr>
              <w:spacing w:line="288" w:lineRule="auto"/>
              <w:rPr>
                <w:rFonts w:eastAsia="Calibri" w:cs="Arial"/>
                <w:color w:val="000000"/>
                <w:sz w:val="22"/>
                <w:szCs w:val="22"/>
                <w:lang w:val="es-MX"/>
              </w:rPr>
            </w:pPr>
            <w:r w:rsidRPr="00745177">
              <w:rPr>
                <w:rFonts w:eastAsia="Calibri" w:cs="Arial"/>
                <w:color w:val="000000"/>
                <w:sz w:val="22"/>
                <w:szCs w:val="22"/>
                <w:lang w:val="es-MX"/>
              </w:rPr>
              <w:t>Se utiliza para representar la ejecución de una actividad al interior del proceso.</w:t>
            </w:r>
          </w:p>
        </w:tc>
      </w:tr>
      <w:tr w:rsidR="00A939FA" w:rsidRPr="00745177" w14:paraId="6562992F" w14:textId="77777777" w:rsidTr="00153FD2">
        <w:trPr>
          <w:trHeight w:val="20"/>
        </w:trPr>
        <w:tc>
          <w:tcPr>
            <w:tcW w:w="1843" w:type="dxa"/>
            <w:shd w:val="clear" w:color="auto" w:fill="F2F2F2"/>
          </w:tcPr>
          <w:p w14:paraId="39575917" w14:textId="17341A90" w:rsidR="00A939FA" w:rsidRPr="00745177" w:rsidRDefault="00D01341" w:rsidP="00153FD2">
            <w:pPr>
              <w:spacing w:line="288" w:lineRule="auto"/>
              <w:jc w:val="center"/>
              <w:rPr>
                <w:rFonts w:eastAsia="Calibri" w:cs="Arial"/>
                <w:b/>
                <w:bCs/>
                <w:color w:val="000000"/>
                <w:sz w:val="22"/>
                <w:szCs w:val="22"/>
                <w:lang w:val="es-MX"/>
              </w:rPr>
            </w:pPr>
            <w:r>
              <w:rPr>
                <w:noProof/>
                <w:lang w:val="es-CO" w:eastAsia="es-CO"/>
              </w:rPr>
              <w:lastRenderedPageBreak/>
              <mc:AlternateContent>
                <mc:Choice Requires="wps">
                  <w:drawing>
                    <wp:anchor distT="0" distB="0" distL="114300" distR="114300" simplePos="0" relativeHeight="251698176" behindDoc="0" locked="0" layoutInCell="1" allowOverlap="1" wp14:anchorId="7561DF0F" wp14:editId="65FB0454">
                      <wp:simplePos x="0" y="0"/>
                      <wp:positionH relativeFrom="column">
                        <wp:posOffset>193675</wp:posOffset>
                      </wp:positionH>
                      <wp:positionV relativeFrom="paragraph">
                        <wp:posOffset>93345</wp:posOffset>
                      </wp:positionV>
                      <wp:extent cx="514985" cy="226695"/>
                      <wp:effectExtent l="0" t="0" r="0" b="0"/>
                      <wp:wrapNone/>
                      <wp:docPr id="34" name="41 Decisió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985" cy="226695"/>
                              </a:xfrm>
                              <a:prstGeom prst="flowChartDecision">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shapetype w14:anchorId="3ED0E205" id="_x0000_t110" coordsize="21600,21600" o:spt="110" path="m10800,l,10800,10800,21600,21600,10800xe">
                      <v:stroke joinstyle="miter"/>
                      <v:path gradientshapeok="t" o:connecttype="rect" textboxrect="5400,5400,16200,16200"/>
                    </v:shapetype>
                    <v:shape id="41 Decisión" o:spid="_x0000_s1026" type="#_x0000_t110" style="position:absolute;margin-left:15.25pt;margin-top:7.35pt;width:40.55pt;height:17.8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" filled="f" strokeweight="2pt"/>
                  </w:pict>
                </mc:Fallback>
              </mc:AlternateContent>
            </w:r>
          </w:p>
        </w:tc>
        <w:tc>
          <w:tcPr>
            <w:tcW w:w="2126" w:type="dxa"/>
            <w:shd w:val="clear" w:color="auto" w:fill="F2F2F2"/>
          </w:tcPr>
          <w:p w14:paraId="67019A73" w14:textId="5F6A971D" w:rsidR="00A939FA" w:rsidRPr="00745177" w:rsidRDefault="00A939FA" w:rsidP="00153FD2">
            <w:pPr>
              <w:spacing w:line="288" w:lineRule="auto"/>
              <w:jc w:val="center"/>
              <w:rPr>
                <w:rFonts w:eastAsia="Calibri" w:cs="Arial"/>
                <w:color w:val="000000"/>
                <w:sz w:val="22"/>
                <w:szCs w:val="22"/>
                <w:lang w:val="es-MX"/>
              </w:rPr>
            </w:pPr>
            <w:r w:rsidRPr="00745177">
              <w:rPr>
                <w:rFonts w:eastAsia="Calibri" w:cs="Arial"/>
                <w:color w:val="000000"/>
                <w:sz w:val="22"/>
                <w:szCs w:val="22"/>
                <w:lang w:val="es-MX"/>
              </w:rPr>
              <w:t>Decisión</w:t>
            </w:r>
          </w:p>
        </w:tc>
        <w:tc>
          <w:tcPr>
            <w:tcW w:w="5494" w:type="dxa"/>
            <w:shd w:val="clear" w:color="auto" w:fill="F2F2F2"/>
          </w:tcPr>
          <w:p w14:paraId="438F23F0" w14:textId="77777777" w:rsidR="00A939FA" w:rsidRPr="00745177" w:rsidRDefault="00A939FA" w:rsidP="00153FD2">
            <w:pPr>
              <w:spacing w:line="288" w:lineRule="auto"/>
              <w:rPr>
                <w:rFonts w:eastAsia="Calibri" w:cs="Arial"/>
                <w:color w:val="000000"/>
                <w:sz w:val="22"/>
                <w:szCs w:val="22"/>
                <w:lang w:val="es-MX"/>
              </w:rPr>
            </w:pPr>
            <w:r w:rsidRPr="00745177">
              <w:rPr>
                <w:rFonts w:eastAsia="Calibri" w:cs="Arial"/>
                <w:color w:val="000000"/>
                <w:sz w:val="22"/>
                <w:szCs w:val="22"/>
                <w:lang w:val="es-MX"/>
              </w:rPr>
              <w:t>Se utiliza para indicar que se debe evaluar una condición y plantear la selección de una alternativa.</w:t>
            </w:r>
          </w:p>
        </w:tc>
      </w:tr>
      <w:tr w:rsidR="00A939FA" w:rsidRPr="00745177" w14:paraId="24C0D4FD" w14:textId="77777777" w:rsidTr="00153FD2">
        <w:trPr>
          <w:trHeight w:val="20"/>
        </w:trPr>
        <w:tc>
          <w:tcPr>
            <w:tcW w:w="1843" w:type="dxa"/>
            <w:shd w:val="clear" w:color="auto" w:fill="auto"/>
          </w:tcPr>
          <w:p w14:paraId="129B889A" w14:textId="53AB4DBC" w:rsidR="00A939FA" w:rsidRPr="00745177" w:rsidRDefault="00D01341" w:rsidP="00153FD2">
            <w:pPr>
              <w:spacing w:line="288" w:lineRule="auto"/>
              <w:jc w:val="center"/>
              <w:rPr>
                <w:rFonts w:eastAsia="Calibri" w:cs="Arial"/>
                <w:b/>
                <w:bCs/>
                <w:color w:val="000000"/>
                <w:sz w:val="22"/>
                <w:szCs w:val="22"/>
                <w:lang w:val="es-MX"/>
              </w:rPr>
            </w:pPr>
            <w:r>
              <w:rPr>
                <w:noProof/>
                <w:lang w:val="es-CO" w:eastAsia="es-CO"/>
              </w:rPr>
              <mc:AlternateContent>
                <mc:Choice Requires="wps">
                  <w:drawing>
                    <wp:anchor distT="0" distB="0" distL="114300" distR="114300" simplePos="0" relativeHeight="251696128" behindDoc="0" locked="0" layoutInCell="1" allowOverlap="1" wp14:anchorId="26E795C0" wp14:editId="78058E98">
                      <wp:simplePos x="0" y="0"/>
                      <wp:positionH relativeFrom="column">
                        <wp:posOffset>336550</wp:posOffset>
                      </wp:positionH>
                      <wp:positionV relativeFrom="paragraph">
                        <wp:posOffset>99060</wp:posOffset>
                      </wp:positionV>
                      <wp:extent cx="254635" cy="228600"/>
                      <wp:effectExtent l="0" t="0" r="0" b="0"/>
                      <wp:wrapNone/>
                      <wp:docPr id="33" name="43 Conect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28600"/>
                              </a:xfrm>
                              <a:prstGeom prst="flowChartConnector">
                                <a:avLst/>
                              </a:prstGeom>
                              <a:solidFill>
                                <a:srgbClr val="D9D9D9"/>
                              </a:solidFill>
                              <a:ln w="25400" algn="ctr">
                                <a:solidFill>
                                  <a:srgbClr val="000000"/>
                                </a:solidFill>
                                <a:round/>
                                <a:headEnd/>
                                <a:tailEnd/>
                              </a:ln>
                            </wps:spPr>
                            <wps:bodyPr rot="0" vert="horz" wrap="square" lIns="91440" tIns="45720" rIns="91440" bIns="45720" anchor="ctr" anchorCtr="0" upright="1">
                              <a:noAutofit/>
                            </wps:bodyPr>
                          </wps:wsp>
                        </a:graphicData>
                      </a:graphic>
                    </wp:anchor>
                  </w:drawing>
                </mc:Choice>
                <mc:Fallback>
                  <w:pict>
                    <v:shapetype w14:anchorId="363003DB" id="_x0000_t120" coordsize="21600,21600" o:spt="120" path="m10800,qx,10800,10800,21600,21600,10800,10800,xe">
                      <v:path gradientshapeok="t" o:connecttype="custom" o:connectlocs="10800,0;3163,3163;0,10800;3163,18437;10800,21600;18437,18437;21600,10800;18437,3163" textboxrect="3163,3163,18437,18437"/>
                    </v:shapetype>
                    <v:shape id="43 Conector" o:spid="_x0000_s1026" type="#_x0000_t120" style="position:absolute;margin-left:26.5pt;margin-top:7.8pt;width:20.05pt;height:18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" fillcolor="#d9d9d9" strokeweight="2pt"/>
                  </w:pict>
                </mc:Fallback>
              </mc:AlternateContent>
            </w:r>
          </w:p>
        </w:tc>
        <w:tc>
          <w:tcPr>
            <w:tcW w:w="2126" w:type="dxa"/>
            <w:shd w:val="clear" w:color="auto" w:fill="auto"/>
          </w:tcPr>
          <w:p w14:paraId="73D43E54" w14:textId="2140F2B2" w:rsidR="00A939FA" w:rsidRPr="00745177" w:rsidRDefault="00A939FA" w:rsidP="00153FD2">
            <w:pPr>
              <w:spacing w:line="288" w:lineRule="auto"/>
              <w:jc w:val="center"/>
              <w:rPr>
                <w:rFonts w:eastAsia="Calibri" w:cs="Arial"/>
                <w:color w:val="000000"/>
                <w:sz w:val="22"/>
                <w:szCs w:val="22"/>
                <w:lang w:val="es-MX"/>
              </w:rPr>
            </w:pPr>
            <w:r w:rsidRPr="00745177">
              <w:rPr>
                <w:rFonts w:eastAsia="Calibri" w:cs="Arial"/>
                <w:color w:val="000000"/>
                <w:sz w:val="22"/>
                <w:szCs w:val="22"/>
                <w:lang w:val="es-MX"/>
              </w:rPr>
              <w:t>Conector de actividades</w:t>
            </w:r>
          </w:p>
        </w:tc>
        <w:tc>
          <w:tcPr>
            <w:tcW w:w="5494" w:type="dxa"/>
            <w:shd w:val="clear" w:color="auto" w:fill="auto"/>
          </w:tcPr>
          <w:p w14:paraId="30681A2C" w14:textId="77777777" w:rsidR="00A939FA" w:rsidRPr="00745177" w:rsidRDefault="00A939FA" w:rsidP="00153FD2">
            <w:pPr>
              <w:spacing w:line="288" w:lineRule="auto"/>
              <w:rPr>
                <w:rFonts w:eastAsia="Calibri" w:cs="Arial"/>
                <w:color w:val="000000"/>
                <w:sz w:val="22"/>
                <w:szCs w:val="22"/>
                <w:lang w:val="es-MX"/>
              </w:rPr>
            </w:pPr>
            <w:r w:rsidRPr="00745177">
              <w:rPr>
                <w:rFonts w:eastAsia="Calibri" w:cs="Arial"/>
                <w:color w:val="000000"/>
                <w:sz w:val="22"/>
                <w:szCs w:val="22"/>
                <w:lang w:val="es-MX"/>
              </w:rPr>
              <w:t>Se utiliza para conectar dos actividades  o puntos del flujograma (solo se emplea si las actividades o puntos están en la misma página del flujograma)</w:t>
            </w:r>
          </w:p>
        </w:tc>
      </w:tr>
      <w:tr w:rsidR="00A939FA" w:rsidRPr="00745177" w14:paraId="48F19FE6" w14:textId="77777777" w:rsidTr="00153FD2">
        <w:trPr>
          <w:trHeight w:val="20"/>
        </w:trPr>
        <w:tc>
          <w:tcPr>
            <w:tcW w:w="1843" w:type="dxa"/>
            <w:shd w:val="clear" w:color="auto" w:fill="F2F2F2"/>
          </w:tcPr>
          <w:p w14:paraId="14B7C0EF" w14:textId="68071A42" w:rsidR="00A939FA" w:rsidRPr="00745177" w:rsidRDefault="00D01341" w:rsidP="00153FD2">
            <w:pPr>
              <w:spacing w:line="288" w:lineRule="auto"/>
              <w:jc w:val="center"/>
              <w:rPr>
                <w:rFonts w:eastAsia="Calibri" w:cs="Arial"/>
                <w:b/>
                <w:bCs/>
                <w:color w:val="000000"/>
                <w:sz w:val="22"/>
                <w:szCs w:val="22"/>
                <w:lang w:val="es-MX"/>
              </w:rPr>
            </w:pPr>
            <w:r>
              <w:rPr>
                <w:noProof/>
                <w:lang w:val="es-CO" w:eastAsia="es-CO"/>
              </w:rPr>
              <mc:AlternateContent>
                <mc:Choice Requires="wps">
                  <w:drawing>
                    <wp:anchor distT="0" distB="0" distL="114300" distR="114300" simplePos="0" relativeHeight="251694080" behindDoc="0" locked="0" layoutInCell="1" allowOverlap="1" wp14:anchorId="73873C1A" wp14:editId="67E5EB7B">
                      <wp:simplePos x="0" y="0"/>
                      <wp:positionH relativeFrom="column">
                        <wp:posOffset>260350</wp:posOffset>
                      </wp:positionH>
                      <wp:positionV relativeFrom="paragraph">
                        <wp:posOffset>105410</wp:posOffset>
                      </wp:positionV>
                      <wp:extent cx="398145" cy="229870"/>
                      <wp:effectExtent l="0" t="0" r="0" b="0"/>
                      <wp:wrapNone/>
                      <wp:docPr id="31" name="63 Conector fuera de página"/>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 cy="229870"/>
                              </a:xfrm>
                              <a:prstGeom prst="flowChartOffpageConnector">
                                <a:avLst/>
                              </a:prstGeom>
                              <a:solidFill>
                                <a:srgbClr val="D9D9D9"/>
                              </a:solidFill>
                              <a:ln w="25400" algn="ctr">
                                <a:solidFill>
                                  <a:srgbClr val="000000"/>
                                </a:solidFill>
                                <a:miter lim="800000"/>
                                <a:headEnd/>
                                <a:tailEnd/>
                              </a:ln>
                            </wps:spPr>
                            <wps:bodyPr rot="0" vert="horz" wrap="square" lIns="91440" tIns="45720" rIns="91440" bIns="45720" anchor="ctr" anchorCtr="0" upright="1">
                              <a:noAutofit/>
                            </wps:bodyPr>
                          </wps:wsp>
                        </a:graphicData>
                      </a:graphic>
                    </wp:anchor>
                  </w:drawing>
                </mc:Choice>
                <mc:Fallback>
                  <w:pict>
                    <v:shapetype w14:anchorId="197976AB" id="_x0000_t177" coordsize="21600,21600" o:spt="177" path="m,l21600,r,17255l10800,21600,,17255xe">
                      <v:stroke joinstyle="miter"/>
                      <v:path gradientshapeok="t" o:connecttype="rect" textboxrect="0,0,21600,17255"/>
                    </v:shapetype>
                    <v:shape id="63 Conector fuera de página" o:spid="_x0000_s1026" type="#_x0000_t177" style="position:absolute;margin-left:20.5pt;margin-top:8.3pt;width:31.35pt;height:18.1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" fillcolor="#d9d9d9" strokeweight="2pt"/>
                  </w:pict>
                </mc:Fallback>
              </mc:AlternateContent>
            </w:r>
          </w:p>
        </w:tc>
        <w:tc>
          <w:tcPr>
            <w:tcW w:w="2126" w:type="dxa"/>
            <w:shd w:val="clear" w:color="auto" w:fill="F2F2F2"/>
          </w:tcPr>
          <w:p w14:paraId="68714E30" w14:textId="77777777" w:rsidR="00A939FA" w:rsidRPr="00745177" w:rsidRDefault="00A939FA" w:rsidP="00153FD2">
            <w:pPr>
              <w:spacing w:line="288" w:lineRule="auto"/>
              <w:jc w:val="center"/>
              <w:rPr>
                <w:rFonts w:eastAsia="Calibri" w:cs="Arial"/>
                <w:color w:val="000000"/>
                <w:sz w:val="22"/>
                <w:szCs w:val="22"/>
                <w:lang w:val="es-MX"/>
              </w:rPr>
            </w:pPr>
            <w:r w:rsidRPr="00745177">
              <w:rPr>
                <w:rFonts w:eastAsia="Calibri" w:cs="Arial"/>
                <w:color w:val="000000"/>
                <w:sz w:val="22"/>
                <w:szCs w:val="22"/>
                <w:lang w:val="es-MX"/>
              </w:rPr>
              <w:t>Conector de página</w:t>
            </w:r>
          </w:p>
        </w:tc>
        <w:tc>
          <w:tcPr>
            <w:tcW w:w="5494" w:type="dxa"/>
            <w:shd w:val="clear" w:color="auto" w:fill="F2F2F2"/>
          </w:tcPr>
          <w:p w14:paraId="5DD17E92" w14:textId="77777777" w:rsidR="00A939FA" w:rsidRPr="00745177" w:rsidRDefault="00A939FA" w:rsidP="00153FD2">
            <w:pPr>
              <w:spacing w:line="288" w:lineRule="auto"/>
              <w:rPr>
                <w:rFonts w:eastAsia="Calibri" w:cs="Arial"/>
                <w:color w:val="000000"/>
                <w:sz w:val="22"/>
                <w:szCs w:val="22"/>
                <w:lang w:val="es-MX"/>
              </w:rPr>
            </w:pPr>
            <w:r w:rsidRPr="00745177">
              <w:rPr>
                <w:rFonts w:eastAsia="Calibri" w:cs="Arial"/>
                <w:color w:val="000000"/>
                <w:sz w:val="22"/>
                <w:szCs w:val="22"/>
                <w:lang w:val="es-MX"/>
              </w:rPr>
              <w:t>Se utiliza para conectar dos actividades  o puntos del flujograma (solo se emplea si las actividades o puntos están páginas diferentes del flujograma)</w:t>
            </w:r>
          </w:p>
        </w:tc>
      </w:tr>
      <w:tr w:rsidR="00A939FA" w:rsidRPr="00745177" w14:paraId="35183806" w14:textId="77777777" w:rsidTr="00153FD2">
        <w:trPr>
          <w:trHeight w:val="20"/>
        </w:trPr>
        <w:tc>
          <w:tcPr>
            <w:tcW w:w="1843" w:type="dxa"/>
            <w:shd w:val="clear" w:color="auto" w:fill="auto"/>
          </w:tcPr>
          <w:p w14:paraId="789013DE" w14:textId="322B6049" w:rsidR="00A939FA" w:rsidRPr="00745177" w:rsidRDefault="00D01341" w:rsidP="00153FD2">
            <w:pPr>
              <w:spacing w:line="288" w:lineRule="auto"/>
              <w:jc w:val="center"/>
              <w:rPr>
                <w:rFonts w:eastAsia="Calibri" w:cs="Arial"/>
                <w:b/>
                <w:bCs/>
                <w:color w:val="000000"/>
                <w:sz w:val="22"/>
                <w:szCs w:val="22"/>
                <w:lang w:val="es-MX"/>
              </w:rPr>
            </w:pPr>
            <w:r>
              <w:rPr>
                <w:noProof/>
                <w:lang w:val="es-CO" w:eastAsia="es-CO"/>
              </w:rPr>
              <mc:AlternateContent>
                <mc:Choice Requires="wps">
                  <w:drawing>
                    <wp:anchor distT="0" distB="0" distL="114300" distR="114300" simplePos="0" relativeHeight="251692032" behindDoc="0" locked="0" layoutInCell="1" allowOverlap="1" wp14:anchorId="55083DDB" wp14:editId="1EFB1E74">
                      <wp:simplePos x="0" y="0"/>
                      <wp:positionH relativeFrom="column">
                        <wp:posOffset>231775</wp:posOffset>
                      </wp:positionH>
                      <wp:positionV relativeFrom="paragraph">
                        <wp:posOffset>53340</wp:posOffset>
                      </wp:positionV>
                      <wp:extent cx="487045" cy="234315"/>
                      <wp:effectExtent l="0" t="0" r="0" b="0"/>
                      <wp:wrapNone/>
                      <wp:docPr id="29" name="321 Proceso predefini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045" cy="234315"/>
                              </a:xfrm>
                              <a:prstGeom prst="flowChartPredefinedProcess">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shapetype w14:anchorId="116F6003" id="_x0000_t112" coordsize="21600,21600" o:spt="112" path="m,l,21600r21600,l21600,xem2610,nfl2610,21600em18990,nfl18990,21600e">
                      <v:stroke joinstyle="miter"/>
                      <v:path o:extrusionok="f" gradientshapeok="t" o:connecttype="rect" textboxrect="2610,0,18990,21600"/>
                    </v:shapetype>
                    <v:shape id="321 Proceso predefinido" o:spid="_x0000_s1026" type="#_x0000_t112" style="position:absolute;margin-left:18.25pt;margin-top:4.2pt;width:38.35pt;height:18.4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" filled="f" strokeweight="2pt"/>
                  </w:pict>
                </mc:Fallback>
              </mc:AlternateContent>
            </w:r>
          </w:p>
        </w:tc>
        <w:tc>
          <w:tcPr>
            <w:tcW w:w="2126" w:type="dxa"/>
            <w:shd w:val="clear" w:color="auto" w:fill="auto"/>
          </w:tcPr>
          <w:p w14:paraId="4A571945" w14:textId="77777777" w:rsidR="00A939FA" w:rsidRPr="00745177" w:rsidRDefault="00A939FA" w:rsidP="00153FD2">
            <w:pPr>
              <w:spacing w:line="288" w:lineRule="auto"/>
              <w:jc w:val="center"/>
              <w:rPr>
                <w:rFonts w:eastAsia="Calibri" w:cs="Arial"/>
                <w:color w:val="000000"/>
                <w:sz w:val="22"/>
                <w:szCs w:val="22"/>
                <w:lang w:val="es-MX"/>
              </w:rPr>
            </w:pPr>
            <w:r w:rsidRPr="00745177">
              <w:rPr>
                <w:rFonts w:eastAsia="Calibri" w:cs="Arial"/>
                <w:color w:val="000000"/>
                <w:sz w:val="22"/>
                <w:szCs w:val="22"/>
                <w:lang w:val="es-MX"/>
              </w:rPr>
              <w:t>Proceso predefinido</w:t>
            </w:r>
          </w:p>
        </w:tc>
        <w:tc>
          <w:tcPr>
            <w:tcW w:w="5494" w:type="dxa"/>
            <w:shd w:val="clear" w:color="auto" w:fill="auto"/>
          </w:tcPr>
          <w:p w14:paraId="0A713C05" w14:textId="77777777" w:rsidR="00A939FA" w:rsidRPr="00745177" w:rsidRDefault="00A939FA" w:rsidP="00153FD2">
            <w:pPr>
              <w:spacing w:line="288" w:lineRule="auto"/>
              <w:rPr>
                <w:rFonts w:eastAsia="Calibri" w:cs="Arial"/>
                <w:color w:val="000000"/>
                <w:sz w:val="22"/>
                <w:szCs w:val="22"/>
                <w:lang w:val="es-MX"/>
              </w:rPr>
            </w:pPr>
            <w:r w:rsidRPr="00745177">
              <w:rPr>
                <w:rFonts w:eastAsia="Calibri" w:cs="Arial"/>
                <w:color w:val="000000"/>
                <w:sz w:val="22"/>
                <w:szCs w:val="22"/>
                <w:lang w:val="es-MX"/>
              </w:rPr>
              <w:t>Se utiliza para indicar que hay un proceso predefinido para la ejecución de una actividad.</w:t>
            </w:r>
          </w:p>
        </w:tc>
      </w:tr>
    </w:tbl>
    <w:p w14:paraId="7D2A1E76" w14:textId="6F6F2598" w:rsidR="00A939FA" w:rsidRPr="00A939FA" w:rsidRDefault="00A939FA" w:rsidP="00A939FA">
      <w:pPr>
        <w:spacing w:line="288" w:lineRule="auto"/>
        <w:rPr>
          <w:rFonts w:cs="Arial"/>
          <w:sz w:val="22"/>
          <w:szCs w:val="22"/>
          <w:lang w:val="es-MX"/>
        </w:rPr>
      </w:pPr>
    </w:p>
    <w:tbl>
      <w:tblPr>
        <w:tblpPr w:leftFromText="141" w:rightFromText="141" w:vertAnchor="text" w:tblpXSpec="center" w:tblpY="1"/>
        <w:tblOverlap w:val="never"/>
        <w:tblW w:w="978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1696"/>
        <w:gridCol w:w="4253"/>
        <w:gridCol w:w="1417"/>
        <w:gridCol w:w="1276"/>
        <w:gridCol w:w="1140"/>
      </w:tblGrid>
      <w:tr w:rsidR="008B188E" w:rsidRPr="00153FD2" w14:paraId="6804FE04" w14:textId="77777777" w:rsidTr="002B1B72">
        <w:trPr>
          <w:trHeight w:val="20"/>
          <w:tblHeader/>
        </w:trPr>
        <w:tc>
          <w:tcPr>
            <w:tcW w:w="1696" w:type="dxa"/>
            <w:shd w:val="clear" w:color="auto" w:fill="auto"/>
            <w:vAlign w:val="center"/>
          </w:tcPr>
          <w:p w14:paraId="53DF7E5E" w14:textId="77777777" w:rsidR="008B188E" w:rsidRPr="00153FD2" w:rsidRDefault="00A939FA" w:rsidP="002B1B72">
            <w:pPr>
              <w:tabs>
                <w:tab w:val="left" w:pos="1620"/>
              </w:tabs>
              <w:spacing w:line="288" w:lineRule="auto"/>
              <w:jc w:val="center"/>
              <w:rPr>
                <w:rFonts w:cs="Arial"/>
                <w:b/>
                <w:bCs/>
                <w:color w:val="000000"/>
                <w:sz w:val="16"/>
                <w:szCs w:val="16"/>
                <w:lang w:val="es-MX"/>
              </w:rPr>
            </w:pPr>
            <w:r w:rsidRPr="00153FD2">
              <w:rPr>
                <w:rFonts w:cs="Arial"/>
                <w:b/>
                <w:bCs/>
                <w:color w:val="000000"/>
                <w:sz w:val="16"/>
                <w:szCs w:val="16"/>
                <w:lang w:val="es-MX"/>
              </w:rPr>
              <w:t>FLUJOGRAMA</w:t>
            </w:r>
          </w:p>
        </w:tc>
        <w:tc>
          <w:tcPr>
            <w:tcW w:w="4253" w:type="dxa"/>
            <w:shd w:val="clear" w:color="auto" w:fill="auto"/>
            <w:vAlign w:val="center"/>
          </w:tcPr>
          <w:p w14:paraId="3FFFAC66" w14:textId="77777777" w:rsidR="008B188E" w:rsidRPr="00153FD2" w:rsidRDefault="00A939FA" w:rsidP="002B1B72">
            <w:pPr>
              <w:tabs>
                <w:tab w:val="left" w:pos="1620"/>
              </w:tabs>
              <w:spacing w:line="288" w:lineRule="auto"/>
              <w:jc w:val="center"/>
              <w:rPr>
                <w:rFonts w:cs="Arial"/>
                <w:b/>
                <w:bCs/>
                <w:color w:val="000000"/>
                <w:sz w:val="16"/>
                <w:szCs w:val="16"/>
                <w:lang w:val="es-MX"/>
              </w:rPr>
            </w:pPr>
            <w:r w:rsidRPr="00153FD2">
              <w:rPr>
                <w:rFonts w:cs="Arial"/>
                <w:b/>
                <w:bCs/>
                <w:color w:val="000000"/>
                <w:sz w:val="16"/>
                <w:szCs w:val="16"/>
                <w:lang w:val="es-MX"/>
              </w:rPr>
              <w:t>DESCRIPCIÓN</w:t>
            </w:r>
          </w:p>
        </w:tc>
        <w:tc>
          <w:tcPr>
            <w:tcW w:w="1417" w:type="dxa"/>
            <w:shd w:val="clear" w:color="auto" w:fill="auto"/>
            <w:vAlign w:val="center"/>
          </w:tcPr>
          <w:p w14:paraId="4E858D23" w14:textId="77777777" w:rsidR="008B188E" w:rsidRPr="00153FD2" w:rsidRDefault="00A939FA" w:rsidP="002B1B72">
            <w:pPr>
              <w:tabs>
                <w:tab w:val="left" w:pos="1620"/>
              </w:tabs>
              <w:spacing w:line="288" w:lineRule="auto"/>
              <w:ind w:left="-84" w:right="-106"/>
              <w:jc w:val="center"/>
              <w:rPr>
                <w:rFonts w:cs="Arial"/>
                <w:b/>
                <w:bCs/>
                <w:color w:val="000000"/>
                <w:sz w:val="16"/>
                <w:szCs w:val="16"/>
                <w:lang w:val="es-MX"/>
              </w:rPr>
            </w:pPr>
            <w:r w:rsidRPr="00153FD2">
              <w:rPr>
                <w:rFonts w:cs="Arial"/>
                <w:b/>
                <w:bCs/>
                <w:color w:val="000000"/>
                <w:sz w:val="16"/>
                <w:szCs w:val="16"/>
                <w:lang w:val="es-MX"/>
              </w:rPr>
              <w:t>RESPONSABLE</w:t>
            </w:r>
          </w:p>
        </w:tc>
        <w:tc>
          <w:tcPr>
            <w:tcW w:w="1276" w:type="dxa"/>
            <w:shd w:val="clear" w:color="auto" w:fill="auto"/>
            <w:vAlign w:val="center"/>
          </w:tcPr>
          <w:p w14:paraId="74844783" w14:textId="77777777" w:rsidR="008B188E" w:rsidRPr="00153FD2" w:rsidRDefault="00A939FA" w:rsidP="002B1B72">
            <w:pPr>
              <w:spacing w:line="288" w:lineRule="auto"/>
              <w:ind w:left="-104" w:right="-107"/>
              <w:jc w:val="center"/>
              <w:rPr>
                <w:rFonts w:cs="Arial"/>
                <w:b/>
                <w:bCs/>
                <w:color w:val="000000"/>
                <w:sz w:val="16"/>
                <w:szCs w:val="16"/>
                <w:lang w:val="es-MX"/>
              </w:rPr>
            </w:pPr>
            <w:r w:rsidRPr="00153FD2">
              <w:rPr>
                <w:rFonts w:cs="Arial"/>
                <w:b/>
                <w:bCs/>
                <w:color w:val="000000"/>
                <w:sz w:val="16"/>
                <w:szCs w:val="16"/>
                <w:lang w:val="es-MX"/>
              </w:rPr>
              <w:t>DOCUMENTOS O FORMATOS</w:t>
            </w:r>
          </w:p>
        </w:tc>
        <w:tc>
          <w:tcPr>
            <w:tcW w:w="1140" w:type="dxa"/>
            <w:shd w:val="clear" w:color="auto" w:fill="auto"/>
            <w:vAlign w:val="center"/>
          </w:tcPr>
          <w:p w14:paraId="11B85797" w14:textId="77777777" w:rsidR="008B188E" w:rsidRPr="00153FD2" w:rsidRDefault="00A939FA" w:rsidP="002B1B72">
            <w:pPr>
              <w:tabs>
                <w:tab w:val="left" w:pos="1456"/>
              </w:tabs>
              <w:spacing w:line="288" w:lineRule="auto"/>
              <w:ind w:left="-70" w:right="-77"/>
              <w:jc w:val="center"/>
              <w:rPr>
                <w:rFonts w:cs="Arial"/>
                <w:b/>
                <w:bCs/>
                <w:color w:val="000000"/>
                <w:sz w:val="16"/>
                <w:szCs w:val="16"/>
                <w:lang w:val="es-MX"/>
              </w:rPr>
            </w:pPr>
            <w:r w:rsidRPr="00153FD2">
              <w:rPr>
                <w:rFonts w:cs="Arial"/>
                <w:b/>
                <w:bCs/>
                <w:color w:val="000000"/>
                <w:sz w:val="16"/>
                <w:szCs w:val="16"/>
                <w:lang w:val="es-MX"/>
              </w:rPr>
              <w:t>PUNTOS DE CONTROL</w:t>
            </w:r>
          </w:p>
        </w:tc>
      </w:tr>
      <w:tr w:rsidR="008B188E" w:rsidRPr="00153FD2" w14:paraId="25D275B1" w14:textId="77777777" w:rsidTr="002B1B72">
        <w:trPr>
          <w:trHeight w:val="650"/>
        </w:trPr>
        <w:tc>
          <w:tcPr>
            <w:tcW w:w="1696" w:type="dxa"/>
            <w:shd w:val="clear" w:color="auto" w:fill="auto"/>
          </w:tcPr>
          <w:p w14:paraId="2291C834" w14:textId="77777777" w:rsidR="008B188E" w:rsidRPr="00153FD2" w:rsidRDefault="008B188E" w:rsidP="002B1B72">
            <w:pPr>
              <w:tabs>
                <w:tab w:val="left" w:pos="1620"/>
              </w:tabs>
              <w:spacing w:line="288" w:lineRule="auto"/>
              <w:jc w:val="center"/>
              <w:rPr>
                <w:rFonts w:cs="Arial"/>
                <w:b/>
                <w:color w:val="000000"/>
                <w:sz w:val="16"/>
                <w:szCs w:val="16"/>
                <w:lang w:val="es-MX"/>
              </w:rPr>
            </w:pPr>
          </w:p>
        </w:tc>
        <w:tc>
          <w:tcPr>
            <w:tcW w:w="4253" w:type="dxa"/>
            <w:shd w:val="clear" w:color="auto" w:fill="auto"/>
            <w:vAlign w:val="center"/>
          </w:tcPr>
          <w:p w14:paraId="4DBA4A2E" w14:textId="77777777" w:rsidR="008B188E" w:rsidRPr="00153FD2" w:rsidRDefault="008B188E" w:rsidP="002B1B72">
            <w:pPr>
              <w:tabs>
                <w:tab w:val="left" w:pos="1620"/>
              </w:tabs>
              <w:spacing w:line="288" w:lineRule="auto"/>
              <w:jc w:val="center"/>
              <w:rPr>
                <w:rFonts w:cs="Arial"/>
                <w:color w:val="000000"/>
                <w:sz w:val="16"/>
                <w:szCs w:val="16"/>
                <w:lang w:val="es-MX"/>
              </w:rPr>
            </w:pPr>
            <w:r w:rsidRPr="00153FD2">
              <w:rPr>
                <w:rFonts w:cs="Arial"/>
                <w:color w:val="000000"/>
                <w:sz w:val="16"/>
                <w:szCs w:val="16"/>
                <w:lang w:val="es-MX"/>
              </w:rPr>
              <w:t>Inicio</w:t>
            </w:r>
          </w:p>
        </w:tc>
        <w:tc>
          <w:tcPr>
            <w:tcW w:w="1417" w:type="dxa"/>
            <w:shd w:val="clear" w:color="auto" w:fill="auto"/>
          </w:tcPr>
          <w:p w14:paraId="7EBCB800" w14:textId="6BA48017" w:rsidR="008B188E" w:rsidRPr="00153FD2" w:rsidRDefault="008B188E" w:rsidP="002B1B72">
            <w:pPr>
              <w:tabs>
                <w:tab w:val="left" w:pos="1620"/>
              </w:tabs>
              <w:spacing w:line="288" w:lineRule="auto"/>
              <w:rPr>
                <w:rFonts w:cs="Arial"/>
                <w:b/>
                <w:color w:val="000000"/>
                <w:sz w:val="16"/>
                <w:szCs w:val="16"/>
                <w:lang w:val="es-MX"/>
              </w:rPr>
            </w:pPr>
          </w:p>
        </w:tc>
        <w:tc>
          <w:tcPr>
            <w:tcW w:w="1276" w:type="dxa"/>
            <w:shd w:val="clear" w:color="auto" w:fill="auto"/>
          </w:tcPr>
          <w:p w14:paraId="28EBCA6B" w14:textId="77777777" w:rsidR="008B188E" w:rsidRPr="00153FD2" w:rsidRDefault="008B188E" w:rsidP="002B1B72">
            <w:pPr>
              <w:tabs>
                <w:tab w:val="left" w:pos="1620"/>
              </w:tabs>
              <w:spacing w:line="288" w:lineRule="auto"/>
              <w:rPr>
                <w:rFonts w:cs="Arial"/>
                <w:b/>
                <w:color w:val="000000"/>
                <w:sz w:val="16"/>
                <w:szCs w:val="16"/>
                <w:lang w:val="es-MX"/>
              </w:rPr>
            </w:pPr>
          </w:p>
        </w:tc>
        <w:tc>
          <w:tcPr>
            <w:tcW w:w="1140" w:type="dxa"/>
            <w:shd w:val="clear" w:color="auto" w:fill="auto"/>
          </w:tcPr>
          <w:p w14:paraId="78C12C6E" w14:textId="77777777" w:rsidR="008B188E" w:rsidRPr="00153FD2" w:rsidRDefault="008B188E" w:rsidP="002B1B72">
            <w:pPr>
              <w:tabs>
                <w:tab w:val="left" w:pos="1620"/>
              </w:tabs>
              <w:spacing w:line="288" w:lineRule="auto"/>
              <w:jc w:val="center"/>
              <w:rPr>
                <w:rFonts w:cs="Arial"/>
                <w:b/>
                <w:color w:val="000000"/>
                <w:sz w:val="16"/>
                <w:szCs w:val="16"/>
                <w:lang w:val="es-MX"/>
              </w:rPr>
            </w:pPr>
          </w:p>
        </w:tc>
      </w:tr>
      <w:tr w:rsidR="008B188E" w:rsidRPr="00153FD2" w14:paraId="156823AD" w14:textId="77777777" w:rsidTr="002B1B72">
        <w:trPr>
          <w:trHeight w:val="20"/>
        </w:trPr>
        <w:tc>
          <w:tcPr>
            <w:tcW w:w="1696" w:type="dxa"/>
            <w:shd w:val="clear" w:color="auto" w:fill="auto"/>
          </w:tcPr>
          <w:p w14:paraId="15F9D95A" w14:textId="6D9B1663" w:rsidR="008B188E" w:rsidRPr="00153FD2" w:rsidRDefault="00326481" w:rsidP="002B1B72">
            <w:pPr>
              <w:tabs>
                <w:tab w:val="left" w:pos="1620"/>
              </w:tabs>
              <w:spacing w:line="288" w:lineRule="auto"/>
              <w:jc w:val="center"/>
              <w:rPr>
                <w:rFonts w:cs="Arial"/>
                <w:color w:val="000000"/>
                <w:sz w:val="16"/>
                <w:szCs w:val="16"/>
              </w:rPr>
            </w:pPr>
            <w:r w:rsidRPr="00153FD2">
              <w:rPr>
                <w:rFonts w:cs="Arial"/>
                <w:noProof/>
                <w:sz w:val="16"/>
                <w:szCs w:val="16"/>
                <w:lang w:val="es-CO" w:eastAsia="es-CO"/>
              </w:rPr>
              <mc:AlternateContent>
                <mc:Choice Requires="wpc">
                  <w:drawing>
                    <wp:anchor distT="0" distB="0" distL="114300" distR="114300" simplePos="0" relativeHeight="251658240" behindDoc="0" locked="0" layoutInCell="1" allowOverlap="1" wp14:anchorId="6EC6F0A2" wp14:editId="23AD656E">
                      <wp:simplePos x="0" y="0"/>
                      <wp:positionH relativeFrom="column">
                        <wp:posOffset>-32414</wp:posOffset>
                      </wp:positionH>
                      <wp:positionV relativeFrom="paragraph">
                        <wp:posOffset>-339800</wp:posOffset>
                      </wp:positionV>
                      <wp:extent cx="993775" cy="4728949"/>
                      <wp:effectExtent l="0" t="0" r="0" b="0"/>
                      <wp:wrapNone/>
                      <wp:docPr id="558" name="Lienzo 5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AutoShape 559"/>
                              <wps:cNvSpPr>
                                <a:spLocks noChangeArrowheads="1"/>
                              </wps:cNvSpPr>
                              <wps:spPr bwMode="auto">
                                <a:xfrm>
                                  <a:off x="222642" y="35999"/>
                                  <a:ext cx="544830" cy="181610"/>
                                </a:xfrm>
                                <a:prstGeom prst="flowChartTerminator">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7" name="AutoShape 561"/>
                              <wps:cNvCnPr>
                                <a:cxnSpLocks noChangeShapeType="1"/>
                                <a:stCxn id="5" idx="2"/>
                                <a:endCxn id="8" idx="0"/>
                              </wps:cNvCnPr>
                              <wps:spPr bwMode="auto">
                                <a:xfrm>
                                  <a:off x="495057" y="217604"/>
                                  <a:ext cx="560" cy="4987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505"/>
                              <wps:cNvSpPr>
                                <a:spLocks noChangeArrowheads="1"/>
                              </wps:cNvSpPr>
                              <wps:spPr bwMode="auto">
                                <a:xfrm>
                                  <a:off x="266119" y="716375"/>
                                  <a:ext cx="458995" cy="227965"/>
                                </a:xfrm>
                                <a:prstGeom prst="flowChartProcess">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 name="AutoShape 562"/>
                              <wps:cNvCnPr>
                                <a:cxnSpLocks noChangeShapeType="1"/>
                                <a:stCxn id="8" idx="2"/>
                                <a:endCxn id="22" idx="0"/>
                              </wps:cNvCnPr>
                              <wps:spPr bwMode="auto">
                                <a:xfrm>
                                  <a:off x="495617" y="944340"/>
                                  <a:ext cx="0" cy="1330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505"/>
                              <wps:cNvSpPr>
                                <a:spLocks noChangeArrowheads="1"/>
                              </wps:cNvSpPr>
                              <wps:spPr bwMode="auto">
                                <a:xfrm>
                                  <a:off x="266119" y="2275300"/>
                                  <a:ext cx="458995" cy="227965"/>
                                </a:xfrm>
                                <a:prstGeom prst="flowChartProcess">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 name="AutoShape 562"/>
                              <wps:cNvCnPr>
                                <a:cxnSpLocks noChangeShapeType="1"/>
                                <a:stCxn id="22" idx="2"/>
                                <a:endCxn id="66" idx="0"/>
                              </wps:cNvCnPr>
                              <wps:spPr bwMode="auto">
                                <a:xfrm flipH="1">
                                  <a:off x="483870" y="2503265"/>
                                  <a:ext cx="11747" cy="19226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AutoShape 560"/>
                              <wps:cNvSpPr>
                                <a:spLocks noChangeArrowheads="1"/>
                              </wps:cNvSpPr>
                              <wps:spPr bwMode="auto">
                                <a:xfrm>
                                  <a:off x="377190" y="4425884"/>
                                  <a:ext cx="213360" cy="231775"/>
                                </a:xfrm>
                                <a:prstGeom prst="flowChartOffpageConnector">
                                  <a:avLst/>
                                </a:prstGeom>
                                <a:solidFill>
                                  <a:srgbClr val="FFFFFF"/>
                                </a:solidFill>
                                <a:ln w="12700">
                                  <a:solidFill>
                                    <a:srgbClr val="000000"/>
                                  </a:solidFill>
                                  <a:miter lim="800000"/>
                                  <a:headEnd/>
                                  <a:tailEnd/>
                                </a:ln>
                              </wps:spPr>
                              <wps:txbx>
                                <w:txbxContent>
                                  <w:p w14:paraId="08C832D8" w14:textId="77777777" w:rsidR="00D01341" w:rsidRDefault="00D01341" w:rsidP="00D01341">
                                    <w:pPr>
                                      <w:pStyle w:val="NormalWeb"/>
                                      <w:spacing w:before="0" w:beforeAutospacing="0" w:after="0" w:afterAutospacing="0"/>
                                      <w:jc w:val="center"/>
                                    </w:pPr>
                                    <w:r>
                                      <w:rPr>
                                        <w:rFonts w:ascii="Arial" w:hAnsi="Arial"/>
                                        <w:sz w:val="14"/>
                                        <w:szCs w:val="14"/>
                                        <w:lang w:val="es-ES"/>
                                      </w:rPr>
                                      <w:t>04</w:t>
                                    </w:r>
                                  </w:p>
                                </w:txbxContent>
                              </wps:txbx>
                              <wps:bodyPr rot="0" vert="horz" wrap="square" lIns="36000" tIns="36000" rIns="36000" bIns="3600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EC6F0A2" id="Lienzo 558" o:spid="_x0000_s1026" editas="canvas" style="position:absolute;left:0;text-align:left;margin-left:-2.55pt;margin-top:-26.75pt;width:78.25pt;height:372.35pt;z-index:251658240" coordsize="9937,47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">
                      <v:shape id="_x0000_s1027" type="#_x0000_t75" style="position:absolute;width:9937;height:47288;visibility:visible;mso-wrap-style:square">
                        <v:fill o:detectmouseclick="t"/>
                        <v:path o:connecttype="none"/>
                      </v:shape>
                      <v:shapetype id="_x0000_t116" coordsize="21600,21600" o:spt="116" path="m3475,qx,10800,3475,21600l18125,21600qx21600,10800,18125,xe">
                        <v:stroke joinstyle="miter"/>
                        <v:path gradientshapeok="t" o:connecttype="rect" textboxrect="1018,3163,20582,18437"/>
                      </v:shapetype>
                      <v:shape id="AutoShape 559" o:spid="_x0000_s1028" type="#_x0000_t116" style="position:absolute;left:2226;top:359;width:5448;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" strokeweight="1pt"/>
                      <v:shapetype id="_x0000_t32" coordsize="21600,21600" o:spt="32" o:oned="t" path="m,l21600,21600e" filled="f">
                        <v:path arrowok="t" fillok="f" o:connecttype="none"/>
                        <o:lock v:ext="edit" shapetype="t"/>
                      </v:shapetype>
                      <v:shape id="AutoShape 561" o:spid="_x0000_s1029" type="#_x0000_t32" style="position:absolute;left:4950;top:2176;width:6;height:49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type id="_x0000_t109" coordsize="21600,21600" o:spt="109" path="m,l,21600r21600,l21600,xe">
                        <v:stroke joinstyle="miter"/>
                        <v:path gradientshapeok="t" o:connecttype="rect"/>
                      </v:shapetype>
                      <v:shape id="AutoShape 505" o:spid="_x0000_s1030" type="#_x0000_t109" style="position:absolute;left:2661;top:7163;width:4590;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" strokeweight="1pt"/>
                      <v:shape id="AutoShape 562" o:spid="_x0000_s1031" type="#_x0000_t32" style="position:absolute;left:4956;top:9443;width:0;height:133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shape>
                      <v:shape id="AutoShape 505" o:spid="_x0000_s1032" type="#_x0000_t109" style="position:absolute;left:2661;top:22753;width:4590;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" strokeweight="1pt"/>
                      <v:shape id="AutoShape 562" o:spid="_x0000_s1033" type="#_x0000_t32" style="position:absolute;left:4838;top:25032;width:118;height:1922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">
                        <v:stroke endarrow="block"/>
                      </v:shape>
                      <v:shapetype id="_x0000_t177" coordsize="21600,21600" o:spt="177" path="m,l21600,r,17255l10800,21600,,17255xe">
                        <v:stroke joinstyle="miter"/>
                        <v:path gradientshapeok="t" o:connecttype="rect" textboxrect="0,0,21600,17255"/>
                      </v:shapetype>
                      <v:shape id="AutoShape 560" o:spid="_x0000_s1034" type="#_x0000_t177" style="position:absolute;left:3771;top:44258;width:2134;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" strokeweight="1pt">
                        <v:textbox inset="1mm,1mm,1mm,1mm">
                          <w:txbxContent>
                            <w:p w14:paraId="08C832D8" w14:textId="77777777" w:rsidR="00D01341" w:rsidRDefault="00D01341" w:rsidP="00D01341">
                              <w:pPr>
                                <w:pStyle w:val="NormalWeb"/>
                                <w:spacing w:before="0" w:beforeAutospacing="0" w:after="0" w:afterAutospacing="0"/>
                                <w:jc w:val="center"/>
                              </w:pPr>
                              <w:r>
                                <w:rPr>
                                  <w:rFonts w:ascii="Arial" w:hAnsi="Arial"/>
                                  <w:sz w:val="14"/>
                                  <w:szCs w:val="14"/>
                                  <w:lang w:val="es-ES"/>
                                </w:rPr>
                                <w:t>04</w:t>
                              </w:r>
                            </w:p>
                          </w:txbxContent>
                        </v:textbox>
                      </v:shape>
                    </v:group>
                  </w:pict>
                </mc:Fallback>
              </mc:AlternateContent>
            </w:r>
          </w:p>
        </w:tc>
        <w:tc>
          <w:tcPr>
            <w:tcW w:w="4253" w:type="dxa"/>
            <w:shd w:val="clear" w:color="auto" w:fill="auto"/>
          </w:tcPr>
          <w:p w14:paraId="2D140134" w14:textId="548902C7" w:rsidR="00C268B5" w:rsidRPr="00153FD2" w:rsidRDefault="00891360" w:rsidP="002B1B72">
            <w:pPr>
              <w:spacing w:line="288" w:lineRule="auto"/>
              <w:rPr>
                <w:rFonts w:cs="Arial"/>
                <w:color w:val="000000"/>
                <w:sz w:val="16"/>
                <w:szCs w:val="16"/>
                <w:lang w:val="es-ES_tradnl"/>
              </w:rPr>
            </w:pPr>
            <w:r>
              <w:rPr>
                <w:rFonts w:cs="Arial"/>
                <w:color w:val="000000"/>
                <w:sz w:val="16"/>
                <w:szCs w:val="16"/>
                <w:lang w:val="es-ES_tradnl"/>
              </w:rPr>
              <w:t>E</w:t>
            </w:r>
            <w:r w:rsidR="00C268B5" w:rsidRPr="00153FD2">
              <w:rPr>
                <w:rFonts w:cs="Arial"/>
                <w:color w:val="000000"/>
                <w:sz w:val="16"/>
                <w:szCs w:val="16"/>
                <w:lang w:val="es-ES_tradnl"/>
              </w:rPr>
              <w:t xml:space="preserve">xpedición </w:t>
            </w:r>
            <w:r w:rsidR="00BE5845" w:rsidRPr="00153FD2">
              <w:rPr>
                <w:rFonts w:cs="Arial"/>
                <w:color w:val="000000"/>
                <w:sz w:val="16"/>
                <w:szCs w:val="16"/>
                <w:lang w:val="es-ES_tradnl"/>
              </w:rPr>
              <w:t xml:space="preserve">del </w:t>
            </w:r>
            <w:r w:rsidR="00C268B5" w:rsidRPr="00153FD2">
              <w:rPr>
                <w:rFonts w:cs="Arial"/>
                <w:color w:val="000000"/>
                <w:sz w:val="16"/>
                <w:szCs w:val="16"/>
                <w:lang w:val="es-ES_tradnl"/>
              </w:rPr>
              <w:t>registro presupuestal</w:t>
            </w:r>
          </w:p>
          <w:p w14:paraId="737EE182" w14:textId="77777777" w:rsidR="00C268B5" w:rsidRPr="00153FD2" w:rsidRDefault="00C268B5" w:rsidP="002B1B72">
            <w:pPr>
              <w:spacing w:line="288" w:lineRule="auto"/>
              <w:rPr>
                <w:rFonts w:cs="Arial"/>
                <w:color w:val="000000"/>
                <w:sz w:val="16"/>
                <w:szCs w:val="16"/>
                <w:lang w:val="es-ES_tradnl"/>
              </w:rPr>
            </w:pPr>
          </w:p>
          <w:p w14:paraId="63CA2523" w14:textId="0B15D551" w:rsidR="00447AE3" w:rsidRDefault="00C268B5" w:rsidP="00447AE3">
            <w:pPr>
              <w:spacing w:line="288" w:lineRule="auto"/>
              <w:rPr>
                <w:rFonts w:cs="Arial"/>
                <w:color w:val="000000"/>
                <w:sz w:val="16"/>
                <w:szCs w:val="16"/>
                <w:lang w:val="es-ES_tradnl"/>
              </w:rPr>
            </w:pPr>
            <w:r w:rsidRPr="00153FD2">
              <w:rPr>
                <w:rFonts w:cs="Arial"/>
                <w:color w:val="000000"/>
                <w:sz w:val="16"/>
                <w:szCs w:val="16"/>
                <w:lang w:val="es-ES_tradnl"/>
              </w:rPr>
              <w:t>Una vez las partes suscriben el contrato</w:t>
            </w:r>
            <w:r w:rsidR="001971BB">
              <w:rPr>
                <w:rFonts w:cs="Arial"/>
                <w:color w:val="000000"/>
                <w:sz w:val="16"/>
                <w:szCs w:val="16"/>
                <w:lang w:val="es-ES_tradnl"/>
              </w:rPr>
              <w:t xml:space="preserve"> </w:t>
            </w:r>
            <w:r w:rsidR="00447AE3">
              <w:rPr>
                <w:rFonts w:cs="Arial"/>
                <w:color w:val="000000"/>
                <w:sz w:val="16"/>
                <w:szCs w:val="16"/>
                <w:lang w:val="es-ES_tradnl"/>
              </w:rPr>
              <w:t xml:space="preserve"> en SECOP II</w:t>
            </w:r>
            <w:r w:rsidR="00447AE3" w:rsidRPr="00153FD2">
              <w:rPr>
                <w:rFonts w:cs="Arial"/>
                <w:color w:val="000000"/>
                <w:sz w:val="16"/>
                <w:szCs w:val="16"/>
                <w:lang w:val="es-ES_tradnl"/>
              </w:rPr>
              <w:t xml:space="preserve"> </w:t>
            </w:r>
            <w:r w:rsidRPr="00153FD2">
              <w:rPr>
                <w:rFonts w:cs="Arial"/>
                <w:color w:val="000000"/>
                <w:sz w:val="16"/>
                <w:szCs w:val="16"/>
                <w:lang w:val="es-ES_tradnl"/>
              </w:rPr>
              <w:t xml:space="preserve">o es </w:t>
            </w:r>
            <w:r w:rsidR="00BE5845" w:rsidRPr="00153FD2">
              <w:rPr>
                <w:rFonts w:cs="Arial"/>
                <w:color w:val="000000"/>
                <w:sz w:val="16"/>
                <w:szCs w:val="16"/>
                <w:lang w:val="es-ES_tradnl"/>
              </w:rPr>
              <w:t xml:space="preserve">puesta </w:t>
            </w:r>
            <w:r w:rsidRPr="00153FD2">
              <w:rPr>
                <w:rFonts w:cs="Arial"/>
                <w:color w:val="000000"/>
                <w:sz w:val="16"/>
                <w:szCs w:val="16"/>
                <w:lang w:val="es-ES_tradnl"/>
              </w:rPr>
              <w:t>la orden de compra a través de la TVEC, el profesional del Grupo de Contratos solicita</w:t>
            </w:r>
            <w:r w:rsidR="00447AE3">
              <w:rPr>
                <w:rFonts w:cs="Arial"/>
                <w:color w:val="000000"/>
                <w:sz w:val="16"/>
                <w:szCs w:val="16"/>
                <w:lang w:val="es-ES_tradnl"/>
              </w:rPr>
              <w:t xml:space="preserve"> </w:t>
            </w:r>
            <w:r w:rsidR="00447AE3" w:rsidRPr="00153FD2">
              <w:rPr>
                <w:rFonts w:cs="Arial"/>
                <w:color w:val="000000"/>
                <w:sz w:val="16"/>
                <w:szCs w:val="16"/>
                <w:lang w:val="es-ES_tradnl"/>
              </w:rPr>
              <w:t xml:space="preserve"> a</w:t>
            </w:r>
            <w:r w:rsidR="00447AE3">
              <w:rPr>
                <w:rFonts w:cs="Arial"/>
                <w:color w:val="000000"/>
                <w:sz w:val="16"/>
                <w:szCs w:val="16"/>
                <w:lang w:val="es-ES_tradnl"/>
              </w:rPr>
              <w:t xml:space="preserve"> la Direccion Financiera</w:t>
            </w:r>
            <w:r w:rsidR="00BE5845" w:rsidRPr="00153FD2">
              <w:rPr>
                <w:rFonts w:cs="Arial"/>
                <w:color w:val="000000"/>
                <w:sz w:val="16"/>
                <w:szCs w:val="16"/>
                <w:lang w:val="es-ES_tradnl"/>
              </w:rPr>
              <w:t>,</w:t>
            </w:r>
            <w:r w:rsidRPr="00153FD2">
              <w:rPr>
                <w:rFonts w:cs="Arial"/>
                <w:color w:val="000000"/>
                <w:sz w:val="16"/>
                <w:szCs w:val="16"/>
                <w:lang w:val="es-ES_tradnl"/>
              </w:rPr>
              <w:t xml:space="preserve"> la expedición del registro presupuestal o </w:t>
            </w:r>
            <w:r w:rsidR="00BE5845" w:rsidRPr="00153FD2">
              <w:rPr>
                <w:rFonts w:cs="Arial"/>
                <w:color w:val="000000"/>
                <w:sz w:val="16"/>
                <w:szCs w:val="16"/>
                <w:lang w:val="es-ES_tradnl"/>
              </w:rPr>
              <w:t xml:space="preserve">la </w:t>
            </w:r>
            <w:r w:rsidRPr="00153FD2">
              <w:rPr>
                <w:rFonts w:cs="Arial"/>
                <w:color w:val="000000"/>
                <w:sz w:val="16"/>
                <w:szCs w:val="16"/>
                <w:lang w:val="es-ES_tradnl"/>
              </w:rPr>
              <w:t>afectación de la vigencia futura, cuando aplique</w:t>
            </w:r>
            <w:r w:rsidR="001971BB">
              <w:rPr>
                <w:rFonts w:cs="Arial"/>
                <w:color w:val="000000"/>
                <w:sz w:val="16"/>
                <w:szCs w:val="16"/>
                <w:lang w:val="es-ES_tradnl"/>
              </w:rPr>
              <w:t xml:space="preserve"> </w:t>
            </w:r>
            <w:r w:rsidR="00447AE3">
              <w:rPr>
                <w:rFonts w:cs="Arial"/>
                <w:color w:val="000000"/>
                <w:sz w:val="16"/>
                <w:szCs w:val="16"/>
                <w:lang w:val="es-ES_tradnl"/>
              </w:rPr>
              <w:t xml:space="preserve"> a través de correo electrónico.</w:t>
            </w:r>
          </w:p>
          <w:p w14:paraId="659E2C37" w14:textId="1705C315" w:rsidR="0085467A" w:rsidRPr="00153FD2" w:rsidRDefault="00447AE3" w:rsidP="00447AE3">
            <w:pPr>
              <w:spacing w:line="288" w:lineRule="auto"/>
              <w:rPr>
                <w:rFonts w:cs="Arial"/>
                <w:color w:val="000000"/>
                <w:sz w:val="16"/>
                <w:szCs w:val="16"/>
                <w:highlight w:val="yellow"/>
                <w:lang w:val="es-ES_tradnl"/>
              </w:rPr>
            </w:pPr>
            <w:r>
              <w:rPr>
                <w:rFonts w:cs="Arial"/>
                <w:color w:val="000000"/>
                <w:sz w:val="16"/>
                <w:szCs w:val="16"/>
                <w:lang w:val="es-ES_tradnl"/>
              </w:rPr>
              <w:t>El documento del registro presupuestal será publicado en el SECOP II por parte del abogado encargado del proceso.</w:t>
            </w:r>
          </w:p>
        </w:tc>
        <w:tc>
          <w:tcPr>
            <w:tcW w:w="1417" w:type="dxa"/>
            <w:shd w:val="clear" w:color="auto" w:fill="auto"/>
          </w:tcPr>
          <w:p w14:paraId="00131AB8" w14:textId="31282747" w:rsidR="006F4ACA" w:rsidRPr="00153FD2" w:rsidRDefault="00C268B5" w:rsidP="002B1B72">
            <w:pPr>
              <w:spacing w:line="288" w:lineRule="auto"/>
              <w:rPr>
                <w:rFonts w:cs="Arial"/>
                <w:color w:val="000000"/>
                <w:sz w:val="16"/>
                <w:szCs w:val="16"/>
              </w:rPr>
            </w:pPr>
            <w:r w:rsidRPr="00153FD2">
              <w:rPr>
                <w:rFonts w:cs="Arial"/>
                <w:color w:val="000000"/>
                <w:sz w:val="16"/>
                <w:szCs w:val="16"/>
              </w:rPr>
              <w:t>Grupo de Contratos</w:t>
            </w:r>
          </w:p>
          <w:p w14:paraId="77F4A50F" w14:textId="77777777" w:rsidR="00C268B5" w:rsidRPr="00153FD2" w:rsidRDefault="00C268B5" w:rsidP="002B1B72">
            <w:pPr>
              <w:spacing w:line="288" w:lineRule="auto"/>
              <w:rPr>
                <w:rFonts w:cs="Arial"/>
                <w:color w:val="000000"/>
                <w:sz w:val="16"/>
                <w:szCs w:val="16"/>
              </w:rPr>
            </w:pPr>
          </w:p>
          <w:p w14:paraId="7F6D34B2" w14:textId="5FA528FD" w:rsidR="00C268B5" w:rsidRPr="00153FD2" w:rsidRDefault="00447AE3" w:rsidP="002B1B72">
            <w:pPr>
              <w:spacing w:line="288" w:lineRule="auto"/>
              <w:rPr>
                <w:rFonts w:cs="Arial"/>
                <w:color w:val="000000"/>
                <w:sz w:val="16"/>
                <w:szCs w:val="16"/>
              </w:rPr>
            </w:pPr>
            <w:r>
              <w:rPr>
                <w:rFonts w:cs="Arial"/>
                <w:color w:val="000000"/>
                <w:sz w:val="16"/>
                <w:szCs w:val="16"/>
              </w:rPr>
              <w:t>Direccion Financiera</w:t>
            </w:r>
          </w:p>
        </w:tc>
        <w:tc>
          <w:tcPr>
            <w:tcW w:w="1276" w:type="dxa"/>
            <w:shd w:val="clear" w:color="auto" w:fill="auto"/>
          </w:tcPr>
          <w:p w14:paraId="1B8B8F12" w14:textId="77777777" w:rsidR="008B188E" w:rsidRPr="00153FD2" w:rsidRDefault="00C268B5" w:rsidP="002B1B72">
            <w:pPr>
              <w:spacing w:line="288" w:lineRule="auto"/>
              <w:rPr>
                <w:rFonts w:cs="Arial"/>
                <w:color w:val="000000"/>
                <w:sz w:val="16"/>
                <w:szCs w:val="16"/>
              </w:rPr>
            </w:pPr>
            <w:r w:rsidRPr="00153FD2">
              <w:rPr>
                <w:rFonts w:cs="Arial"/>
                <w:color w:val="000000"/>
                <w:sz w:val="16"/>
                <w:szCs w:val="16"/>
              </w:rPr>
              <w:t>Registro presupuestal</w:t>
            </w:r>
            <w:r w:rsidR="006F4ACA" w:rsidRPr="00153FD2">
              <w:rPr>
                <w:rFonts w:cs="Arial"/>
                <w:color w:val="000000"/>
                <w:sz w:val="16"/>
                <w:szCs w:val="16"/>
              </w:rPr>
              <w:t xml:space="preserve"> </w:t>
            </w:r>
          </w:p>
        </w:tc>
        <w:tc>
          <w:tcPr>
            <w:tcW w:w="1140" w:type="dxa"/>
            <w:shd w:val="clear" w:color="auto" w:fill="auto"/>
          </w:tcPr>
          <w:p w14:paraId="53FC6980" w14:textId="77777777" w:rsidR="008B188E" w:rsidRPr="00153FD2" w:rsidRDefault="008B188E" w:rsidP="002B1B72">
            <w:pPr>
              <w:spacing w:line="288" w:lineRule="auto"/>
              <w:jc w:val="center"/>
              <w:rPr>
                <w:rFonts w:cs="Arial"/>
                <w:color w:val="000000"/>
                <w:sz w:val="16"/>
                <w:szCs w:val="16"/>
              </w:rPr>
            </w:pPr>
          </w:p>
        </w:tc>
      </w:tr>
      <w:tr w:rsidR="006F4ACA" w:rsidRPr="00153FD2" w14:paraId="06691504" w14:textId="77777777" w:rsidTr="002B1B72">
        <w:trPr>
          <w:trHeight w:val="20"/>
        </w:trPr>
        <w:tc>
          <w:tcPr>
            <w:tcW w:w="1696" w:type="dxa"/>
            <w:shd w:val="clear" w:color="auto" w:fill="auto"/>
          </w:tcPr>
          <w:p w14:paraId="572D64F6" w14:textId="63634936" w:rsidR="006F4ACA" w:rsidRPr="00153FD2" w:rsidRDefault="006F4ACA" w:rsidP="002B1B72">
            <w:pPr>
              <w:tabs>
                <w:tab w:val="left" w:pos="1620"/>
              </w:tabs>
              <w:spacing w:line="288" w:lineRule="auto"/>
              <w:jc w:val="center"/>
              <w:rPr>
                <w:rFonts w:cs="Arial"/>
                <w:b/>
                <w:noProof/>
                <w:color w:val="000000"/>
                <w:sz w:val="16"/>
                <w:szCs w:val="16"/>
                <w:lang w:val="es-CO" w:eastAsia="es-CO"/>
              </w:rPr>
            </w:pPr>
          </w:p>
        </w:tc>
        <w:tc>
          <w:tcPr>
            <w:tcW w:w="4253" w:type="dxa"/>
            <w:shd w:val="clear" w:color="auto" w:fill="auto"/>
          </w:tcPr>
          <w:p w14:paraId="0387054A" w14:textId="6653D2B3" w:rsidR="00C268B5" w:rsidRPr="00153FD2" w:rsidRDefault="00891360" w:rsidP="002B1B72">
            <w:pPr>
              <w:spacing w:line="288" w:lineRule="auto"/>
              <w:rPr>
                <w:rFonts w:cs="Arial"/>
                <w:color w:val="000000"/>
                <w:sz w:val="16"/>
                <w:szCs w:val="16"/>
                <w:lang w:val="es-ES_tradnl"/>
              </w:rPr>
            </w:pPr>
            <w:r w:rsidRPr="00153FD2">
              <w:rPr>
                <w:rFonts w:cs="Arial"/>
                <w:color w:val="000000"/>
                <w:sz w:val="16"/>
                <w:szCs w:val="16"/>
                <w:lang w:val="es-ES_tradnl"/>
              </w:rPr>
              <w:t>Aproba</w:t>
            </w:r>
            <w:r>
              <w:rPr>
                <w:rFonts w:cs="Arial"/>
                <w:color w:val="000000"/>
                <w:sz w:val="16"/>
                <w:szCs w:val="16"/>
                <w:lang w:val="es-ES_tradnl"/>
              </w:rPr>
              <w:t>ción de</w:t>
            </w:r>
            <w:r w:rsidRPr="00153FD2">
              <w:rPr>
                <w:rFonts w:cs="Arial"/>
                <w:color w:val="000000"/>
                <w:sz w:val="16"/>
                <w:szCs w:val="16"/>
                <w:lang w:val="es-ES_tradnl"/>
              </w:rPr>
              <w:t xml:space="preserve"> </w:t>
            </w:r>
            <w:r w:rsidR="00C268B5" w:rsidRPr="00153FD2">
              <w:rPr>
                <w:rFonts w:cs="Arial"/>
                <w:color w:val="000000"/>
                <w:sz w:val="16"/>
                <w:szCs w:val="16"/>
                <w:lang w:val="es-ES_tradnl"/>
              </w:rPr>
              <w:t>garantías</w:t>
            </w:r>
          </w:p>
          <w:p w14:paraId="6DE2AC24" w14:textId="6BD556F4" w:rsidR="00C268B5" w:rsidRPr="00153FD2" w:rsidRDefault="00C268B5" w:rsidP="002B1B72">
            <w:pPr>
              <w:spacing w:line="288" w:lineRule="auto"/>
              <w:rPr>
                <w:rFonts w:cs="Arial"/>
                <w:color w:val="000000"/>
                <w:sz w:val="16"/>
                <w:szCs w:val="16"/>
                <w:lang w:val="es-ES_tradnl"/>
              </w:rPr>
            </w:pPr>
          </w:p>
          <w:p w14:paraId="2BF2CD20" w14:textId="772D0ED7" w:rsidR="006F4ACA" w:rsidRPr="00153FD2" w:rsidRDefault="004232B0" w:rsidP="002B1B72">
            <w:pPr>
              <w:spacing w:line="288" w:lineRule="auto"/>
              <w:rPr>
                <w:rFonts w:cs="Arial"/>
                <w:color w:val="000000"/>
                <w:sz w:val="16"/>
                <w:szCs w:val="16"/>
                <w:lang w:val="es-ES_tradnl"/>
              </w:rPr>
            </w:pPr>
            <w:r w:rsidRPr="00153FD2">
              <w:rPr>
                <w:rFonts w:cs="Arial"/>
                <w:color w:val="000000"/>
                <w:sz w:val="16"/>
                <w:szCs w:val="16"/>
                <w:lang w:val="es-ES_tradnl"/>
              </w:rPr>
              <w:t>Con posterioridad a que el</w:t>
            </w:r>
            <w:r w:rsidR="00C268B5" w:rsidRPr="00153FD2">
              <w:rPr>
                <w:rFonts w:cs="Arial"/>
                <w:color w:val="000000"/>
                <w:sz w:val="16"/>
                <w:szCs w:val="16"/>
                <w:lang w:val="es-ES_tradnl"/>
              </w:rPr>
              <w:t xml:space="preserve"> contratista allegue las garantías solicitadas, el </w:t>
            </w:r>
            <w:r w:rsidR="00891360">
              <w:rPr>
                <w:rFonts w:cs="Arial"/>
                <w:color w:val="000000"/>
                <w:sz w:val="16"/>
                <w:szCs w:val="16"/>
                <w:lang w:val="es-ES_tradnl"/>
              </w:rPr>
              <w:t>profesional</w:t>
            </w:r>
            <w:r w:rsidR="00891360" w:rsidRPr="00153FD2">
              <w:rPr>
                <w:rFonts w:cs="Arial"/>
                <w:color w:val="000000"/>
                <w:sz w:val="16"/>
                <w:szCs w:val="16"/>
                <w:lang w:val="es-ES_tradnl"/>
              </w:rPr>
              <w:t xml:space="preserve"> </w:t>
            </w:r>
            <w:r w:rsidR="00C268B5" w:rsidRPr="00153FD2">
              <w:rPr>
                <w:rFonts w:cs="Arial"/>
                <w:color w:val="000000"/>
                <w:sz w:val="16"/>
                <w:szCs w:val="16"/>
                <w:lang w:val="es-ES_tradnl"/>
              </w:rPr>
              <w:t>del Grupo de Contratos debe revisarla e indicar por correo electrónico al Coordinador del Grupo de Contratos</w:t>
            </w:r>
            <w:r w:rsidR="00BE5845" w:rsidRPr="00153FD2">
              <w:rPr>
                <w:rFonts w:cs="Arial"/>
                <w:color w:val="000000"/>
                <w:sz w:val="16"/>
                <w:szCs w:val="16"/>
                <w:lang w:val="es-ES_tradnl"/>
              </w:rPr>
              <w:t>,</w:t>
            </w:r>
            <w:r w:rsidR="00C268B5" w:rsidRPr="00153FD2">
              <w:rPr>
                <w:rFonts w:cs="Arial"/>
                <w:color w:val="000000"/>
                <w:sz w:val="16"/>
                <w:szCs w:val="16"/>
                <w:lang w:val="es-ES_tradnl"/>
              </w:rPr>
              <w:t xml:space="preserve"> que las mismas se encuentran en SECOP II y están acordes con lo requerido en el contrato.</w:t>
            </w:r>
          </w:p>
          <w:p w14:paraId="1CB41BC5" w14:textId="77777777" w:rsidR="00C268B5" w:rsidRPr="00153FD2" w:rsidRDefault="00C268B5" w:rsidP="002B1B72">
            <w:pPr>
              <w:spacing w:line="288" w:lineRule="auto"/>
              <w:rPr>
                <w:rFonts w:cs="Arial"/>
                <w:color w:val="000000"/>
                <w:sz w:val="16"/>
                <w:szCs w:val="16"/>
                <w:lang w:val="es-ES_tradnl"/>
              </w:rPr>
            </w:pPr>
          </w:p>
          <w:p w14:paraId="449A118F" w14:textId="77777777" w:rsidR="00C268B5" w:rsidRPr="00153FD2" w:rsidRDefault="00C268B5" w:rsidP="002B1B72">
            <w:pPr>
              <w:spacing w:line="288" w:lineRule="auto"/>
              <w:rPr>
                <w:rFonts w:cs="Arial"/>
                <w:color w:val="000000"/>
                <w:sz w:val="16"/>
                <w:szCs w:val="16"/>
                <w:lang w:val="es-ES_tradnl"/>
              </w:rPr>
            </w:pPr>
            <w:r w:rsidRPr="00153FD2">
              <w:rPr>
                <w:rFonts w:cs="Arial"/>
                <w:color w:val="000000"/>
                <w:sz w:val="16"/>
                <w:szCs w:val="16"/>
                <w:lang w:val="es-ES_tradnl"/>
              </w:rPr>
              <w:t>El Coordinador aprueba las garantías por SECOP II.</w:t>
            </w:r>
          </w:p>
          <w:p w14:paraId="65A06F3E" w14:textId="77777777" w:rsidR="00C268B5" w:rsidRPr="00153FD2" w:rsidRDefault="00C268B5" w:rsidP="002B1B72">
            <w:pPr>
              <w:spacing w:line="288" w:lineRule="auto"/>
              <w:rPr>
                <w:rFonts w:cs="Arial"/>
                <w:color w:val="000000"/>
                <w:sz w:val="16"/>
                <w:szCs w:val="16"/>
                <w:lang w:val="es-ES_tradnl"/>
              </w:rPr>
            </w:pPr>
          </w:p>
          <w:p w14:paraId="56D884A0" w14:textId="754C540D" w:rsidR="00C268B5" w:rsidRPr="00153FD2" w:rsidRDefault="00C268B5" w:rsidP="00447AE3">
            <w:pPr>
              <w:spacing w:line="288" w:lineRule="auto"/>
              <w:rPr>
                <w:rFonts w:cs="Arial"/>
                <w:color w:val="000000"/>
                <w:sz w:val="16"/>
                <w:szCs w:val="16"/>
                <w:lang w:val="es-ES_tradnl"/>
              </w:rPr>
            </w:pPr>
            <w:r w:rsidRPr="00153FD2">
              <w:rPr>
                <w:rFonts w:cs="Arial"/>
                <w:color w:val="000000"/>
                <w:sz w:val="16"/>
                <w:szCs w:val="16"/>
                <w:lang w:val="es-ES_tradnl"/>
              </w:rPr>
              <w:t>En caso de que el contrato no sea publicado por SECOP II,</w:t>
            </w:r>
            <w:r w:rsidR="001971BB">
              <w:rPr>
                <w:rFonts w:cs="Arial"/>
                <w:color w:val="000000"/>
                <w:sz w:val="16"/>
                <w:szCs w:val="16"/>
                <w:lang w:val="es-ES_tradnl"/>
              </w:rPr>
              <w:t xml:space="preserve"> </w:t>
            </w:r>
            <w:r w:rsidR="00447AE3">
              <w:rPr>
                <w:rFonts w:cs="Arial"/>
                <w:color w:val="000000"/>
                <w:sz w:val="16"/>
                <w:szCs w:val="16"/>
                <w:lang w:val="es-ES_tradnl"/>
              </w:rPr>
              <w:t xml:space="preserve"> si no que sea derivado de procesos en la TVEC</w:t>
            </w:r>
            <w:r w:rsidR="00447AE3" w:rsidRPr="00153FD2">
              <w:rPr>
                <w:rFonts w:cs="Arial"/>
                <w:color w:val="000000"/>
                <w:sz w:val="16"/>
                <w:szCs w:val="16"/>
                <w:lang w:val="es-ES_tradnl"/>
              </w:rPr>
              <w:t xml:space="preserve"> </w:t>
            </w:r>
            <w:r w:rsidRPr="00153FD2">
              <w:rPr>
                <w:rFonts w:cs="Arial"/>
                <w:color w:val="000000"/>
                <w:sz w:val="16"/>
                <w:szCs w:val="16"/>
                <w:lang w:val="es-ES_tradnl"/>
              </w:rPr>
              <w:t>la garantía será aprobada mediante acta de aprobación, la cual será proyectada por el funcionario</w:t>
            </w:r>
            <w:r w:rsidR="006F53E3">
              <w:rPr>
                <w:rFonts w:cs="Arial"/>
                <w:color w:val="000000"/>
                <w:sz w:val="16"/>
                <w:szCs w:val="16"/>
                <w:lang w:val="es-ES_tradnl"/>
              </w:rPr>
              <w:t xml:space="preserve"> o contratista</w:t>
            </w:r>
            <w:r w:rsidRPr="00153FD2">
              <w:rPr>
                <w:rFonts w:cs="Arial"/>
                <w:color w:val="000000"/>
                <w:sz w:val="16"/>
                <w:szCs w:val="16"/>
                <w:lang w:val="es-ES_tradnl"/>
              </w:rPr>
              <w:t xml:space="preserve"> del Grupo de Contratos y suscrita por el Coordinador del Grupo</w:t>
            </w:r>
            <w:r w:rsidR="00447AE3">
              <w:rPr>
                <w:rFonts w:cs="Arial"/>
                <w:color w:val="000000"/>
                <w:sz w:val="16"/>
                <w:szCs w:val="16"/>
                <w:lang w:val="es-ES_tradnl"/>
              </w:rPr>
              <w:t xml:space="preserve"> a través del gestor documental</w:t>
            </w:r>
            <w:r w:rsidR="001971BB">
              <w:rPr>
                <w:rFonts w:cs="Arial"/>
                <w:color w:val="000000"/>
                <w:sz w:val="16"/>
                <w:szCs w:val="16"/>
                <w:lang w:val="es-ES_tradnl"/>
              </w:rPr>
              <w:t>.</w:t>
            </w:r>
          </w:p>
        </w:tc>
        <w:tc>
          <w:tcPr>
            <w:tcW w:w="1417" w:type="dxa"/>
            <w:shd w:val="clear" w:color="auto" w:fill="auto"/>
            <w:vAlign w:val="center"/>
          </w:tcPr>
          <w:p w14:paraId="4B64C591" w14:textId="764A2B7B" w:rsidR="00C268B5" w:rsidRPr="00153FD2" w:rsidRDefault="00C268B5" w:rsidP="002B1B72">
            <w:pPr>
              <w:spacing w:line="288" w:lineRule="auto"/>
              <w:rPr>
                <w:rFonts w:cs="Arial"/>
                <w:color w:val="000000"/>
                <w:sz w:val="16"/>
                <w:szCs w:val="16"/>
              </w:rPr>
            </w:pPr>
            <w:r w:rsidRPr="00153FD2">
              <w:rPr>
                <w:rFonts w:cs="Arial"/>
                <w:color w:val="000000"/>
                <w:sz w:val="16"/>
                <w:szCs w:val="16"/>
              </w:rPr>
              <w:t>Grupo de Contratos</w:t>
            </w:r>
          </w:p>
        </w:tc>
        <w:tc>
          <w:tcPr>
            <w:tcW w:w="1276" w:type="dxa"/>
            <w:shd w:val="clear" w:color="auto" w:fill="auto"/>
          </w:tcPr>
          <w:p w14:paraId="73FC248A" w14:textId="0C493520" w:rsidR="006F4ACA" w:rsidRPr="00153FD2" w:rsidRDefault="00C268B5" w:rsidP="00447AE3">
            <w:pPr>
              <w:spacing w:line="288" w:lineRule="auto"/>
              <w:rPr>
                <w:rFonts w:cs="Arial"/>
                <w:color w:val="000000"/>
                <w:sz w:val="16"/>
                <w:szCs w:val="16"/>
              </w:rPr>
            </w:pPr>
            <w:r w:rsidRPr="00153FD2">
              <w:rPr>
                <w:rFonts w:cs="Arial"/>
                <w:color w:val="000000"/>
                <w:sz w:val="16"/>
                <w:szCs w:val="16"/>
              </w:rPr>
              <w:t>Acta de aprobación de la garantía</w:t>
            </w:r>
            <w:r w:rsidR="001971BB">
              <w:rPr>
                <w:rFonts w:cs="Arial"/>
                <w:color w:val="000000"/>
                <w:sz w:val="16"/>
                <w:szCs w:val="16"/>
              </w:rPr>
              <w:t xml:space="preserve"> </w:t>
            </w:r>
            <w:r w:rsidR="00447AE3">
              <w:rPr>
                <w:rFonts w:cs="Arial"/>
                <w:color w:val="000000"/>
                <w:sz w:val="16"/>
                <w:szCs w:val="16"/>
              </w:rPr>
              <w:t xml:space="preserve"> en caso de Contrato en TVEC</w:t>
            </w:r>
          </w:p>
        </w:tc>
        <w:tc>
          <w:tcPr>
            <w:tcW w:w="1140" w:type="dxa"/>
            <w:shd w:val="clear" w:color="auto" w:fill="auto"/>
          </w:tcPr>
          <w:p w14:paraId="2B12AC4F" w14:textId="77777777" w:rsidR="006F4ACA" w:rsidRPr="00153FD2" w:rsidRDefault="006F4ACA" w:rsidP="002B1B72">
            <w:pPr>
              <w:spacing w:line="288" w:lineRule="auto"/>
              <w:jc w:val="center"/>
              <w:rPr>
                <w:rFonts w:cs="Arial"/>
                <w:color w:val="000000"/>
                <w:sz w:val="16"/>
                <w:szCs w:val="16"/>
              </w:rPr>
            </w:pPr>
          </w:p>
        </w:tc>
      </w:tr>
      <w:tr w:rsidR="006842F5" w:rsidRPr="00153FD2" w14:paraId="6D8AE974" w14:textId="77777777" w:rsidTr="002B1B72">
        <w:trPr>
          <w:trHeight w:val="20"/>
        </w:trPr>
        <w:tc>
          <w:tcPr>
            <w:tcW w:w="1696" w:type="dxa"/>
            <w:shd w:val="clear" w:color="auto" w:fill="auto"/>
          </w:tcPr>
          <w:p w14:paraId="0857E46B" w14:textId="77777777" w:rsidR="006842F5" w:rsidRPr="00153FD2" w:rsidRDefault="006842F5" w:rsidP="002B1B72">
            <w:pPr>
              <w:tabs>
                <w:tab w:val="left" w:pos="1620"/>
              </w:tabs>
              <w:spacing w:line="288" w:lineRule="auto"/>
              <w:jc w:val="center"/>
              <w:rPr>
                <w:rFonts w:cs="Arial"/>
                <w:b/>
                <w:noProof/>
                <w:color w:val="000000"/>
                <w:sz w:val="16"/>
                <w:szCs w:val="16"/>
                <w:lang w:val="es-CO" w:eastAsia="es-CO"/>
              </w:rPr>
            </w:pPr>
          </w:p>
        </w:tc>
        <w:tc>
          <w:tcPr>
            <w:tcW w:w="4253" w:type="dxa"/>
            <w:shd w:val="clear" w:color="auto" w:fill="auto"/>
          </w:tcPr>
          <w:p w14:paraId="2EE2858F" w14:textId="50FF8859" w:rsidR="004232B0" w:rsidRPr="00153FD2" w:rsidRDefault="00891360" w:rsidP="002B1B72">
            <w:pPr>
              <w:spacing w:line="288" w:lineRule="auto"/>
              <w:rPr>
                <w:rFonts w:cs="Arial"/>
                <w:color w:val="000000"/>
                <w:sz w:val="16"/>
                <w:szCs w:val="16"/>
                <w:lang w:val="es-ES_tradnl"/>
              </w:rPr>
            </w:pPr>
            <w:r w:rsidRPr="00153FD2">
              <w:rPr>
                <w:rFonts w:cs="Arial"/>
                <w:color w:val="000000"/>
                <w:sz w:val="16"/>
                <w:szCs w:val="16"/>
                <w:lang w:val="es-ES_tradnl"/>
              </w:rPr>
              <w:t>Notifica</w:t>
            </w:r>
            <w:r>
              <w:rPr>
                <w:rFonts w:cs="Arial"/>
                <w:color w:val="000000"/>
                <w:sz w:val="16"/>
                <w:szCs w:val="16"/>
                <w:lang w:val="es-ES_tradnl"/>
              </w:rPr>
              <w:t>ción de la</w:t>
            </w:r>
            <w:r w:rsidRPr="00153FD2">
              <w:rPr>
                <w:rFonts w:cs="Arial"/>
                <w:color w:val="000000"/>
                <w:sz w:val="16"/>
                <w:szCs w:val="16"/>
                <w:lang w:val="es-ES_tradnl"/>
              </w:rPr>
              <w:t xml:space="preserve"> </w:t>
            </w:r>
            <w:r w:rsidR="00BE5845" w:rsidRPr="00153FD2">
              <w:rPr>
                <w:rFonts w:cs="Arial"/>
                <w:color w:val="000000"/>
                <w:sz w:val="16"/>
                <w:szCs w:val="16"/>
                <w:lang w:val="es-ES_tradnl"/>
              </w:rPr>
              <w:t>Supervisión – Interventoría</w:t>
            </w:r>
          </w:p>
          <w:p w14:paraId="432A8AA0" w14:textId="77777777" w:rsidR="004232B0" w:rsidRPr="00153FD2" w:rsidRDefault="004232B0" w:rsidP="002B1B72">
            <w:pPr>
              <w:spacing w:line="288" w:lineRule="auto"/>
              <w:rPr>
                <w:rFonts w:cs="Arial"/>
                <w:color w:val="000000"/>
                <w:sz w:val="16"/>
                <w:szCs w:val="16"/>
                <w:lang w:val="es-ES_tradnl"/>
              </w:rPr>
            </w:pPr>
          </w:p>
          <w:p w14:paraId="5215077F" w14:textId="0488EC30" w:rsidR="006842F5" w:rsidRDefault="00326481" w:rsidP="002B1B72">
            <w:pPr>
              <w:spacing w:line="288" w:lineRule="auto"/>
              <w:rPr>
                <w:rFonts w:cs="Arial"/>
                <w:color w:val="000000"/>
                <w:sz w:val="16"/>
                <w:szCs w:val="16"/>
                <w:lang w:val="es-ES_tradnl"/>
              </w:rPr>
            </w:pPr>
            <w:r w:rsidRPr="00153FD2">
              <w:rPr>
                <w:rFonts w:cs="Arial"/>
                <w:noProof/>
                <w:sz w:val="16"/>
                <w:szCs w:val="16"/>
                <w:lang w:val="es-CO" w:eastAsia="es-CO"/>
              </w:rPr>
              <w:lastRenderedPageBreak/>
              <mc:AlternateContent>
                <mc:Choice Requires="wpc">
                  <w:drawing>
                    <wp:anchor distT="0" distB="0" distL="114300" distR="114300" simplePos="0" relativeHeight="251737088" behindDoc="0" locked="0" layoutInCell="1" allowOverlap="1" wp14:anchorId="34A6924E" wp14:editId="1F919C16">
                      <wp:simplePos x="0" y="0"/>
                      <wp:positionH relativeFrom="column">
                        <wp:posOffset>-1103033</wp:posOffset>
                      </wp:positionH>
                      <wp:positionV relativeFrom="paragraph">
                        <wp:posOffset>215397</wp:posOffset>
                      </wp:positionV>
                      <wp:extent cx="993775" cy="7124131"/>
                      <wp:effectExtent l="0" t="0" r="0" b="0"/>
                      <wp:wrapNone/>
                      <wp:docPr id="14" name="Lienzo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AutoShape 560"/>
                              <wps:cNvSpPr>
                                <a:spLocks noChangeArrowheads="1"/>
                              </wps:cNvSpPr>
                              <wps:spPr bwMode="auto">
                                <a:xfrm>
                                  <a:off x="389905" y="6776570"/>
                                  <a:ext cx="213824" cy="231846"/>
                                </a:xfrm>
                                <a:prstGeom prst="flowChartOffpageConnector">
                                  <a:avLst/>
                                </a:prstGeom>
                                <a:solidFill>
                                  <a:srgbClr val="FFFFFF"/>
                                </a:solidFill>
                                <a:ln w="12700">
                                  <a:solidFill>
                                    <a:srgbClr val="000000"/>
                                  </a:solidFill>
                                  <a:miter lim="800000"/>
                                  <a:headEnd/>
                                  <a:tailEnd/>
                                </a:ln>
                              </wps:spPr>
                              <wps:txbx>
                                <w:txbxContent>
                                  <w:p w14:paraId="045CBB0B" w14:textId="77777777" w:rsidR="00326481" w:rsidRPr="0015487D" w:rsidRDefault="00326481" w:rsidP="00326481">
                                    <w:pPr>
                                      <w:jc w:val="center"/>
                                      <w:rPr>
                                        <w:sz w:val="14"/>
                                      </w:rPr>
                                    </w:pPr>
                                    <w:r w:rsidRPr="0015487D">
                                      <w:rPr>
                                        <w:sz w:val="14"/>
                                      </w:rPr>
                                      <w:t>0</w:t>
                                    </w:r>
                                    <w:r>
                                      <w:rPr>
                                        <w:sz w:val="14"/>
                                      </w:rPr>
                                      <w:t>5</w:t>
                                    </w:r>
                                  </w:p>
                                </w:txbxContent>
                              </wps:txbx>
                              <wps:bodyPr rot="0" vert="horz" wrap="square" lIns="36000" tIns="36000" rIns="36000" bIns="36000" anchor="t" anchorCtr="0" upright="1">
                                <a:noAutofit/>
                              </wps:bodyPr>
                            </wps:wsp>
                            <wps:wsp>
                              <wps:cNvPr id="10" name="AutoShape 561"/>
                              <wps:cNvCnPr>
                                <a:cxnSpLocks noChangeShapeType="1"/>
                              </wps:cNvCnPr>
                              <wps:spPr bwMode="auto">
                                <a:xfrm>
                                  <a:off x="495617" y="300053"/>
                                  <a:ext cx="1" cy="12736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505"/>
                              <wps:cNvSpPr>
                                <a:spLocks noChangeArrowheads="1"/>
                              </wps:cNvSpPr>
                              <wps:spPr bwMode="auto">
                                <a:xfrm>
                                  <a:off x="266119" y="1592735"/>
                                  <a:ext cx="458995" cy="227965"/>
                                </a:xfrm>
                                <a:prstGeom prst="flowChartProcess">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 name="AutoShape 562"/>
                              <wps:cNvCnPr>
                                <a:cxnSpLocks noChangeShapeType="1"/>
                                <a:stCxn id="11" idx="2"/>
                                <a:endCxn id="64" idx="0"/>
                              </wps:cNvCnPr>
                              <wps:spPr bwMode="auto">
                                <a:xfrm>
                                  <a:off x="495617" y="1820700"/>
                                  <a:ext cx="3970" cy="1298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505"/>
                              <wps:cNvSpPr>
                                <a:spLocks noChangeArrowheads="1"/>
                              </wps:cNvSpPr>
                              <wps:spPr bwMode="auto">
                                <a:xfrm>
                                  <a:off x="263024" y="5632499"/>
                                  <a:ext cx="458470" cy="227965"/>
                                </a:xfrm>
                                <a:prstGeom prst="flowChartProcess">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3" name="AutoShape 560"/>
                              <wps:cNvSpPr>
                                <a:spLocks noChangeArrowheads="1"/>
                              </wps:cNvSpPr>
                              <wps:spPr bwMode="auto">
                                <a:xfrm>
                                  <a:off x="386136" y="68278"/>
                                  <a:ext cx="213360" cy="231775"/>
                                </a:xfrm>
                                <a:prstGeom prst="flowChartOffpageConnector">
                                  <a:avLst/>
                                </a:prstGeom>
                                <a:solidFill>
                                  <a:srgbClr val="FFFFFF"/>
                                </a:solidFill>
                                <a:ln w="12700">
                                  <a:solidFill>
                                    <a:srgbClr val="000000"/>
                                  </a:solidFill>
                                  <a:miter lim="800000"/>
                                  <a:headEnd/>
                                  <a:tailEnd/>
                                </a:ln>
                              </wps:spPr>
                              <wps:txbx>
                                <w:txbxContent>
                                  <w:p w14:paraId="74803B35" w14:textId="77777777" w:rsidR="00326481" w:rsidRDefault="00326481" w:rsidP="00326481">
                                    <w:pPr>
                                      <w:pStyle w:val="NormalWeb"/>
                                      <w:spacing w:before="0" w:beforeAutospacing="0" w:after="0" w:afterAutospacing="0"/>
                                      <w:jc w:val="center"/>
                                    </w:pPr>
                                    <w:r>
                                      <w:rPr>
                                        <w:rFonts w:ascii="Arial" w:hAnsi="Arial"/>
                                        <w:sz w:val="14"/>
                                        <w:szCs w:val="14"/>
                                        <w:lang w:val="es-ES"/>
                                      </w:rPr>
                                      <w:t>03</w:t>
                                    </w:r>
                                  </w:p>
                                </w:txbxContent>
                              </wps:txbx>
                              <wps:bodyPr rot="0" vert="horz" wrap="square" lIns="36000" tIns="36000" rIns="36000" bIns="36000" anchor="t" anchorCtr="0" upright="1">
                                <a:noAutofit/>
                              </wps:bodyPr>
                            </wps:wsp>
                            <wps:wsp>
                              <wps:cNvPr id="64" name="AutoShape 505"/>
                              <wps:cNvSpPr>
                                <a:spLocks noChangeArrowheads="1"/>
                              </wps:cNvSpPr>
                              <wps:spPr bwMode="auto">
                                <a:xfrm>
                                  <a:off x="270089" y="3119385"/>
                                  <a:ext cx="458995" cy="227965"/>
                                </a:xfrm>
                                <a:prstGeom prst="flowChartProcess">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5" name="AutoShape 562"/>
                              <wps:cNvCnPr>
                                <a:cxnSpLocks noChangeShapeType="1"/>
                                <a:stCxn id="64" idx="2"/>
                                <a:endCxn id="13" idx="0"/>
                              </wps:cNvCnPr>
                              <wps:spPr bwMode="auto">
                                <a:xfrm flipH="1">
                                  <a:off x="492259" y="3347350"/>
                                  <a:ext cx="7328" cy="22851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AutoShape 562"/>
                              <wps:cNvCnPr>
                                <a:cxnSpLocks noChangeShapeType="1"/>
                                <a:stCxn id="13" idx="2"/>
                                <a:endCxn id="6" idx="0"/>
                              </wps:cNvCnPr>
                              <wps:spPr bwMode="auto">
                                <a:xfrm>
                                  <a:off x="492259" y="5860409"/>
                                  <a:ext cx="4558" cy="9160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4A6924E" id="Lienzo 14" o:spid="_x0000_s1035" editas="canvas" style="position:absolute;left:0;text-align:left;margin-left:-86.85pt;margin-top:16.95pt;width:78.25pt;height:560.95pt;z-index:251737088" coordsize="9937,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">
                      <v:shape id="_x0000_s1036" type="#_x0000_t75" style="position:absolute;width:9937;height:71240;visibility:visible;mso-wrap-style:square">
                        <v:fill o:detectmouseclick="t"/>
                        <v:path o:connecttype="none"/>
                      </v:shape>
                      <v:shape id="AutoShape 560" o:spid="_x0000_s1037" type="#_x0000_t177" style="position:absolute;left:3899;top:67765;width:2138;height:2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" strokeweight="1pt">
                        <v:textbox inset="1mm,1mm,1mm,1mm">
                          <w:txbxContent>
                            <w:p w14:paraId="045CBB0B" w14:textId="77777777" w:rsidR="00326481" w:rsidRPr="0015487D" w:rsidRDefault="00326481" w:rsidP="00326481">
                              <w:pPr>
                                <w:jc w:val="center"/>
                                <w:rPr>
                                  <w:sz w:val="14"/>
                                </w:rPr>
                              </w:pPr>
                              <w:r w:rsidRPr="0015487D">
                                <w:rPr>
                                  <w:sz w:val="14"/>
                                </w:rPr>
                                <w:t>0</w:t>
                              </w:r>
                              <w:r>
                                <w:rPr>
                                  <w:sz w:val="14"/>
                                </w:rPr>
                                <w:t>5</w:t>
                              </w:r>
                            </w:p>
                          </w:txbxContent>
                        </v:textbox>
                      </v:shape>
                      <v:shape id="AutoShape 561" o:spid="_x0000_s1038" type="#_x0000_t32" style="position:absolute;left:4956;top:3000;width:0;height:127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shape id="AutoShape 505" o:spid="_x0000_s1039" type="#_x0000_t109" style="position:absolute;left:2661;top:15927;width:4590;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" strokeweight="1pt"/>
                      <v:shape id="AutoShape 562" o:spid="_x0000_s1040" type="#_x0000_t32" style="position:absolute;left:4956;top:18207;width:39;height:129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505" o:spid="_x0000_s1041" type="#_x0000_t109" style="position:absolute;left:2630;top:56324;width:458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" strokeweight="1pt"/>
                      <v:shape id="AutoShape 560" o:spid="_x0000_s1042" type="#_x0000_t177" style="position:absolute;left:3861;top:682;width:2133;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" strokeweight="1pt">
                        <v:textbox inset="1mm,1mm,1mm,1mm">
                          <w:txbxContent>
                            <w:p w14:paraId="74803B35" w14:textId="77777777" w:rsidR="00326481" w:rsidRDefault="00326481" w:rsidP="00326481">
                              <w:pPr>
                                <w:pStyle w:val="NormalWeb"/>
                                <w:spacing w:before="0" w:beforeAutospacing="0" w:after="0" w:afterAutospacing="0"/>
                                <w:jc w:val="center"/>
                              </w:pPr>
                              <w:r>
                                <w:rPr>
                                  <w:rFonts w:ascii="Arial" w:hAnsi="Arial"/>
                                  <w:sz w:val="14"/>
                                  <w:szCs w:val="14"/>
                                  <w:lang w:val="es-ES"/>
                                </w:rPr>
                                <w:t>03</w:t>
                              </w:r>
                            </w:p>
                          </w:txbxContent>
                        </v:textbox>
                      </v:shape>
                      <v:shape id="AutoShape 505" o:spid="_x0000_s1043" type="#_x0000_t109" style="position:absolute;left:2700;top:31193;width:4590;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" strokeweight="1pt"/>
                      <v:shape id="AutoShape 562" o:spid="_x0000_s1044" type="#_x0000_t32" style="position:absolute;left:4922;top:33473;width:73;height:228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">
                        <v:stroke endarrow="block"/>
                      </v:shape>
                      <v:shape id="AutoShape 562" o:spid="_x0000_s1045" type="#_x0000_t32" style="position:absolute;left:4922;top:58604;width:46;height:91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gN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">
                        <v:stroke endarrow="block"/>
                      </v:shape>
                    </v:group>
                  </w:pict>
                </mc:Fallback>
              </mc:AlternateContent>
            </w:r>
            <w:r w:rsidR="004232B0" w:rsidRPr="00153FD2">
              <w:rPr>
                <w:rFonts w:cs="Arial"/>
                <w:color w:val="000000"/>
                <w:sz w:val="16"/>
                <w:szCs w:val="16"/>
                <w:lang w:val="es-ES_tradnl"/>
              </w:rPr>
              <w:t xml:space="preserve">El </w:t>
            </w:r>
            <w:r w:rsidR="00891360">
              <w:rPr>
                <w:rFonts w:cs="Arial"/>
                <w:color w:val="000000"/>
                <w:sz w:val="16"/>
                <w:szCs w:val="16"/>
                <w:lang w:val="es-ES_tradnl"/>
              </w:rPr>
              <w:t>profesional</w:t>
            </w:r>
            <w:r w:rsidR="00891360" w:rsidRPr="00153FD2">
              <w:rPr>
                <w:rFonts w:cs="Arial"/>
                <w:color w:val="000000"/>
                <w:sz w:val="16"/>
                <w:szCs w:val="16"/>
                <w:lang w:val="es-ES_tradnl"/>
              </w:rPr>
              <w:t xml:space="preserve"> </w:t>
            </w:r>
            <w:r w:rsidR="004232B0" w:rsidRPr="00153FD2">
              <w:rPr>
                <w:rFonts w:cs="Arial"/>
                <w:color w:val="000000"/>
                <w:sz w:val="16"/>
                <w:szCs w:val="16"/>
                <w:lang w:val="es-ES_tradnl"/>
              </w:rPr>
              <w:t xml:space="preserve">del Grupo de Contratos elabora el memorando de </w:t>
            </w:r>
            <w:r w:rsidR="00BE5845" w:rsidRPr="00153FD2">
              <w:rPr>
                <w:rFonts w:cs="Arial"/>
                <w:color w:val="000000"/>
                <w:sz w:val="16"/>
                <w:szCs w:val="16"/>
                <w:lang w:val="es-ES_tradnl"/>
              </w:rPr>
              <w:t xml:space="preserve">designación y </w:t>
            </w:r>
            <w:r w:rsidR="004232B0" w:rsidRPr="00153FD2">
              <w:rPr>
                <w:rFonts w:cs="Arial"/>
                <w:color w:val="000000"/>
                <w:sz w:val="16"/>
                <w:szCs w:val="16"/>
                <w:lang w:val="es-ES_tradnl"/>
              </w:rPr>
              <w:t>notificación al supervisor</w:t>
            </w:r>
            <w:r w:rsidR="00BE5845" w:rsidRPr="00153FD2">
              <w:rPr>
                <w:rFonts w:cs="Arial"/>
                <w:color w:val="000000"/>
                <w:sz w:val="16"/>
                <w:szCs w:val="16"/>
                <w:lang w:val="es-ES_tradnl"/>
              </w:rPr>
              <w:t>,</w:t>
            </w:r>
            <w:r w:rsidR="004232B0" w:rsidRPr="00153FD2">
              <w:rPr>
                <w:rFonts w:cs="Arial"/>
                <w:color w:val="000000"/>
                <w:sz w:val="16"/>
                <w:szCs w:val="16"/>
                <w:lang w:val="es-ES_tradnl"/>
              </w:rPr>
              <w:t xml:space="preserve"> quien ha sido previamente designado por el Ordenador del Gasto.</w:t>
            </w:r>
          </w:p>
          <w:p w14:paraId="0BCD7825" w14:textId="6C02A1E1" w:rsidR="004232B0" w:rsidRPr="00153FD2" w:rsidRDefault="004232B0" w:rsidP="002B1B72">
            <w:pPr>
              <w:spacing w:line="288" w:lineRule="auto"/>
              <w:rPr>
                <w:rFonts w:cs="Arial"/>
                <w:color w:val="000000"/>
                <w:sz w:val="16"/>
                <w:szCs w:val="16"/>
                <w:lang w:val="es-ES_tradnl"/>
              </w:rPr>
            </w:pPr>
          </w:p>
          <w:p w14:paraId="613828E3" w14:textId="08686F69" w:rsidR="004232B0" w:rsidRDefault="004232B0" w:rsidP="002B1B72">
            <w:pPr>
              <w:spacing w:line="288" w:lineRule="auto"/>
              <w:rPr>
                <w:rFonts w:cs="Arial"/>
                <w:color w:val="000000"/>
                <w:sz w:val="16"/>
                <w:szCs w:val="16"/>
                <w:lang w:val="es-ES_tradnl"/>
              </w:rPr>
            </w:pPr>
            <w:r w:rsidRPr="00153FD2">
              <w:rPr>
                <w:rFonts w:cs="Arial"/>
                <w:color w:val="000000"/>
                <w:sz w:val="16"/>
                <w:szCs w:val="16"/>
                <w:lang w:val="es-ES_tradnl"/>
              </w:rPr>
              <w:t>En caso de que el contrato cuente con interventoría, se deberá proyectar el memorando de notificación al interventor.</w:t>
            </w:r>
          </w:p>
          <w:p w14:paraId="706F24E3" w14:textId="43E9CC51" w:rsidR="00B1687F" w:rsidRPr="00B1687F" w:rsidRDefault="00447AE3" w:rsidP="00B1687F">
            <w:pPr>
              <w:spacing w:line="288" w:lineRule="auto"/>
              <w:rPr>
                <w:rFonts w:cs="Arial"/>
                <w:color w:val="000000"/>
                <w:sz w:val="16"/>
                <w:szCs w:val="16"/>
                <w:lang w:val="es-ES_tradnl"/>
              </w:rPr>
            </w:pPr>
            <w:r w:rsidRPr="00B1687F">
              <w:rPr>
                <w:rFonts w:cs="Arial"/>
                <w:color w:val="000000"/>
                <w:sz w:val="16"/>
                <w:szCs w:val="16"/>
                <w:lang w:val="es-ES_tradnl"/>
              </w:rPr>
              <w:t>El memorando de notificación de la supevisión será remitido por parte del funcionario</w:t>
            </w:r>
            <w:r>
              <w:rPr>
                <w:rFonts w:cs="Arial"/>
                <w:color w:val="000000"/>
                <w:sz w:val="16"/>
                <w:szCs w:val="16"/>
                <w:lang w:val="es-ES_tradnl"/>
              </w:rPr>
              <w:t xml:space="preserve"> o contratista del Grupo </w:t>
            </w:r>
            <w:r w:rsidRPr="00B1687F">
              <w:rPr>
                <w:rFonts w:cs="Arial"/>
                <w:color w:val="000000"/>
                <w:sz w:val="16"/>
                <w:szCs w:val="16"/>
                <w:lang w:val="es-ES_tradnl"/>
              </w:rPr>
              <w:t xml:space="preserve"> de contratos por correo electrónico.</w:t>
            </w:r>
          </w:p>
          <w:p w14:paraId="44F38CB6" w14:textId="3326FBB3" w:rsidR="00B1687F" w:rsidRDefault="00B1687F" w:rsidP="002B1B72">
            <w:pPr>
              <w:spacing w:line="288" w:lineRule="auto"/>
              <w:rPr>
                <w:rFonts w:cs="Arial"/>
                <w:color w:val="000000"/>
                <w:sz w:val="16"/>
                <w:szCs w:val="16"/>
                <w:lang w:val="es-ES_tradnl"/>
              </w:rPr>
            </w:pPr>
          </w:p>
          <w:p w14:paraId="6486D138" w14:textId="3C01086C" w:rsidR="004D1D20" w:rsidRPr="00153FD2" w:rsidRDefault="00447AE3" w:rsidP="00B1687F">
            <w:pPr>
              <w:spacing w:line="288" w:lineRule="auto"/>
              <w:rPr>
                <w:rFonts w:cs="Arial"/>
                <w:color w:val="000000"/>
                <w:sz w:val="16"/>
                <w:szCs w:val="16"/>
                <w:lang w:val="es-ES_tradnl"/>
              </w:rPr>
            </w:pPr>
            <w:r>
              <w:rPr>
                <w:rFonts w:cs="Arial"/>
                <w:color w:val="000000"/>
                <w:sz w:val="16"/>
                <w:szCs w:val="16"/>
                <w:lang w:val="es-ES_tradnl"/>
              </w:rPr>
              <w:t>Para que el Supervisor designado pueda dar inicio a la ejecución del contrato, el profesional del Grupo de Contratos debe verificar que la garantía y el registro presupuestal estén aprobados en el SECOP II.</w:t>
            </w:r>
          </w:p>
        </w:tc>
        <w:tc>
          <w:tcPr>
            <w:tcW w:w="1417" w:type="dxa"/>
            <w:shd w:val="clear" w:color="auto" w:fill="auto"/>
          </w:tcPr>
          <w:p w14:paraId="231550E0" w14:textId="24B923B1" w:rsidR="006842F5" w:rsidRPr="00153FD2" w:rsidRDefault="00C268B5" w:rsidP="002B1B72">
            <w:pPr>
              <w:spacing w:line="288" w:lineRule="auto"/>
              <w:rPr>
                <w:rFonts w:cs="Arial"/>
                <w:color w:val="000000"/>
                <w:sz w:val="16"/>
                <w:szCs w:val="16"/>
              </w:rPr>
            </w:pPr>
            <w:r w:rsidRPr="00153FD2">
              <w:rPr>
                <w:rFonts w:cs="Arial"/>
                <w:color w:val="000000"/>
                <w:sz w:val="16"/>
                <w:szCs w:val="16"/>
              </w:rPr>
              <w:lastRenderedPageBreak/>
              <w:t>Grupo de Contratos</w:t>
            </w:r>
          </w:p>
          <w:p w14:paraId="03CC5AB3" w14:textId="77777777" w:rsidR="004232B0" w:rsidRPr="00153FD2" w:rsidRDefault="004232B0" w:rsidP="002B1B72">
            <w:pPr>
              <w:spacing w:line="288" w:lineRule="auto"/>
              <w:rPr>
                <w:rFonts w:cs="Arial"/>
                <w:color w:val="000000"/>
                <w:sz w:val="16"/>
                <w:szCs w:val="16"/>
              </w:rPr>
            </w:pPr>
          </w:p>
          <w:p w14:paraId="51C036C7" w14:textId="3C9BBF0F" w:rsidR="004232B0" w:rsidRPr="00153FD2" w:rsidRDefault="004232B0" w:rsidP="002B1B72">
            <w:pPr>
              <w:spacing w:line="288" w:lineRule="auto"/>
              <w:rPr>
                <w:rFonts w:cs="Arial"/>
                <w:color w:val="000000"/>
                <w:sz w:val="16"/>
                <w:szCs w:val="16"/>
              </w:rPr>
            </w:pPr>
            <w:r w:rsidRPr="00153FD2">
              <w:rPr>
                <w:rFonts w:cs="Arial"/>
                <w:color w:val="000000"/>
                <w:sz w:val="16"/>
                <w:szCs w:val="16"/>
              </w:rPr>
              <w:lastRenderedPageBreak/>
              <w:t>Ordenador del Gasto</w:t>
            </w:r>
          </w:p>
        </w:tc>
        <w:tc>
          <w:tcPr>
            <w:tcW w:w="1276" w:type="dxa"/>
            <w:shd w:val="clear" w:color="auto" w:fill="auto"/>
          </w:tcPr>
          <w:p w14:paraId="56026182" w14:textId="12C3D361" w:rsidR="006842F5" w:rsidRPr="00153FD2" w:rsidRDefault="00C268B5" w:rsidP="002B1B72">
            <w:pPr>
              <w:spacing w:line="288" w:lineRule="auto"/>
              <w:rPr>
                <w:rFonts w:cs="Arial"/>
                <w:color w:val="000000"/>
                <w:sz w:val="16"/>
                <w:szCs w:val="16"/>
              </w:rPr>
            </w:pPr>
            <w:r w:rsidRPr="00153FD2">
              <w:rPr>
                <w:rFonts w:cs="Arial"/>
                <w:color w:val="000000"/>
                <w:sz w:val="16"/>
                <w:szCs w:val="16"/>
              </w:rPr>
              <w:lastRenderedPageBreak/>
              <w:t xml:space="preserve">Memorando de </w:t>
            </w:r>
            <w:r w:rsidR="00BE5845" w:rsidRPr="00153FD2">
              <w:rPr>
                <w:rFonts w:cs="Arial"/>
                <w:color w:val="000000"/>
                <w:sz w:val="16"/>
                <w:szCs w:val="16"/>
              </w:rPr>
              <w:t>des</w:t>
            </w:r>
            <w:r w:rsidR="002B2CFD">
              <w:rPr>
                <w:rFonts w:cs="Arial"/>
                <w:color w:val="000000"/>
                <w:sz w:val="16"/>
                <w:szCs w:val="16"/>
              </w:rPr>
              <w:t>i</w:t>
            </w:r>
            <w:r w:rsidR="00BE5845" w:rsidRPr="00153FD2">
              <w:rPr>
                <w:rFonts w:cs="Arial"/>
                <w:color w:val="000000"/>
                <w:sz w:val="16"/>
                <w:szCs w:val="16"/>
              </w:rPr>
              <w:t xml:space="preserve">gnación y </w:t>
            </w:r>
            <w:r w:rsidRPr="00153FD2">
              <w:rPr>
                <w:rFonts w:cs="Arial"/>
                <w:color w:val="000000"/>
                <w:sz w:val="16"/>
                <w:szCs w:val="16"/>
              </w:rPr>
              <w:lastRenderedPageBreak/>
              <w:t xml:space="preserve">notificación de la </w:t>
            </w:r>
            <w:r w:rsidR="00BE5845" w:rsidRPr="00153FD2">
              <w:rPr>
                <w:rFonts w:cs="Arial"/>
                <w:color w:val="000000"/>
                <w:sz w:val="16"/>
                <w:szCs w:val="16"/>
              </w:rPr>
              <w:t xml:space="preserve">Supervisión </w:t>
            </w:r>
            <w:r w:rsidRPr="00153FD2">
              <w:rPr>
                <w:rFonts w:cs="Arial"/>
                <w:color w:val="000000"/>
                <w:sz w:val="16"/>
                <w:szCs w:val="16"/>
              </w:rPr>
              <w:t xml:space="preserve">o </w:t>
            </w:r>
            <w:r w:rsidR="00BE5845" w:rsidRPr="00153FD2">
              <w:rPr>
                <w:rFonts w:cs="Arial"/>
                <w:color w:val="000000"/>
                <w:sz w:val="16"/>
                <w:szCs w:val="16"/>
              </w:rPr>
              <w:t>Interventoría</w:t>
            </w:r>
          </w:p>
        </w:tc>
        <w:tc>
          <w:tcPr>
            <w:tcW w:w="1140" w:type="dxa"/>
            <w:shd w:val="clear" w:color="auto" w:fill="auto"/>
          </w:tcPr>
          <w:p w14:paraId="3463A3AD" w14:textId="77777777" w:rsidR="006842F5" w:rsidRPr="00153FD2" w:rsidRDefault="006842F5" w:rsidP="002B1B72">
            <w:pPr>
              <w:spacing w:line="288" w:lineRule="auto"/>
              <w:jc w:val="center"/>
              <w:rPr>
                <w:rFonts w:cs="Arial"/>
                <w:color w:val="000000"/>
                <w:sz w:val="16"/>
                <w:szCs w:val="16"/>
              </w:rPr>
            </w:pPr>
          </w:p>
        </w:tc>
      </w:tr>
      <w:tr w:rsidR="00F32CD1" w:rsidRPr="00153FD2" w14:paraId="05F160E2" w14:textId="77777777" w:rsidTr="002B1B72">
        <w:trPr>
          <w:trHeight w:val="20"/>
        </w:trPr>
        <w:tc>
          <w:tcPr>
            <w:tcW w:w="1696" w:type="dxa"/>
            <w:shd w:val="clear" w:color="auto" w:fill="auto"/>
          </w:tcPr>
          <w:p w14:paraId="052AFD88" w14:textId="65B2ADB4" w:rsidR="00F32CD1" w:rsidRPr="00153FD2" w:rsidRDefault="00F32CD1" w:rsidP="002B1B72">
            <w:pPr>
              <w:tabs>
                <w:tab w:val="left" w:pos="1620"/>
              </w:tabs>
              <w:spacing w:line="288" w:lineRule="auto"/>
              <w:jc w:val="center"/>
              <w:rPr>
                <w:rFonts w:cs="Arial"/>
                <w:b/>
                <w:noProof/>
                <w:color w:val="000000"/>
                <w:sz w:val="16"/>
                <w:szCs w:val="16"/>
                <w:lang w:val="es-CO" w:eastAsia="es-CO"/>
              </w:rPr>
            </w:pPr>
          </w:p>
        </w:tc>
        <w:tc>
          <w:tcPr>
            <w:tcW w:w="4253" w:type="dxa"/>
            <w:shd w:val="clear" w:color="auto" w:fill="auto"/>
          </w:tcPr>
          <w:p w14:paraId="5D4CFD95" w14:textId="73350BFE" w:rsidR="004232B0" w:rsidRDefault="00447AE3" w:rsidP="002B1B72">
            <w:pPr>
              <w:spacing w:line="288" w:lineRule="auto"/>
              <w:rPr>
                <w:rFonts w:cs="Arial"/>
                <w:color w:val="000000"/>
                <w:sz w:val="16"/>
                <w:szCs w:val="16"/>
                <w:lang w:val="es-CO"/>
              </w:rPr>
            </w:pPr>
            <w:r>
              <w:rPr>
                <w:rFonts w:cs="Arial"/>
                <w:color w:val="000000"/>
                <w:sz w:val="16"/>
                <w:szCs w:val="16"/>
                <w:lang w:val="es-CO"/>
              </w:rPr>
              <w:t>I</w:t>
            </w:r>
            <w:r w:rsidR="00F17C63" w:rsidRPr="00153FD2">
              <w:rPr>
                <w:rFonts w:cs="Arial"/>
                <w:color w:val="000000"/>
                <w:sz w:val="16"/>
                <w:szCs w:val="16"/>
                <w:lang w:val="es-CO"/>
              </w:rPr>
              <w:t>nicio del contrato</w:t>
            </w:r>
            <w:r w:rsidR="002B2CFD">
              <w:rPr>
                <w:rFonts w:cs="Arial"/>
                <w:color w:val="000000"/>
                <w:sz w:val="16"/>
                <w:szCs w:val="16"/>
                <w:lang w:val="es-CO"/>
              </w:rPr>
              <w:t xml:space="preserve"> </w:t>
            </w:r>
            <w:r>
              <w:rPr>
                <w:rFonts w:cs="Arial"/>
                <w:color w:val="000000"/>
                <w:sz w:val="16"/>
                <w:szCs w:val="16"/>
                <w:lang w:val="es-CO"/>
              </w:rPr>
              <w:t xml:space="preserve"> en SECOP II</w:t>
            </w:r>
          </w:p>
          <w:p w14:paraId="263DBA4E" w14:textId="54FC7D57" w:rsidR="00ED2DE5" w:rsidRPr="00153FD2" w:rsidRDefault="00ED2DE5" w:rsidP="002B1B72">
            <w:pPr>
              <w:spacing w:line="288" w:lineRule="auto"/>
              <w:rPr>
                <w:rFonts w:cs="Arial"/>
                <w:color w:val="000000"/>
                <w:sz w:val="16"/>
                <w:szCs w:val="16"/>
                <w:lang w:val="es-CO"/>
              </w:rPr>
            </w:pPr>
          </w:p>
          <w:p w14:paraId="06D65745" w14:textId="363636C5" w:rsidR="00447AE3" w:rsidRDefault="00447AE3" w:rsidP="00447AE3">
            <w:pPr>
              <w:spacing w:line="288" w:lineRule="auto"/>
              <w:rPr>
                <w:rFonts w:cs="Arial"/>
                <w:color w:val="000000"/>
                <w:sz w:val="16"/>
                <w:szCs w:val="16"/>
              </w:rPr>
            </w:pPr>
            <w:r>
              <w:rPr>
                <w:rFonts w:cs="Arial"/>
                <w:color w:val="000000"/>
                <w:sz w:val="16"/>
                <w:szCs w:val="16"/>
              </w:rPr>
              <w:t>El supervisor con su usuario en SECOP II diligencia</w:t>
            </w:r>
            <w:r w:rsidRPr="002B2CFD">
              <w:rPr>
                <w:rFonts w:cs="Arial"/>
                <w:color w:val="000000"/>
                <w:sz w:val="16"/>
                <w:szCs w:val="16"/>
              </w:rPr>
              <w:t xml:space="preserve"> la fecha de in</w:t>
            </w:r>
            <w:r>
              <w:rPr>
                <w:rFonts w:cs="Arial"/>
                <w:color w:val="000000"/>
                <w:sz w:val="16"/>
                <w:szCs w:val="16"/>
              </w:rPr>
              <w:t>icio del contrato una vez cumplido</w:t>
            </w:r>
            <w:r w:rsidRPr="002B2CFD">
              <w:rPr>
                <w:rFonts w:cs="Arial"/>
                <w:color w:val="000000"/>
                <w:sz w:val="16"/>
                <w:szCs w:val="16"/>
              </w:rPr>
              <w:t xml:space="preserve"> con estos requisitos (Aprobación de garantías, Registro Presupuesta</w:t>
            </w:r>
            <w:r>
              <w:rPr>
                <w:rFonts w:cs="Arial"/>
                <w:color w:val="000000"/>
                <w:sz w:val="16"/>
                <w:szCs w:val="16"/>
              </w:rPr>
              <w:t xml:space="preserve">l y cobertura de la ARL en caso que aplique) podrá </w:t>
            </w:r>
            <w:r w:rsidRPr="002B2CFD">
              <w:rPr>
                <w:rFonts w:cs="Arial"/>
                <w:color w:val="000000"/>
                <w:sz w:val="16"/>
                <w:szCs w:val="16"/>
              </w:rPr>
              <w:t xml:space="preserve"> “Iniciar ejecución”</w:t>
            </w:r>
          </w:p>
          <w:p w14:paraId="67DEA05F" w14:textId="58060555" w:rsidR="00447AE3" w:rsidRDefault="00447AE3" w:rsidP="00447AE3">
            <w:pPr>
              <w:spacing w:line="288" w:lineRule="auto"/>
              <w:rPr>
                <w:rFonts w:cs="Arial"/>
                <w:color w:val="000000"/>
                <w:sz w:val="16"/>
                <w:szCs w:val="16"/>
              </w:rPr>
            </w:pPr>
          </w:p>
          <w:p w14:paraId="61C1C7DB" w14:textId="674CCA09" w:rsidR="00447AE3" w:rsidRDefault="00447AE3" w:rsidP="00447AE3">
            <w:pPr>
              <w:spacing w:line="288" w:lineRule="auto"/>
              <w:rPr>
                <w:rFonts w:cs="Arial"/>
                <w:color w:val="000000"/>
                <w:sz w:val="16"/>
                <w:szCs w:val="16"/>
                <w:lang w:val="es-CO"/>
              </w:rPr>
            </w:pPr>
            <w:r>
              <w:rPr>
                <w:rFonts w:cs="Arial"/>
                <w:color w:val="000000"/>
                <w:sz w:val="16"/>
                <w:szCs w:val="16"/>
                <w:lang w:val="es-CO"/>
              </w:rPr>
              <w:t>La suscripción del Acta de Inicio formato GCON-F009,</w:t>
            </w:r>
            <w:r w:rsidR="00AB5C72">
              <w:rPr>
                <w:rFonts w:cs="Arial"/>
                <w:color w:val="000000"/>
                <w:sz w:val="16"/>
                <w:szCs w:val="16"/>
                <w:lang w:val="es-CO"/>
              </w:rPr>
              <w:t xml:space="preserve"> tanto parea ordenes de compra y/o contratos </w:t>
            </w:r>
            <w:r>
              <w:rPr>
                <w:rFonts w:cs="Arial"/>
                <w:color w:val="000000"/>
                <w:sz w:val="16"/>
                <w:szCs w:val="16"/>
                <w:lang w:val="es-CO"/>
              </w:rPr>
              <w:t xml:space="preserve"> solo esprocedente </w:t>
            </w:r>
            <w:r w:rsidR="00AB5C72">
              <w:rPr>
                <w:rFonts w:cs="Arial"/>
                <w:color w:val="000000"/>
                <w:sz w:val="16"/>
                <w:szCs w:val="16"/>
                <w:lang w:val="es-CO"/>
              </w:rPr>
              <w:t>cuando se indique en el Estudio Previo la necesidad de la suscripción de la misma. En este evento, el supervisor deberá remitir el Acta suscrita al Grupo de Contratos.</w:t>
            </w:r>
            <w:r w:rsidR="00AB5C72" w:rsidDel="00AB5C72">
              <w:rPr>
                <w:rFonts w:cs="Arial"/>
                <w:color w:val="000000"/>
                <w:sz w:val="16"/>
                <w:szCs w:val="16"/>
                <w:lang w:val="es-CO"/>
              </w:rPr>
              <w:t xml:space="preserve"> </w:t>
            </w:r>
          </w:p>
          <w:p w14:paraId="1B1B8048" w14:textId="7BAEB25A" w:rsidR="00BE5845" w:rsidRPr="00153FD2" w:rsidRDefault="00BE5845" w:rsidP="00447AE3">
            <w:pPr>
              <w:spacing w:line="288" w:lineRule="auto"/>
              <w:rPr>
                <w:rFonts w:cs="Arial"/>
                <w:color w:val="000000"/>
                <w:sz w:val="16"/>
                <w:szCs w:val="16"/>
                <w:lang w:val="es-ES_tradnl"/>
              </w:rPr>
            </w:pPr>
          </w:p>
          <w:p w14:paraId="6C02C2E6" w14:textId="63CE08AF" w:rsidR="00F17C63" w:rsidRPr="00153FD2" w:rsidRDefault="00F17C63" w:rsidP="002B1B72">
            <w:pPr>
              <w:spacing w:line="288" w:lineRule="auto"/>
              <w:rPr>
                <w:rFonts w:cs="Arial"/>
                <w:color w:val="000000"/>
                <w:sz w:val="16"/>
                <w:szCs w:val="16"/>
                <w:lang w:val="es-ES_tradnl"/>
              </w:rPr>
            </w:pPr>
          </w:p>
        </w:tc>
        <w:tc>
          <w:tcPr>
            <w:tcW w:w="1417" w:type="dxa"/>
            <w:shd w:val="clear" w:color="auto" w:fill="auto"/>
          </w:tcPr>
          <w:p w14:paraId="40FBE29F" w14:textId="77777777" w:rsidR="00BE5845" w:rsidRPr="00153FD2" w:rsidRDefault="00F17C63" w:rsidP="002B1B72">
            <w:pPr>
              <w:spacing w:line="288" w:lineRule="auto"/>
              <w:rPr>
                <w:rFonts w:cs="Arial"/>
                <w:sz w:val="16"/>
                <w:szCs w:val="16"/>
              </w:rPr>
            </w:pPr>
            <w:r w:rsidRPr="00153FD2">
              <w:rPr>
                <w:rFonts w:cs="Arial"/>
                <w:sz w:val="16"/>
                <w:szCs w:val="16"/>
              </w:rPr>
              <w:t xml:space="preserve">Dependencia Solicitante </w:t>
            </w:r>
          </w:p>
          <w:p w14:paraId="1A31CB5A" w14:textId="6F4128C0" w:rsidR="00F17C63" w:rsidRPr="00153FD2" w:rsidRDefault="00F17C63" w:rsidP="002B1B72">
            <w:pPr>
              <w:spacing w:line="288" w:lineRule="auto"/>
              <w:rPr>
                <w:rFonts w:cs="Arial"/>
                <w:sz w:val="16"/>
                <w:szCs w:val="16"/>
              </w:rPr>
            </w:pPr>
            <w:r w:rsidRPr="00153FD2">
              <w:rPr>
                <w:rFonts w:cs="Arial"/>
                <w:sz w:val="16"/>
                <w:szCs w:val="16"/>
              </w:rPr>
              <w:t xml:space="preserve"> </w:t>
            </w:r>
          </w:p>
          <w:p w14:paraId="0352EA28" w14:textId="40B1A4C0" w:rsidR="00F32CD1" w:rsidRPr="00153FD2" w:rsidRDefault="00F32CD1" w:rsidP="002B1B72">
            <w:pPr>
              <w:spacing w:line="288" w:lineRule="auto"/>
              <w:rPr>
                <w:rFonts w:cs="Arial"/>
                <w:color w:val="000000"/>
                <w:sz w:val="16"/>
                <w:szCs w:val="16"/>
              </w:rPr>
            </w:pPr>
          </w:p>
        </w:tc>
        <w:tc>
          <w:tcPr>
            <w:tcW w:w="1276" w:type="dxa"/>
            <w:shd w:val="clear" w:color="auto" w:fill="auto"/>
          </w:tcPr>
          <w:p w14:paraId="1EEDA553" w14:textId="0863DD1F" w:rsidR="00F32CD1" w:rsidRPr="00153FD2" w:rsidRDefault="00447AE3" w:rsidP="002B1B72">
            <w:pPr>
              <w:spacing w:line="288" w:lineRule="auto"/>
              <w:rPr>
                <w:rFonts w:cs="Arial"/>
                <w:color w:val="000000"/>
                <w:sz w:val="16"/>
                <w:szCs w:val="16"/>
              </w:rPr>
            </w:pPr>
            <w:r>
              <w:rPr>
                <w:rFonts w:cs="Arial"/>
                <w:color w:val="000000"/>
                <w:sz w:val="16"/>
                <w:szCs w:val="16"/>
              </w:rPr>
              <w:t>Acta de inicio</w:t>
            </w:r>
          </w:p>
        </w:tc>
        <w:tc>
          <w:tcPr>
            <w:tcW w:w="1140" w:type="dxa"/>
            <w:shd w:val="clear" w:color="auto" w:fill="auto"/>
          </w:tcPr>
          <w:p w14:paraId="1DEC1BC0" w14:textId="6E22771C" w:rsidR="00F32CD1" w:rsidRPr="00153FD2" w:rsidRDefault="00F32CD1" w:rsidP="002B1B72">
            <w:pPr>
              <w:spacing w:line="288" w:lineRule="auto"/>
              <w:jc w:val="center"/>
              <w:rPr>
                <w:rFonts w:cs="Arial"/>
                <w:color w:val="000000"/>
                <w:sz w:val="16"/>
                <w:szCs w:val="16"/>
              </w:rPr>
            </w:pPr>
          </w:p>
        </w:tc>
      </w:tr>
      <w:tr w:rsidR="008B188E" w:rsidRPr="00153FD2" w14:paraId="698861DA" w14:textId="77777777" w:rsidTr="002B1B72">
        <w:trPr>
          <w:trHeight w:val="20"/>
        </w:trPr>
        <w:tc>
          <w:tcPr>
            <w:tcW w:w="1696" w:type="dxa"/>
            <w:shd w:val="clear" w:color="auto" w:fill="auto"/>
          </w:tcPr>
          <w:p w14:paraId="181E6032" w14:textId="578DA182" w:rsidR="008B188E" w:rsidRPr="00153FD2" w:rsidRDefault="008B188E" w:rsidP="002B1B72">
            <w:pPr>
              <w:tabs>
                <w:tab w:val="left" w:pos="1620"/>
              </w:tabs>
              <w:spacing w:line="288" w:lineRule="auto"/>
              <w:jc w:val="center"/>
              <w:rPr>
                <w:rFonts w:cs="Arial"/>
                <w:color w:val="000000"/>
                <w:sz w:val="16"/>
                <w:szCs w:val="16"/>
              </w:rPr>
            </w:pPr>
          </w:p>
        </w:tc>
        <w:tc>
          <w:tcPr>
            <w:tcW w:w="4253" w:type="dxa"/>
            <w:shd w:val="clear" w:color="auto" w:fill="auto"/>
          </w:tcPr>
          <w:p w14:paraId="605D2A70" w14:textId="4782A021" w:rsidR="00F30D6A" w:rsidRPr="00153FD2" w:rsidRDefault="00891360" w:rsidP="002B1B72">
            <w:pPr>
              <w:spacing w:line="288" w:lineRule="auto"/>
              <w:rPr>
                <w:rFonts w:cs="Arial"/>
                <w:sz w:val="16"/>
                <w:szCs w:val="16"/>
              </w:rPr>
            </w:pPr>
            <w:r>
              <w:rPr>
                <w:rFonts w:cs="Arial"/>
                <w:sz w:val="16"/>
                <w:szCs w:val="16"/>
              </w:rPr>
              <w:t>S</w:t>
            </w:r>
            <w:r w:rsidR="00F17C63" w:rsidRPr="00153FD2">
              <w:rPr>
                <w:rFonts w:cs="Arial"/>
                <w:sz w:val="16"/>
                <w:szCs w:val="16"/>
              </w:rPr>
              <w:t>eguimiento, supervisión o interventoría a la ejecución del contrato. Solicitud de modificación del contrato. Documentos del contrato</w:t>
            </w:r>
            <w:r w:rsidR="00DA1978">
              <w:rPr>
                <w:rFonts w:cs="Arial"/>
                <w:sz w:val="16"/>
                <w:szCs w:val="16"/>
              </w:rPr>
              <w:t>.</w:t>
            </w:r>
          </w:p>
          <w:p w14:paraId="71320771" w14:textId="5D326710" w:rsidR="00F17C63" w:rsidRPr="00153FD2" w:rsidRDefault="00F17C63" w:rsidP="002B1B72">
            <w:pPr>
              <w:spacing w:line="288" w:lineRule="auto"/>
              <w:rPr>
                <w:rFonts w:cs="Arial"/>
                <w:sz w:val="16"/>
                <w:szCs w:val="16"/>
              </w:rPr>
            </w:pPr>
          </w:p>
          <w:p w14:paraId="27546473" w14:textId="716F0329" w:rsidR="00F17C63" w:rsidRPr="00153FD2" w:rsidRDefault="00F17C63" w:rsidP="002B1B72">
            <w:pPr>
              <w:spacing w:line="288" w:lineRule="auto"/>
              <w:rPr>
                <w:rFonts w:cs="Arial"/>
                <w:sz w:val="16"/>
                <w:szCs w:val="16"/>
              </w:rPr>
            </w:pPr>
            <w:r w:rsidRPr="00153FD2">
              <w:rPr>
                <w:rFonts w:cs="Arial"/>
                <w:sz w:val="16"/>
                <w:szCs w:val="16"/>
              </w:rPr>
              <w:t>El super</w:t>
            </w:r>
            <w:r w:rsidR="00447AE3">
              <w:rPr>
                <w:noProof/>
                <w:lang w:val="es-CO" w:eastAsia="es-CO"/>
              </w:rPr>
              <w:t xml:space="preserve"> </w:t>
            </w:r>
            <w:r w:rsidRPr="00153FD2">
              <w:rPr>
                <w:rFonts w:cs="Arial"/>
                <w:sz w:val="16"/>
                <w:szCs w:val="16"/>
              </w:rPr>
              <w:t xml:space="preserve">visor o interventor debe desarrollar las actividades necesarias para garantizar el adecuado </w:t>
            </w:r>
            <w:r w:rsidR="00F269C0" w:rsidRPr="00153FD2">
              <w:rPr>
                <w:rFonts w:cs="Arial"/>
                <w:noProof/>
                <w:sz w:val="16"/>
                <w:szCs w:val="16"/>
                <w:lang w:val="es-CO" w:eastAsia="es-CO"/>
              </w:rPr>
              <w:t xml:space="preserve"> </w:t>
            </w:r>
            <w:r w:rsidR="00F269C0" w:rsidRPr="00153FD2">
              <w:rPr>
                <w:rFonts w:cs="Arial"/>
                <w:noProof/>
                <w:sz w:val="16"/>
                <w:szCs w:val="16"/>
                <w:lang w:val="es-CO" w:eastAsia="es-CO"/>
              </w:rPr>
              <mc:AlternateContent>
                <mc:Choice Requires="wpc">
                  <w:drawing>
                    <wp:anchor distT="0" distB="0" distL="114300" distR="114300" simplePos="0" relativeHeight="251732992" behindDoc="0" locked="0" layoutInCell="1" allowOverlap="1" wp14:anchorId="37294340" wp14:editId="4505AEC3">
                      <wp:simplePos x="0" y="0"/>
                      <wp:positionH relativeFrom="column">
                        <wp:posOffset>730250</wp:posOffset>
                      </wp:positionH>
                      <wp:positionV relativeFrom="paragraph">
                        <wp:posOffset>5934075</wp:posOffset>
                      </wp:positionV>
                      <wp:extent cx="993775" cy="6806316"/>
                      <wp:effectExtent l="0" t="0" r="0" b="0"/>
                      <wp:wrapNone/>
                      <wp:docPr id="555" name="Lienzo 55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51" name="AutoShape 562"/>
                              <wps:cNvCnPr>
                                <a:cxnSpLocks noChangeShapeType="1"/>
                              </wps:cNvCnPr>
                              <wps:spPr bwMode="auto">
                                <a:xfrm>
                                  <a:off x="497049" y="453789"/>
                                  <a:ext cx="2378" cy="556492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2" name="AutoShape 505"/>
                              <wps:cNvSpPr>
                                <a:spLocks noChangeArrowheads="1"/>
                              </wps:cNvSpPr>
                              <wps:spPr bwMode="auto">
                                <a:xfrm>
                                  <a:off x="269929" y="6038770"/>
                                  <a:ext cx="458995" cy="227965"/>
                                </a:xfrm>
                                <a:prstGeom prst="flowChartProcess">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0302995" id="Lienzo 555" o:spid="_x0000_s1026" editas="canvas" style="position:absolute;margin-left:57.5pt;margin-top:467.25pt;width:78.25pt;height:535.95pt;z-index:251732992" coordsize="9937,68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">
                      <v:shape id="_x0000_s1027" type="#_x0000_t75" style="position:absolute;width:9937;height:68059;visibility:visible;mso-wrap-style:square">
                        <v:fill o:detectmouseclick="t"/>
                        <v:path o:connecttype="none"/>
                      </v:shape>
                      <v:shape id="AutoShape 562" o:spid="_x0000_s1028" type="#_x0000_t32" style="position:absolute;left:4970;top:4537;width:24;height:55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">
                        <v:stroke endarrow="block"/>
                      </v:shape>
                      <v:shape id="AutoShape 505" o:spid="_x0000_s1029" type="#_x0000_t109" style="position:absolute;left:2699;top:60387;width:4590;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" strokeweight="1pt"/>
                    </v:group>
                  </w:pict>
                </mc:Fallback>
              </mc:AlternateContent>
            </w:r>
            <w:r w:rsidR="00F269C0" w:rsidRPr="00153FD2">
              <w:rPr>
                <w:rFonts w:cs="Arial"/>
                <w:sz w:val="16"/>
                <w:szCs w:val="16"/>
              </w:rPr>
              <w:t xml:space="preserve"> </w:t>
            </w:r>
            <w:r w:rsidRPr="00153FD2">
              <w:rPr>
                <w:rFonts w:cs="Arial"/>
                <w:sz w:val="16"/>
                <w:szCs w:val="16"/>
              </w:rPr>
              <w:t xml:space="preserve">seguimiento a la ejecución del objeto contractual, teniendo en cuenta lo acordado en el contrato. </w:t>
            </w:r>
          </w:p>
          <w:p w14:paraId="6B9E66EB" w14:textId="76FC5681" w:rsidR="00F17C63" w:rsidRPr="00153FD2" w:rsidRDefault="00F17C63" w:rsidP="002B1B72">
            <w:pPr>
              <w:spacing w:line="288" w:lineRule="auto"/>
              <w:rPr>
                <w:rFonts w:cs="Arial"/>
                <w:sz w:val="16"/>
                <w:szCs w:val="16"/>
              </w:rPr>
            </w:pPr>
          </w:p>
          <w:p w14:paraId="36DF28BA" w14:textId="22C19424" w:rsidR="00653BC9" w:rsidRPr="00153FD2" w:rsidRDefault="00F17C63" w:rsidP="002B1B72">
            <w:pPr>
              <w:spacing w:line="288" w:lineRule="auto"/>
              <w:rPr>
                <w:rFonts w:cs="Arial"/>
                <w:color w:val="000000"/>
                <w:sz w:val="16"/>
                <w:szCs w:val="16"/>
                <w:highlight w:val="yellow"/>
                <w:lang w:val="es-ES_tradnl"/>
              </w:rPr>
            </w:pPr>
            <w:r w:rsidRPr="00153FD2">
              <w:rPr>
                <w:rFonts w:cs="Arial"/>
                <w:sz w:val="16"/>
                <w:szCs w:val="16"/>
              </w:rPr>
              <w:t>Para ello, deberá realizar verificaciones de manera permanente a las obligaciones, al plazo de ejecución, a la forma de pago, al presupuesto del contrato, a las garantías y demás aspectos relacionados con la ejecución del contrato.</w:t>
            </w:r>
          </w:p>
        </w:tc>
        <w:tc>
          <w:tcPr>
            <w:tcW w:w="1417" w:type="dxa"/>
            <w:shd w:val="clear" w:color="auto" w:fill="auto"/>
          </w:tcPr>
          <w:p w14:paraId="2A2A3C04" w14:textId="114DD3AD" w:rsidR="00F17C63" w:rsidRPr="00153FD2" w:rsidRDefault="00F17C63" w:rsidP="002B1B72">
            <w:pPr>
              <w:spacing w:line="288" w:lineRule="auto"/>
              <w:rPr>
                <w:rFonts w:cs="Arial"/>
                <w:sz w:val="16"/>
                <w:szCs w:val="16"/>
              </w:rPr>
            </w:pPr>
            <w:r w:rsidRPr="00153FD2">
              <w:rPr>
                <w:rFonts w:cs="Arial"/>
                <w:sz w:val="16"/>
                <w:szCs w:val="16"/>
              </w:rPr>
              <w:t>Supervisor</w:t>
            </w:r>
            <w:r w:rsidR="009D1AC7">
              <w:rPr>
                <w:rFonts w:cs="Arial"/>
                <w:sz w:val="16"/>
                <w:szCs w:val="16"/>
              </w:rPr>
              <w:t xml:space="preserve"> o </w:t>
            </w:r>
            <w:r w:rsidRPr="00153FD2">
              <w:rPr>
                <w:rFonts w:cs="Arial"/>
                <w:sz w:val="16"/>
                <w:szCs w:val="16"/>
              </w:rPr>
              <w:t>Interventor</w:t>
            </w:r>
          </w:p>
          <w:p w14:paraId="314D3421" w14:textId="55C9CB37" w:rsidR="00401230" w:rsidRPr="00153FD2" w:rsidRDefault="00401230" w:rsidP="002B1B72">
            <w:pPr>
              <w:spacing w:line="288" w:lineRule="auto"/>
              <w:rPr>
                <w:rFonts w:cs="Arial"/>
                <w:color w:val="000000"/>
                <w:sz w:val="16"/>
                <w:szCs w:val="16"/>
              </w:rPr>
            </w:pPr>
          </w:p>
        </w:tc>
        <w:tc>
          <w:tcPr>
            <w:tcW w:w="1276" w:type="dxa"/>
            <w:shd w:val="clear" w:color="auto" w:fill="auto"/>
          </w:tcPr>
          <w:p w14:paraId="79D5A52F" w14:textId="4629FF11" w:rsidR="006E17FE" w:rsidRPr="00153FD2" w:rsidRDefault="00F17C63" w:rsidP="002B1B72">
            <w:pPr>
              <w:spacing w:line="288" w:lineRule="auto"/>
              <w:rPr>
                <w:rFonts w:cs="Arial"/>
                <w:color w:val="000000"/>
                <w:sz w:val="16"/>
                <w:szCs w:val="16"/>
              </w:rPr>
            </w:pPr>
            <w:r w:rsidRPr="00153FD2">
              <w:rPr>
                <w:rFonts w:cs="Arial"/>
                <w:color w:val="000000"/>
                <w:sz w:val="16"/>
                <w:szCs w:val="16"/>
              </w:rPr>
              <w:t>Cumplidos emitidos por el supervisor</w:t>
            </w:r>
            <w:r w:rsidR="00442F87" w:rsidRPr="00153FD2">
              <w:rPr>
                <w:rFonts w:cs="Arial"/>
                <w:color w:val="000000"/>
                <w:sz w:val="16"/>
                <w:szCs w:val="16"/>
              </w:rPr>
              <w:t xml:space="preserve"> o el </w:t>
            </w:r>
            <w:r w:rsidRPr="00153FD2">
              <w:rPr>
                <w:rFonts w:cs="Arial"/>
                <w:color w:val="000000"/>
                <w:sz w:val="16"/>
                <w:szCs w:val="16"/>
              </w:rPr>
              <w:t>interventor del contrato</w:t>
            </w:r>
            <w:r w:rsidR="00442F87" w:rsidRPr="00153FD2">
              <w:rPr>
                <w:rFonts w:cs="Arial"/>
                <w:color w:val="000000"/>
                <w:sz w:val="16"/>
                <w:szCs w:val="16"/>
              </w:rPr>
              <w:t>, según corresponda</w:t>
            </w:r>
          </w:p>
        </w:tc>
        <w:tc>
          <w:tcPr>
            <w:tcW w:w="1140" w:type="dxa"/>
            <w:shd w:val="clear" w:color="auto" w:fill="auto"/>
          </w:tcPr>
          <w:p w14:paraId="142EFC0E" w14:textId="2EBA2D68" w:rsidR="008B188E" w:rsidRPr="00153FD2" w:rsidRDefault="008B188E" w:rsidP="002B1B72">
            <w:pPr>
              <w:spacing w:line="288" w:lineRule="auto"/>
              <w:jc w:val="center"/>
              <w:rPr>
                <w:rFonts w:cs="Arial"/>
                <w:color w:val="000000"/>
                <w:sz w:val="16"/>
                <w:szCs w:val="16"/>
              </w:rPr>
            </w:pPr>
          </w:p>
        </w:tc>
      </w:tr>
      <w:tr w:rsidR="008B188E" w:rsidRPr="00153FD2" w14:paraId="58FDE454" w14:textId="77777777" w:rsidTr="002B1B72">
        <w:trPr>
          <w:trHeight w:val="20"/>
        </w:trPr>
        <w:tc>
          <w:tcPr>
            <w:tcW w:w="1696" w:type="dxa"/>
            <w:shd w:val="clear" w:color="auto" w:fill="auto"/>
          </w:tcPr>
          <w:p w14:paraId="301ECDF3" w14:textId="2DD9BC97" w:rsidR="008B188E" w:rsidRPr="00153FD2" w:rsidRDefault="008B188E" w:rsidP="002B1B72">
            <w:pPr>
              <w:tabs>
                <w:tab w:val="left" w:pos="1620"/>
              </w:tabs>
              <w:spacing w:line="288" w:lineRule="auto"/>
              <w:jc w:val="center"/>
              <w:rPr>
                <w:rFonts w:cs="Arial"/>
                <w:noProof/>
                <w:color w:val="000000"/>
                <w:sz w:val="16"/>
                <w:szCs w:val="16"/>
              </w:rPr>
            </w:pPr>
          </w:p>
        </w:tc>
        <w:tc>
          <w:tcPr>
            <w:tcW w:w="4253" w:type="dxa"/>
            <w:shd w:val="clear" w:color="auto" w:fill="auto"/>
          </w:tcPr>
          <w:p w14:paraId="28CFB061" w14:textId="6C86F43B" w:rsidR="00812799" w:rsidRPr="00153FD2" w:rsidRDefault="00891360" w:rsidP="002B1B72">
            <w:pPr>
              <w:pStyle w:val="Prrafodelista"/>
              <w:spacing w:line="288" w:lineRule="auto"/>
              <w:ind w:left="0"/>
              <w:contextualSpacing/>
              <w:rPr>
                <w:rFonts w:cs="Arial"/>
                <w:sz w:val="16"/>
                <w:szCs w:val="16"/>
              </w:rPr>
            </w:pPr>
            <w:r>
              <w:rPr>
                <w:rFonts w:cs="Arial"/>
                <w:sz w:val="16"/>
                <w:szCs w:val="16"/>
              </w:rPr>
              <w:t>M</w:t>
            </w:r>
            <w:r w:rsidR="008621DC" w:rsidRPr="00153FD2">
              <w:rPr>
                <w:rFonts w:cs="Arial"/>
                <w:sz w:val="16"/>
                <w:szCs w:val="16"/>
              </w:rPr>
              <w:t>odificación del contrato. Documentos del contrat</w:t>
            </w:r>
            <w:r w:rsidR="00DA1978">
              <w:rPr>
                <w:rFonts w:cs="Arial"/>
                <w:sz w:val="16"/>
                <w:szCs w:val="16"/>
              </w:rPr>
              <w:t>.</w:t>
            </w:r>
            <w:r w:rsidR="008621DC" w:rsidRPr="00153FD2">
              <w:rPr>
                <w:rFonts w:cs="Arial"/>
                <w:sz w:val="16"/>
                <w:szCs w:val="16"/>
              </w:rPr>
              <w:t>o</w:t>
            </w:r>
          </w:p>
          <w:p w14:paraId="42AE4F8E" w14:textId="77777777" w:rsidR="00812799" w:rsidRPr="00153FD2" w:rsidRDefault="00812799" w:rsidP="002B1B72">
            <w:pPr>
              <w:spacing w:line="288" w:lineRule="auto"/>
              <w:rPr>
                <w:rFonts w:cs="Arial"/>
                <w:sz w:val="16"/>
                <w:szCs w:val="16"/>
              </w:rPr>
            </w:pPr>
          </w:p>
          <w:p w14:paraId="342EDE04" w14:textId="6CD6E1CE" w:rsidR="007368F0" w:rsidRPr="00153FD2" w:rsidRDefault="008621DC" w:rsidP="002B1B72">
            <w:pPr>
              <w:spacing w:line="288" w:lineRule="auto"/>
              <w:rPr>
                <w:rFonts w:cs="Arial"/>
                <w:sz w:val="16"/>
                <w:szCs w:val="16"/>
              </w:rPr>
            </w:pPr>
            <w:r w:rsidRPr="00153FD2">
              <w:rPr>
                <w:rFonts w:cs="Arial"/>
                <w:sz w:val="16"/>
                <w:szCs w:val="16"/>
              </w:rPr>
              <w:t>Frente a situaciones que conlleven la modificación del contrato, el supervisor o interventor del mismo, deberá remitir al Grupo de Contratos la solicitud de modificación</w:t>
            </w:r>
            <w:r w:rsidR="00442F87" w:rsidRPr="00153FD2">
              <w:rPr>
                <w:rFonts w:cs="Arial"/>
                <w:sz w:val="16"/>
                <w:szCs w:val="16"/>
              </w:rPr>
              <w:t>,</w:t>
            </w:r>
            <w:r w:rsidRPr="00153FD2">
              <w:rPr>
                <w:rFonts w:cs="Arial"/>
                <w:sz w:val="16"/>
                <w:szCs w:val="16"/>
              </w:rPr>
              <w:t xml:space="preserve"> </w:t>
            </w:r>
            <w:r w:rsidR="007368F0" w:rsidRPr="00153FD2">
              <w:rPr>
                <w:rFonts w:cs="Arial"/>
                <w:sz w:val="16"/>
                <w:szCs w:val="16"/>
              </w:rPr>
              <w:t xml:space="preserve">exponiendo de manera clara y concisa las razones o fundamentos que dan origen a la modificación, </w:t>
            </w:r>
            <w:r w:rsidR="007368F0" w:rsidRPr="00153FD2">
              <w:rPr>
                <w:rFonts w:cs="Arial"/>
                <w:sz w:val="16"/>
                <w:szCs w:val="16"/>
              </w:rPr>
              <w:lastRenderedPageBreak/>
              <w:t xml:space="preserve">debidamente justificados y atendiendo los principios de </w:t>
            </w:r>
            <w:r w:rsidR="00326481" w:rsidRPr="00153FD2">
              <w:rPr>
                <w:rFonts w:cs="Arial"/>
                <w:noProof/>
                <w:sz w:val="16"/>
                <w:szCs w:val="16"/>
                <w:lang w:val="es-CO" w:eastAsia="es-CO"/>
              </w:rPr>
              <mc:AlternateContent>
                <mc:Choice Requires="wpc">
                  <w:drawing>
                    <wp:anchor distT="0" distB="0" distL="114300" distR="114300" simplePos="0" relativeHeight="251739136" behindDoc="0" locked="0" layoutInCell="1" allowOverlap="1" wp14:anchorId="6A8DFBC2" wp14:editId="732B918D">
                      <wp:simplePos x="0" y="0"/>
                      <wp:positionH relativeFrom="column">
                        <wp:posOffset>-1068856</wp:posOffset>
                      </wp:positionH>
                      <wp:positionV relativeFrom="paragraph">
                        <wp:posOffset>303862</wp:posOffset>
                      </wp:positionV>
                      <wp:extent cx="993775" cy="7124131"/>
                      <wp:effectExtent l="0" t="0" r="0" b="0"/>
                      <wp:wrapNone/>
                      <wp:docPr id="51" name="Lienzo 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 name="AutoShape 560"/>
                              <wps:cNvSpPr>
                                <a:spLocks noChangeArrowheads="1"/>
                              </wps:cNvSpPr>
                              <wps:spPr bwMode="auto">
                                <a:xfrm>
                                  <a:off x="389905" y="6776570"/>
                                  <a:ext cx="213824" cy="231846"/>
                                </a:xfrm>
                                <a:prstGeom prst="flowChartOffpageConnector">
                                  <a:avLst/>
                                </a:prstGeom>
                                <a:solidFill>
                                  <a:srgbClr val="FFFFFF"/>
                                </a:solidFill>
                                <a:ln w="12700">
                                  <a:solidFill>
                                    <a:srgbClr val="000000"/>
                                  </a:solidFill>
                                  <a:miter lim="800000"/>
                                  <a:headEnd/>
                                  <a:tailEnd/>
                                </a:ln>
                              </wps:spPr>
                              <wps:txbx>
                                <w:txbxContent>
                                  <w:p w14:paraId="6A408A63" w14:textId="7F1F5DA5" w:rsidR="00326481" w:rsidRPr="0015487D" w:rsidRDefault="00326481" w:rsidP="00326481">
                                    <w:pPr>
                                      <w:jc w:val="center"/>
                                      <w:rPr>
                                        <w:sz w:val="14"/>
                                      </w:rPr>
                                    </w:pPr>
                                    <w:r w:rsidRPr="0015487D">
                                      <w:rPr>
                                        <w:sz w:val="14"/>
                                      </w:rPr>
                                      <w:t>0</w:t>
                                    </w:r>
                                    <w:r w:rsidR="001F280D">
                                      <w:rPr>
                                        <w:sz w:val="14"/>
                                      </w:rPr>
                                      <w:t>6</w:t>
                                    </w:r>
                                  </w:p>
                                </w:txbxContent>
                              </wps:txbx>
                              <wps:bodyPr rot="0" vert="horz" wrap="square" lIns="36000" tIns="36000" rIns="36000" bIns="36000" anchor="t" anchorCtr="0" upright="1">
                                <a:noAutofit/>
                              </wps:bodyPr>
                            </wps:wsp>
                            <wps:wsp>
                              <wps:cNvPr id="16" name="AutoShape 561"/>
                              <wps:cNvCnPr>
                                <a:cxnSpLocks noChangeShapeType="1"/>
                              </wps:cNvCnPr>
                              <wps:spPr bwMode="auto">
                                <a:xfrm>
                                  <a:off x="495617" y="300053"/>
                                  <a:ext cx="1" cy="12736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505"/>
                              <wps:cNvSpPr>
                                <a:spLocks noChangeArrowheads="1"/>
                              </wps:cNvSpPr>
                              <wps:spPr bwMode="auto">
                                <a:xfrm>
                                  <a:off x="266119" y="1592735"/>
                                  <a:ext cx="458995" cy="227965"/>
                                </a:xfrm>
                                <a:prstGeom prst="flowChartProcess">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 name="AutoShape 562"/>
                              <wps:cNvCnPr>
                                <a:cxnSpLocks noChangeShapeType="1"/>
                                <a:stCxn id="4294967295" idx="2"/>
                                <a:endCxn id="4294967295" idx="0"/>
                              </wps:cNvCnPr>
                              <wps:spPr bwMode="auto">
                                <a:xfrm>
                                  <a:off x="495617" y="1820700"/>
                                  <a:ext cx="3970" cy="1298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505"/>
                              <wps:cNvSpPr>
                                <a:spLocks noChangeArrowheads="1"/>
                              </wps:cNvSpPr>
                              <wps:spPr bwMode="auto">
                                <a:xfrm>
                                  <a:off x="263024" y="5632499"/>
                                  <a:ext cx="458470" cy="227965"/>
                                </a:xfrm>
                                <a:prstGeom prst="flowChartProcess">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5" name="AutoShape 560"/>
                              <wps:cNvSpPr>
                                <a:spLocks noChangeArrowheads="1"/>
                              </wps:cNvSpPr>
                              <wps:spPr bwMode="auto">
                                <a:xfrm>
                                  <a:off x="386136" y="68278"/>
                                  <a:ext cx="213360" cy="231775"/>
                                </a:xfrm>
                                <a:prstGeom prst="flowChartOffpageConnector">
                                  <a:avLst/>
                                </a:prstGeom>
                                <a:solidFill>
                                  <a:srgbClr val="FFFFFF"/>
                                </a:solidFill>
                                <a:ln w="12700">
                                  <a:solidFill>
                                    <a:srgbClr val="000000"/>
                                  </a:solidFill>
                                  <a:miter lim="800000"/>
                                  <a:headEnd/>
                                  <a:tailEnd/>
                                </a:ln>
                              </wps:spPr>
                              <wps:txbx>
                                <w:txbxContent>
                                  <w:p w14:paraId="4909F3F9" w14:textId="6430DD1C" w:rsidR="00326481" w:rsidRDefault="00326481" w:rsidP="00326481">
                                    <w:pPr>
                                      <w:pStyle w:val="Encabezado"/>
                                      <w:jc w:val="center"/>
                                      <w:rPr>
                                        <w:sz w:val="24"/>
                                        <w:szCs w:val="24"/>
                                      </w:rPr>
                                    </w:pPr>
                                    <w:r>
                                      <w:rPr>
                                        <w:sz w:val="14"/>
                                        <w:szCs w:val="14"/>
                                      </w:rPr>
                                      <w:t>0</w:t>
                                    </w:r>
                                    <w:r w:rsidR="001F280D">
                                      <w:rPr>
                                        <w:sz w:val="14"/>
                                        <w:szCs w:val="14"/>
                                      </w:rPr>
                                      <w:t>4</w:t>
                                    </w:r>
                                  </w:p>
                                </w:txbxContent>
                              </wps:txbx>
                              <wps:bodyPr rot="0" vert="horz" wrap="square" lIns="36000" tIns="36000" rIns="36000" bIns="36000" anchor="t" anchorCtr="0" upright="1">
                                <a:noAutofit/>
                              </wps:bodyPr>
                            </wps:wsp>
                            <wps:wsp>
                              <wps:cNvPr id="32" name="AutoShape 505"/>
                              <wps:cNvSpPr>
                                <a:spLocks noChangeArrowheads="1"/>
                              </wps:cNvSpPr>
                              <wps:spPr bwMode="auto">
                                <a:xfrm>
                                  <a:off x="270089" y="3119385"/>
                                  <a:ext cx="458995" cy="227965"/>
                                </a:xfrm>
                                <a:prstGeom prst="flowChartProcess">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9" name="AutoShape 562"/>
                              <wps:cNvCnPr>
                                <a:cxnSpLocks noChangeShapeType="1"/>
                                <a:stCxn id="4294967295" idx="2"/>
                                <a:endCxn id="4294967295" idx="0"/>
                              </wps:cNvCnPr>
                              <wps:spPr bwMode="auto">
                                <a:xfrm flipH="1">
                                  <a:off x="492259" y="3347350"/>
                                  <a:ext cx="7328" cy="22851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AutoShape 562"/>
                              <wps:cNvCnPr>
                                <a:cxnSpLocks noChangeShapeType="1"/>
                                <a:stCxn id="4294967295" idx="2"/>
                                <a:endCxn id="4294967295" idx="0"/>
                              </wps:cNvCnPr>
                              <wps:spPr bwMode="auto">
                                <a:xfrm>
                                  <a:off x="492259" y="5860409"/>
                                  <a:ext cx="4558" cy="9160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6A8DFBC2" id="Lienzo 51" o:spid="_x0000_s1046" editas="canvas" style="position:absolute;left:0;text-align:left;margin-left:-84.15pt;margin-top:23.95pt;width:78.25pt;height:560.95pt;z-index:251739136" coordsize="9937,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">
                      <v:shape id="_x0000_s1047" type="#_x0000_t75" style="position:absolute;width:9937;height:71240;visibility:visible;mso-wrap-style:square">
                        <v:fill o:detectmouseclick="t"/>
                        <v:path o:connecttype="none"/>
                      </v:shape>
                      <v:shape id="AutoShape 560" o:spid="_x0000_s1048" type="#_x0000_t177" style="position:absolute;left:3899;top:67765;width:2138;height:2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" strokeweight="1pt">
                        <v:textbox inset="1mm,1mm,1mm,1mm">
                          <w:txbxContent>
                            <w:p w14:paraId="6A408A63" w14:textId="7F1F5DA5" w:rsidR="00326481" w:rsidRPr="0015487D" w:rsidRDefault="00326481" w:rsidP="00326481">
                              <w:pPr>
                                <w:jc w:val="center"/>
                                <w:rPr>
                                  <w:sz w:val="14"/>
                                </w:rPr>
                              </w:pPr>
                              <w:r w:rsidRPr="0015487D">
                                <w:rPr>
                                  <w:sz w:val="14"/>
                                </w:rPr>
                                <w:t>0</w:t>
                              </w:r>
                              <w:r w:rsidR="001F280D">
                                <w:rPr>
                                  <w:sz w:val="14"/>
                                </w:rPr>
                                <w:t>6</w:t>
                              </w:r>
                            </w:p>
                          </w:txbxContent>
                        </v:textbox>
                      </v:shape>
                      <v:shape id="AutoShape 561" o:spid="_x0000_s1049" type="#_x0000_t32" style="position:absolute;left:4956;top:3000;width:0;height:127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AutoShape 505" o:spid="_x0000_s1050" type="#_x0000_t109" style="position:absolute;left:2661;top:15927;width:4590;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" strokeweight="1pt"/>
                      <v:shape id="AutoShape 562" o:spid="_x0000_s1051" type="#_x0000_t32" style="position:absolute;left:4956;top:18207;width:39;height:129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AutoShape 505" o:spid="_x0000_s1052" type="#_x0000_t109" style="position:absolute;left:2630;top:56324;width:458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" strokeweight="1pt"/>
                      <v:shape id="AutoShape 560" o:spid="_x0000_s1053" type="#_x0000_t177" style="position:absolute;left:3861;top:682;width:2133;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" strokeweight="1pt">
                        <v:textbox inset="1mm,1mm,1mm,1mm">
                          <w:txbxContent>
                            <w:p w14:paraId="4909F3F9" w14:textId="6430DD1C" w:rsidR="00326481" w:rsidRDefault="00326481" w:rsidP="00326481">
                              <w:pPr>
                                <w:pStyle w:val="Encabezado"/>
                                <w:jc w:val="center"/>
                                <w:rPr>
                                  <w:sz w:val="24"/>
                                  <w:szCs w:val="24"/>
                                </w:rPr>
                              </w:pPr>
                              <w:r>
                                <w:rPr>
                                  <w:sz w:val="14"/>
                                  <w:szCs w:val="14"/>
                                </w:rPr>
                                <w:t>0</w:t>
                              </w:r>
                              <w:r w:rsidR="001F280D">
                                <w:rPr>
                                  <w:sz w:val="14"/>
                                  <w:szCs w:val="14"/>
                                </w:rPr>
                                <w:t>4</w:t>
                              </w:r>
                            </w:p>
                          </w:txbxContent>
                        </v:textbox>
                      </v:shape>
                      <v:shape id="AutoShape 505" o:spid="_x0000_s1054" type="#_x0000_t109" style="position:absolute;left:2700;top:31193;width:4590;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" strokeweight="1pt"/>
                      <v:shape id="AutoShape 562" o:spid="_x0000_s1055" type="#_x0000_t32" style="position:absolute;left:4922;top:33473;width:73;height:228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">
                        <v:stroke endarrow="block"/>
                      </v:shape>
                      <v:shape id="AutoShape 562" o:spid="_x0000_s1056" type="#_x0000_t32" style="position:absolute;left:4922;top:58604;width:46;height:91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1G5wQAAANsAAAAPAAAAZHJzL2Rvd25yZXYueG1sRE/LisIw&#10;FN0L8w/hDrjT1AFF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ElrUbnBAAAA2wAAAA8AAAAA&#10;AAAAAAAAAAAABwIAAGRycy9kb3ducmV2LnhtbFBLBQYAAAAAAwADALcAAAD1AgAAAAA=&#10;">
                        <v:stroke endarrow="block"/>
                      </v:shape>
                    </v:group>
                  </w:pict>
                </mc:Fallback>
              </mc:AlternateContent>
            </w:r>
            <w:r w:rsidR="007368F0" w:rsidRPr="00153FD2">
              <w:rPr>
                <w:rFonts w:cs="Arial"/>
                <w:sz w:val="16"/>
                <w:szCs w:val="16"/>
              </w:rPr>
              <w:t>economía, responsabilidad, planeación y eficiencia.</w:t>
            </w:r>
          </w:p>
          <w:p w14:paraId="05081AB8" w14:textId="1305879E" w:rsidR="00CF6AB3" w:rsidRPr="00153FD2" w:rsidRDefault="00CF6AB3" w:rsidP="002B1B72">
            <w:pPr>
              <w:spacing w:line="288" w:lineRule="auto"/>
              <w:rPr>
                <w:rFonts w:cs="Arial"/>
                <w:sz w:val="16"/>
                <w:szCs w:val="16"/>
              </w:rPr>
            </w:pPr>
          </w:p>
          <w:p w14:paraId="22F5C176" w14:textId="1BC0819A" w:rsidR="00442F87" w:rsidRPr="00153FD2" w:rsidRDefault="00CF6AB3" w:rsidP="002B1B72">
            <w:pPr>
              <w:spacing w:line="288" w:lineRule="auto"/>
              <w:rPr>
                <w:rFonts w:cs="Arial"/>
                <w:sz w:val="16"/>
                <w:szCs w:val="16"/>
              </w:rPr>
            </w:pPr>
            <w:r w:rsidRPr="00153FD2">
              <w:rPr>
                <w:rFonts w:cs="Arial"/>
                <w:sz w:val="16"/>
                <w:szCs w:val="16"/>
              </w:rPr>
              <w:t xml:space="preserve">En caso de que se requiera adicionar el contrato, el supervisor o interventor deberá gestionar la expedición del certificado de </w:t>
            </w:r>
            <w:r w:rsidR="00442F87" w:rsidRPr="00153FD2">
              <w:rPr>
                <w:rFonts w:cs="Arial"/>
                <w:sz w:val="16"/>
                <w:szCs w:val="16"/>
              </w:rPr>
              <w:t>d</w:t>
            </w:r>
            <w:r w:rsidRPr="00153FD2">
              <w:rPr>
                <w:rFonts w:cs="Arial"/>
                <w:sz w:val="16"/>
                <w:szCs w:val="16"/>
              </w:rPr>
              <w:t>isponibilidad presupuestal y allegarlo al Grupo de Contratos</w:t>
            </w:r>
            <w:r w:rsidR="00442F87" w:rsidRPr="00153FD2">
              <w:rPr>
                <w:rFonts w:cs="Arial"/>
                <w:sz w:val="16"/>
                <w:szCs w:val="16"/>
              </w:rPr>
              <w:t xml:space="preserve"> junto con la solicitud de modificación</w:t>
            </w:r>
            <w:r w:rsidRPr="00153FD2">
              <w:rPr>
                <w:rFonts w:cs="Arial"/>
                <w:sz w:val="16"/>
                <w:szCs w:val="16"/>
              </w:rPr>
              <w:t>.</w:t>
            </w:r>
          </w:p>
          <w:p w14:paraId="490BA3AF" w14:textId="63F92ADD" w:rsidR="007368F0" w:rsidRPr="00153FD2" w:rsidRDefault="007368F0" w:rsidP="002B1B72">
            <w:pPr>
              <w:spacing w:line="288" w:lineRule="auto"/>
              <w:rPr>
                <w:rFonts w:cs="Arial"/>
                <w:sz w:val="16"/>
                <w:szCs w:val="16"/>
              </w:rPr>
            </w:pPr>
          </w:p>
          <w:p w14:paraId="5E9345EA" w14:textId="6125995D" w:rsidR="007368F0" w:rsidRPr="00153FD2" w:rsidRDefault="007368F0" w:rsidP="002B1B72">
            <w:pPr>
              <w:spacing w:line="288" w:lineRule="auto"/>
              <w:rPr>
                <w:rFonts w:cs="Arial"/>
                <w:sz w:val="16"/>
                <w:szCs w:val="16"/>
              </w:rPr>
            </w:pPr>
            <w:r w:rsidRPr="00153FD2">
              <w:rPr>
                <w:rFonts w:cs="Arial"/>
                <w:sz w:val="16"/>
                <w:szCs w:val="16"/>
              </w:rPr>
              <w:t>Los supervisores o interventores deben tener en cuenta que las modificaciones no pueden alterar elementos de la esencia del contrato, ni surgir como consecuencia del incumplimiento del contratista.</w:t>
            </w:r>
          </w:p>
          <w:p w14:paraId="52EE1DF0" w14:textId="74B8F3C0" w:rsidR="007368F0" w:rsidRPr="00153FD2" w:rsidRDefault="007368F0" w:rsidP="002B1B72">
            <w:pPr>
              <w:spacing w:line="288" w:lineRule="auto"/>
              <w:rPr>
                <w:rFonts w:cs="Arial"/>
                <w:sz w:val="16"/>
                <w:szCs w:val="16"/>
              </w:rPr>
            </w:pPr>
          </w:p>
          <w:p w14:paraId="13FF6AAA" w14:textId="1D34C722" w:rsidR="008621DC" w:rsidRPr="00153FD2" w:rsidRDefault="007368F0" w:rsidP="002B1B72">
            <w:pPr>
              <w:spacing w:line="288" w:lineRule="auto"/>
              <w:rPr>
                <w:rFonts w:cs="Arial"/>
                <w:sz w:val="16"/>
                <w:szCs w:val="16"/>
              </w:rPr>
            </w:pPr>
            <w:r w:rsidRPr="00153FD2">
              <w:rPr>
                <w:rFonts w:cs="Arial"/>
                <w:sz w:val="16"/>
                <w:szCs w:val="16"/>
              </w:rPr>
              <w:t>El Coordinador del Grupo de Contratos asigna a un profesional para que analice la pertinencia de la modificación, de encontrar inconsistencias o falta de claridad, deberá remitirla al supervisor del contrato para que realice los ajustes a que haya lugar.</w:t>
            </w:r>
          </w:p>
          <w:p w14:paraId="48ABB381" w14:textId="5466F4BE" w:rsidR="007368F0" w:rsidRPr="00153FD2" w:rsidRDefault="007368F0" w:rsidP="002B1B72">
            <w:pPr>
              <w:spacing w:line="288" w:lineRule="auto"/>
              <w:rPr>
                <w:rFonts w:cs="Arial"/>
                <w:sz w:val="16"/>
                <w:szCs w:val="16"/>
              </w:rPr>
            </w:pPr>
          </w:p>
          <w:p w14:paraId="7E123B18" w14:textId="4D3D61F2" w:rsidR="007368F0" w:rsidRPr="00153FD2" w:rsidRDefault="007368F0" w:rsidP="00A811D1">
            <w:pPr>
              <w:spacing w:line="288" w:lineRule="auto"/>
              <w:rPr>
                <w:rFonts w:cs="Arial"/>
                <w:sz w:val="16"/>
                <w:szCs w:val="16"/>
              </w:rPr>
            </w:pPr>
            <w:r w:rsidRPr="00153FD2">
              <w:rPr>
                <w:rFonts w:cs="Arial"/>
                <w:sz w:val="16"/>
                <w:szCs w:val="16"/>
              </w:rPr>
              <w:t>Una vez la solicitud se encuentre ajustada, el funcionario del Grupo de Contratos, deberá proyectar la minuta del acta de modificación del contrato y enviarla a revisión por parte del Coordinador del Grupo</w:t>
            </w:r>
          </w:p>
        </w:tc>
        <w:tc>
          <w:tcPr>
            <w:tcW w:w="1417" w:type="dxa"/>
            <w:shd w:val="clear" w:color="auto" w:fill="auto"/>
          </w:tcPr>
          <w:p w14:paraId="1C7202C1" w14:textId="77777777" w:rsidR="00891360" w:rsidRDefault="00891360" w:rsidP="002B1B72">
            <w:pPr>
              <w:spacing w:line="288" w:lineRule="auto"/>
              <w:rPr>
                <w:rFonts w:cs="Arial"/>
                <w:sz w:val="16"/>
                <w:szCs w:val="16"/>
              </w:rPr>
            </w:pPr>
          </w:p>
          <w:p w14:paraId="5CE0637A" w14:textId="77777777" w:rsidR="00891360" w:rsidRDefault="00891360" w:rsidP="002B1B72">
            <w:pPr>
              <w:spacing w:line="288" w:lineRule="auto"/>
              <w:rPr>
                <w:rFonts w:cs="Arial"/>
                <w:sz w:val="16"/>
                <w:szCs w:val="16"/>
              </w:rPr>
            </w:pPr>
          </w:p>
          <w:p w14:paraId="27553675" w14:textId="77777777" w:rsidR="00401230" w:rsidRPr="00153FD2" w:rsidRDefault="00891360" w:rsidP="002B1B72">
            <w:pPr>
              <w:spacing w:line="288" w:lineRule="auto"/>
              <w:rPr>
                <w:rFonts w:cs="Arial"/>
                <w:sz w:val="16"/>
                <w:szCs w:val="16"/>
              </w:rPr>
            </w:pPr>
            <w:r>
              <w:rPr>
                <w:rFonts w:cs="Arial"/>
                <w:sz w:val="16"/>
                <w:szCs w:val="16"/>
              </w:rPr>
              <w:t>Grupo de Contratos</w:t>
            </w:r>
          </w:p>
          <w:p w14:paraId="0B16F901" w14:textId="77777777" w:rsidR="00653BC9" w:rsidRPr="00153FD2" w:rsidRDefault="00653BC9" w:rsidP="002B1B72">
            <w:pPr>
              <w:spacing w:line="288" w:lineRule="auto"/>
              <w:rPr>
                <w:rFonts w:cs="Arial"/>
                <w:sz w:val="16"/>
                <w:szCs w:val="16"/>
              </w:rPr>
            </w:pPr>
          </w:p>
          <w:p w14:paraId="0B5B4E51" w14:textId="77777777" w:rsidR="00653BC9" w:rsidRPr="00153FD2" w:rsidRDefault="00CF6AB3" w:rsidP="002B1B72">
            <w:pPr>
              <w:spacing w:line="288" w:lineRule="auto"/>
              <w:rPr>
                <w:rFonts w:cs="Arial"/>
                <w:sz w:val="16"/>
                <w:szCs w:val="16"/>
              </w:rPr>
            </w:pPr>
            <w:r w:rsidRPr="00153FD2">
              <w:rPr>
                <w:rFonts w:cs="Arial"/>
                <w:sz w:val="16"/>
                <w:szCs w:val="16"/>
              </w:rPr>
              <w:t>Supervisor</w:t>
            </w:r>
            <w:r w:rsidR="00442F87" w:rsidRPr="00153FD2">
              <w:rPr>
                <w:rFonts w:cs="Arial"/>
                <w:sz w:val="16"/>
                <w:szCs w:val="16"/>
              </w:rPr>
              <w:t xml:space="preserve"> o </w:t>
            </w:r>
            <w:r w:rsidRPr="00153FD2">
              <w:rPr>
                <w:rFonts w:cs="Arial"/>
                <w:sz w:val="16"/>
                <w:szCs w:val="16"/>
              </w:rPr>
              <w:t>interventor</w:t>
            </w:r>
          </w:p>
          <w:p w14:paraId="48D840AF" w14:textId="5B0D2B3A" w:rsidR="00CF6AB3" w:rsidRPr="00153FD2" w:rsidRDefault="00CF6AB3" w:rsidP="002B1B72">
            <w:pPr>
              <w:spacing w:line="288" w:lineRule="auto"/>
              <w:rPr>
                <w:rFonts w:cs="Arial"/>
                <w:sz w:val="16"/>
                <w:szCs w:val="16"/>
              </w:rPr>
            </w:pPr>
          </w:p>
          <w:p w14:paraId="2B364973" w14:textId="71FBE68E" w:rsidR="00CF6AB3" w:rsidRPr="00153FD2" w:rsidRDefault="00EB74B1" w:rsidP="002B1B72">
            <w:pPr>
              <w:spacing w:line="288" w:lineRule="auto"/>
              <w:rPr>
                <w:rFonts w:cs="Arial"/>
                <w:color w:val="000000"/>
                <w:sz w:val="16"/>
                <w:szCs w:val="16"/>
              </w:rPr>
            </w:pPr>
            <w:r>
              <w:rPr>
                <w:rFonts w:cs="Arial"/>
                <w:sz w:val="16"/>
                <w:szCs w:val="16"/>
              </w:rPr>
              <w:t xml:space="preserve">Direccion </w:t>
            </w:r>
            <w:r w:rsidRPr="00153FD2">
              <w:rPr>
                <w:rFonts w:cs="Arial"/>
                <w:sz w:val="16"/>
                <w:szCs w:val="16"/>
              </w:rPr>
              <w:t>Financier</w:t>
            </w:r>
            <w:r>
              <w:rPr>
                <w:rFonts w:cs="Arial"/>
                <w:sz w:val="16"/>
                <w:szCs w:val="16"/>
              </w:rPr>
              <w:t>a</w:t>
            </w:r>
          </w:p>
        </w:tc>
        <w:tc>
          <w:tcPr>
            <w:tcW w:w="1276" w:type="dxa"/>
            <w:shd w:val="clear" w:color="auto" w:fill="auto"/>
          </w:tcPr>
          <w:p w14:paraId="5CAC8C61" w14:textId="77777777" w:rsidR="00CF6AB3" w:rsidRPr="00153FD2" w:rsidRDefault="00CF6AB3" w:rsidP="002B1B72">
            <w:pPr>
              <w:spacing w:line="288" w:lineRule="auto"/>
              <w:rPr>
                <w:rFonts w:cs="Arial"/>
                <w:color w:val="000000"/>
                <w:sz w:val="16"/>
                <w:szCs w:val="16"/>
              </w:rPr>
            </w:pPr>
            <w:r w:rsidRPr="00153FD2">
              <w:rPr>
                <w:rFonts w:cs="Arial"/>
                <w:color w:val="000000"/>
                <w:sz w:val="16"/>
                <w:szCs w:val="16"/>
              </w:rPr>
              <w:lastRenderedPageBreak/>
              <w:t>Solicitud de modificación del contrato</w:t>
            </w:r>
          </w:p>
          <w:p w14:paraId="629249A4" w14:textId="77777777" w:rsidR="00CF6AB3" w:rsidRPr="00153FD2" w:rsidRDefault="00CF6AB3" w:rsidP="002B1B72">
            <w:pPr>
              <w:spacing w:line="288" w:lineRule="auto"/>
              <w:rPr>
                <w:rFonts w:cs="Arial"/>
                <w:color w:val="000000"/>
                <w:sz w:val="16"/>
                <w:szCs w:val="16"/>
              </w:rPr>
            </w:pPr>
          </w:p>
          <w:p w14:paraId="212001B4" w14:textId="77777777" w:rsidR="00CF6AB3" w:rsidRPr="00153FD2" w:rsidRDefault="00CF6AB3" w:rsidP="002B1B72">
            <w:pPr>
              <w:spacing w:line="288" w:lineRule="auto"/>
              <w:rPr>
                <w:rFonts w:cs="Arial"/>
                <w:color w:val="000000"/>
                <w:sz w:val="16"/>
                <w:szCs w:val="16"/>
              </w:rPr>
            </w:pPr>
            <w:r w:rsidRPr="00153FD2">
              <w:rPr>
                <w:rFonts w:cs="Arial"/>
                <w:color w:val="000000"/>
                <w:sz w:val="16"/>
                <w:szCs w:val="16"/>
              </w:rPr>
              <w:t>CDP</w:t>
            </w:r>
          </w:p>
          <w:p w14:paraId="63EE2A29" w14:textId="77777777" w:rsidR="00CF6AB3" w:rsidRPr="00153FD2" w:rsidRDefault="00CF6AB3" w:rsidP="002B1B72">
            <w:pPr>
              <w:spacing w:line="288" w:lineRule="auto"/>
              <w:rPr>
                <w:rFonts w:cs="Arial"/>
                <w:color w:val="000000"/>
                <w:sz w:val="16"/>
                <w:szCs w:val="16"/>
              </w:rPr>
            </w:pPr>
          </w:p>
          <w:p w14:paraId="42D44395" w14:textId="14256A86" w:rsidR="00812799" w:rsidRPr="00153FD2" w:rsidRDefault="00CF6AB3" w:rsidP="002B1B72">
            <w:pPr>
              <w:spacing w:line="288" w:lineRule="auto"/>
              <w:rPr>
                <w:rFonts w:cs="Arial"/>
                <w:color w:val="000000"/>
                <w:sz w:val="16"/>
                <w:szCs w:val="16"/>
              </w:rPr>
            </w:pPr>
            <w:r w:rsidRPr="00153FD2">
              <w:rPr>
                <w:rFonts w:cs="Arial"/>
                <w:color w:val="000000"/>
                <w:sz w:val="16"/>
                <w:szCs w:val="16"/>
              </w:rPr>
              <w:lastRenderedPageBreak/>
              <w:t>Acta de modificación del contrato</w:t>
            </w:r>
          </w:p>
        </w:tc>
        <w:tc>
          <w:tcPr>
            <w:tcW w:w="1140" w:type="dxa"/>
            <w:shd w:val="clear" w:color="auto" w:fill="auto"/>
          </w:tcPr>
          <w:p w14:paraId="6431790D" w14:textId="559B2395" w:rsidR="007368F0" w:rsidRPr="00153FD2" w:rsidRDefault="007368F0" w:rsidP="002B1B72">
            <w:pPr>
              <w:spacing w:line="288" w:lineRule="auto"/>
              <w:jc w:val="center"/>
              <w:rPr>
                <w:rFonts w:cs="Arial"/>
                <w:color w:val="000000"/>
                <w:sz w:val="16"/>
                <w:szCs w:val="16"/>
              </w:rPr>
            </w:pPr>
          </w:p>
        </w:tc>
      </w:tr>
      <w:tr w:rsidR="008B188E" w:rsidRPr="00153FD2" w14:paraId="536ABDE2" w14:textId="77777777" w:rsidTr="002B1B72">
        <w:trPr>
          <w:trHeight w:val="20"/>
        </w:trPr>
        <w:tc>
          <w:tcPr>
            <w:tcW w:w="1696" w:type="dxa"/>
            <w:shd w:val="clear" w:color="auto" w:fill="auto"/>
          </w:tcPr>
          <w:p w14:paraId="1F2D46FB" w14:textId="7B2A6E9E" w:rsidR="008B188E" w:rsidRPr="00153FD2" w:rsidRDefault="008B188E" w:rsidP="002B1B72">
            <w:pPr>
              <w:tabs>
                <w:tab w:val="left" w:pos="1620"/>
              </w:tabs>
              <w:spacing w:line="288" w:lineRule="auto"/>
              <w:jc w:val="center"/>
              <w:rPr>
                <w:rFonts w:cs="Arial"/>
                <w:color w:val="000000"/>
                <w:sz w:val="16"/>
                <w:szCs w:val="16"/>
              </w:rPr>
            </w:pPr>
          </w:p>
        </w:tc>
        <w:tc>
          <w:tcPr>
            <w:tcW w:w="4253" w:type="dxa"/>
            <w:shd w:val="clear" w:color="auto" w:fill="auto"/>
          </w:tcPr>
          <w:p w14:paraId="2708C435" w14:textId="6DD013BF" w:rsidR="00F30D6A" w:rsidRPr="00153FD2" w:rsidRDefault="00891360" w:rsidP="002B1B72">
            <w:pPr>
              <w:tabs>
                <w:tab w:val="left" w:pos="142"/>
              </w:tabs>
              <w:spacing w:line="288" w:lineRule="auto"/>
              <w:rPr>
                <w:rFonts w:cs="Arial"/>
                <w:sz w:val="16"/>
                <w:szCs w:val="16"/>
              </w:rPr>
            </w:pPr>
            <w:r>
              <w:rPr>
                <w:rFonts w:cs="Arial"/>
                <w:sz w:val="16"/>
                <w:szCs w:val="16"/>
              </w:rPr>
              <w:t xml:space="preserve">Celebración del </w:t>
            </w:r>
            <w:r w:rsidR="00812799" w:rsidRPr="00153FD2">
              <w:rPr>
                <w:rFonts w:cs="Arial"/>
                <w:sz w:val="16"/>
                <w:szCs w:val="16"/>
              </w:rPr>
              <w:t>Comité o  de Contratación</w:t>
            </w:r>
            <w:r w:rsidR="00CF6AB3" w:rsidRPr="00153FD2">
              <w:rPr>
                <w:rFonts w:cs="Arial"/>
                <w:sz w:val="16"/>
                <w:szCs w:val="16"/>
              </w:rPr>
              <w:t xml:space="preserve"> (cuando a ello haya lugar)</w:t>
            </w:r>
            <w:r w:rsidR="00DA1978">
              <w:rPr>
                <w:rFonts w:cs="Arial"/>
                <w:sz w:val="16"/>
                <w:szCs w:val="16"/>
              </w:rPr>
              <w:t>.</w:t>
            </w:r>
          </w:p>
          <w:p w14:paraId="165BE180" w14:textId="77777777" w:rsidR="00812799" w:rsidRPr="00153FD2" w:rsidRDefault="00812799" w:rsidP="002B1B72">
            <w:pPr>
              <w:tabs>
                <w:tab w:val="left" w:pos="142"/>
              </w:tabs>
              <w:spacing w:line="288" w:lineRule="auto"/>
              <w:rPr>
                <w:rFonts w:cs="Arial"/>
                <w:sz w:val="16"/>
                <w:szCs w:val="16"/>
              </w:rPr>
            </w:pPr>
          </w:p>
          <w:p w14:paraId="5DE6A079" w14:textId="230B4E07" w:rsidR="00163BDA" w:rsidRPr="00153FD2" w:rsidRDefault="007368F0" w:rsidP="00EB74B1">
            <w:pPr>
              <w:tabs>
                <w:tab w:val="left" w:pos="142"/>
              </w:tabs>
              <w:spacing w:line="288" w:lineRule="auto"/>
              <w:rPr>
                <w:rFonts w:cs="Arial"/>
                <w:sz w:val="16"/>
                <w:szCs w:val="16"/>
              </w:rPr>
            </w:pPr>
            <w:r w:rsidRPr="00153FD2">
              <w:rPr>
                <w:rFonts w:cs="Arial"/>
                <w:sz w:val="16"/>
                <w:szCs w:val="16"/>
              </w:rPr>
              <w:t>El Coordinador del Grupo de Contratos citará al Comité</w:t>
            </w:r>
            <w:r w:rsidR="00EB74B1">
              <w:rPr>
                <w:rFonts w:cs="Arial"/>
                <w:sz w:val="16"/>
                <w:szCs w:val="16"/>
              </w:rPr>
              <w:t xml:space="preserve"> </w:t>
            </w:r>
            <w:r w:rsidRPr="00153FD2">
              <w:rPr>
                <w:rFonts w:cs="Arial"/>
                <w:sz w:val="16"/>
                <w:szCs w:val="16"/>
              </w:rPr>
              <w:t>de Contratación</w:t>
            </w:r>
            <w:r w:rsidR="00442F87" w:rsidRPr="00153FD2">
              <w:rPr>
                <w:rFonts w:cs="Arial"/>
                <w:sz w:val="16"/>
                <w:szCs w:val="16"/>
              </w:rPr>
              <w:t>,</w:t>
            </w:r>
            <w:r w:rsidRPr="00153FD2">
              <w:rPr>
                <w:rFonts w:cs="Arial"/>
                <w:sz w:val="16"/>
                <w:szCs w:val="16"/>
              </w:rPr>
              <w:t xml:space="preserve"> </w:t>
            </w:r>
            <w:r w:rsidR="00CF6AB3" w:rsidRPr="00153FD2">
              <w:rPr>
                <w:rFonts w:cs="Arial"/>
                <w:sz w:val="16"/>
                <w:szCs w:val="16"/>
              </w:rPr>
              <w:t>para poner a su consideración la modificación del contrato, únicamente para aquellos que d</w:t>
            </w:r>
            <w:r w:rsidRPr="00153FD2">
              <w:rPr>
                <w:rFonts w:cs="Arial"/>
                <w:sz w:val="16"/>
                <w:szCs w:val="16"/>
              </w:rPr>
              <w:t xml:space="preserve">e acuerdo con lo indicado en el Manual de Contratación de la Entidad, </w:t>
            </w:r>
            <w:r w:rsidR="00CF6AB3" w:rsidRPr="00153FD2">
              <w:rPr>
                <w:rFonts w:cs="Arial"/>
                <w:sz w:val="16"/>
                <w:szCs w:val="16"/>
              </w:rPr>
              <w:t>así lo requieran.</w:t>
            </w:r>
          </w:p>
        </w:tc>
        <w:tc>
          <w:tcPr>
            <w:tcW w:w="1417" w:type="dxa"/>
            <w:shd w:val="clear" w:color="auto" w:fill="auto"/>
          </w:tcPr>
          <w:p w14:paraId="73A72BE7" w14:textId="5A3F603E" w:rsidR="006E20F2" w:rsidRPr="00153FD2" w:rsidRDefault="00891360" w:rsidP="002B1B72">
            <w:pPr>
              <w:spacing w:line="288" w:lineRule="auto"/>
              <w:rPr>
                <w:rFonts w:cs="Arial"/>
                <w:color w:val="000000"/>
                <w:sz w:val="16"/>
                <w:szCs w:val="16"/>
              </w:rPr>
            </w:pPr>
            <w:r>
              <w:rPr>
                <w:rFonts w:cs="Arial"/>
                <w:color w:val="000000"/>
                <w:sz w:val="16"/>
                <w:szCs w:val="16"/>
              </w:rPr>
              <w:t>Grupo de Contratos</w:t>
            </w:r>
          </w:p>
          <w:p w14:paraId="6F4C36F9" w14:textId="540837B4" w:rsidR="006E20F2" w:rsidRPr="00153FD2" w:rsidRDefault="006E20F2" w:rsidP="002B1B72">
            <w:pPr>
              <w:spacing w:line="288" w:lineRule="auto"/>
              <w:rPr>
                <w:rFonts w:cs="Arial"/>
                <w:color w:val="000000"/>
                <w:sz w:val="16"/>
                <w:szCs w:val="16"/>
              </w:rPr>
            </w:pPr>
          </w:p>
          <w:p w14:paraId="59E5EA9D" w14:textId="77777777" w:rsidR="00163BDA" w:rsidRPr="00153FD2" w:rsidRDefault="00450870" w:rsidP="002B1B72">
            <w:pPr>
              <w:spacing w:line="288" w:lineRule="auto"/>
              <w:rPr>
                <w:rFonts w:cs="Arial"/>
                <w:sz w:val="16"/>
                <w:szCs w:val="16"/>
              </w:rPr>
            </w:pPr>
            <w:r w:rsidRPr="00153FD2">
              <w:rPr>
                <w:rFonts w:cs="Arial"/>
                <w:sz w:val="16"/>
                <w:szCs w:val="16"/>
              </w:rPr>
              <w:t>Supervisor</w:t>
            </w:r>
          </w:p>
          <w:p w14:paraId="6466621F" w14:textId="683C1A39" w:rsidR="006E20F2" w:rsidRPr="00153FD2" w:rsidRDefault="006E20F2" w:rsidP="002B1B72">
            <w:pPr>
              <w:spacing w:line="288" w:lineRule="auto"/>
              <w:rPr>
                <w:rFonts w:cs="Arial"/>
                <w:color w:val="000000"/>
                <w:sz w:val="16"/>
                <w:szCs w:val="16"/>
              </w:rPr>
            </w:pPr>
          </w:p>
          <w:p w14:paraId="46CF3E57" w14:textId="6F6FB285" w:rsidR="008B188E" w:rsidRPr="00153FD2" w:rsidRDefault="00BF11C7" w:rsidP="002B1B72">
            <w:pPr>
              <w:spacing w:line="288" w:lineRule="auto"/>
              <w:rPr>
                <w:rFonts w:cs="Arial"/>
                <w:color w:val="000000"/>
                <w:sz w:val="16"/>
                <w:szCs w:val="16"/>
              </w:rPr>
            </w:pPr>
            <w:r w:rsidRPr="00153FD2">
              <w:rPr>
                <w:rFonts w:cs="Arial"/>
                <w:color w:val="000000"/>
                <w:sz w:val="16"/>
                <w:szCs w:val="16"/>
              </w:rPr>
              <w:t>Mi</w:t>
            </w:r>
            <w:r w:rsidR="009D76C6" w:rsidRPr="00153FD2">
              <w:rPr>
                <w:rFonts w:cs="Arial"/>
                <w:color w:val="000000"/>
                <w:sz w:val="16"/>
                <w:szCs w:val="16"/>
              </w:rPr>
              <w:t>e</w:t>
            </w:r>
            <w:r w:rsidRPr="00153FD2">
              <w:rPr>
                <w:rFonts w:cs="Arial"/>
                <w:color w:val="000000"/>
                <w:sz w:val="16"/>
                <w:szCs w:val="16"/>
              </w:rPr>
              <w:t>m</w:t>
            </w:r>
            <w:r w:rsidR="009D76C6" w:rsidRPr="00153FD2">
              <w:rPr>
                <w:rFonts w:cs="Arial"/>
                <w:color w:val="000000"/>
                <w:sz w:val="16"/>
                <w:szCs w:val="16"/>
              </w:rPr>
              <w:t xml:space="preserve">bros Comité o Junta de Contratación </w:t>
            </w:r>
          </w:p>
        </w:tc>
        <w:tc>
          <w:tcPr>
            <w:tcW w:w="1276" w:type="dxa"/>
            <w:shd w:val="clear" w:color="auto" w:fill="auto"/>
          </w:tcPr>
          <w:p w14:paraId="17976BD8" w14:textId="1096160E" w:rsidR="00401230" w:rsidRPr="00153FD2" w:rsidRDefault="009D76C6" w:rsidP="00EB74B1">
            <w:pPr>
              <w:spacing w:line="288" w:lineRule="auto"/>
              <w:rPr>
                <w:rFonts w:cs="Arial"/>
                <w:color w:val="000000"/>
                <w:sz w:val="16"/>
                <w:szCs w:val="16"/>
              </w:rPr>
            </w:pPr>
            <w:r w:rsidRPr="00153FD2">
              <w:rPr>
                <w:rFonts w:cs="Arial"/>
                <w:color w:val="000000"/>
                <w:sz w:val="16"/>
                <w:szCs w:val="16"/>
              </w:rPr>
              <w:t>Acta de Comité de Contratación</w:t>
            </w:r>
          </w:p>
        </w:tc>
        <w:tc>
          <w:tcPr>
            <w:tcW w:w="1140" w:type="dxa"/>
            <w:shd w:val="clear" w:color="auto" w:fill="auto"/>
          </w:tcPr>
          <w:p w14:paraId="271107F3" w14:textId="77777777" w:rsidR="008B188E" w:rsidRPr="00153FD2" w:rsidRDefault="009D76C6" w:rsidP="002B1B72">
            <w:pPr>
              <w:spacing w:line="288" w:lineRule="auto"/>
              <w:jc w:val="center"/>
              <w:rPr>
                <w:rFonts w:cs="Arial"/>
                <w:color w:val="000000"/>
                <w:sz w:val="16"/>
                <w:szCs w:val="16"/>
              </w:rPr>
            </w:pPr>
            <w:r w:rsidRPr="00153FD2">
              <w:rPr>
                <w:rFonts w:cs="Arial"/>
                <w:color w:val="000000"/>
                <w:sz w:val="16"/>
                <w:szCs w:val="16"/>
              </w:rPr>
              <w:t>*</w:t>
            </w:r>
          </w:p>
        </w:tc>
      </w:tr>
      <w:tr w:rsidR="008B188E" w:rsidRPr="00153FD2" w14:paraId="3173A0A3" w14:textId="77777777" w:rsidTr="002B1B72">
        <w:trPr>
          <w:trHeight w:val="20"/>
        </w:trPr>
        <w:tc>
          <w:tcPr>
            <w:tcW w:w="1696" w:type="dxa"/>
            <w:shd w:val="clear" w:color="auto" w:fill="auto"/>
          </w:tcPr>
          <w:p w14:paraId="41036151" w14:textId="66D0D9E9" w:rsidR="008B188E" w:rsidRPr="00153FD2" w:rsidRDefault="008B188E" w:rsidP="002B1B72">
            <w:pPr>
              <w:tabs>
                <w:tab w:val="left" w:pos="1620"/>
              </w:tabs>
              <w:spacing w:line="288" w:lineRule="auto"/>
              <w:jc w:val="center"/>
              <w:rPr>
                <w:rFonts w:cs="Arial"/>
                <w:color w:val="000000"/>
                <w:sz w:val="16"/>
                <w:szCs w:val="16"/>
              </w:rPr>
            </w:pPr>
          </w:p>
        </w:tc>
        <w:tc>
          <w:tcPr>
            <w:tcW w:w="4253" w:type="dxa"/>
            <w:shd w:val="clear" w:color="auto" w:fill="auto"/>
          </w:tcPr>
          <w:p w14:paraId="39B92E94" w14:textId="0EFD287A" w:rsidR="00F30D6A" w:rsidRPr="00153FD2" w:rsidRDefault="00891360" w:rsidP="002B1B72">
            <w:pPr>
              <w:spacing w:line="288" w:lineRule="auto"/>
              <w:rPr>
                <w:rFonts w:cs="Arial"/>
                <w:sz w:val="16"/>
                <w:szCs w:val="16"/>
              </w:rPr>
            </w:pPr>
            <w:r w:rsidRPr="00153FD2">
              <w:rPr>
                <w:rFonts w:cs="Arial"/>
                <w:sz w:val="16"/>
                <w:szCs w:val="16"/>
              </w:rPr>
              <w:t>Elabora</w:t>
            </w:r>
            <w:r>
              <w:rPr>
                <w:rFonts w:cs="Arial"/>
                <w:sz w:val="16"/>
                <w:szCs w:val="16"/>
              </w:rPr>
              <w:t>ción</w:t>
            </w:r>
            <w:r w:rsidRPr="00153FD2">
              <w:rPr>
                <w:rFonts w:cs="Arial"/>
                <w:sz w:val="16"/>
                <w:szCs w:val="16"/>
              </w:rPr>
              <w:t xml:space="preserve"> </w:t>
            </w:r>
            <w:r w:rsidR="00CF6AB3" w:rsidRPr="00153FD2">
              <w:rPr>
                <w:rFonts w:cs="Arial"/>
                <w:sz w:val="16"/>
                <w:szCs w:val="16"/>
              </w:rPr>
              <w:t>del</w:t>
            </w:r>
            <w:r w:rsidR="00EB74B1">
              <w:rPr>
                <w:rFonts w:cs="Arial"/>
                <w:sz w:val="16"/>
                <w:szCs w:val="16"/>
              </w:rPr>
              <w:t xml:space="preserve">  modificatorio</w:t>
            </w:r>
            <w:r w:rsidR="00EB74B1" w:rsidDel="00EB74B1">
              <w:rPr>
                <w:rFonts w:cs="Arial"/>
                <w:sz w:val="16"/>
                <w:szCs w:val="16"/>
              </w:rPr>
              <w:t xml:space="preserve"> </w:t>
            </w:r>
            <w:r w:rsidR="00E871AE">
              <w:rPr>
                <w:rFonts w:cs="Arial"/>
                <w:sz w:val="16"/>
                <w:szCs w:val="16"/>
              </w:rPr>
              <w:t>, u otrosí, y</w:t>
            </w:r>
            <w:r w:rsidR="00CF6AB3" w:rsidRPr="00153FD2">
              <w:rPr>
                <w:rFonts w:cs="Arial"/>
                <w:sz w:val="16"/>
                <w:szCs w:val="16"/>
              </w:rPr>
              <w:t xml:space="preserve"> publicación en SECOP</w:t>
            </w:r>
          </w:p>
          <w:p w14:paraId="103CA88E" w14:textId="447719CA" w:rsidR="00267252" w:rsidRPr="00153FD2" w:rsidRDefault="00267252" w:rsidP="002B1B72">
            <w:pPr>
              <w:spacing w:line="288" w:lineRule="auto"/>
              <w:rPr>
                <w:rFonts w:cs="Arial"/>
                <w:sz w:val="16"/>
                <w:szCs w:val="16"/>
              </w:rPr>
            </w:pPr>
          </w:p>
          <w:p w14:paraId="021AF953" w14:textId="7CDF7C12" w:rsidR="00722620" w:rsidRPr="00153FD2" w:rsidRDefault="00517514" w:rsidP="002B1B72">
            <w:pPr>
              <w:spacing w:line="288" w:lineRule="auto"/>
              <w:rPr>
                <w:rFonts w:cs="Arial"/>
                <w:sz w:val="16"/>
                <w:szCs w:val="16"/>
              </w:rPr>
            </w:pPr>
            <w:r w:rsidRPr="00153FD2">
              <w:rPr>
                <w:rFonts w:cs="Arial"/>
                <w:sz w:val="16"/>
                <w:szCs w:val="16"/>
              </w:rPr>
              <w:t xml:space="preserve">Una vez el </w:t>
            </w:r>
            <w:r w:rsidR="00EF41CA" w:rsidRPr="00153FD2">
              <w:rPr>
                <w:rFonts w:cs="Arial"/>
                <w:sz w:val="16"/>
                <w:szCs w:val="16"/>
              </w:rPr>
              <w:t>Órgano</w:t>
            </w:r>
            <w:r w:rsidRPr="00153FD2">
              <w:rPr>
                <w:rFonts w:cs="Arial"/>
                <w:sz w:val="16"/>
                <w:szCs w:val="16"/>
              </w:rPr>
              <w:t xml:space="preserve"> Asesor cor</w:t>
            </w:r>
            <w:r w:rsidR="00CF6AB3" w:rsidRPr="00153FD2">
              <w:rPr>
                <w:rFonts w:cs="Arial"/>
                <w:sz w:val="16"/>
                <w:szCs w:val="16"/>
              </w:rPr>
              <w:t>respondiente apruebe la modificación del contrato, el funcionario del Grupo de Contratos encargado</w:t>
            </w:r>
            <w:r w:rsidR="00442F87" w:rsidRPr="00153FD2">
              <w:rPr>
                <w:rFonts w:cs="Arial"/>
                <w:sz w:val="16"/>
                <w:szCs w:val="16"/>
              </w:rPr>
              <w:t>,</w:t>
            </w:r>
            <w:r w:rsidR="00CF6AB3" w:rsidRPr="00153FD2">
              <w:rPr>
                <w:rFonts w:cs="Arial"/>
                <w:sz w:val="16"/>
                <w:szCs w:val="16"/>
              </w:rPr>
              <w:t xml:space="preserve"> proyectará el </w:t>
            </w:r>
            <w:r w:rsidR="00EB74B1">
              <w:rPr>
                <w:rFonts w:cs="Arial"/>
                <w:sz w:val="16"/>
                <w:szCs w:val="16"/>
              </w:rPr>
              <w:t xml:space="preserve"> modificatorio</w:t>
            </w:r>
            <w:r w:rsidR="00EB74B1" w:rsidDel="00EB74B1">
              <w:rPr>
                <w:rFonts w:cs="Arial"/>
                <w:sz w:val="16"/>
                <w:szCs w:val="16"/>
              </w:rPr>
              <w:t xml:space="preserve"> </w:t>
            </w:r>
            <w:r w:rsidR="00E30297">
              <w:rPr>
                <w:rFonts w:cs="Arial"/>
                <w:sz w:val="16"/>
                <w:szCs w:val="16"/>
              </w:rPr>
              <w:t>u otrosí</w:t>
            </w:r>
            <w:r w:rsidR="00CF6AB3" w:rsidRPr="00153FD2">
              <w:rPr>
                <w:rFonts w:cs="Arial"/>
                <w:sz w:val="16"/>
                <w:szCs w:val="16"/>
              </w:rPr>
              <w:t xml:space="preserve"> </w:t>
            </w:r>
            <w:r w:rsidR="00E30297">
              <w:rPr>
                <w:rFonts w:cs="Arial"/>
                <w:sz w:val="16"/>
                <w:szCs w:val="16"/>
              </w:rPr>
              <w:t>y lo</w:t>
            </w:r>
            <w:r w:rsidR="00CF6AB3" w:rsidRPr="00153FD2">
              <w:rPr>
                <w:rFonts w:cs="Arial"/>
                <w:sz w:val="16"/>
                <w:szCs w:val="16"/>
              </w:rPr>
              <w:t xml:space="preserve"> remitirá al Coordinador del Grupo para su revisión.</w:t>
            </w:r>
          </w:p>
          <w:p w14:paraId="5FDB9F4C" w14:textId="45406BAB" w:rsidR="00517514" w:rsidRPr="00153FD2" w:rsidRDefault="00517514" w:rsidP="002B1B72">
            <w:pPr>
              <w:spacing w:line="288" w:lineRule="auto"/>
              <w:rPr>
                <w:rFonts w:cs="Arial"/>
                <w:sz w:val="16"/>
                <w:szCs w:val="16"/>
              </w:rPr>
            </w:pPr>
          </w:p>
          <w:p w14:paraId="29EA1AE6" w14:textId="37DB22DB" w:rsidR="00552E10" w:rsidRPr="00552E10" w:rsidRDefault="00552E10" w:rsidP="00552E10">
            <w:pPr>
              <w:spacing w:line="288" w:lineRule="auto"/>
              <w:rPr>
                <w:rFonts w:cs="Arial"/>
                <w:sz w:val="16"/>
                <w:szCs w:val="16"/>
              </w:rPr>
            </w:pPr>
            <w:r w:rsidRPr="00552E10">
              <w:rPr>
                <w:rFonts w:cs="Arial"/>
                <w:sz w:val="16"/>
                <w:szCs w:val="16"/>
              </w:rPr>
              <w:t>Previa revisión del acta por parte del Coordinador del Grupo de Contratos,  el profesional del Grupo de Contratos  publica el acta de modificacion  y registra la modificación en SECOP II  para ser firmada a través de plataforma por el Ordenador del Gasto y el Contratista. , así como la ampliación de las garantías, cuando corresponda.</w:t>
            </w:r>
          </w:p>
          <w:p w14:paraId="24923408" w14:textId="71004390" w:rsidR="00552E10" w:rsidRDefault="00552E10" w:rsidP="00552E10">
            <w:pPr>
              <w:spacing w:line="288" w:lineRule="auto"/>
              <w:rPr>
                <w:rFonts w:cs="Arial"/>
                <w:sz w:val="16"/>
                <w:szCs w:val="16"/>
              </w:rPr>
            </w:pPr>
          </w:p>
          <w:p w14:paraId="445D88F0" w14:textId="4C18258B" w:rsidR="00552E10" w:rsidRPr="00552E10" w:rsidRDefault="00552E10" w:rsidP="00552E10">
            <w:pPr>
              <w:spacing w:line="288" w:lineRule="auto"/>
              <w:rPr>
                <w:rFonts w:cs="Arial"/>
                <w:sz w:val="16"/>
                <w:szCs w:val="16"/>
              </w:rPr>
            </w:pPr>
            <w:r w:rsidRPr="00552E10">
              <w:rPr>
                <w:rFonts w:cs="Arial"/>
                <w:sz w:val="16"/>
                <w:szCs w:val="16"/>
              </w:rPr>
              <w:t>Cuando la modificación se surte deen la TVEC la dependencia solicitante publica el formato de modificación en  la plataforma, una vez firmado por las partes contratista y ordenador del gasto.</w:t>
            </w:r>
          </w:p>
          <w:p w14:paraId="55D76DA2" w14:textId="4A52630C" w:rsidR="00552E10" w:rsidRPr="00552E10" w:rsidRDefault="00552E10" w:rsidP="00552E10">
            <w:pPr>
              <w:spacing w:line="288" w:lineRule="auto"/>
              <w:rPr>
                <w:rFonts w:cs="Arial"/>
                <w:sz w:val="16"/>
                <w:szCs w:val="16"/>
              </w:rPr>
            </w:pPr>
          </w:p>
          <w:p w14:paraId="46008D6A" w14:textId="34126601" w:rsidR="00404A52" w:rsidRPr="00153FD2" w:rsidRDefault="001F280D" w:rsidP="002B1B72">
            <w:pPr>
              <w:spacing w:line="288" w:lineRule="auto"/>
              <w:rPr>
                <w:rFonts w:cs="Arial"/>
                <w:sz w:val="16"/>
                <w:szCs w:val="16"/>
              </w:rPr>
            </w:pPr>
            <w:r w:rsidRPr="00153FD2">
              <w:rPr>
                <w:rFonts w:cs="Arial"/>
                <w:noProof/>
                <w:sz w:val="16"/>
                <w:szCs w:val="16"/>
                <w:lang w:val="es-CO" w:eastAsia="es-CO"/>
              </w:rPr>
              <w:lastRenderedPageBreak/>
              <mc:AlternateContent>
                <mc:Choice Requires="wpc">
                  <w:drawing>
                    <wp:anchor distT="0" distB="0" distL="114300" distR="114300" simplePos="0" relativeHeight="251741184" behindDoc="0" locked="0" layoutInCell="1" allowOverlap="1" wp14:anchorId="5DCB3DDF" wp14:editId="032B4487">
                      <wp:simplePos x="0" y="0"/>
                      <wp:positionH relativeFrom="column">
                        <wp:posOffset>-1096967</wp:posOffset>
                      </wp:positionH>
                      <wp:positionV relativeFrom="paragraph">
                        <wp:posOffset>236808</wp:posOffset>
                      </wp:positionV>
                      <wp:extent cx="993775" cy="7124131"/>
                      <wp:effectExtent l="0" t="0" r="0" b="0"/>
                      <wp:wrapNone/>
                      <wp:docPr id="68" name="Lienzo 6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2" name="AutoShape 560"/>
                              <wps:cNvSpPr>
                                <a:spLocks noChangeArrowheads="1"/>
                              </wps:cNvSpPr>
                              <wps:spPr bwMode="auto">
                                <a:xfrm>
                                  <a:off x="389905" y="6776570"/>
                                  <a:ext cx="213824" cy="231846"/>
                                </a:xfrm>
                                <a:prstGeom prst="flowChartOffpageConnector">
                                  <a:avLst/>
                                </a:prstGeom>
                                <a:solidFill>
                                  <a:srgbClr val="FFFFFF"/>
                                </a:solidFill>
                                <a:ln w="12700">
                                  <a:solidFill>
                                    <a:srgbClr val="000000"/>
                                  </a:solidFill>
                                  <a:miter lim="800000"/>
                                  <a:headEnd/>
                                  <a:tailEnd/>
                                </a:ln>
                              </wps:spPr>
                              <wps:txbx>
                                <w:txbxContent>
                                  <w:p w14:paraId="5B229B94" w14:textId="0BC58F81" w:rsidR="001F280D" w:rsidRPr="0015487D" w:rsidRDefault="001F280D" w:rsidP="00326481">
                                    <w:pPr>
                                      <w:jc w:val="center"/>
                                      <w:rPr>
                                        <w:sz w:val="14"/>
                                      </w:rPr>
                                    </w:pPr>
                                    <w:r w:rsidRPr="0015487D">
                                      <w:rPr>
                                        <w:sz w:val="14"/>
                                      </w:rPr>
                                      <w:t>0</w:t>
                                    </w:r>
                                    <w:r>
                                      <w:rPr>
                                        <w:sz w:val="14"/>
                                      </w:rPr>
                                      <w:t>7</w:t>
                                    </w:r>
                                  </w:p>
                                </w:txbxContent>
                              </wps:txbx>
                              <wps:bodyPr rot="0" vert="horz" wrap="square" lIns="36000" tIns="36000" rIns="36000" bIns="36000" anchor="t" anchorCtr="0" upright="1">
                                <a:noAutofit/>
                              </wps:bodyPr>
                            </wps:wsp>
                            <wps:wsp>
                              <wps:cNvPr id="53" name="AutoShape 561"/>
                              <wps:cNvCnPr>
                                <a:cxnSpLocks noChangeShapeType="1"/>
                                <a:endCxn id="54" idx="0"/>
                              </wps:cNvCnPr>
                              <wps:spPr bwMode="auto">
                                <a:xfrm>
                                  <a:off x="495617" y="0"/>
                                  <a:ext cx="0" cy="11834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AutoShape 505"/>
                              <wps:cNvSpPr>
                                <a:spLocks noChangeArrowheads="1"/>
                              </wps:cNvSpPr>
                              <wps:spPr bwMode="auto">
                                <a:xfrm>
                                  <a:off x="266119" y="1121883"/>
                                  <a:ext cx="458995" cy="227965"/>
                                </a:xfrm>
                                <a:prstGeom prst="flowChartProcess">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7" name="AutoShape 562"/>
                              <wps:cNvCnPr>
                                <a:cxnSpLocks noChangeShapeType="1"/>
                                <a:stCxn id="54" idx="2"/>
                                <a:endCxn id="60" idx="0"/>
                              </wps:cNvCnPr>
                              <wps:spPr bwMode="auto">
                                <a:xfrm>
                                  <a:off x="495617" y="1349848"/>
                                  <a:ext cx="3970" cy="1148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505"/>
                              <wps:cNvSpPr>
                                <a:spLocks noChangeArrowheads="1"/>
                              </wps:cNvSpPr>
                              <wps:spPr bwMode="auto">
                                <a:xfrm>
                                  <a:off x="263024" y="5632499"/>
                                  <a:ext cx="458470" cy="227965"/>
                                </a:xfrm>
                                <a:prstGeom prst="flowChartProcess">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9" name="AutoShape 560"/>
                              <wps:cNvSpPr>
                                <a:spLocks noChangeArrowheads="1"/>
                              </wps:cNvSpPr>
                              <wps:spPr bwMode="auto">
                                <a:xfrm>
                                  <a:off x="386136" y="68278"/>
                                  <a:ext cx="213360" cy="231775"/>
                                </a:xfrm>
                                <a:prstGeom prst="flowChartOffpageConnector">
                                  <a:avLst/>
                                </a:prstGeom>
                                <a:solidFill>
                                  <a:srgbClr val="FFFFFF"/>
                                </a:solidFill>
                                <a:ln w="12700">
                                  <a:solidFill>
                                    <a:srgbClr val="000000"/>
                                  </a:solidFill>
                                  <a:miter lim="800000"/>
                                  <a:headEnd/>
                                  <a:tailEnd/>
                                </a:ln>
                              </wps:spPr>
                              <wps:txbx>
                                <w:txbxContent>
                                  <w:p w14:paraId="59B75E9F" w14:textId="5CC6993A" w:rsidR="001F280D" w:rsidRDefault="001F280D" w:rsidP="00326481">
                                    <w:pPr>
                                      <w:pStyle w:val="Encabezado"/>
                                      <w:jc w:val="center"/>
                                      <w:rPr>
                                        <w:sz w:val="24"/>
                                        <w:szCs w:val="24"/>
                                      </w:rPr>
                                    </w:pPr>
                                    <w:r>
                                      <w:rPr>
                                        <w:sz w:val="14"/>
                                        <w:szCs w:val="14"/>
                                      </w:rPr>
                                      <w:t>0</w:t>
                                    </w:r>
                                    <w:r>
                                      <w:rPr>
                                        <w:sz w:val="14"/>
                                        <w:szCs w:val="14"/>
                                      </w:rPr>
                                      <w:t>5</w:t>
                                    </w:r>
                                  </w:p>
                                </w:txbxContent>
                              </wps:txbx>
                              <wps:bodyPr rot="0" vert="horz" wrap="square" lIns="36000" tIns="36000" rIns="36000" bIns="36000" anchor="t" anchorCtr="0" upright="1">
                                <a:noAutofit/>
                              </wps:bodyPr>
                            </wps:wsp>
                            <wps:wsp>
                              <wps:cNvPr id="60" name="AutoShape 505"/>
                              <wps:cNvSpPr>
                                <a:spLocks noChangeArrowheads="1"/>
                              </wps:cNvSpPr>
                              <wps:spPr bwMode="auto">
                                <a:xfrm>
                                  <a:off x="270089" y="2498408"/>
                                  <a:ext cx="458995" cy="227965"/>
                                </a:xfrm>
                                <a:prstGeom prst="flowChartProcess">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1" name="AutoShape 562"/>
                              <wps:cNvCnPr>
                                <a:cxnSpLocks noChangeShapeType="1"/>
                                <a:stCxn id="60" idx="2"/>
                              </wps:cNvCnPr>
                              <wps:spPr bwMode="auto">
                                <a:xfrm flipH="1">
                                  <a:off x="492259" y="2726348"/>
                                  <a:ext cx="7328" cy="29060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AutoShape 562"/>
                              <wps:cNvCnPr>
                                <a:cxnSpLocks noChangeShapeType="1"/>
                              </wps:cNvCnPr>
                              <wps:spPr bwMode="auto">
                                <a:xfrm>
                                  <a:off x="492259" y="5860409"/>
                                  <a:ext cx="4558" cy="9160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DCB3DDF" id="Lienzo 68" o:spid="_x0000_s1057" editas="canvas" style="position:absolute;left:0;text-align:left;margin-left:-86.4pt;margin-top:18.65pt;width:78.25pt;height:560.95pt;z-index:251741184" coordsize="9937,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">
                      <v:shape id="_x0000_s1058" type="#_x0000_t75" style="position:absolute;width:9937;height:71240;visibility:visible;mso-wrap-style:square">
                        <v:fill o:detectmouseclick="t"/>
                        <v:path o:connecttype="none"/>
                      </v:shape>
                      <v:shape id="AutoShape 560" o:spid="_x0000_s1059" type="#_x0000_t177" style="position:absolute;left:3899;top:67765;width:2138;height:2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" strokeweight="1pt">
                        <v:textbox inset="1mm,1mm,1mm,1mm">
                          <w:txbxContent>
                            <w:p w14:paraId="5B229B94" w14:textId="0BC58F81" w:rsidR="001F280D" w:rsidRPr="0015487D" w:rsidRDefault="001F280D" w:rsidP="00326481">
                              <w:pPr>
                                <w:jc w:val="center"/>
                                <w:rPr>
                                  <w:sz w:val="14"/>
                                </w:rPr>
                              </w:pPr>
                              <w:r w:rsidRPr="0015487D">
                                <w:rPr>
                                  <w:sz w:val="14"/>
                                </w:rPr>
                                <w:t>0</w:t>
                              </w:r>
                              <w:r>
                                <w:rPr>
                                  <w:sz w:val="14"/>
                                </w:rPr>
                                <w:t>7</w:t>
                              </w:r>
                            </w:p>
                          </w:txbxContent>
                        </v:textbox>
                      </v:shape>
                      <v:shape id="AutoShape 561" o:spid="_x0000_s1060" type="#_x0000_t32" style="position:absolute;left:4956;width:0;height:118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c/OxgAAANsAAAAPAAAAZHJzL2Rvd25yZXYueG1sRI9Pa8JA&#10;FMTvBb/D8oTe6saW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ubnPzsYAAADbAAAA&#10;DwAAAAAAAAAAAAAAAAAHAgAAZHJzL2Rvd25yZXYueG1sUEsFBgAAAAADAAMAtwAAAPoCAAAAAA==&#10;">
                        <v:stroke endarrow="block"/>
                      </v:shape>
                      <v:shape id="AutoShape 505" o:spid="_x0000_s1061" type="#_x0000_t109" style="position:absolute;left:2661;top:11218;width:4590;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" strokeweight="1pt"/>
                      <v:shape id="AutoShape 562" o:spid="_x0000_s1062" type="#_x0000_t32" style="position:absolute;left:4956;top:13498;width:39;height:114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snNxgAAANsAAAAPAAAAZHJzL2Rvd25yZXYueG1sRI9Pa8JA&#10;FMTvBb/D8oTe6sZCW4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xoLJzcYAAADbAAAA&#10;DwAAAAAAAAAAAAAAAAAHAgAAZHJzL2Rvd25yZXYueG1sUEsFBgAAAAADAAMAtwAAAPoCAAAAAA==&#10;">
                        <v:stroke endarrow="block"/>
                      </v:shape>
                      <v:shape id="AutoShape 505" o:spid="_x0000_s1063" type="#_x0000_t109" style="position:absolute;left:2630;top:56324;width:458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" strokeweight="1pt"/>
                      <v:shape id="AutoShape 560" o:spid="_x0000_s1064" type="#_x0000_t177" style="position:absolute;left:3861;top:682;width:2133;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" strokeweight="1pt">
                        <v:textbox inset="1mm,1mm,1mm,1mm">
                          <w:txbxContent>
                            <w:p w14:paraId="59B75E9F" w14:textId="5CC6993A" w:rsidR="001F280D" w:rsidRDefault="001F280D" w:rsidP="00326481">
                              <w:pPr>
                                <w:pStyle w:val="Encabezado"/>
                                <w:jc w:val="center"/>
                                <w:rPr>
                                  <w:sz w:val="24"/>
                                  <w:szCs w:val="24"/>
                                </w:rPr>
                              </w:pPr>
                              <w:r>
                                <w:rPr>
                                  <w:sz w:val="14"/>
                                  <w:szCs w:val="14"/>
                                </w:rPr>
                                <w:t>0</w:t>
                              </w:r>
                              <w:r>
                                <w:rPr>
                                  <w:sz w:val="14"/>
                                  <w:szCs w:val="14"/>
                                </w:rPr>
                                <w:t>5</w:t>
                              </w:r>
                            </w:p>
                          </w:txbxContent>
                        </v:textbox>
                      </v:shape>
                      <v:shape id="AutoShape 505" o:spid="_x0000_s1065" type="#_x0000_t109" style="position:absolute;left:2700;top:24984;width:4590;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" strokeweight="1pt"/>
                      <v:shape id="AutoShape 562" o:spid="_x0000_s1066" type="#_x0000_t32" style="position:absolute;left:4922;top:27263;width:73;height:2906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">
                        <v:stroke endarrow="block"/>
                      </v:shape>
                      <v:shape id="AutoShape 562" o:spid="_x0000_s1067" type="#_x0000_t32" style="position:absolute;left:4922;top:58604;width:46;height:91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">
                        <v:stroke endarrow="block"/>
                      </v:shape>
                    </v:group>
                  </w:pict>
                </mc:Fallback>
              </mc:AlternateContent>
            </w:r>
          </w:p>
          <w:p w14:paraId="4905D3FF" w14:textId="040FA0B3" w:rsidR="00076D15" w:rsidRPr="00153FD2" w:rsidRDefault="00076D15" w:rsidP="002B1B72">
            <w:pPr>
              <w:spacing w:line="288" w:lineRule="auto"/>
              <w:rPr>
                <w:rFonts w:cs="Arial"/>
                <w:sz w:val="16"/>
                <w:szCs w:val="16"/>
              </w:rPr>
            </w:pPr>
            <w:r w:rsidRPr="00153FD2">
              <w:rPr>
                <w:rFonts w:cs="Arial"/>
                <w:sz w:val="16"/>
                <w:szCs w:val="16"/>
              </w:rPr>
              <w:t>El Profesional del Grupo de Contratos</w:t>
            </w:r>
            <w:r w:rsidR="00442F87" w:rsidRPr="00153FD2">
              <w:rPr>
                <w:rFonts w:cs="Arial"/>
                <w:sz w:val="16"/>
                <w:szCs w:val="16"/>
              </w:rPr>
              <w:t>,</w:t>
            </w:r>
            <w:r w:rsidRPr="00153FD2">
              <w:rPr>
                <w:rFonts w:cs="Arial"/>
                <w:sz w:val="16"/>
                <w:szCs w:val="16"/>
              </w:rPr>
              <w:t xml:space="preserve"> será responsable de adjuntar en la plataf</w:t>
            </w:r>
            <w:r w:rsidR="00187559" w:rsidRPr="00153FD2">
              <w:rPr>
                <w:rFonts w:cs="Arial"/>
                <w:sz w:val="16"/>
                <w:szCs w:val="16"/>
              </w:rPr>
              <w:t>or</w:t>
            </w:r>
            <w:r w:rsidRPr="00153FD2">
              <w:rPr>
                <w:rFonts w:cs="Arial"/>
                <w:sz w:val="16"/>
                <w:szCs w:val="16"/>
              </w:rPr>
              <w:t xml:space="preserve">ma </w:t>
            </w:r>
            <w:r w:rsidR="00056F30" w:rsidRPr="00153FD2">
              <w:rPr>
                <w:rFonts w:cs="Arial"/>
                <w:sz w:val="16"/>
                <w:szCs w:val="16"/>
              </w:rPr>
              <w:t xml:space="preserve">los documentos </w:t>
            </w:r>
            <w:r w:rsidR="009C02CF" w:rsidRPr="00153FD2">
              <w:rPr>
                <w:rFonts w:cs="Arial"/>
                <w:sz w:val="16"/>
                <w:szCs w:val="16"/>
              </w:rPr>
              <w:t>del proceso.</w:t>
            </w:r>
            <w:r w:rsidRPr="00153FD2">
              <w:rPr>
                <w:rFonts w:cs="Arial"/>
                <w:sz w:val="16"/>
                <w:szCs w:val="16"/>
              </w:rPr>
              <w:t xml:space="preserve"> </w:t>
            </w:r>
          </w:p>
          <w:p w14:paraId="7FA2BC0B" w14:textId="0245A60E" w:rsidR="00404A52" w:rsidRPr="00153FD2" w:rsidRDefault="00404A52" w:rsidP="002B1B72">
            <w:pPr>
              <w:spacing w:line="288" w:lineRule="auto"/>
              <w:rPr>
                <w:rFonts w:cs="Arial"/>
                <w:sz w:val="16"/>
                <w:szCs w:val="16"/>
              </w:rPr>
            </w:pPr>
          </w:p>
          <w:p w14:paraId="2114ED1B" w14:textId="4C7BF035" w:rsidR="00404A52" w:rsidRPr="00153FD2" w:rsidRDefault="00404A52" w:rsidP="002B1B72">
            <w:pPr>
              <w:spacing w:line="288" w:lineRule="auto"/>
              <w:rPr>
                <w:rFonts w:cs="Arial"/>
                <w:sz w:val="16"/>
                <w:szCs w:val="16"/>
              </w:rPr>
            </w:pPr>
            <w:r w:rsidRPr="00153FD2">
              <w:rPr>
                <w:rFonts w:cs="Arial"/>
                <w:sz w:val="16"/>
                <w:szCs w:val="16"/>
              </w:rPr>
              <w:t xml:space="preserve">El </w:t>
            </w:r>
            <w:r w:rsidR="00891360">
              <w:rPr>
                <w:rFonts w:cs="Arial"/>
                <w:sz w:val="16"/>
                <w:szCs w:val="16"/>
              </w:rPr>
              <w:t>profesional</w:t>
            </w:r>
            <w:r w:rsidR="00891360" w:rsidRPr="00153FD2">
              <w:rPr>
                <w:rFonts w:cs="Arial"/>
                <w:sz w:val="16"/>
                <w:szCs w:val="16"/>
              </w:rPr>
              <w:t xml:space="preserve"> </w:t>
            </w:r>
            <w:r w:rsidRPr="00153FD2">
              <w:rPr>
                <w:rFonts w:cs="Arial"/>
                <w:sz w:val="16"/>
                <w:szCs w:val="16"/>
              </w:rPr>
              <w:t xml:space="preserve">del Grupo de Contratos debe velar porque el contratista apruebe la modificación por SECOP II para que quede publicada dentro del termino establecido por la </w:t>
            </w:r>
            <w:r w:rsidR="00DA1978">
              <w:rPr>
                <w:rFonts w:cs="Arial"/>
                <w:sz w:val="16"/>
                <w:szCs w:val="16"/>
              </w:rPr>
              <w:t>l</w:t>
            </w:r>
            <w:r w:rsidRPr="00153FD2">
              <w:rPr>
                <w:rFonts w:cs="Arial"/>
                <w:sz w:val="16"/>
                <w:szCs w:val="16"/>
              </w:rPr>
              <w:t>ey.</w:t>
            </w:r>
          </w:p>
          <w:p w14:paraId="3AD8E912" w14:textId="2679487B" w:rsidR="00F65F73" w:rsidRPr="00153FD2" w:rsidRDefault="00F65F73" w:rsidP="002B1B72">
            <w:pPr>
              <w:spacing w:line="288" w:lineRule="auto"/>
              <w:rPr>
                <w:rFonts w:cs="Arial"/>
                <w:sz w:val="16"/>
                <w:szCs w:val="16"/>
              </w:rPr>
            </w:pPr>
          </w:p>
          <w:p w14:paraId="2E721D39" w14:textId="7F123FC7" w:rsidR="00F65F73" w:rsidRPr="00153FD2" w:rsidRDefault="006026CE" w:rsidP="00552E10">
            <w:pPr>
              <w:spacing w:line="288" w:lineRule="auto"/>
              <w:rPr>
                <w:rFonts w:cs="Arial"/>
                <w:sz w:val="16"/>
                <w:szCs w:val="16"/>
              </w:rPr>
            </w:pPr>
            <w:r w:rsidRPr="00153FD2">
              <w:rPr>
                <w:rFonts w:cs="Arial"/>
                <w:sz w:val="16"/>
                <w:szCs w:val="16"/>
              </w:rPr>
              <w:t xml:space="preserve">Los documentos anteriormente descritos en esta actividad serán incluidos </w:t>
            </w:r>
            <w:r w:rsidR="00552E10">
              <w:rPr>
                <w:rFonts w:cs="Arial"/>
                <w:sz w:val="16"/>
                <w:szCs w:val="16"/>
              </w:rPr>
              <w:t xml:space="preserve"> en el  repositorio del Grupo de Contratos  </w:t>
            </w:r>
            <w:r w:rsidR="0066574D">
              <w:rPr>
                <w:rFonts w:cs="Arial"/>
                <w:sz w:val="16"/>
                <w:szCs w:val="16"/>
              </w:rPr>
              <w:t>y</w:t>
            </w:r>
            <w:r w:rsidR="00A811D1">
              <w:rPr>
                <w:rFonts w:cs="Arial"/>
                <w:sz w:val="16"/>
                <w:szCs w:val="16"/>
              </w:rPr>
              <w:t xml:space="preserve"> </w:t>
            </w:r>
            <w:r w:rsidRPr="00153FD2">
              <w:rPr>
                <w:rFonts w:cs="Arial"/>
                <w:sz w:val="16"/>
                <w:szCs w:val="16"/>
              </w:rPr>
              <w:t xml:space="preserve">al expediente físico por el Profesional </w:t>
            </w:r>
            <w:r w:rsidR="00552E10">
              <w:rPr>
                <w:rFonts w:cs="Arial"/>
                <w:sz w:val="16"/>
                <w:szCs w:val="16"/>
              </w:rPr>
              <w:t xml:space="preserve"> a cargo de la modificación.  </w:t>
            </w:r>
          </w:p>
        </w:tc>
        <w:tc>
          <w:tcPr>
            <w:tcW w:w="1417" w:type="dxa"/>
            <w:shd w:val="clear" w:color="auto" w:fill="auto"/>
          </w:tcPr>
          <w:p w14:paraId="6AD7EAB2" w14:textId="34558E3F" w:rsidR="00891360" w:rsidRDefault="00891360" w:rsidP="002B1B72">
            <w:pPr>
              <w:spacing w:line="288" w:lineRule="auto"/>
              <w:rPr>
                <w:rFonts w:cs="Arial"/>
                <w:color w:val="000000"/>
                <w:sz w:val="16"/>
                <w:szCs w:val="16"/>
              </w:rPr>
            </w:pPr>
          </w:p>
          <w:p w14:paraId="7853AA71" w14:textId="77777777" w:rsidR="00891360" w:rsidRDefault="00891360" w:rsidP="002B1B72">
            <w:pPr>
              <w:spacing w:line="288" w:lineRule="auto"/>
              <w:rPr>
                <w:rFonts w:cs="Arial"/>
                <w:color w:val="000000"/>
                <w:sz w:val="16"/>
                <w:szCs w:val="16"/>
              </w:rPr>
            </w:pPr>
          </w:p>
          <w:p w14:paraId="3CBEB3F3" w14:textId="77777777" w:rsidR="00891360" w:rsidRDefault="00891360" w:rsidP="002B1B72">
            <w:pPr>
              <w:spacing w:line="288" w:lineRule="auto"/>
              <w:rPr>
                <w:rFonts w:cs="Arial"/>
                <w:color w:val="000000"/>
                <w:sz w:val="16"/>
                <w:szCs w:val="16"/>
              </w:rPr>
            </w:pPr>
          </w:p>
          <w:p w14:paraId="7B0A57B3" w14:textId="77777777" w:rsidR="006E20F2" w:rsidRDefault="00F65F73" w:rsidP="002B1B72">
            <w:pPr>
              <w:spacing w:line="288" w:lineRule="auto"/>
              <w:rPr>
                <w:rFonts w:cs="Arial"/>
                <w:color w:val="000000"/>
                <w:sz w:val="16"/>
                <w:szCs w:val="16"/>
              </w:rPr>
            </w:pPr>
            <w:r w:rsidRPr="00153FD2">
              <w:rPr>
                <w:rFonts w:cs="Arial"/>
                <w:color w:val="000000"/>
                <w:sz w:val="16"/>
                <w:szCs w:val="16"/>
              </w:rPr>
              <w:t>Grupo de Contratos</w:t>
            </w:r>
          </w:p>
          <w:p w14:paraId="56D379D8" w14:textId="77777777" w:rsidR="00891360" w:rsidRPr="00153FD2" w:rsidRDefault="00891360" w:rsidP="002B1B72">
            <w:pPr>
              <w:spacing w:line="288" w:lineRule="auto"/>
              <w:rPr>
                <w:rFonts w:cs="Arial"/>
                <w:color w:val="000000"/>
                <w:sz w:val="16"/>
                <w:szCs w:val="16"/>
              </w:rPr>
            </w:pPr>
          </w:p>
          <w:p w14:paraId="09F62B37" w14:textId="77777777" w:rsidR="006E20F2" w:rsidRPr="00153FD2" w:rsidRDefault="006E20F2" w:rsidP="002B1B72">
            <w:pPr>
              <w:spacing w:line="288" w:lineRule="auto"/>
              <w:rPr>
                <w:rFonts w:cs="Arial"/>
                <w:color w:val="000000"/>
                <w:sz w:val="16"/>
                <w:szCs w:val="16"/>
              </w:rPr>
            </w:pPr>
          </w:p>
          <w:p w14:paraId="43E484FE" w14:textId="77777777" w:rsidR="00076D15" w:rsidRPr="00153FD2" w:rsidRDefault="00076D15" w:rsidP="002B1B72">
            <w:pPr>
              <w:spacing w:line="288" w:lineRule="auto"/>
              <w:rPr>
                <w:rFonts w:cs="Arial"/>
                <w:sz w:val="16"/>
                <w:szCs w:val="16"/>
              </w:rPr>
            </w:pPr>
          </w:p>
          <w:p w14:paraId="30CEDDF7" w14:textId="21A90B05" w:rsidR="00F65F73" w:rsidRPr="00153FD2" w:rsidRDefault="00891360" w:rsidP="002B1B72">
            <w:pPr>
              <w:spacing w:line="288" w:lineRule="auto"/>
              <w:rPr>
                <w:rFonts w:cs="Arial"/>
                <w:color w:val="000000"/>
                <w:sz w:val="16"/>
                <w:szCs w:val="16"/>
              </w:rPr>
            </w:pPr>
            <w:r>
              <w:rPr>
                <w:rFonts w:cs="Arial"/>
                <w:color w:val="000000"/>
                <w:sz w:val="16"/>
                <w:szCs w:val="16"/>
              </w:rPr>
              <w:t>Dependencia solicitante</w:t>
            </w:r>
          </w:p>
        </w:tc>
        <w:tc>
          <w:tcPr>
            <w:tcW w:w="1276" w:type="dxa"/>
            <w:shd w:val="clear" w:color="auto" w:fill="auto"/>
          </w:tcPr>
          <w:p w14:paraId="0B261078" w14:textId="4350EBC5" w:rsidR="00056F30" w:rsidRPr="00153FD2" w:rsidRDefault="00E871AE" w:rsidP="002B1B72">
            <w:pPr>
              <w:spacing w:line="288" w:lineRule="auto"/>
              <w:rPr>
                <w:rFonts w:cs="Arial"/>
                <w:sz w:val="16"/>
                <w:szCs w:val="16"/>
              </w:rPr>
            </w:pPr>
            <w:r>
              <w:rPr>
                <w:rFonts w:cs="Arial"/>
                <w:sz w:val="16"/>
                <w:szCs w:val="16"/>
              </w:rPr>
              <w:t>Modificatorio u otrosí</w:t>
            </w:r>
          </w:p>
          <w:p w14:paraId="4E5286DD" w14:textId="77777777" w:rsidR="00E227AD" w:rsidRPr="00153FD2" w:rsidRDefault="00E227AD" w:rsidP="002B1B72">
            <w:pPr>
              <w:spacing w:line="288" w:lineRule="auto"/>
              <w:rPr>
                <w:rFonts w:cs="Arial"/>
                <w:color w:val="000000"/>
                <w:sz w:val="16"/>
                <w:szCs w:val="16"/>
              </w:rPr>
            </w:pPr>
          </w:p>
        </w:tc>
        <w:tc>
          <w:tcPr>
            <w:tcW w:w="1140" w:type="dxa"/>
            <w:shd w:val="clear" w:color="auto" w:fill="auto"/>
          </w:tcPr>
          <w:p w14:paraId="4F0C99C3" w14:textId="77777777" w:rsidR="008B188E" w:rsidRPr="00153FD2" w:rsidRDefault="00735990" w:rsidP="002B1B72">
            <w:pPr>
              <w:spacing w:line="288" w:lineRule="auto"/>
              <w:jc w:val="center"/>
              <w:rPr>
                <w:rFonts w:cs="Arial"/>
                <w:color w:val="000000"/>
                <w:sz w:val="16"/>
                <w:szCs w:val="16"/>
              </w:rPr>
            </w:pPr>
            <w:r w:rsidRPr="00153FD2">
              <w:rPr>
                <w:rFonts w:cs="Arial"/>
                <w:color w:val="000000"/>
                <w:sz w:val="16"/>
                <w:szCs w:val="16"/>
              </w:rPr>
              <w:t>*</w:t>
            </w:r>
          </w:p>
        </w:tc>
      </w:tr>
      <w:tr w:rsidR="008B188E" w:rsidRPr="00153FD2" w14:paraId="518AC34A" w14:textId="77777777" w:rsidTr="002B1B72">
        <w:trPr>
          <w:trHeight w:val="20"/>
        </w:trPr>
        <w:tc>
          <w:tcPr>
            <w:tcW w:w="1696" w:type="dxa"/>
            <w:shd w:val="clear" w:color="auto" w:fill="auto"/>
          </w:tcPr>
          <w:p w14:paraId="3BE65C0A" w14:textId="6C42FA07" w:rsidR="008B188E" w:rsidRPr="00153FD2" w:rsidRDefault="008B188E" w:rsidP="002B1B72">
            <w:pPr>
              <w:tabs>
                <w:tab w:val="left" w:pos="1620"/>
              </w:tabs>
              <w:spacing w:line="288" w:lineRule="auto"/>
              <w:jc w:val="center"/>
              <w:rPr>
                <w:rFonts w:cs="Arial"/>
                <w:color w:val="000000"/>
                <w:sz w:val="16"/>
                <w:szCs w:val="16"/>
              </w:rPr>
            </w:pPr>
          </w:p>
        </w:tc>
        <w:tc>
          <w:tcPr>
            <w:tcW w:w="4253" w:type="dxa"/>
            <w:shd w:val="clear" w:color="auto" w:fill="auto"/>
          </w:tcPr>
          <w:p w14:paraId="0F65C8C6" w14:textId="5F3CB120" w:rsidR="00CE14A0" w:rsidRPr="00153FD2" w:rsidRDefault="00891360" w:rsidP="002B1B72">
            <w:pPr>
              <w:spacing w:line="288" w:lineRule="auto"/>
              <w:rPr>
                <w:rFonts w:cs="Arial"/>
                <w:sz w:val="16"/>
                <w:szCs w:val="16"/>
              </w:rPr>
            </w:pPr>
            <w:r>
              <w:rPr>
                <w:rFonts w:cs="Arial"/>
                <w:sz w:val="16"/>
                <w:szCs w:val="16"/>
              </w:rPr>
              <w:t>S</w:t>
            </w:r>
            <w:r w:rsidR="00404A52" w:rsidRPr="00153FD2">
              <w:rPr>
                <w:rFonts w:cs="Arial"/>
                <w:sz w:val="16"/>
                <w:szCs w:val="16"/>
              </w:rPr>
              <w:t xml:space="preserve">eguimiento, supervisión o interventoría a la ejecución del contrato. Posibles incumplimientos </w:t>
            </w:r>
          </w:p>
          <w:p w14:paraId="4ED3FEF0" w14:textId="2DFABB56" w:rsidR="00D24DC2" w:rsidRPr="00153FD2" w:rsidRDefault="00D24DC2" w:rsidP="002B1B72">
            <w:pPr>
              <w:spacing w:line="288" w:lineRule="auto"/>
              <w:rPr>
                <w:rFonts w:cs="Arial"/>
                <w:color w:val="000000"/>
                <w:sz w:val="16"/>
                <w:szCs w:val="16"/>
                <w:lang w:val="es-ES_tradnl"/>
              </w:rPr>
            </w:pPr>
          </w:p>
          <w:p w14:paraId="35E82111" w14:textId="191482F9" w:rsidR="005F4B7C" w:rsidRPr="00153FD2" w:rsidRDefault="005F4B7C" w:rsidP="002B1B72">
            <w:pPr>
              <w:spacing w:line="288" w:lineRule="auto"/>
              <w:rPr>
                <w:rFonts w:cs="Arial"/>
                <w:color w:val="000000"/>
                <w:sz w:val="16"/>
                <w:szCs w:val="16"/>
                <w:lang w:val="es-ES_tradnl"/>
              </w:rPr>
            </w:pPr>
            <w:r w:rsidRPr="00153FD2">
              <w:rPr>
                <w:rFonts w:cs="Arial"/>
                <w:color w:val="000000"/>
                <w:sz w:val="16"/>
                <w:szCs w:val="16"/>
                <w:lang w:val="es-ES_tradnl"/>
              </w:rPr>
              <w:t>En caso de situaciones que afecten el cumplimiento del contrato, el supervisor o inteventor del mismo debe informar mediante memorando dirigido al Ordenador del Gasto y al Coordinador del Grupo de Contratos sobre éstos hechos, antes de que culmine el plazo de ejecución del contrato.</w:t>
            </w:r>
          </w:p>
          <w:p w14:paraId="254967E3" w14:textId="4F14E913" w:rsidR="005F4B7C" w:rsidRPr="00153FD2" w:rsidRDefault="005F4B7C" w:rsidP="002B1B72">
            <w:pPr>
              <w:spacing w:line="288" w:lineRule="auto"/>
              <w:rPr>
                <w:rFonts w:cs="Arial"/>
                <w:color w:val="000000"/>
                <w:sz w:val="16"/>
                <w:szCs w:val="16"/>
                <w:lang w:val="es-ES_tradnl"/>
              </w:rPr>
            </w:pPr>
          </w:p>
          <w:p w14:paraId="0C2339B9" w14:textId="31F315E7" w:rsidR="00570F70" w:rsidRPr="00153FD2" w:rsidRDefault="005F4B7C" w:rsidP="002B1B72">
            <w:pPr>
              <w:spacing w:line="288" w:lineRule="auto"/>
              <w:rPr>
                <w:rFonts w:cs="Arial"/>
                <w:color w:val="000000"/>
                <w:sz w:val="16"/>
                <w:szCs w:val="16"/>
                <w:highlight w:val="yellow"/>
              </w:rPr>
            </w:pPr>
            <w:r w:rsidRPr="00153FD2">
              <w:rPr>
                <w:rFonts w:cs="Arial"/>
                <w:color w:val="000000"/>
                <w:sz w:val="16"/>
                <w:szCs w:val="16"/>
                <w:lang w:val="es-ES_tradnl"/>
              </w:rPr>
              <w:t>El ordenador del Gasto decide el mecanismo a utilizar para lograr el adecuado cumplimiento de</w:t>
            </w:r>
            <w:r w:rsidR="004B6B84" w:rsidRPr="00153FD2">
              <w:rPr>
                <w:rFonts w:cs="Arial"/>
                <w:color w:val="000000"/>
                <w:sz w:val="16"/>
                <w:szCs w:val="16"/>
                <w:lang w:val="es-ES_tradnl"/>
              </w:rPr>
              <w:t>l</w:t>
            </w:r>
            <w:r w:rsidRPr="00153FD2">
              <w:rPr>
                <w:rFonts w:cs="Arial"/>
                <w:color w:val="000000"/>
                <w:sz w:val="16"/>
                <w:szCs w:val="16"/>
                <w:lang w:val="es-ES_tradnl"/>
              </w:rPr>
              <w:t xml:space="preserve"> objeto contractual o el resarcimiento de los perjuicios causados, de acuerdo con lo previsto en el Manual de Contratación.</w:t>
            </w:r>
          </w:p>
        </w:tc>
        <w:tc>
          <w:tcPr>
            <w:tcW w:w="1417" w:type="dxa"/>
            <w:shd w:val="clear" w:color="auto" w:fill="auto"/>
          </w:tcPr>
          <w:p w14:paraId="3E6A21E8" w14:textId="2271ADFB" w:rsidR="00404A52" w:rsidRPr="00153FD2" w:rsidRDefault="00404A52" w:rsidP="002B1B72">
            <w:pPr>
              <w:spacing w:line="288" w:lineRule="auto"/>
              <w:rPr>
                <w:rFonts w:cs="Arial"/>
                <w:color w:val="000000"/>
                <w:sz w:val="16"/>
                <w:szCs w:val="16"/>
                <w:lang w:val="es-ES_tradnl"/>
              </w:rPr>
            </w:pPr>
            <w:r w:rsidRPr="00153FD2">
              <w:rPr>
                <w:rFonts w:cs="Arial"/>
                <w:color w:val="000000"/>
                <w:sz w:val="16"/>
                <w:szCs w:val="16"/>
                <w:lang w:val="es-ES_tradnl"/>
              </w:rPr>
              <w:t>Ordenador del Gasto</w:t>
            </w:r>
          </w:p>
          <w:p w14:paraId="08A3A7DD" w14:textId="3D91EEB8" w:rsidR="00404A52" w:rsidRPr="00153FD2" w:rsidRDefault="00404A52" w:rsidP="002B1B72">
            <w:pPr>
              <w:spacing w:line="288" w:lineRule="auto"/>
              <w:rPr>
                <w:rFonts w:cs="Arial"/>
                <w:color w:val="000000"/>
                <w:sz w:val="16"/>
                <w:szCs w:val="16"/>
              </w:rPr>
            </w:pPr>
          </w:p>
          <w:p w14:paraId="096B6FF4" w14:textId="77777777" w:rsidR="00CE14A0" w:rsidRPr="00153FD2" w:rsidRDefault="00891360" w:rsidP="002B1B72">
            <w:pPr>
              <w:spacing w:line="288" w:lineRule="auto"/>
              <w:rPr>
                <w:rFonts w:cs="Arial"/>
                <w:color w:val="000000"/>
                <w:sz w:val="16"/>
                <w:szCs w:val="16"/>
              </w:rPr>
            </w:pPr>
            <w:r>
              <w:rPr>
                <w:rFonts w:cs="Arial"/>
                <w:color w:val="000000"/>
                <w:sz w:val="16"/>
                <w:szCs w:val="16"/>
              </w:rPr>
              <w:t>Dependencia solicitante</w:t>
            </w:r>
          </w:p>
          <w:p w14:paraId="79B28CA0" w14:textId="38D6293B" w:rsidR="003900B9" w:rsidRPr="00153FD2" w:rsidRDefault="003900B9" w:rsidP="002B1B72">
            <w:pPr>
              <w:spacing w:line="288" w:lineRule="auto"/>
              <w:rPr>
                <w:rFonts w:cs="Arial"/>
                <w:color w:val="000000"/>
                <w:sz w:val="16"/>
                <w:szCs w:val="16"/>
              </w:rPr>
            </w:pPr>
          </w:p>
          <w:p w14:paraId="51C9BDAD" w14:textId="62111322" w:rsidR="00CE14A0" w:rsidRPr="00153FD2" w:rsidRDefault="00CE14A0" w:rsidP="002B1B72">
            <w:pPr>
              <w:spacing w:line="288" w:lineRule="auto"/>
              <w:rPr>
                <w:rFonts w:cs="Arial"/>
                <w:color w:val="000000"/>
                <w:sz w:val="16"/>
                <w:szCs w:val="16"/>
              </w:rPr>
            </w:pPr>
            <w:r w:rsidRPr="00153FD2">
              <w:rPr>
                <w:rFonts w:cs="Arial"/>
                <w:color w:val="000000"/>
                <w:sz w:val="16"/>
                <w:szCs w:val="16"/>
              </w:rPr>
              <w:t xml:space="preserve">Grupo de Contratos </w:t>
            </w:r>
          </w:p>
          <w:p w14:paraId="437E70E3" w14:textId="1413425D" w:rsidR="0044600B" w:rsidRPr="00153FD2" w:rsidRDefault="0044600B" w:rsidP="002B1B72">
            <w:pPr>
              <w:spacing w:line="288" w:lineRule="auto"/>
              <w:rPr>
                <w:rFonts w:cs="Arial"/>
                <w:color w:val="000000"/>
                <w:sz w:val="16"/>
                <w:szCs w:val="16"/>
              </w:rPr>
            </w:pPr>
          </w:p>
          <w:p w14:paraId="64BD828A" w14:textId="77777777" w:rsidR="0044600B" w:rsidRPr="00153FD2" w:rsidRDefault="0044600B" w:rsidP="002B1B72">
            <w:pPr>
              <w:spacing w:line="288" w:lineRule="auto"/>
              <w:rPr>
                <w:rFonts w:cs="Arial"/>
                <w:color w:val="000000"/>
                <w:sz w:val="16"/>
                <w:szCs w:val="16"/>
              </w:rPr>
            </w:pPr>
            <w:r w:rsidRPr="00153FD2">
              <w:rPr>
                <w:rFonts w:cs="Arial"/>
                <w:color w:val="000000"/>
                <w:sz w:val="16"/>
                <w:szCs w:val="16"/>
                <w:lang w:val="es-ES_tradnl"/>
              </w:rPr>
              <w:t>Ordenador del Gasto</w:t>
            </w:r>
          </w:p>
        </w:tc>
        <w:tc>
          <w:tcPr>
            <w:tcW w:w="1276" w:type="dxa"/>
            <w:shd w:val="clear" w:color="auto" w:fill="auto"/>
          </w:tcPr>
          <w:p w14:paraId="5545CC50" w14:textId="77777777" w:rsidR="00A06207" w:rsidRPr="00153FD2" w:rsidRDefault="006634E5" w:rsidP="002B1B72">
            <w:pPr>
              <w:spacing w:line="288" w:lineRule="auto"/>
              <w:rPr>
                <w:rFonts w:cs="Arial"/>
                <w:color w:val="000000"/>
                <w:sz w:val="16"/>
                <w:szCs w:val="16"/>
              </w:rPr>
            </w:pPr>
            <w:r w:rsidRPr="00153FD2">
              <w:rPr>
                <w:rFonts w:cs="Arial"/>
                <w:color w:val="000000"/>
                <w:sz w:val="16"/>
                <w:szCs w:val="16"/>
              </w:rPr>
              <w:t>Memorando de notificación sobre posible incumplimiento del objeto contractual</w:t>
            </w:r>
          </w:p>
        </w:tc>
        <w:tc>
          <w:tcPr>
            <w:tcW w:w="1140" w:type="dxa"/>
            <w:shd w:val="clear" w:color="auto" w:fill="auto"/>
          </w:tcPr>
          <w:p w14:paraId="71BBED47" w14:textId="77777777" w:rsidR="008B188E" w:rsidRPr="00153FD2" w:rsidRDefault="00735990" w:rsidP="002B1B72">
            <w:pPr>
              <w:spacing w:line="288" w:lineRule="auto"/>
              <w:jc w:val="center"/>
              <w:rPr>
                <w:rFonts w:cs="Arial"/>
                <w:color w:val="000000"/>
                <w:sz w:val="16"/>
                <w:szCs w:val="16"/>
              </w:rPr>
            </w:pPr>
            <w:r w:rsidRPr="00153FD2">
              <w:rPr>
                <w:rFonts w:cs="Arial"/>
                <w:color w:val="000000"/>
                <w:sz w:val="16"/>
                <w:szCs w:val="16"/>
              </w:rPr>
              <w:t>*</w:t>
            </w:r>
          </w:p>
        </w:tc>
      </w:tr>
      <w:tr w:rsidR="008B188E" w:rsidRPr="00153FD2" w14:paraId="470185AA" w14:textId="77777777" w:rsidTr="002B1B72">
        <w:trPr>
          <w:trHeight w:val="20"/>
        </w:trPr>
        <w:tc>
          <w:tcPr>
            <w:tcW w:w="1696" w:type="dxa"/>
            <w:shd w:val="clear" w:color="auto" w:fill="auto"/>
          </w:tcPr>
          <w:p w14:paraId="5372C985" w14:textId="1F8BB5F9" w:rsidR="008B188E" w:rsidRPr="00153FD2" w:rsidRDefault="008B188E" w:rsidP="002B1B72">
            <w:pPr>
              <w:tabs>
                <w:tab w:val="left" w:pos="1620"/>
              </w:tabs>
              <w:spacing w:line="288" w:lineRule="auto"/>
              <w:jc w:val="center"/>
              <w:rPr>
                <w:rFonts w:cs="Arial"/>
                <w:noProof/>
                <w:color w:val="000000"/>
                <w:sz w:val="16"/>
                <w:szCs w:val="16"/>
              </w:rPr>
            </w:pPr>
          </w:p>
        </w:tc>
        <w:tc>
          <w:tcPr>
            <w:tcW w:w="4253" w:type="dxa"/>
            <w:shd w:val="clear" w:color="auto" w:fill="auto"/>
          </w:tcPr>
          <w:p w14:paraId="75A9D2C6" w14:textId="77777777" w:rsidR="00C125F9" w:rsidRPr="00153FD2" w:rsidRDefault="006634E5" w:rsidP="002B1B72">
            <w:pPr>
              <w:spacing w:line="288" w:lineRule="auto"/>
              <w:rPr>
                <w:rFonts w:cs="Arial"/>
                <w:color w:val="000000"/>
                <w:sz w:val="16"/>
                <w:szCs w:val="16"/>
              </w:rPr>
            </w:pPr>
            <w:r w:rsidRPr="00153FD2">
              <w:rPr>
                <w:rFonts w:cs="Arial"/>
                <w:color w:val="000000"/>
                <w:sz w:val="16"/>
                <w:szCs w:val="16"/>
              </w:rPr>
              <w:t>Objeto contractual ejecutado. Cumplidos</w:t>
            </w:r>
          </w:p>
          <w:p w14:paraId="0F07DF82" w14:textId="77777777" w:rsidR="00C125F9" w:rsidRPr="00153FD2" w:rsidRDefault="00C125F9" w:rsidP="002B1B72">
            <w:pPr>
              <w:spacing w:line="288" w:lineRule="auto"/>
              <w:rPr>
                <w:rFonts w:cs="Arial"/>
                <w:color w:val="000000"/>
                <w:sz w:val="16"/>
                <w:szCs w:val="16"/>
              </w:rPr>
            </w:pPr>
          </w:p>
          <w:p w14:paraId="3C162F28" w14:textId="377B41E6" w:rsidR="006634E5" w:rsidRPr="00153FD2" w:rsidRDefault="006634E5" w:rsidP="002B1B72">
            <w:pPr>
              <w:spacing w:line="288" w:lineRule="auto"/>
              <w:rPr>
                <w:rFonts w:cs="Arial"/>
                <w:color w:val="000000"/>
                <w:sz w:val="16"/>
                <w:szCs w:val="16"/>
              </w:rPr>
            </w:pPr>
            <w:r w:rsidRPr="00153FD2">
              <w:rPr>
                <w:rFonts w:cs="Arial"/>
                <w:color w:val="000000"/>
                <w:sz w:val="16"/>
                <w:szCs w:val="16"/>
              </w:rPr>
              <w:t>El supervisor</w:t>
            </w:r>
            <w:r w:rsidR="004B6B84" w:rsidRPr="00153FD2">
              <w:rPr>
                <w:rFonts w:cs="Arial"/>
                <w:color w:val="000000"/>
                <w:sz w:val="16"/>
                <w:szCs w:val="16"/>
              </w:rPr>
              <w:t xml:space="preserve"> o el</w:t>
            </w:r>
            <w:r w:rsidRPr="00153FD2">
              <w:rPr>
                <w:rFonts w:cs="Arial"/>
                <w:color w:val="000000"/>
                <w:sz w:val="16"/>
                <w:szCs w:val="16"/>
              </w:rPr>
              <w:t xml:space="preserve"> interventor del contrato debe diligenciar y suscribir el </w:t>
            </w:r>
            <w:r w:rsidRPr="00415F20">
              <w:rPr>
                <w:rFonts w:cs="Arial"/>
                <w:color w:val="000000"/>
                <w:sz w:val="16"/>
                <w:szCs w:val="16"/>
              </w:rPr>
              <w:t xml:space="preserve">Formato </w:t>
            </w:r>
            <w:r w:rsidR="00415F20" w:rsidRPr="00415F20">
              <w:rPr>
                <w:rFonts w:cs="Arial"/>
                <w:i/>
                <w:color w:val="000000"/>
                <w:sz w:val="16"/>
                <w:szCs w:val="16"/>
              </w:rPr>
              <w:t>GCON-F-008 Supervisión contratos - cumplido</w:t>
            </w:r>
          </w:p>
          <w:p w14:paraId="3A1BDC76" w14:textId="69EEC151" w:rsidR="00450870" w:rsidRPr="00153FD2" w:rsidRDefault="00450870" w:rsidP="002B1B72">
            <w:pPr>
              <w:spacing w:line="288" w:lineRule="auto"/>
              <w:rPr>
                <w:rFonts w:cs="Arial"/>
                <w:color w:val="000000"/>
                <w:sz w:val="16"/>
                <w:szCs w:val="16"/>
              </w:rPr>
            </w:pPr>
          </w:p>
          <w:p w14:paraId="59E566EB" w14:textId="33615182" w:rsidR="00450870" w:rsidRPr="00153FD2" w:rsidRDefault="00450870" w:rsidP="002B1B72">
            <w:pPr>
              <w:spacing w:line="288" w:lineRule="auto"/>
              <w:rPr>
                <w:rFonts w:cs="Arial"/>
                <w:color w:val="000000"/>
                <w:sz w:val="16"/>
                <w:szCs w:val="16"/>
              </w:rPr>
            </w:pPr>
            <w:r w:rsidRPr="00153FD2">
              <w:rPr>
                <w:rFonts w:cs="Arial"/>
                <w:color w:val="000000"/>
                <w:sz w:val="16"/>
                <w:szCs w:val="16"/>
              </w:rPr>
              <w:t xml:space="preserve">Para ello, deberá tener en cuenta los documentos </w:t>
            </w:r>
            <w:r w:rsidR="00C66539" w:rsidRPr="00153FD2">
              <w:rPr>
                <w:rFonts w:cs="Arial"/>
                <w:color w:val="000000"/>
                <w:sz w:val="16"/>
                <w:szCs w:val="16"/>
              </w:rPr>
              <w:t>que le en</w:t>
            </w:r>
            <w:r w:rsidRPr="00153FD2">
              <w:rPr>
                <w:rFonts w:cs="Arial"/>
                <w:color w:val="000000"/>
                <w:sz w:val="16"/>
                <w:szCs w:val="16"/>
              </w:rPr>
              <w:t xml:space="preserve">tregue el contratista, de acuerdo con lo indicado en el contrato </w:t>
            </w:r>
            <w:r w:rsidR="00C66539" w:rsidRPr="00153FD2">
              <w:rPr>
                <w:rFonts w:cs="Arial"/>
                <w:color w:val="000000"/>
                <w:sz w:val="16"/>
                <w:szCs w:val="16"/>
              </w:rPr>
              <w:t>como requisitos para que proceda el pago</w:t>
            </w:r>
            <w:r w:rsidRPr="00153FD2">
              <w:rPr>
                <w:rFonts w:cs="Arial"/>
                <w:color w:val="000000"/>
                <w:sz w:val="16"/>
                <w:szCs w:val="16"/>
              </w:rPr>
              <w:t>.</w:t>
            </w:r>
          </w:p>
          <w:p w14:paraId="50AA2D39" w14:textId="14C21654" w:rsidR="00450870" w:rsidRPr="00153FD2" w:rsidRDefault="00450870" w:rsidP="002B1B72">
            <w:pPr>
              <w:spacing w:line="288" w:lineRule="auto"/>
              <w:rPr>
                <w:rFonts w:cs="Arial"/>
                <w:color w:val="000000"/>
                <w:sz w:val="16"/>
                <w:szCs w:val="16"/>
              </w:rPr>
            </w:pPr>
          </w:p>
          <w:p w14:paraId="2B95B41B" w14:textId="5BA7794A" w:rsidR="00450870" w:rsidRPr="00153FD2" w:rsidRDefault="00450870" w:rsidP="002B1B72">
            <w:pPr>
              <w:spacing w:line="288" w:lineRule="auto"/>
              <w:rPr>
                <w:rFonts w:cs="Arial"/>
                <w:color w:val="000000"/>
                <w:sz w:val="16"/>
                <w:szCs w:val="16"/>
              </w:rPr>
            </w:pPr>
            <w:r w:rsidRPr="00153FD2">
              <w:rPr>
                <w:rFonts w:cs="Arial"/>
                <w:color w:val="000000"/>
                <w:sz w:val="16"/>
                <w:szCs w:val="16"/>
              </w:rPr>
              <w:t>Una copia del cumplido deberá ser radicado en el Grupo de Contratos y el origina</w:t>
            </w:r>
            <w:r w:rsidR="004B6B84" w:rsidRPr="00153FD2">
              <w:rPr>
                <w:rFonts w:cs="Arial"/>
                <w:color w:val="000000"/>
                <w:sz w:val="16"/>
                <w:szCs w:val="16"/>
              </w:rPr>
              <w:t>l</w:t>
            </w:r>
            <w:r w:rsidRPr="00153FD2">
              <w:rPr>
                <w:rFonts w:cs="Arial"/>
                <w:color w:val="000000"/>
                <w:sz w:val="16"/>
                <w:szCs w:val="16"/>
              </w:rPr>
              <w:t xml:space="preserve"> en el Grupo de Presupuesto</w:t>
            </w:r>
            <w:r w:rsidR="004B6B84" w:rsidRPr="00153FD2">
              <w:rPr>
                <w:rFonts w:cs="Arial"/>
                <w:color w:val="000000"/>
                <w:sz w:val="16"/>
                <w:szCs w:val="16"/>
              </w:rPr>
              <w:t>,</w:t>
            </w:r>
            <w:r w:rsidRPr="00153FD2">
              <w:rPr>
                <w:rFonts w:cs="Arial"/>
                <w:color w:val="000000"/>
                <w:sz w:val="16"/>
                <w:szCs w:val="16"/>
              </w:rPr>
              <w:t xml:space="preserve"> para que </w:t>
            </w:r>
            <w:r w:rsidR="004B6B84" w:rsidRPr="00153FD2">
              <w:rPr>
                <w:rFonts w:cs="Arial"/>
                <w:color w:val="000000"/>
                <w:sz w:val="16"/>
                <w:szCs w:val="16"/>
              </w:rPr>
              <w:t xml:space="preserve">se </w:t>
            </w:r>
            <w:r w:rsidRPr="00153FD2">
              <w:rPr>
                <w:rFonts w:cs="Arial"/>
                <w:color w:val="000000"/>
                <w:sz w:val="16"/>
                <w:szCs w:val="16"/>
              </w:rPr>
              <w:t>tramite el pago correspondiente</w:t>
            </w:r>
            <w:r w:rsidR="00C66539" w:rsidRPr="00153FD2">
              <w:rPr>
                <w:rFonts w:cs="Arial"/>
                <w:color w:val="000000"/>
                <w:sz w:val="16"/>
                <w:szCs w:val="16"/>
              </w:rPr>
              <w:t>.</w:t>
            </w:r>
          </w:p>
          <w:p w14:paraId="292B45D4" w14:textId="3BD2304A" w:rsidR="00C66539" w:rsidRPr="00153FD2" w:rsidRDefault="00C66539" w:rsidP="002B1B72">
            <w:pPr>
              <w:spacing w:line="288" w:lineRule="auto"/>
              <w:rPr>
                <w:rFonts w:cs="Arial"/>
                <w:color w:val="000000"/>
                <w:sz w:val="16"/>
                <w:szCs w:val="16"/>
              </w:rPr>
            </w:pPr>
          </w:p>
          <w:p w14:paraId="7C229D92" w14:textId="732F535F" w:rsidR="00C66539" w:rsidRPr="0066574D" w:rsidRDefault="00C66539" w:rsidP="002B1B72">
            <w:pPr>
              <w:spacing w:line="288" w:lineRule="auto"/>
              <w:rPr>
                <w:rFonts w:cs="Arial"/>
                <w:color w:val="000000"/>
                <w:sz w:val="16"/>
                <w:szCs w:val="16"/>
              </w:rPr>
            </w:pPr>
            <w:r w:rsidRPr="0066574D">
              <w:rPr>
                <w:rFonts w:cs="Arial"/>
                <w:color w:val="000000"/>
                <w:sz w:val="16"/>
                <w:szCs w:val="16"/>
              </w:rPr>
              <w:t>Los cumplidos de los procesos llevados por SECOP II deberán ser publicados</w:t>
            </w:r>
            <w:r w:rsidR="00F47FAE" w:rsidRPr="00626212">
              <w:rPr>
                <w:rFonts w:cs="Arial"/>
                <w:color w:val="000000"/>
                <w:sz w:val="16"/>
                <w:szCs w:val="16"/>
              </w:rPr>
              <w:t xml:space="preserve"> </w:t>
            </w:r>
            <w:r w:rsidR="00552E10" w:rsidRPr="00626212">
              <w:rPr>
                <w:rFonts w:cs="Arial"/>
                <w:color w:val="000000"/>
                <w:sz w:val="16"/>
                <w:szCs w:val="16"/>
              </w:rPr>
              <w:t xml:space="preserve"> por parte del supervisor</w:t>
            </w:r>
            <w:r w:rsidR="00552E10" w:rsidRPr="0066574D">
              <w:rPr>
                <w:rFonts w:cs="Arial"/>
                <w:color w:val="000000"/>
                <w:sz w:val="16"/>
                <w:szCs w:val="16"/>
              </w:rPr>
              <w:t xml:space="preserve"> </w:t>
            </w:r>
            <w:r w:rsidRPr="0066574D">
              <w:rPr>
                <w:rFonts w:cs="Arial"/>
                <w:color w:val="000000"/>
                <w:sz w:val="16"/>
                <w:szCs w:val="16"/>
              </w:rPr>
              <w:t xml:space="preserve">en la Plataforma dentro de los términos previstos en la ley para ello. </w:t>
            </w:r>
          </w:p>
          <w:p w14:paraId="5703D5C9" w14:textId="792C20B4" w:rsidR="006634E5" w:rsidRPr="0066574D" w:rsidRDefault="006634E5" w:rsidP="002B1B72">
            <w:pPr>
              <w:spacing w:line="288" w:lineRule="auto"/>
              <w:rPr>
                <w:rFonts w:cs="Arial"/>
                <w:color w:val="000000"/>
                <w:sz w:val="16"/>
                <w:szCs w:val="16"/>
              </w:rPr>
            </w:pPr>
          </w:p>
          <w:p w14:paraId="492D61A7" w14:textId="706C33F6" w:rsidR="00265416" w:rsidRPr="00153FD2" w:rsidRDefault="006026CE" w:rsidP="00552E10">
            <w:pPr>
              <w:spacing w:line="288" w:lineRule="auto"/>
              <w:rPr>
                <w:rFonts w:cs="Arial"/>
                <w:color w:val="000000"/>
                <w:sz w:val="16"/>
                <w:szCs w:val="16"/>
              </w:rPr>
            </w:pPr>
            <w:r w:rsidRPr="0066574D">
              <w:rPr>
                <w:rFonts w:cs="Arial"/>
                <w:sz w:val="16"/>
                <w:szCs w:val="16"/>
              </w:rPr>
              <w:t>Los documentos anteriormente descritos en esta actividad</w:t>
            </w:r>
            <w:r w:rsidR="004B6B84" w:rsidRPr="0066574D">
              <w:rPr>
                <w:rFonts w:cs="Arial"/>
                <w:sz w:val="16"/>
                <w:szCs w:val="16"/>
              </w:rPr>
              <w:t>,</w:t>
            </w:r>
            <w:r w:rsidRPr="0066574D">
              <w:rPr>
                <w:rFonts w:cs="Arial"/>
                <w:sz w:val="16"/>
                <w:szCs w:val="16"/>
              </w:rPr>
              <w:t xml:space="preserve"> serán incluidos al expediente físico</w:t>
            </w:r>
            <w:r w:rsidR="0085467A" w:rsidRPr="0085467A">
              <w:rPr>
                <w:rFonts w:cs="Arial"/>
                <w:sz w:val="16"/>
                <w:szCs w:val="16"/>
              </w:rPr>
              <w:t xml:space="preserve"> </w:t>
            </w:r>
            <w:r w:rsidR="00552E10" w:rsidRPr="0085467A">
              <w:rPr>
                <w:rFonts w:cs="Arial"/>
                <w:sz w:val="16"/>
                <w:szCs w:val="16"/>
              </w:rPr>
              <w:t xml:space="preserve"> y</w:t>
            </w:r>
            <w:r w:rsidR="00552E10" w:rsidRPr="00626212">
              <w:rPr>
                <w:rFonts w:cs="Arial"/>
                <w:sz w:val="16"/>
                <w:szCs w:val="16"/>
              </w:rPr>
              <w:t xml:space="preserve"> digital </w:t>
            </w:r>
            <w:r w:rsidR="00552E10" w:rsidRPr="0066574D">
              <w:rPr>
                <w:rFonts w:cs="Arial"/>
                <w:sz w:val="16"/>
                <w:szCs w:val="16"/>
              </w:rPr>
              <w:t xml:space="preserve"> </w:t>
            </w:r>
            <w:r w:rsidRPr="0066574D">
              <w:rPr>
                <w:rFonts w:cs="Arial"/>
                <w:sz w:val="16"/>
                <w:szCs w:val="16"/>
              </w:rPr>
              <w:t>por el Profesional del Grupo de Contratos.</w:t>
            </w:r>
          </w:p>
        </w:tc>
        <w:tc>
          <w:tcPr>
            <w:tcW w:w="1417" w:type="dxa"/>
            <w:shd w:val="clear" w:color="auto" w:fill="auto"/>
          </w:tcPr>
          <w:p w14:paraId="6D081124" w14:textId="40D6F297" w:rsidR="009D1AC7" w:rsidRDefault="009D1AC7" w:rsidP="002B1B72">
            <w:pPr>
              <w:spacing w:line="288" w:lineRule="auto"/>
              <w:rPr>
                <w:rFonts w:cs="Arial"/>
                <w:color w:val="000000"/>
                <w:sz w:val="16"/>
                <w:szCs w:val="16"/>
                <w:lang w:val="es-ES_tradnl"/>
              </w:rPr>
            </w:pPr>
          </w:p>
          <w:p w14:paraId="69868B3C" w14:textId="0104B666" w:rsidR="009D1AC7" w:rsidRDefault="009D1AC7" w:rsidP="002B1B72">
            <w:pPr>
              <w:spacing w:line="288" w:lineRule="auto"/>
              <w:rPr>
                <w:rFonts w:cs="Arial"/>
                <w:color w:val="000000"/>
                <w:sz w:val="16"/>
                <w:szCs w:val="16"/>
                <w:lang w:val="es-ES_tradnl"/>
              </w:rPr>
            </w:pPr>
          </w:p>
          <w:p w14:paraId="6998720F" w14:textId="029CE7CB" w:rsidR="0044600B" w:rsidRPr="00153FD2" w:rsidRDefault="00450870" w:rsidP="002B1B72">
            <w:pPr>
              <w:spacing w:line="288" w:lineRule="auto"/>
              <w:rPr>
                <w:rFonts w:cs="Arial"/>
                <w:color w:val="000000"/>
                <w:sz w:val="16"/>
                <w:szCs w:val="16"/>
                <w:lang w:val="es-ES_tradnl"/>
              </w:rPr>
            </w:pPr>
            <w:r w:rsidRPr="00153FD2">
              <w:rPr>
                <w:rFonts w:cs="Arial"/>
                <w:color w:val="000000"/>
                <w:sz w:val="16"/>
                <w:szCs w:val="16"/>
                <w:lang w:val="es-ES_tradnl"/>
              </w:rPr>
              <w:t>Supervisor</w:t>
            </w:r>
            <w:r w:rsidR="009D1AC7">
              <w:rPr>
                <w:rFonts w:cs="Arial"/>
                <w:color w:val="000000"/>
                <w:sz w:val="16"/>
                <w:szCs w:val="16"/>
                <w:lang w:val="es-ES_tradnl"/>
              </w:rPr>
              <w:t xml:space="preserve"> o interventor</w:t>
            </w:r>
          </w:p>
          <w:p w14:paraId="185C8D8E" w14:textId="0E86BB0D" w:rsidR="006E20F2" w:rsidRPr="00153FD2" w:rsidRDefault="006E20F2" w:rsidP="002B1B72">
            <w:pPr>
              <w:spacing w:line="288" w:lineRule="auto"/>
              <w:rPr>
                <w:rFonts w:cs="Arial"/>
                <w:color w:val="000000"/>
                <w:sz w:val="16"/>
                <w:szCs w:val="16"/>
              </w:rPr>
            </w:pPr>
          </w:p>
          <w:p w14:paraId="31AF4DD7" w14:textId="35D1BA2B" w:rsidR="008B188E" w:rsidRPr="00153FD2" w:rsidRDefault="00C66539" w:rsidP="002B1B72">
            <w:pPr>
              <w:spacing w:line="288" w:lineRule="auto"/>
              <w:rPr>
                <w:rFonts w:cs="Arial"/>
                <w:color w:val="000000"/>
                <w:sz w:val="16"/>
                <w:szCs w:val="16"/>
              </w:rPr>
            </w:pPr>
            <w:r w:rsidRPr="00153FD2">
              <w:rPr>
                <w:rFonts w:cs="Arial"/>
                <w:color w:val="000000"/>
                <w:sz w:val="16"/>
                <w:szCs w:val="16"/>
              </w:rPr>
              <w:t>Grupo Financier</w:t>
            </w:r>
            <w:r w:rsidR="004B6B84" w:rsidRPr="00153FD2">
              <w:rPr>
                <w:rFonts w:cs="Arial"/>
                <w:color w:val="000000"/>
                <w:sz w:val="16"/>
                <w:szCs w:val="16"/>
              </w:rPr>
              <w:t>o</w:t>
            </w:r>
          </w:p>
        </w:tc>
        <w:tc>
          <w:tcPr>
            <w:tcW w:w="1276" w:type="dxa"/>
            <w:shd w:val="clear" w:color="auto" w:fill="auto"/>
          </w:tcPr>
          <w:p w14:paraId="2D49EEFF" w14:textId="77777777" w:rsidR="002F4B1F" w:rsidRPr="00153FD2" w:rsidRDefault="00C66539" w:rsidP="002B1B72">
            <w:pPr>
              <w:spacing w:line="288" w:lineRule="auto"/>
              <w:rPr>
                <w:rFonts w:cs="Arial"/>
                <w:color w:val="000000"/>
                <w:sz w:val="16"/>
                <w:szCs w:val="16"/>
              </w:rPr>
            </w:pPr>
            <w:r w:rsidRPr="00153FD2">
              <w:rPr>
                <w:rFonts w:cs="Arial"/>
                <w:color w:val="000000"/>
                <w:sz w:val="16"/>
                <w:szCs w:val="16"/>
              </w:rPr>
              <w:t xml:space="preserve">Cumplidos </w:t>
            </w:r>
          </w:p>
        </w:tc>
        <w:tc>
          <w:tcPr>
            <w:tcW w:w="1140" w:type="dxa"/>
            <w:shd w:val="clear" w:color="auto" w:fill="auto"/>
          </w:tcPr>
          <w:p w14:paraId="086287D4" w14:textId="77777777" w:rsidR="008B188E" w:rsidRPr="00153FD2" w:rsidRDefault="00553FA4" w:rsidP="002B1B72">
            <w:pPr>
              <w:spacing w:line="288" w:lineRule="auto"/>
              <w:jc w:val="center"/>
              <w:rPr>
                <w:rFonts w:cs="Arial"/>
                <w:color w:val="000000"/>
                <w:sz w:val="16"/>
                <w:szCs w:val="16"/>
              </w:rPr>
            </w:pPr>
            <w:r w:rsidRPr="00153FD2">
              <w:rPr>
                <w:rFonts w:cs="Arial"/>
                <w:color w:val="000000"/>
                <w:sz w:val="16"/>
                <w:szCs w:val="16"/>
              </w:rPr>
              <w:t>*</w:t>
            </w:r>
          </w:p>
        </w:tc>
      </w:tr>
      <w:tr w:rsidR="008B188E" w:rsidRPr="00153FD2" w14:paraId="3DBF1611" w14:textId="77777777" w:rsidTr="002B1B72">
        <w:trPr>
          <w:trHeight w:val="20"/>
        </w:trPr>
        <w:tc>
          <w:tcPr>
            <w:tcW w:w="1696" w:type="dxa"/>
            <w:shd w:val="clear" w:color="auto" w:fill="auto"/>
          </w:tcPr>
          <w:p w14:paraId="2071A6B2" w14:textId="295CD1E0" w:rsidR="008B188E" w:rsidRPr="00153FD2" w:rsidRDefault="008B188E" w:rsidP="002B1B72">
            <w:pPr>
              <w:tabs>
                <w:tab w:val="left" w:pos="1620"/>
              </w:tabs>
              <w:spacing w:line="288" w:lineRule="auto"/>
              <w:rPr>
                <w:rFonts w:cs="Arial"/>
                <w:noProof/>
                <w:color w:val="000000"/>
                <w:sz w:val="16"/>
                <w:szCs w:val="16"/>
              </w:rPr>
            </w:pPr>
          </w:p>
        </w:tc>
        <w:tc>
          <w:tcPr>
            <w:tcW w:w="4253" w:type="dxa"/>
            <w:shd w:val="clear" w:color="auto" w:fill="auto"/>
          </w:tcPr>
          <w:p w14:paraId="4314CFA2" w14:textId="77777777" w:rsidR="00F30D6A" w:rsidRPr="00153FD2" w:rsidRDefault="00C66539" w:rsidP="002B1B72">
            <w:pPr>
              <w:spacing w:line="288" w:lineRule="auto"/>
              <w:rPr>
                <w:rFonts w:cs="Arial"/>
                <w:sz w:val="16"/>
                <w:szCs w:val="16"/>
                <w:lang w:val="es-ES_tradnl"/>
              </w:rPr>
            </w:pPr>
            <w:r w:rsidRPr="0066574D">
              <w:rPr>
                <w:rFonts w:cs="Arial"/>
                <w:sz w:val="16"/>
                <w:szCs w:val="16"/>
                <w:lang w:val="es-ES_tradnl"/>
              </w:rPr>
              <w:t>Liquidación del contrato. Cierre del expediente contractual</w:t>
            </w:r>
            <w:r w:rsidR="000F4FB1" w:rsidRPr="0066574D">
              <w:rPr>
                <w:rFonts w:cs="Arial"/>
                <w:sz w:val="16"/>
                <w:szCs w:val="16"/>
                <w:lang w:val="es-ES_tradnl"/>
              </w:rPr>
              <w:t>.</w:t>
            </w:r>
          </w:p>
          <w:p w14:paraId="106E52F2" w14:textId="77777777" w:rsidR="0044600B" w:rsidRPr="00153FD2" w:rsidRDefault="0044600B" w:rsidP="002B1B72">
            <w:pPr>
              <w:spacing w:line="288" w:lineRule="auto"/>
              <w:rPr>
                <w:rFonts w:cs="Arial"/>
                <w:sz w:val="16"/>
                <w:szCs w:val="16"/>
                <w:lang w:val="es-ES_tradnl"/>
              </w:rPr>
            </w:pPr>
          </w:p>
          <w:p w14:paraId="7370C043" w14:textId="40DFFE51" w:rsidR="00A7184A" w:rsidRDefault="001F280D" w:rsidP="002B1B72">
            <w:pPr>
              <w:tabs>
                <w:tab w:val="left" w:pos="-540"/>
              </w:tabs>
              <w:spacing w:line="288" w:lineRule="auto"/>
              <w:ind w:right="-84"/>
              <w:rPr>
                <w:rFonts w:cs="Arial"/>
                <w:sz w:val="16"/>
                <w:szCs w:val="16"/>
                <w:lang w:val="es-ES_tradnl"/>
              </w:rPr>
            </w:pPr>
            <w:r w:rsidRPr="00153FD2">
              <w:rPr>
                <w:rFonts w:cs="Arial"/>
                <w:noProof/>
                <w:sz w:val="16"/>
                <w:szCs w:val="16"/>
                <w:lang w:val="es-CO" w:eastAsia="es-CO"/>
              </w:rPr>
              <w:lastRenderedPageBreak/>
              <mc:AlternateContent>
                <mc:Choice Requires="wpc">
                  <w:drawing>
                    <wp:anchor distT="0" distB="0" distL="114300" distR="114300" simplePos="0" relativeHeight="251743232" behindDoc="0" locked="0" layoutInCell="1" allowOverlap="1" wp14:anchorId="2A0B9B4B" wp14:editId="6D17FC2D">
                      <wp:simplePos x="0" y="0"/>
                      <wp:positionH relativeFrom="column">
                        <wp:posOffset>-1106283</wp:posOffset>
                      </wp:positionH>
                      <wp:positionV relativeFrom="paragraph">
                        <wp:posOffset>197874</wp:posOffset>
                      </wp:positionV>
                      <wp:extent cx="993775" cy="7124065"/>
                      <wp:effectExtent l="0" t="0" r="0" b="0"/>
                      <wp:wrapNone/>
                      <wp:docPr id="79" name="Lienzo 7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9" name="AutoShape 560"/>
                              <wps:cNvSpPr>
                                <a:spLocks noChangeArrowheads="1"/>
                              </wps:cNvSpPr>
                              <wps:spPr bwMode="auto">
                                <a:xfrm>
                                  <a:off x="389905" y="6776570"/>
                                  <a:ext cx="213824" cy="231846"/>
                                </a:xfrm>
                                <a:prstGeom prst="flowChartOffpageConnector">
                                  <a:avLst/>
                                </a:prstGeom>
                                <a:solidFill>
                                  <a:srgbClr val="FFFFFF"/>
                                </a:solidFill>
                                <a:ln w="12700">
                                  <a:solidFill>
                                    <a:srgbClr val="000000"/>
                                  </a:solidFill>
                                  <a:miter lim="800000"/>
                                  <a:headEnd/>
                                  <a:tailEnd/>
                                </a:ln>
                              </wps:spPr>
                              <wps:txbx>
                                <w:txbxContent>
                                  <w:p w14:paraId="7CCD6D57" w14:textId="0ED9749E" w:rsidR="001F280D" w:rsidRPr="0015487D" w:rsidRDefault="001F280D" w:rsidP="00326481">
                                    <w:pPr>
                                      <w:jc w:val="center"/>
                                      <w:rPr>
                                        <w:sz w:val="14"/>
                                      </w:rPr>
                                    </w:pPr>
                                    <w:r w:rsidRPr="0015487D">
                                      <w:rPr>
                                        <w:sz w:val="14"/>
                                      </w:rPr>
                                      <w:t>0</w:t>
                                    </w:r>
                                    <w:r>
                                      <w:rPr>
                                        <w:sz w:val="14"/>
                                      </w:rPr>
                                      <w:t>8</w:t>
                                    </w:r>
                                  </w:p>
                                </w:txbxContent>
                              </wps:txbx>
                              <wps:bodyPr rot="0" vert="horz" wrap="square" lIns="36000" tIns="36000" rIns="36000" bIns="36000" anchor="t" anchorCtr="0" upright="1">
                                <a:noAutofit/>
                              </wps:bodyPr>
                            </wps:wsp>
                            <wps:wsp>
                              <wps:cNvPr id="70" name="AutoShape 561"/>
                              <wps:cNvCnPr>
                                <a:cxnSpLocks noChangeShapeType="1"/>
                                <a:stCxn id="75" idx="2"/>
                                <a:endCxn id="76" idx="0"/>
                              </wps:cNvCnPr>
                              <wps:spPr bwMode="auto">
                                <a:xfrm>
                                  <a:off x="492816" y="300053"/>
                                  <a:ext cx="6771" cy="2198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AutoShape 560"/>
                              <wps:cNvSpPr>
                                <a:spLocks noChangeArrowheads="1"/>
                              </wps:cNvSpPr>
                              <wps:spPr bwMode="auto">
                                <a:xfrm>
                                  <a:off x="386136" y="68278"/>
                                  <a:ext cx="213360" cy="231775"/>
                                </a:xfrm>
                                <a:prstGeom prst="flowChartOffpageConnector">
                                  <a:avLst/>
                                </a:prstGeom>
                                <a:solidFill>
                                  <a:srgbClr val="FFFFFF"/>
                                </a:solidFill>
                                <a:ln w="12700">
                                  <a:solidFill>
                                    <a:srgbClr val="000000"/>
                                  </a:solidFill>
                                  <a:miter lim="800000"/>
                                  <a:headEnd/>
                                  <a:tailEnd/>
                                </a:ln>
                              </wps:spPr>
                              <wps:txbx>
                                <w:txbxContent>
                                  <w:p w14:paraId="6FE8AE7E" w14:textId="3882870B" w:rsidR="001F280D" w:rsidRDefault="001F280D" w:rsidP="00326481">
                                    <w:pPr>
                                      <w:pStyle w:val="Encabezado"/>
                                      <w:jc w:val="center"/>
                                      <w:rPr>
                                        <w:sz w:val="24"/>
                                        <w:szCs w:val="24"/>
                                      </w:rPr>
                                    </w:pPr>
                                    <w:r>
                                      <w:rPr>
                                        <w:sz w:val="14"/>
                                        <w:szCs w:val="14"/>
                                      </w:rPr>
                                      <w:t>0</w:t>
                                    </w:r>
                                    <w:r>
                                      <w:rPr>
                                        <w:sz w:val="14"/>
                                        <w:szCs w:val="14"/>
                                      </w:rPr>
                                      <w:t>6</w:t>
                                    </w:r>
                                  </w:p>
                                </w:txbxContent>
                              </wps:txbx>
                              <wps:bodyPr rot="0" vert="horz" wrap="square" lIns="36000" tIns="36000" rIns="36000" bIns="36000" anchor="t" anchorCtr="0" upright="1">
                                <a:noAutofit/>
                              </wps:bodyPr>
                            </wps:wsp>
                            <wps:wsp>
                              <wps:cNvPr id="76" name="AutoShape 505"/>
                              <wps:cNvSpPr>
                                <a:spLocks noChangeArrowheads="1"/>
                              </wps:cNvSpPr>
                              <wps:spPr bwMode="auto">
                                <a:xfrm>
                                  <a:off x="270089" y="2498408"/>
                                  <a:ext cx="458995" cy="227965"/>
                                </a:xfrm>
                                <a:prstGeom prst="flowChartProcess">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7" name="AutoShape 562"/>
                              <wps:cNvCnPr>
                                <a:cxnSpLocks noChangeShapeType="1"/>
                                <a:stCxn id="76" idx="2"/>
                                <a:endCxn id="69" idx="0"/>
                              </wps:cNvCnPr>
                              <wps:spPr bwMode="auto">
                                <a:xfrm flipH="1">
                                  <a:off x="496817" y="2726373"/>
                                  <a:ext cx="2770" cy="40501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2A0B9B4B" id="Lienzo 79" o:spid="_x0000_s1068" editas="canvas" style="position:absolute;left:0;text-align:left;margin-left:-87.1pt;margin-top:15.6pt;width:78.25pt;height:560.95pt;z-index:251743232" coordsize="9937,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">
                      <v:shape id="_x0000_s1069" type="#_x0000_t75" style="position:absolute;width:9937;height:71240;visibility:visible;mso-wrap-style:square">
                        <v:fill o:detectmouseclick="t"/>
                        <v:path o:connecttype="none"/>
                      </v:shape>
                      <v:shape id="AutoShape 560" o:spid="_x0000_s1070" type="#_x0000_t177" style="position:absolute;left:3899;top:67765;width:2138;height:2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" strokeweight="1pt">
                        <v:textbox inset="1mm,1mm,1mm,1mm">
                          <w:txbxContent>
                            <w:p w14:paraId="7CCD6D57" w14:textId="0ED9749E" w:rsidR="001F280D" w:rsidRPr="0015487D" w:rsidRDefault="001F280D" w:rsidP="00326481">
                              <w:pPr>
                                <w:jc w:val="center"/>
                                <w:rPr>
                                  <w:sz w:val="14"/>
                                </w:rPr>
                              </w:pPr>
                              <w:r w:rsidRPr="0015487D">
                                <w:rPr>
                                  <w:sz w:val="14"/>
                                </w:rPr>
                                <w:t>0</w:t>
                              </w:r>
                              <w:r>
                                <w:rPr>
                                  <w:sz w:val="14"/>
                                </w:rPr>
                                <w:t>8</w:t>
                              </w:r>
                            </w:p>
                          </w:txbxContent>
                        </v:textbox>
                      </v:shape>
                      <v:shape id="AutoShape 561" o:spid="_x0000_s1071" type="#_x0000_t32" style="position:absolute;left:4928;top:3000;width:67;height:219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">
                        <v:stroke endarrow="block"/>
                      </v:shape>
                      <v:shape id="AutoShape 560" o:spid="_x0000_s1072" type="#_x0000_t177" style="position:absolute;left:3861;top:682;width:2133;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" strokeweight="1pt">
                        <v:textbox inset="1mm,1mm,1mm,1mm">
                          <w:txbxContent>
                            <w:p w14:paraId="6FE8AE7E" w14:textId="3882870B" w:rsidR="001F280D" w:rsidRDefault="001F280D" w:rsidP="00326481">
                              <w:pPr>
                                <w:pStyle w:val="Encabezado"/>
                                <w:jc w:val="center"/>
                                <w:rPr>
                                  <w:sz w:val="24"/>
                                  <w:szCs w:val="24"/>
                                </w:rPr>
                              </w:pPr>
                              <w:r>
                                <w:rPr>
                                  <w:sz w:val="14"/>
                                  <w:szCs w:val="14"/>
                                </w:rPr>
                                <w:t>0</w:t>
                              </w:r>
                              <w:r>
                                <w:rPr>
                                  <w:sz w:val="14"/>
                                  <w:szCs w:val="14"/>
                                </w:rPr>
                                <w:t>6</w:t>
                              </w:r>
                            </w:p>
                          </w:txbxContent>
                        </v:textbox>
                      </v:shape>
                      <v:shape id="AutoShape 505" o:spid="_x0000_s1073" type="#_x0000_t109" style="position:absolute;left:2700;top:24984;width:4590;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" strokeweight="1pt"/>
                      <v:shape id="AutoShape 562" o:spid="_x0000_s1074" type="#_x0000_t32" style="position:absolute;left:4968;top:27263;width:27;height:4050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">
                        <v:stroke endarrow="block"/>
                      </v:shape>
                    </v:group>
                  </w:pict>
                </mc:Fallback>
              </mc:AlternateContent>
            </w:r>
            <w:r w:rsidR="000F4FB1" w:rsidRPr="00153FD2">
              <w:rPr>
                <w:rFonts w:cs="Arial"/>
                <w:sz w:val="16"/>
                <w:szCs w:val="16"/>
                <w:lang w:val="es-ES_tradnl"/>
              </w:rPr>
              <w:t>Finalizado el plazo de ejecución del contrato,</w:t>
            </w:r>
            <w:r w:rsidR="00F46CA0" w:rsidRPr="00153FD2">
              <w:rPr>
                <w:rFonts w:cs="Arial"/>
                <w:sz w:val="16"/>
                <w:szCs w:val="16"/>
                <w:lang w:val="es-ES_tradnl"/>
              </w:rPr>
              <w:t xml:space="preserve"> y para aquellos objeto de liquidación</w:t>
            </w:r>
            <w:r w:rsidR="000F4FB1" w:rsidRPr="00153FD2">
              <w:rPr>
                <w:rFonts w:cs="Arial"/>
                <w:sz w:val="16"/>
                <w:szCs w:val="16"/>
                <w:lang w:val="es-ES_tradnl"/>
              </w:rPr>
              <w:t xml:space="preserve"> e</w:t>
            </w:r>
            <w:r w:rsidR="00C66539" w:rsidRPr="00153FD2">
              <w:rPr>
                <w:rFonts w:cs="Arial"/>
                <w:sz w:val="16"/>
                <w:szCs w:val="16"/>
                <w:lang w:val="es-ES_tradnl"/>
              </w:rPr>
              <w:t>l supervisor o inte</w:t>
            </w:r>
            <w:r w:rsidR="000F4FB1" w:rsidRPr="00153FD2">
              <w:rPr>
                <w:rFonts w:cs="Arial"/>
                <w:sz w:val="16"/>
                <w:szCs w:val="16"/>
                <w:lang w:val="es-ES_tradnl"/>
              </w:rPr>
              <w:t>r</w:t>
            </w:r>
            <w:r w:rsidR="00C66539" w:rsidRPr="00153FD2">
              <w:rPr>
                <w:rFonts w:cs="Arial"/>
                <w:sz w:val="16"/>
                <w:szCs w:val="16"/>
                <w:lang w:val="es-ES_tradnl"/>
              </w:rPr>
              <w:t>ventor</w:t>
            </w:r>
            <w:r w:rsidR="000F4FB1" w:rsidRPr="00153FD2">
              <w:rPr>
                <w:rFonts w:cs="Arial"/>
                <w:sz w:val="16"/>
                <w:szCs w:val="16"/>
                <w:lang w:val="es-ES_tradnl"/>
              </w:rPr>
              <w:t xml:space="preserve"> del contrato</w:t>
            </w:r>
            <w:r w:rsidR="004B6B84" w:rsidRPr="00153FD2">
              <w:rPr>
                <w:rFonts w:cs="Arial"/>
                <w:sz w:val="16"/>
                <w:szCs w:val="16"/>
                <w:lang w:val="es-ES_tradnl"/>
              </w:rPr>
              <w:t>,</w:t>
            </w:r>
            <w:r w:rsidR="000F4FB1" w:rsidRPr="00153FD2">
              <w:rPr>
                <w:rFonts w:cs="Arial"/>
                <w:sz w:val="16"/>
                <w:szCs w:val="16"/>
                <w:lang w:val="es-ES_tradnl"/>
              </w:rPr>
              <w:t xml:space="preserve"> proyecta el acta de liquidación</w:t>
            </w:r>
            <w:r w:rsidR="009157B0">
              <w:rPr>
                <w:rFonts w:cs="Arial"/>
                <w:sz w:val="16"/>
                <w:szCs w:val="16"/>
                <w:lang w:val="es-ES_tradnl"/>
              </w:rPr>
              <w:t xml:space="preserve"> </w:t>
            </w:r>
            <w:r w:rsidR="009157B0" w:rsidRPr="009157B0">
              <w:rPr>
                <w:rFonts w:cs="Arial"/>
                <w:sz w:val="16"/>
                <w:szCs w:val="16"/>
                <w:lang w:val="es-ES_tradnl"/>
              </w:rPr>
              <w:t>en el modelo establecido en el Formato Código GCON-F-014</w:t>
            </w:r>
            <w:r w:rsidR="000F4FB1" w:rsidRPr="00153FD2">
              <w:rPr>
                <w:rFonts w:cs="Arial"/>
                <w:sz w:val="16"/>
                <w:szCs w:val="16"/>
                <w:lang w:val="es-ES_tradnl"/>
              </w:rPr>
              <w:t xml:space="preserve"> y la radica en el Grupo de Contratos junto con los soportes correspondientes (constancias de pago expedidas por SIIF, documentos que acrediten el cumplimiento del objeto contractual y que no hayan sido aportados con anterioridad)</w:t>
            </w:r>
            <w:r w:rsidR="00217E1C">
              <w:rPr>
                <w:rFonts w:cs="Arial"/>
                <w:sz w:val="16"/>
                <w:szCs w:val="16"/>
                <w:lang w:val="es-ES_tradnl"/>
              </w:rPr>
              <w:t xml:space="preserve">. En cuanto a las ordenes de compra, el profesional </w:t>
            </w:r>
            <w:r w:rsidR="00217E1C" w:rsidRPr="00217E1C">
              <w:rPr>
                <w:rFonts w:cs="Arial"/>
                <w:sz w:val="16"/>
                <w:szCs w:val="16"/>
                <w:lang w:val="es-ES_tradnl"/>
              </w:rPr>
              <w:t>deberá remitir el formato de terminación o liquidación de la orden de compra suministrado por Colombia Compra Eficiente en los casos que éste se requiera, junto con lo demás documentos que solicite el Acuerdo Marco de Precios particular o la Tienda Virtual del Estado Colombiano.</w:t>
            </w:r>
          </w:p>
          <w:p w14:paraId="673622C1" w14:textId="58BA8704" w:rsidR="00ED2DE5" w:rsidRDefault="00ED2DE5" w:rsidP="002B1B72">
            <w:pPr>
              <w:tabs>
                <w:tab w:val="left" w:pos="-540"/>
              </w:tabs>
              <w:spacing w:line="288" w:lineRule="auto"/>
              <w:ind w:right="-84"/>
              <w:rPr>
                <w:rFonts w:cs="Arial"/>
                <w:sz w:val="16"/>
                <w:szCs w:val="16"/>
                <w:lang w:val="es-ES_tradnl"/>
              </w:rPr>
            </w:pPr>
          </w:p>
          <w:p w14:paraId="70BF3A35" w14:textId="0844932F" w:rsidR="00517688" w:rsidRPr="00153FD2" w:rsidRDefault="00517688" w:rsidP="00517688">
            <w:pPr>
              <w:tabs>
                <w:tab w:val="left" w:pos="-540"/>
              </w:tabs>
              <w:spacing w:line="288" w:lineRule="auto"/>
              <w:ind w:right="-84"/>
              <w:rPr>
                <w:rFonts w:cs="Arial"/>
                <w:sz w:val="16"/>
                <w:szCs w:val="16"/>
                <w:lang w:val="es-ES_tradnl"/>
              </w:rPr>
            </w:pPr>
            <w:r>
              <w:rPr>
                <w:rFonts w:cs="Arial"/>
                <w:sz w:val="16"/>
                <w:szCs w:val="16"/>
                <w:lang w:val="es-ES_tradnl"/>
              </w:rPr>
              <w:t xml:space="preserve">En el estudio previo se dejará la indicación de si es necesario o no suscribir acta de liquidación, de conformidad con lo previsto en el articulo 60 de la Ley 80 de 1993 , modificado por el articulo 217 del Decreto 019 de 2012. </w:t>
            </w:r>
          </w:p>
          <w:p w14:paraId="478CCCF1" w14:textId="5B87DB77" w:rsidR="000F4FB1" w:rsidRPr="00153FD2" w:rsidRDefault="000F4FB1" w:rsidP="002B1B72">
            <w:pPr>
              <w:tabs>
                <w:tab w:val="left" w:pos="-540"/>
              </w:tabs>
              <w:spacing w:line="288" w:lineRule="auto"/>
              <w:ind w:right="-84"/>
              <w:rPr>
                <w:rFonts w:cs="Arial"/>
                <w:sz w:val="16"/>
                <w:szCs w:val="16"/>
                <w:lang w:val="es-ES_tradnl"/>
              </w:rPr>
            </w:pPr>
          </w:p>
          <w:p w14:paraId="7F9F041A" w14:textId="4456A805" w:rsidR="000F4FB1" w:rsidRPr="00153FD2" w:rsidRDefault="000F4FB1" w:rsidP="002B1B72">
            <w:pPr>
              <w:tabs>
                <w:tab w:val="left" w:pos="-540"/>
              </w:tabs>
              <w:spacing w:line="288" w:lineRule="auto"/>
              <w:ind w:right="-84"/>
              <w:rPr>
                <w:rFonts w:cs="Arial"/>
                <w:sz w:val="16"/>
                <w:szCs w:val="16"/>
                <w:lang w:val="es-ES_tradnl"/>
              </w:rPr>
            </w:pPr>
            <w:r w:rsidRPr="00153FD2">
              <w:rPr>
                <w:rFonts w:cs="Arial"/>
                <w:sz w:val="16"/>
                <w:szCs w:val="16"/>
                <w:lang w:val="es-ES_tradnl"/>
              </w:rPr>
              <w:t xml:space="preserve">El Coordinador del Grupo de Contratos asigna </w:t>
            </w:r>
            <w:r w:rsidR="00517688" w:rsidRPr="00153FD2">
              <w:rPr>
                <w:rFonts w:cs="Arial"/>
                <w:sz w:val="16"/>
                <w:szCs w:val="16"/>
                <w:lang w:val="es-ES_tradnl"/>
              </w:rPr>
              <w:t xml:space="preserve"> a</w:t>
            </w:r>
            <w:r w:rsidR="00517688">
              <w:rPr>
                <w:rFonts w:cs="Arial"/>
                <w:sz w:val="16"/>
                <w:szCs w:val="16"/>
                <w:lang w:val="es-ES_tradnl"/>
              </w:rPr>
              <w:t xml:space="preserve">l profesional que adelantó el proceso o contrato desde su inicio para que adelante y gestione el acta de liquidación, cuyo borrador debe ser elaborado por el supervisor y remitido al Grupo de Contratos para su revisión por parte del abogado encargado con el fin </w:t>
            </w:r>
            <w:r w:rsidR="00E30297">
              <w:rPr>
                <w:rFonts w:cs="Arial"/>
                <w:sz w:val="16"/>
                <w:szCs w:val="16"/>
                <w:lang w:val="es-ES_tradnl"/>
              </w:rPr>
              <w:t>de</w:t>
            </w:r>
            <w:r w:rsidRPr="00153FD2">
              <w:rPr>
                <w:rFonts w:cs="Arial"/>
                <w:sz w:val="16"/>
                <w:szCs w:val="16"/>
                <w:lang w:val="es-ES_tradnl"/>
              </w:rPr>
              <w:t xml:space="preserve"> verifi</w:t>
            </w:r>
            <w:r w:rsidR="0085467A">
              <w:rPr>
                <w:rFonts w:cs="Arial"/>
                <w:sz w:val="16"/>
                <w:szCs w:val="16"/>
                <w:lang w:val="es-ES_tradnl"/>
              </w:rPr>
              <w:t xml:space="preserve">car </w:t>
            </w:r>
            <w:r w:rsidRPr="00153FD2">
              <w:rPr>
                <w:rFonts w:cs="Arial"/>
                <w:sz w:val="16"/>
                <w:szCs w:val="16"/>
                <w:lang w:val="es-ES_tradnl"/>
              </w:rPr>
              <w:t xml:space="preserve"> el cumplimiento de las obligaciones</w:t>
            </w:r>
            <w:r w:rsidR="00E30297">
              <w:rPr>
                <w:rFonts w:cs="Arial"/>
                <w:sz w:val="16"/>
                <w:szCs w:val="16"/>
                <w:lang w:val="es-ES_tradnl"/>
              </w:rPr>
              <w:t xml:space="preserve">, además deberá realizar, si es </w:t>
            </w:r>
            <w:r w:rsidRPr="00153FD2">
              <w:rPr>
                <w:rFonts w:cs="Arial"/>
                <w:sz w:val="16"/>
                <w:szCs w:val="16"/>
                <w:lang w:val="es-ES_tradnl"/>
              </w:rPr>
              <w:t>el caso, las observaciones a que haya lugar.</w:t>
            </w:r>
          </w:p>
          <w:p w14:paraId="126D4F63" w14:textId="424EF30A" w:rsidR="000F4FB1" w:rsidRPr="00153FD2" w:rsidRDefault="000F4FB1" w:rsidP="002B1B72">
            <w:pPr>
              <w:tabs>
                <w:tab w:val="left" w:pos="-540"/>
              </w:tabs>
              <w:spacing w:line="288" w:lineRule="auto"/>
              <w:ind w:right="-84"/>
              <w:rPr>
                <w:rFonts w:cs="Arial"/>
                <w:sz w:val="16"/>
                <w:szCs w:val="16"/>
                <w:lang w:val="es-ES_tradnl"/>
              </w:rPr>
            </w:pPr>
          </w:p>
          <w:p w14:paraId="068B38D9" w14:textId="2380D3A3" w:rsidR="000F4FB1" w:rsidRPr="00153FD2" w:rsidRDefault="000F4FB1" w:rsidP="002B1B72">
            <w:pPr>
              <w:tabs>
                <w:tab w:val="left" w:pos="-540"/>
              </w:tabs>
              <w:spacing w:line="288" w:lineRule="auto"/>
              <w:ind w:right="-84"/>
              <w:rPr>
                <w:rFonts w:cs="Arial"/>
                <w:sz w:val="16"/>
                <w:szCs w:val="16"/>
                <w:lang w:val="es-ES_tradnl"/>
              </w:rPr>
            </w:pPr>
            <w:r w:rsidRPr="00153FD2">
              <w:rPr>
                <w:rFonts w:cs="Arial"/>
                <w:sz w:val="16"/>
                <w:szCs w:val="16"/>
                <w:lang w:val="es-ES_tradnl"/>
              </w:rPr>
              <w:t>Una vez el acta de liquidación haya sido ajustada y cuente con el visto bueno por parte del profesional del Grupo de Contratos, éste debe remitirla al Coordinador del Grupo para su revisión y visto bueno</w:t>
            </w:r>
            <w:r w:rsidR="009157B0">
              <w:rPr>
                <w:rFonts w:cs="Arial"/>
                <w:sz w:val="16"/>
                <w:szCs w:val="16"/>
                <w:lang w:val="es-ES_tradnl"/>
              </w:rPr>
              <w:t>, posteriormente, deberá ser remitida al profesional de la dependencia solicitante para que tramite la firma del supervisor y del contratista. Una vez suscrita el acta, deberá ser radicada en el Grupo de Contratos para que el profesional asignado tramite la firma ante el Ordenador del Gasto</w:t>
            </w:r>
            <w:r w:rsidR="00217E1C">
              <w:rPr>
                <w:rFonts w:cs="Arial"/>
                <w:sz w:val="16"/>
                <w:szCs w:val="16"/>
                <w:lang w:val="es-ES_tradnl"/>
              </w:rPr>
              <w:t>.</w:t>
            </w:r>
          </w:p>
          <w:p w14:paraId="261092EF" w14:textId="72B9FF71" w:rsidR="000F4FB1" w:rsidRPr="00153FD2" w:rsidRDefault="000F4FB1" w:rsidP="002B1B72">
            <w:pPr>
              <w:tabs>
                <w:tab w:val="left" w:pos="-540"/>
              </w:tabs>
              <w:spacing w:line="288" w:lineRule="auto"/>
              <w:ind w:right="-84"/>
              <w:rPr>
                <w:rFonts w:cs="Arial"/>
                <w:sz w:val="16"/>
                <w:szCs w:val="16"/>
                <w:lang w:val="es-ES_tradnl"/>
              </w:rPr>
            </w:pPr>
          </w:p>
          <w:p w14:paraId="64E193D8" w14:textId="67044776" w:rsidR="000F4FB1" w:rsidRPr="00153FD2" w:rsidRDefault="000F4FB1" w:rsidP="002B1B72">
            <w:pPr>
              <w:tabs>
                <w:tab w:val="left" w:pos="-540"/>
              </w:tabs>
              <w:spacing w:line="288" w:lineRule="auto"/>
              <w:ind w:right="-84"/>
              <w:rPr>
                <w:rFonts w:cs="Arial"/>
                <w:sz w:val="16"/>
                <w:szCs w:val="16"/>
                <w:lang w:val="es-ES_tradnl"/>
              </w:rPr>
            </w:pPr>
            <w:r w:rsidRPr="00153FD2">
              <w:rPr>
                <w:rFonts w:cs="Arial"/>
                <w:sz w:val="16"/>
                <w:szCs w:val="16"/>
                <w:lang w:val="es-ES_tradnl"/>
              </w:rPr>
              <w:t>Cuando el acta de liquidación haya sido suscrita por el Ordenador del Gasto, el funcionario</w:t>
            </w:r>
            <w:r w:rsidR="00FC7EBB">
              <w:rPr>
                <w:rFonts w:cs="Arial"/>
                <w:sz w:val="16"/>
                <w:szCs w:val="16"/>
                <w:lang w:val="es-ES_tradnl"/>
              </w:rPr>
              <w:t xml:space="preserve"> </w:t>
            </w:r>
            <w:r w:rsidR="00517688">
              <w:rPr>
                <w:rFonts w:cs="Arial"/>
                <w:sz w:val="16"/>
                <w:szCs w:val="16"/>
                <w:lang w:val="es-ES_tradnl"/>
              </w:rPr>
              <w:t xml:space="preserve"> o contratista</w:t>
            </w:r>
            <w:r w:rsidR="00517688" w:rsidRPr="00153FD2">
              <w:rPr>
                <w:rFonts w:cs="Arial"/>
                <w:sz w:val="16"/>
                <w:szCs w:val="16"/>
                <w:lang w:val="es-ES_tradnl"/>
              </w:rPr>
              <w:t xml:space="preserve"> </w:t>
            </w:r>
            <w:r w:rsidRPr="00153FD2">
              <w:rPr>
                <w:rFonts w:cs="Arial"/>
                <w:sz w:val="16"/>
                <w:szCs w:val="16"/>
                <w:lang w:val="es-ES_tradnl"/>
              </w:rPr>
              <w:t>del Grupo de Contratos deberá publicarla en SECOP II, cuando ello aplique y remitirla al supervisor y al Grupo Financiero de la Entidad para los tramites correspondientes.</w:t>
            </w:r>
            <w:r w:rsidR="00F46CA0" w:rsidRPr="00153FD2">
              <w:rPr>
                <w:rFonts w:cs="Arial"/>
                <w:sz w:val="16"/>
                <w:szCs w:val="16"/>
                <w:lang w:val="es-ES_tradnl"/>
              </w:rPr>
              <w:t xml:space="preserve"> La publicación deberá efectuarse teniendo en cuenta los términos previstos en la ley para ello.</w:t>
            </w:r>
            <w:r w:rsidR="00ED2DE5">
              <w:rPr>
                <w:rFonts w:cs="Arial"/>
                <w:sz w:val="16"/>
                <w:szCs w:val="16"/>
                <w:lang w:val="es-ES_tradnl"/>
              </w:rPr>
              <w:t xml:space="preserve"> </w:t>
            </w:r>
          </w:p>
          <w:p w14:paraId="3CF1A813" w14:textId="292AFC6B" w:rsidR="000F4FB1" w:rsidRPr="00153FD2" w:rsidRDefault="000F4FB1" w:rsidP="002B1B72">
            <w:pPr>
              <w:tabs>
                <w:tab w:val="left" w:pos="-540"/>
              </w:tabs>
              <w:spacing w:line="288" w:lineRule="auto"/>
              <w:ind w:right="-84"/>
              <w:rPr>
                <w:rFonts w:cs="Arial"/>
                <w:sz w:val="16"/>
                <w:szCs w:val="16"/>
                <w:lang w:val="es-ES_tradnl"/>
              </w:rPr>
            </w:pPr>
          </w:p>
          <w:p w14:paraId="1DC9BC3E" w14:textId="086D60B5" w:rsidR="000F4FB1" w:rsidRPr="00153FD2" w:rsidRDefault="000F4FB1" w:rsidP="002B1B72">
            <w:pPr>
              <w:tabs>
                <w:tab w:val="left" w:pos="-540"/>
              </w:tabs>
              <w:spacing w:line="288" w:lineRule="auto"/>
              <w:ind w:right="-84"/>
              <w:rPr>
                <w:rFonts w:cs="Arial"/>
                <w:sz w:val="16"/>
                <w:szCs w:val="16"/>
                <w:lang w:val="es-ES_tradnl"/>
              </w:rPr>
            </w:pPr>
            <w:r w:rsidRPr="00153FD2">
              <w:rPr>
                <w:rFonts w:cs="Arial"/>
                <w:sz w:val="16"/>
                <w:szCs w:val="16"/>
                <w:lang w:val="es-ES_tradnl"/>
              </w:rPr>
              <w:t xml:space="preserve">Frente a </w:t>
            </w:r>
            <w:r w:rsidR="004B6B84" w:rsidRPr="00153FD2">
              <w:rPr>
                <w:rFonts w:cs="Arial"/>
                <w:sz w:val="16"/>
                <w:szCs w:val="16"/>
                <w:lang w:val="es-ES_tradnl"/>
              </w:rPr>
              <w:t xml:space="preserve">las </w:t>
            </w:r>
            <w:r w:rsidRPr="00153FD2">
              <w:rPr>
                <w:rFonts w:cs="Arial"/>
                <w:sz w:val="16"/>
                <w:szCs w:val="16"/>
                <w:lang w:val="es-ES_tradnl"/>
              </w:rPr>
              <w:t>ordenes de compra, el supervisor del contrato</w:t>
            </w:r>
            <w:r w:rsidR="004B6B84" w:rsidRPr="00153FD2">
              <w:rPr>
                <w:rFonts w:cs="Arial"/>
                <w:sz w:val="16"/>
                <w:szCs w:val="16"/>
                <w:lang w:val="es-ES_tradnl"/>
              </w:rPr>
              <w:t>,</w:t>
            </w:r>
            <w:r w:rsidRPr="00153FD2">
              <w:rPr>
                <w:rFonts w:cs="Arial"/>
                <w:sz w:val="16"/>
                <w:szCs w:val="16"/>
                <w:lang w:val="es-ES_tradnl"/>
              </w:rPr>
              <w:t xml:space="preserve"> deberá velar por la publicación del acta en la TVEC.</w:t>
            </w:r>
          </w:p>
          <w:p w14:paraId="5F475A1B" w14:textId="77777777" w:rsidR="000F4FB1" w:rsidRPr="00153FD2" w:rsidRDefault="000F4FB1" w:rsidP="002B1B72">
            <w:pPr>
              <w:tabs>
                <w:tab w:val="left" w:pos="-540"/>
              </w:tabs>
              <w:spacing w:line="288" w:lineRule="auto"/>
              <w:ind w:right="-84"/>
              <w:rPr>
                <w:rFonts w:cs="Arial"/>
                <w:sz w:val="16"/>
                <w:szCs w:val="16"/>
                <w:lang w:val="es-ES_tradnl"/>
              </w:rPr>
            </w:pPr>
          </w:p>
          <w:p w14:paraId="4F58B7DE" w14:textId="7007042E" w:rsidR="001F58EB" w:rsidRPr="00153FD2" w:rsidRDefault="00F46CA0" w:rsidP="002B1B72">
            <w:pPr>
              <w:tabs>
                <w:tab w:val="left" w:pos="-540"/>
              </w:tabs>
              <w:spacing w:line="288" w:lineRule="auto"/>
              <w:ind w:right="-84"/>
              <w:rPr>
                <w:rFonts w:cs="Arial"/>
                <w:sz w:val="16"/>
                <w:szCs w:val="16"/>
                <w:lang w:val="es-ES_tradnl"/>
              </w:rPr>
            </w:pPr>
            <w:r w:rsidRPr="00153FD2">
              <w:rPr>
                <w:rFonts w:cs="Arial"/>
                <w:sz w:val="16"/>
                <w:szCs w:val="16"/>
                <w:lang w:val="es-ES_tradnl"/>
              </w:rPr>
              <w:lastRenderedPageBreak/>
              <w:t>El supervisor del contrato deberá indicar medi</w:t>
            </w:r>
            <w:r w:rsidR="00217E1C">
              <w:rPr>
                <w:rFonts w:cs="Arial"/>
                <w:sz w:val="16"/>
                <w:szCs w:val="16"/>
                <w:lang w:val="es-ES_tradnl"/>
              </w:rPr>
              <w:t>a</w:t>
            </w:r>
            <w:r w:rsidRPr="00153FD2">
              <w:rPr>
                <w:rFonts w:cs="Arial"/>
                <w:sz w:val="16"/>
                <w:szCs w:val="16"/>
                <w:lang w:val="es-ES_tradnl"/>
              </w:rPr>
              <w:t>nte memorando dirigido al Coordinador del Grupo de Contratos</w:t>
            </w:r>
            <w:r w:rsidR="004B6B84" w:rsidRPr="00153FD2">
              <w:rPr>
                <w:rFonts w:cs="Arial"/>
                <w:sz w:val="16"/>
                <w:szCs w:val="16"/>
                <w:lang w:val="es-ES_tradnl"/>
              </w:rPr>
              <w:t>,</w:t>
            </w:r>
            <w:r w:rsidRPr="00153FD2">
              <w:rPr>
                <w:rFonts w:cs="Arial"/>
                <w:sz w:val="16"/>
                <w:szCs w:val="16"/>
                <w:lang w:val="es-ES_tradnl"/>
              </w:rPr>
              <w:t xml:space="preserve"> sobre el vencimiento de los términos de las garantías de calidad, estabilidad y mantenimiento, o las condiciones de disposición final o recuperación ambiental de las obras o bienes, para que proyecte la constancia del cierre del expediente del proceso, la cual debe ser suscrita por el Ordenador del Gasto y publicada en SECOP  dentro de los términos previstos en la ley. </w:t>
            </w:r>
          </w:p>
        </w:tc>
        <w:tc>
          <w:tcPr>
            <w:tcW w:w="1417" w:type="dxa"/>
            <w:shd w:val="clear" w:color="auto" w:fill="auto"/>
          </w:tcPr>
          <w:p w14:paraId="1992955E" w14:textId="77777777" w:rsidR="009157B0" w:rsidRDefault="009157B0" w:rsidP="002B1B72">
            <w:pPr>
              <w:spacing w:line="288" w:lineRule="auto"/>
              <w:rPr>
                <w:rFonts w:cs="Arial"/>
                <w:sz w:val="16"/>
                <w:szCs w:val="16"/>
              </w:rPr>
            </w:pPr>
          </w:p>
          <w:p w14:paraId="27790932" w14:textId="77777777" w:rsidR="009157B0" w:rsidRDefault="009157B0" w:rsidP="002B1B72">
            <w:pPr>
              <w:spacing w:line="288" w:lineRule="auto"/>
              <w:rPr>
                <w:rFonts w:cs="Arial"/>
                <w:sz w:val="16"/>
                <w:szCs w:val="16"/>
              </w:rPr>
            </w:pPr>
          </w:p>
          <w:p w14:paraId="69629908" w14:textId="77777777" w:rsidR="009157B0" w:rsidRDefault="009157B0" w:rsidP="002B1B72">
            <w:pPr>
              <w:spacing w:line="288" w:lineRule="auto"/>
              <w:rPr>
                <w:rFonts w:cs="Arial"/>
                <w:sz w:val="16"/>
                <w:szCs w:val="16"/>
              </w:rPr>
            </w:pPr>
          </w:p>
          <w:p w14:paraId="0695A7E5" w14:textId="77777777" w:rsidR="000F4FB1" w:rsidRDefault="000F4FB1" w:rsidP="002B1B72">
            <w:pPr>
              <w:spacing w:line="288" w:lineRule="auto"/>
              <w:rPr>
                <w:rFonts w:cs="Arial"/>
                <w:sz w:val="16"/>
                <w:szCs w:val="16"/>
              </w:rPr>
            </w:pPr>
            <w:r w:rsidRPr="00153FD2">
              <w:rPr>
                <w:rFonts w:cs="Arial"/>
                <w:sz w:val="16"/>
                <w:szCs w:val="16"/>
              </w:rPr>
              <w:lastRenderedPageBreak/>
              <w:t xml:space="preserve">Ordenador del Gasto </w:t>
            </w:r>
          </w:p>
          <w:p w14:paraId="3656A374" w14:textId="77777777" w:rsidR="009157B0" w:rsidRDefault="009157B0" w:rsidP="002B1B72">
            <w:pPr>
              <w:spacing w:line="288" w:lineRule="auto"/>
              <w:rPr>
                <w:rFonts w:cs="Arial"/>
                <w:sz w:val="16"/>
                <w:szCs w:val="16"/>
              </w:rPr>
            </w:pPr>
          </w:p>
          <w:p w14:paraId="34C979E0" w14:textId="322C7179" w:rsidR="009157B0" w:rsidRPr="00153FD2" w:rsidRDefault="009157B0" w:rsidP="002B1B72">
            <w:pPr>
              <w:spacing w:line="288" w:lineRule="auto"/>
              <w:rPr>
                <w:rFonts w:cs="Arial"/>
                <w:sz w:val="16"/>
                <w:szCs w:val="16"/>
              </w:rPr>
            </w:pPr>
          </w:p>
          <w:p w14:paraId="30554CF5" w14:textId="792F9C1A" w:rsidR="000F4FB1" w:rsidRPr="00153FD2" w:rsidRDefault="000F4FB1" w:rsidP="002B1B72">
            <w:pPr>
              <w:spacing w:line="288" w:lineRule="auto"/>
              <w:rPr>
                <w:rFonts w:cs="Arial"/>
                <w:sz w:val="16"/>
                <w:szCs w:val="16"/>
              </w:rPr>
            </w:pPr>
          </w:p>
          <w:p w14:paraId="537630E3" w14:textId="2825668E" w:rsidR="009157B0" w:rsidRDefault="000F4FB1" w:rsidP="002B1B72">
            <w:pPr>
              <w:spacing w:line="288" w:lineRule="auto"/>
              <w:rPr>
                <w:rFonts w:cs="Arial"/>
                <w:sz w:val="16"/>
                <w:szCs w:val="16"/>
              </w:rPr>
            </w:pPr>
            <w:r w:rsidRPr="00153FD2">
              <w:rPr>
                <w:rFonts w:cs="Arial"/>
                <w:sz w:val="16"/>
                <w:szCs w:val="16"/>
              </w:rPr>
              <w:t>Supervi</w:t>
            </w:r>
            <w:r w:rsidR="009157B0">
              <w:rPr>
                <w:rFonts w:cs="Arial"/>
                <w:sz w:val="16"/>
                <w:szCs w:val="16"/>
              </w:rPr>
              <w:t>sor</w:t>
            </w:r>
            <w:r w:rsidR="009D1AC7">
              <w:rPr>
                <w:rFonts w:cs="Arial"/>
                <w:sz w:val="16"/>
                <w:szCs w:val="16"/>
              </w:rPr>
              <w:t xml:space="preserve"> o interventor</w:t>
            </w:r>
          </w:p>
          <w:p w14:paraId="783E6527" w14:textId="2F024821" w:rsidR="009157B0" w:rsidRDefault="009157B0" w:rsidP="002B1B72">
            <w:pPr>
              <w:spacing w:line="288" w:lineRule="auto"/>
              <w:rPr>
                <w:rFonts w:cs="Arial"/>
                <w:sz w:val="16"/>
                <w:szCs w:val="16"/>
              </w:rPr>
            </w:pPr>
          </w:p>
          <w:p w14:paraId="0CBB9091" w14:textId="77777777" w:rsidR="000F4FB1" w:rsidRPr="00153FD2" w:rsidRDefault="000F4FB1" w:rsidP="002B1B72">
            <w:pPr>
              <w:spacing w:line="288" w:lineRule="auto"/>
              <w:rPr>
                <w:rFonts w:cs="Arial"/>
                <w:sz w:val="16"/>
                <w:szCs w:val="16"/>
              </w:rPr>
            </w:pPr>
          </w:p>
          <w:p w14:paraId="12A5C6D9" w14:textId="3A1444C2" w:rsidR="000F4FB1" w:rsidRPr="00153FD2" w:rsidRDefault="000F4FB1" w:rsidP="002B1B72">
            <w:pPr>
              <w:spacing w:line="288" w:lineRule="auto"/>
              <w:rPr>
                <w:rFonts w:cs="Arial"/>
                <w:sz w:val="16"/>
                <w:szCs w:val="16"/>
              </w:rPr>
            </w:pPr>
          </w:p>
          <w:p w14:paraId="7CCA20D6" w14:textId="5BD60D7C" w:rsidR="0077478D" w:rsidRPr="00153FD2" w:rsidRDefault="009157B0" w:rsidP="002B1B72">
            <w:pPr>
              <w:spacing w:line="288" w:lineRule="auto"/>
              <w:rPr>
                <w:rFonts w:cs="Arial"/>
                <w:color w:val="000000"/>
                <w:sz w:val="16"/>
                <w:szCs w:val="16"/>
              </w:rPr>
            </w:pPr>
            <w:r>
              <w:rPr>
                <w:rFonts w:cs="Arial"/>
                <w:color w:val="000000"/>
                <w:sz w:val="16"/>
                <w:szCs w:val="16"/>
              </w:rPr>
              <w:t>Grupo de Contratos</w:t>
            </w:r>
            <w:r w:rsidR="00CE51AB" w:rsidRPr="00153FD2">
              <w:rPr>
                <w:rFonts w:cs="Arial"/>
                <w:color w:val="000000"/>
                <w:sz w:val="16"/>
                <w:szCs w:val="16"/>
                <w:lang w:val="es-ES_tradnl"/>
              </w:rPr>
              <w:t xml:space="preserve">  </w:t>
            </w:r>
          </w:p>
        </w:tc>
        <w:tc>
          <w:tcPr>
            <w:tcW w:w="1276" w:type="dxa"/>
            <w:shd w:val="clear" w:color="auto" w:fill="auto"/>
          </w:tcPr>
          <w:p w14:paraId="715A9FCF" w14:textId="77777777" w:rsidR="000E56F9" w:rsidRPr="00153FD2" w:rsidRDefault="000E56F9" w:rsidP="002B1B72">
            <w:pPr>
              <w:spacing w:line="288" w:lineRule="auto"/>
              <w:rPr>
                <w:rFonts w:cs="Arial"/>
                <w:color w:val="000000"/>
                <w:sz w:val="16"/>
                <w:szCs w:val="16"/>
              </w:rPr>
            </w:pPr>
          </w:p>
          <w:p w14:paraId="3CB1C1F5" w14:textId="77777777" w:rsidR="000E56F9" w:rsidRPr="00153FD2" w:rsidRDefault="000E56F9" w:rsidP="002B1B72">
            <w:pPr>
              <w:spacing w:line="288" w:lineRule="auto"/>
              <w:rPr>
                <w:rFonts w:cs="Arial"/>
                <w:color w:val="000000"/>
                <w:sz w:val="16"/>
                <w:szCs w:val="16"/>
              </w:rPr>
            </w:pPr>
            <w:r w:rsidRPr="00153FD2">
              <w:rPr>
                <w:rFonts w:cs="Arial"/>
                <w:color w:val="000000"/>
                <w:sz w:val="16"/>
                <w:szCs w:val="16"/>
              </w:rPr>
              <w:t xml:space="preserve">Acta </w:t>
            </w:r>
            <w:r w:rsidR="000F4FB1" w:rsidRPr="00153FD2">
              <w:rPr>
                <w:rFonts w:cs="Arial"/>
                <w:color w:val="000000"/>
                <w:sz w:val="16"/>
                <w:szCs w:val="16"/>
              </w:rPr>
              <w:t>de liquidación</w:t>
            </w:r>
          </w:p>
          <w:p w14:paraId="0A6AB44A" w14:textId="77777777" w:rsidR="000E56F9" w:rsidRPr="00153FD2" w:rsidRDefault="000E56F9" w:rsidP="002B1B72">
            <w:pPr>
              <w:spacing w:line="288" w:lineRule="auto"/>
              <w:rPr>
                <w:rFonts w:cs="Arial"/>
                <w:color w:val="000000"/>
                <w:sz w:val="16"/>
                <w:szCs w:val="16"/>
              </w:rPr>
            </w:pPr>
          </w:p>
        </w:tc>
        <w:tc>
          <w:tcPr>
            <w:tcW w:w="1140" w:type="dxa"/>
            <w:shd w:val="clear" w:color="auto" w:fill="auto"/>
          </w:tcPr>
          <w:p w14:paraId="3A933E05" w14:textId="77777777" w:rsidR="008B188E" w:rsidRPr="00153FD2" w:rsidRDefault="00735990" w:rsidP="002B1B72">
            <w:pPr>
              <w:spacing w:line="288" w:lineRule="auto"/>
              <w:jc w:val="center"/>
              <w:rPr>
                <w:rFonts w:cs="Arial"/>
                <w:color w:val="000000"/>
                <w:sz w:val="16"/>
                <w:szCs w:val="16"/>
              </w:rPr>
            </w:pPr>
            <w:r w:rsidRPr="00153FD2">
              <w:rPr>
                <w:rFonts w:cs="Arial"/>
                <w:color w:val="000000"/>
                <w:sz w:val="16"/>
                <w:szCs w:val="16"/>
              </w:rPr>
              <w:t>*</w:t>
            </w:r>
          </w:p>
        </w:tc>
      </w:tr>
      <w:tr w:rsidR="00553FA4" w:rsidRPr="00153FD2" w14:paraId="451D8BE2" w14:textId="77777777" w:rsidTr="002B1B72">
        <w:trPr>
          <w:trHeight w:val="549"/>
        </w:trPr>
        <w:tc>
          <w:tcPr>
            <w:tcW w:w="1696" w:type="dxa"/>
            <w:shd w:val="clear" w:color="auto" w:fill="auto"/>
          </w:tcPr>
          <w:p w14:paraId="66BE5241" w14:textId="5BE36D3E" w:rsidR="00553FA4" w:rsidRPr="00153FD2" w:rsidRDefault="00553FA4" w:rsidP="002B1B72">
            <w:pPr>
              <w:tabs>
                <w:tab w:val="left" w:pos="1620"/>
              </w:tabs>
              <w:spacing w:line="288" w:lineRule="auto"/>
              <w:jc w:val="center"/>
              <w:rPr>
                <w:rFonts w:cs="Arial"/>
                <w:noProof/>
                <w:color w:val="000000"/>
                <w:sz w:val="16"/>
                <w:szCs w:val="16"/>
              </w:rPr>
            </w:pPr>
          </w:p>
        </w:tc>
        <w:tc>
          <w:tcPr>
            <w:tcW w:w="4253" w:type="dxa"/>
            <w:shd w:val="clear" w:color="auto" w:fill="auto"/>
            <w:vAlign w:val="center"/>
          </w:tcPr>
          <w:p w14:paraId="2E667DC7" w14:textId="6135E85D" w:rsidR="00553FA4" w:rsidRPr="00153FD2" w:rsidRDefault="00553FA4" w:rsidP="002B1B72">
            <w:pPr>
              <w:spacing w:line="288" w:lineRule="auto"/>
              <w:jc w:val="center"/>
              <w:rPr>
                <w:rFonts w:cs="Arial"/>
                <w:color w:val="000000"/>
                <w:sz w:val="16"/>
                <w:szCs w:val="16"/>
              </w:rPr>
            </w:pPr>
            <w:r w:rsidRPr="00153FD2">
              <w:rPr>
                <w:rFonts w:cs="Arial"/>
                <w:color w:val="000000"/>
                <w:sz w:val="16"/>
                <w:szCs w:val="16"/>
              </w:rPr>
              <w:t>FIN</w:t>
            </w:r>
          </w:p>
        </w:tc>
        <w:tc>
          <w:tcPr>
            <w:tcW w:w="1417" w:type="dxa"/>
            <w:shd w:val="clear" w:color="auto" w:fill="auto"/>
          </w:tcPr>
          <w:p w14:paraId="2CF3FFEE" w14:textId="77777777" w:rsidR="00553FA4" w:rsidRPr="00153FD2" w:rsidRDefault="00553FA4" w:rsidP="002B1B72">
            <w:pPr>
              <w:spacing w:line="288" w:lineRule="auto"/>
              <w:rPr>
                <w:rFonts w:cs="Arial"/>
                <w:color w:val="000000"/>
                <w:sz w:val="16"/>
                <w:szCs w:val="16"/>
              </w:rPr>
            </w:pPr>
          </w:p>
        </w:tc>
        <w:tc>
          <w:tcPr>
            <w:tcW w:w="1276" w:type="dxa"/>
            <w:shd w:val="clear" w:color="auto" w:fill="auto"/>
          </w:tcPr>
          <w:p w14:paraId="27AE0FA0" w14:textId="77777777" w:rsidR="00553FA4" w:rsidRPr="00153FD2" w:rsidRDefault="00553FA4" w:rsidP="002B1B72">
            <w:pPr>
              <w:spacing w:line="288" w:lineRule="auto"/>
              <w:rPr>
                <w:rFonts w:cs="Arial"/>
                <w:color w:val="000000"/>
                <w:sz w:val="16"/>
                <w:szCs w:val="16"/>
              </w:rPr>
            </w:pPr>
          </w:p>
        </w:tc>
        <w:tc>
          <w:tcPr>
            <w:tcW w:w="1140" w:type="dxa"/>
            <w:shd w:val="clear" w:color="auto" w:fill="auto"/>
          </w:tcPr>
          <w:p w14:paraId="5B9A2F83" w14:textId="77777777" w:rsidR="00553FA4" w:rsidRPr="00153FD2" w:rsidRDefault="00553FA4" w:rsidP="002B1B72">
            <w:pPr>
              <w:spacing w:line="288" w:lineRule="auto"/>
              <w:jc w:val="center"/>
              <w:rPr>
                <w:rFonts w:cs="Arial"/>
                <w:color w:val="000000"/>
                <w:sz w:val="16"/>
                <w:szCs w:val="16"/>
              </w:rPr>
            </w:pPr>
          </w:p>
        </w:tc>
      </w:tr>
    </w:tbl>
    <w:p w14:paraId="198C2808" w14:textId="6E0A0B57" w:rsidR="00685282" w:rsidRDefault="001F280D" w:rsidP="00A939FA">
      <w:pPr>
        <w:spacing w:line="288" w:lineRule="auto"/>
        <w:rPr>
          <w:rFonts w:cs="Arial"/>
          <w:sz w:val="22"/>
          <w:szCs w:val="22"/>
        </w:rPr>
      </w:pPr>
      <w:r w:rsidRPr="00153FD2">
        <w:rPr>
          <w:rFonts w:cs="Arial"/>
          <w:noProof/>
          <w:sz w:val="16"/>
          <w:szCs w:val="16"/>
          <w:lang w:val="es-CO" w:eastAsia="es-CO"/>
        </w:rPr>
        <mc:AlternateContent>
          <mc:Choice Requires="wpc">
            <w:drawing>
              <wp:anchor distT="0" distB="0" distL="114300" distR="114300" simplePos="0" relativeHeight="251745280" behindDoc="0" locked="0" layoutInCell="1" allowOverlap="1" wp14:anchorId="19E1C8A8" wp14:editId="16F5A674">
                <wp:simplePos x="0" y="0"/>
                <wp:positionH relativeFrom="column">
                  <wp:posOffset>-281741</wp:posOffset>
                </wp:positionH>
                <wp:positionV relativeFrom="paragraph">
                  <wp:posOffset>138136</wp:posOffset>
                </wp:positionV>
                <wp:extent cx="993775" cy="1480783"/>
                <wp:effectExtent l="0" t="0" r="0" b="0"/>
                <wp:wrapNone/>
                <wp:docPr id="85" name="Lienzo 8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1" name="AutoShape 561"/>
                        <wps:cNvCnPr>
                          <a:cxnSpLocks noChangeShapeType="1"/>
                          <a:stCxn id="82" idx="2"/>
                          <a:endCxn id="103" idx="0"/>
                        </wps:cNvCnPr>
                        <wps:spPr bwMode="auto">
                          <a:xfrm>
                            <a:off x="492816" y="341195"/>
                            <a:ext cx="7366" cy="88968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AutoShape 560"/>
                        <wps:cNvSpPr>
                          <a:spLocks noChangeArrowheads="1"/>
                        </wps:cNvSpPr>
                        <wps:spPr bwMode="auto">
                          <a:xfrm>
                            <a:off x="386136" y="109420"/>
                            <a:ext cx="213360" cy="231775"/>
                          </a:xfrm>
                          <a:prstGeom prst="flowChartOffpageConnector">
                            <a:avLst/>
                          </a:prstGeom>
                          <a:solidFill>
                            <a:srgbClr val="FFFFFF"/>
                          </a:solidFill>
                          <a:ln w="12700">
                            <a:solidFill>
                              <a:srgbClr val="000000"/>
                            </a:solidFill>
                            <a:miter lim="800000"/>
                            <a:headEnd/>
                            <a:tailEnd/>
                          </a:ln>
                        </wps:spPr>
                        <wps:txbx>
                          <w:txbxContent>
                            <w:p w14:paraId="0C2DA861" w14:textId="77777777" w:rsidR="001F280D" w:rsidRDefault="001F280D" w:rsidP="001F280D">
                              <w:pPr>
                                <w:pStyle w:val="Encabezado"/>
                                <w:jc w:val="center"/>
                                <w:rPr>
                                  <w:sz w:val="24"/>
                                  <w:szCs w:val="24"/>
                                </w:rPr>
                              </w:pPr>
                              <w:r>
                                <w:rPr>
                                  <w:sz w:val="14"/>
                                  <w:szCs w:val="14"/>
                                </w:rPr>
                                <w:t>06</w:t>
                              </w:r>
                            </w:p>
                          </w:txbxContent>
                        </wps:txbx>
                        <wps:bodyPr rot="0" vert="horz" wrap="square" lIns="36000" tIns="36000" rIns="36000" bIns="36000" anchor="t" anchorCtr="0" upright="1">
                          <a:noAutofit/>
                        </wps:bodyPr>
                      </wps:wsp>
                      <wps:wsp>
                        <wps:cNvPr id="103" name="AutoShape 559"/>
                        <wps:cNvSpPr>
                          <a:spLocks noChangeArrowheads="1"/>
                        </wps:cNvSpPr>
                        <wps:spPr bwMode="auto">
                          <a:xfrm>
                            <a:off x="227767" y="1230876"/>
                            <a:ext cx="544830" cy="180975"/>
                          </a:xfrm>
                          <a:prstGeom prst="flowChartTerminator">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9E1C8A8" id="Lienzo 85" o:spid="_x0000_s1075" editas="canvas" style="position:absolute;left:0;text-align:left;margin-left:-22.2pt;margin-top:10.9pt;width:78.25pt;height:116.6pt;z-index:251745280" coordsize="9937,14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">
                <v:shape id="_x0000_s1076" type="#_x0000_t75" style="position:absolute;width:9937;height:14801;visibility:visible;mso-wrap-style:square">
                  <v:fill o:detectmouseclick="t"/>
                  <v:path o:connecttype="none"/>
                </v:shape>
                <v:shape id="AutoShape 561" o:spid="_x0000_s1077" type="#_x0000_t32" style="position:absolute;left:4928;top:3411;width:73;height:88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">
                  <v:stroke endarrow="block"/>
                </v:shape>
                <v:shape id="AutoShape 560" o:spid="_x0000_s1078" type="#_x0000_t177" style="position:absolute;left:3861;top:1094;width:2133;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" strokeweight="1pt">
                  <v:textbox inset="1mm,1mm,1mm,1mm">
                    <w:txbxContent>
                      <w:p w14:paraId="0C2DA861" w14:textId="77777777" w:rsidR="001F280D" w:rsidRDefault="001F280D" w:rsidP="001F280D">
                        <w:pPr>
                          <w:pStyle w:val="Encabezado"/>
                          <w:jc w:val="center"/>
                          <w:rPr>
                            <w:sz w:val="24"/>
                            <w:szCs w:val="24"/>
                          </w:rPr>
                        </w:pPr>
                        <w:r>
                          <w:rPr>
                            <w:sz w:val="14"/>
                            <w:szCs w:val="14"/>
                          </w:rPr>
                          <w:t>06</w:t>
                        </w:r>
                      </w:p>
                    </w:txbxContent>
                  </v:textbox>
                </v:shape>
                <v:shape id="AutoShape 559" o:spid="_x0000_s1079" type="#_x0000_t116" style="position:absolute;left:2277;top:12308;width:5448;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" strokeweight="1pt"/>
              </v:group>
            </w:pict>
          </mc:Fallback>
        </mc:AlternateContent>
      </w:r>
      <w:r w:rsidR="002B1B72">
        <w:rPr>
          <w:rFonts w:cs="Arial"/>
          <w:noProof/>
          <w:sz w:val="16"/>
          <w:szCs w:val="16"/>
        </w:rPr>
        <w:br w:type="textWrapping" w:clear="all"/>
      </w:r>
    </w:p>
    <w:p w14:paraId="30E886F6" w14:textId="706E8E5E" w:rsidR="008B188E" w:rsidRPr="00A939FA" w:rsidRDefault="008B188E" w:rsidP="00A939FA">
      <w:pPr>
        <w:spacing w:line="288" w:lineRule="auto"/>
        <w:rPr>
          <w:rFonts w:cs="Arial"/>
          <w:sz w:val="22"/>
          <w:szCs w:val="22"/>
        </w:rPr>
      </w:pPr>
    </w:p>
    <w:p w14:paraId="638E4CDA" w14:textId="76DE0586" w:rsidR="009B6345" w:rsidRPr="00A939FA" w:rsidRDefault="009B6345" w:rsidP="00A939FA">
      <w:pPr>
        <w:pStyle w:val="Ttulo1"/>
        <w:numPr>
          <w:ilvl w:val="0"/>
          <w:numId w:val="32"/>
        </w:numPr>
        <w:spacing w:line="288" w:lineRule="auto"/>
        <w:ind w:left="567" w:hanging="567"/>
        <w:rPr>
          <w:sz w:val="22"/>
          <w:szCs w:val="22"/>
          <w:lang w:val="es-MX"/>
        </w:rPr>
      </w:pPr>
      <w:r w:rsidRPr="00A939FA">
        <w:rPr>
          <w:sz w:val="22"/>
          <w:szCs w:val="22"/>
          <w:lang w:val="es-MX"/>
        </w:rPr>
        <w:t>ANEXOS Y REGISTROS</w:t>
      </w:r>
    </w:p>
    <w:p w14:paraId="65273DF4" w14:textId="2A7AD6A0" w:rsidR="00496E2D" w:rsidRDefault="00496E2D" w:rsidP="00A939FA">
      <w:pPr>
        <w:spacing w:line="288" w:lineRule="auto"/>
        <w:rPr>
          <w:rFonts w:cs="Arial"/>
          <w:sz w:val="22"/>
          <w:szCs w:val="22"/>
        </w:rPr>
      </w:pPr>
    </w:p>
    <w:p w14:paraId="2D80B606" w14:textId="6E07FB46" w:rsidR="00094899" w:rsidRDefault="00BF6E20" w:rsidP="00A939FA">
      <w:pPr>
        <w:spacing w:line="288" w:lineRule="auto"/>
        <w:rPr>
          <w:rFonts w:cs="Arial"/>
          <w:color w:val="000000"/>
          <w:sz w:val="22"/>
          <w:szCs w:val="16"/>
          <w:lang w:val="es-ES_tradnl"/>
        </w:rPr>
      </w:pPr>
      <w:r w:rsidRPr="00BF6E20">
        <w:rPr>
          <w:rFonts w:cs="Arial"/>
          <w:color w:val="000000"/>
          <w:sz w:val="22"/>
          <w:szCs w:val="16"/>
          <w:lang w:val="es-ES_tradnl"/>
        </w:rPr>
        <w:t xml:space="preserve">GCON-F-009 </w:t>
      </w:r>
      <w:r w:rsidR="0070283D">
        <w:rPr>
          <w:rFonts w:cs="Arial"/>
          <w:color w:val="000000"/>
          <w:sz w:val="22"/>
          <w:szCs w:val="16"/>
          <w:lang w:val="es-ES_tradnl"/>
        </w:rPr>
        <w:t>A</w:t>
      </w:r>
      <w:r w:rsidRPr="00BF6E20">
        <w:rPr>
          <w:rFonts w:cs="Arial"/>
          <w:color w:val="000000"/>
          <w:sz w:val="22"/>
          <w:szCs w:val="16"/>
          <w:lang w:val="es-ES_tradnl"/>
        </w:rPr>
        <w:t>cta de inicio</w:t>
      </w:r>
    </w:p>
    <w:p w14:paraId="3DD3CBBD" w14:textId="77777777" w:rsidR="00A939FA" w:rsidRPr="00415F20" w:rsidRDefault="00415F20" w:rsidP="00A939FA">
      <w:pPr>
        <w:spacing w:line="288" w:lineRule="auto"/>
        <w:rPr>
          <w:rFonts w:cs="Arial"/>
          <w:color w:val="000000"/>
          <w:sz w:val="22"/>
          <w:szCs w:val="16"/>
          <w:lang w:val="es-ES_tradnl"/>
        </w:rPr>
      </w:pPr>
      <w:r w:rsidRPr="00415F20">
        <w:rPr>
          <w:rFonts w:cs="Arial"/>
          <w:color w:val="000000"/>
          <w:sz w:val="22"/>
          <w:szCs w:val="16"/>
          <w:lang w:val="es-ES_tradnl"/>
        </w:rPr>
        <w:t>GCON-F-008 Supervisión contratos - cumplido</w:t>
      </w:r>
    </w:p>
    <w:p w14:paraId="013BD70C" w14:textId="77777777" w:rsidR="00415F20" w:rsidRPr="00A939FA" w:rsidRDefault="00415F20" w:rsidP="00A939FA">
      <w:pPr>
        <w:spacing w:line="288" w:lineRule="auto"/>
        <w:rPr>
          <w:rFonts w:cs="Arial"/>
          <w:sz w:val="22"/>
          <w:szCs w:val="22"/>
        </w:rPr>
      </w:pPr>
    </w:p>
    <w:p w14:paraId="6FB5A27A" w14:textId="77777777" w:rsidR="009B6345" w:rsidRPr="00A939FA" w:rsidRDefault="009B6345" w:rsidP="00A939FA">
      <w:pPr>
        <w:pStyle w:val="Ttulo1"/>
        <w:numPr>
          <w:ilvl w:val="0"/>
          <w:numId w:val="32"/>
        </w:numPr>
        <w:spacing w:line="288" w:lineRule="auto"/>
        <w:ind w:left="567" w:hanging="567"/>
        <w:rPr>
          <w:sz w:val="22"/>
          <w:szCs w:val="22"/>
          <w:lang w:val="es-MX"/>
        </w:rPr>
      </w:pPr>
      <w:r w:rsidRPr="00A939FA">
        <w:rPr>
          <w:sz w:val="22"/>
          <w:szCs w:val="22"/>
          <w:lang w:val="es-MX"/>
        </w:rPr>
        <w:t>CONTROL DE CAMBIOS.</w:t>
      </w:r>
    </w:p>
    <w:p w14:paraId="2627083A" w14:textId="77777777" w:rsidR="00A939FA" w:rsidRPr="00A939FA" w:rsidRDefault="00A939FA" w:rsidP="00A939FA">
      <w:pPr>
        <w:spacing w:line="288" w:lineRule="auto"/>
        <w:rPr>
          <w:rFonts w:cs="Arial"/>
          <w:sz w:val="22"/>
          <w:szCs w:val="22"/>
        </w:rPr>
      </w:pPr>
    </w:p>
    <w:tbl>
      <w:tblPr>
        <w:tblW w:w="94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989"/>
        <w:gridCol w:w="1274"/>
        <w:gridCol w:w="1134"/>
        <w:gridCol w:w="3969"/>
        <w:gridCol w:w="2127"/>
      </w:tblGrid>
      <w:tr w:rsidR="00A939FA" w:rsidRPr="00E15911" w14:paraId="67CADC2C" w14:textId="77777777" w:rsidTr="00685282">
        <w:trPr>
          <w:trHeight w:val="20"/>
          <w:tblHeader/>
          <w:jc w:val="center"/>
        </w:trPr>
        <w:tc>
          <w:tcPr>
            <w:tcW w:w="989" w:type="dxa"/>
            <w:shd w:val="clear" w:color="auto" w:fill="auto"/>
            <w:vAlign w:val="center"/>
          </w:tcPr>
          <w:p w14:paraId="42735949" w14:textId="77777777" w:rsidR="00A939FA" w:rsidRPr="00153FD2" w:rsidRDefault="00A939FA" w:rsidP="00EA1F9C">
            <w:pPr>
              <w:spacing w:line="288" w:lineRule="auto"/>
              <w:ind w:right="51"/>
              <w:jc w:val="center"/>
              <w:rPr>
                <w:rFonts w:cs="Arial"/>
                <w:b/>
                <w:bCs/>
                <w:sz w:val="16"/>
                <w:szCs w:val="16"/>
                <w:lang w:val="es-ES_tradnl"/>
              </w:rPr>
            </w:pPr>
            <w:r w:rsidRPr="00153FD2">
              <w:rPr>
                <w:rFonts w:cs="Arial"/>
                <w:b/>
                <w:sz w:val="16"/>
                <w:szCs w:val="16"/>
                <w:lang w:val="es-ES_tradnl"/>
              </w:rPr>
              <w:t>VERSIÓN</w:t>
            </w:r>
          </w:p>
        </w:tc>
        <w:tc>
          <w:tcPr>
            <w:tcW w:w="1274" w:type="dxa"/>
            <w:shd w:val="clear" w:color="auto" w:fill="auto"/>
            <w:vAlign w:val="center"/>
          </w:tcPr>
          <w:p w14:paraId="5E35128B" w14:textId="77777777" w:rsidR="00A939FA" w:rsidRPr="00153FD2" w:rsidRDefault="00A939FA" w:rsidP="00EA1F9C">
            <w:pPr>
              <w:spacing w:line="288" w:lineRule="auto"/>
              <w:ind w:right="51"/>
              <w:jc w:val="center"/>
              <w:rPr>
                <w:rFonts w:cs="Arial"/>
                <w:b/>
                <w:bCs/>
                <w:sz w:val="16"/>
                <w:szCs w:val="16"/>
                <w:lang w:val="es-ES_tradnl"/>
              </w:rPr>
            </w:pPr>
            <w:r w:rsidRPr="00153FD2">
              <w:rPr>
                <w:rFonts w:cs="Arial"/>
                <w:b/>
                <w:sz w:val="16"/>
                <w:szCs w:val="16"/>
                <w:lang w:val="es-ES_tradnl"/>
              </w:rPr>
              <w:t>VIGENCIA DESDE</w:t>
            </w:r>
          </w:p>
        </w:tc>
        <w:tc>
          <w:tcPr>
            <w:tcW w:w="1134" w:type="dxa"/>
            <w:shd w:val="clear" w:color="auto" w:fill="auto"/>
            <w:vAlign w:val="center"/>
          </w:tcPr>
          <w:p w14:paraId="35155436" w14:textId="77777777" w:rsidR="00A939FA" w:rsidRPr="00153FD2" w:rsidRDefault="00A939FA" w:rsidP="00EA1F9C">
            <w:pPr>
              <w:spacing w:line="288" w:lineRule="auto"/>
              <w:ind w:right="51"/>
              <w:jc w:val="center"/>
              <w:rPr>
                <w:rFonts w:cs="Arial"/>
                <w:b/>
                <w:bCs/>
                <w:sz w:val="16"/>
                <w:szCs w:val="16"/>
                <w:lang w:val="es-ES_tradnl"/>
              </w:rPr>
            </w:pPr>
            <w:r w:rsidRPr="00153FD2">
              <w:rPr>
                <w:rFonts w:cs="Arial"/>
                <w:b/>
                <w:sz w:val="16"/>
                <w:szCs w:val="16"/>
                <w:lang w:val="es-ES_tradnl"/>
              </w:rPr>
              <w:t>VIGENCIA HASTA</w:t>
            </w:r>
          </w:p>
        </w:tc>
        <w:tc>
          <w:tcPr>
            <w:tcW w:w="3969" w:type="dxa"/>
            <w:shd w:val="clear" w:color="auto" w:fill="auto"/>
            <w:vAlign w:val="center"/>
          </w:tcPr>
          <w:p w14:paraId="0E4C5CCF" w14:textId="77777777" w:rsidR="00A939FA" w:rsidRPr="00153FD2" w:rsidRDefault="00A939FA" w:rsidP="00EA1F9C">
            <w:pPr>
              <w:spacing w:line="288" w:lineRule="auto"/>
              <w:ind w:right="51"/>
              <w:jc w:val="center"/>
              <w:rPr>
                <w:rFonts w:cs="Arial"/>
                <w:b/>
                <w:bCs/>
                <w:sz w:val="16"/>
                <w:szCs w:val="16"/>
                <w:lang w:val="es-ES_tradnl"/>
              </w:rPr>
            </w:pPr>
            <w:r w:rsidRPr="00153FD2">
              <w:rPr>
                <w:rFonts w:cs="Arial"/>
                <w:b/>
                <w:sz w:val="16"/>
                <w:szCs w:val="16"/>
                <w:lang w:val="es-ES_tradnl"/>
              </w:rPr>
              <w:t>IDENTIFICACIÓN</w:t>
            </w:r>
          </w:p>
          <w:p w14:paraId="229125BA" w14:textId="77777777" w:rsidR="00A939FA" w:rsidRPr="00153FD2" w:rsidRDefault="00A939FA" w:rsidP="00EA1F9C">
            <w:pPr>
              <w:spacing w:line="288" w:lineRule="auto"/>
              <w:ind w:right="51"/>
              <w:jc w:val="center"/>
              <w:rPr>
                <w:rFonts w:cs="Arial"/>
                <w:b/>
                <w:bCs/>
                <w:sz w:val="16"/>
                <w:szCs w:val="16"/>
                <w:lang w:val="es-ES_tradnl"/>
              </w:rPr>
            </w:pPr>
            <w:r w:rsidRPr="00153FD2">
              <w:rPr>
                <w:rFonts w:cs="Arial"/>
                <w:b/>
                <w:sz w:val="16"/>
                <w:szCs w:val="16"/>
                <w:lang w:val="es-ES_tradnl"/>
              </w:rPr>
              <w:t>DE LOS CAMBIOS</w:t>
            </w:r>
          </w:p>
        </w:tc>
        <w:tc>
          <w:tcPr>
            <w:tcW w:w="2127" w:type="dxa"/>
            <w:shd w:val="clear" w:color="auto" w:fill="auto"/>
            <w:vAlign w:val="center"/>
          </w:tcPr>
          <w:p w14:paraId="356110B6" w14:textId="77777777" w:rsidR="00A939FA" w:rsidRPr="00153FD2" w:rsidRDefault="00A939FA" w:rsidP="00EA1F9C">
            <w:pPr>
              <w:spacing w:line="288" w:lineRule="auto"/>
              <w:ind w:right="51"/>
              <w:jc w:val="center"/>
              <w:rPr>
                <w:rFonts w:cs="Arial"/>
                <w:b/>
                <w:bCs/>
                <w:sz w:val="16"/>
                <w:szCs w:val="16"/>
                <w:lang w:val="es-ES_tradnl"/>
              </w:rPr>
            </w:pPr>
            <w:r w:rsidRPr="00153FD2">
              <w:rPr>
                <w:rFonts w:cs="Arial"/>
                <w:b/>
                <w:sz w:val="16"/>
                <w:szCs w:val="16"/>
                <w:lang w:val="es-ES_tradnl"/>
              </w:rPr>
              <w:t>RESPONSABLE</w:t>
            </w:r>
          </w:p>
        </w:tc>
      </w:tr>
      <w:tr w:rsidR="00A939FA" w:rsidRPr="00E15911" w14:paraId="2DCAAE99" w14:textId="77777777" w:rsidTr="00685282">
        <w:trPr>
          <w:trHeight w:val="20"/>
          <w:jc w:val="center"/>
        </w:trPr>
        <w:tc>
          <w:tcPr>
            <w:tcW w:w="989" w:type="dxa"/>
            <w:shd w:val="clear" w:color="auto" w:fill="auto"/>
            <w:vAlign w:val="center"/>
          </w:tcPr>
          <w:p w14:paraId="6C6D7DD1" w14:textId="77777777" w:rsidR="00A939FA" w:rsidRPr="00153FD2" w:rsidRDefault="00A939FA" w:rsidP="00EA1F9C">
            <w:pPr>
              <w:spacing w:line="288" w:lineRule="auto"/>
              <w:ind w:right="51"/>
              <w:jc w:val="center"/>
              <w:rPr>
                <w:rFonts w:cs="Arial"/>
                <w:sz w:val="16"/>
                <w:szCs w:val="16"/>
                <w:lang w:val="es-ES_tradnl"/>
              </w:rPr>
            </w:pPr>
            <w:r w:rsidRPr="00153FD2">
              <w:rPr>
                <w:rFonts w:cs="Arial"/>
                <w:sz w:val="16"/>
                <w:szCs w:val="16"/>
                <w:lang w:val="es-ES_tradnl"/>
              </w:rPr>
              <w:t>001</w:t>
            </w:r>
          </w:p>
        </w:tc>
        <w:tc>
          <w:tcPr>
            <w:tcW w:w="1274" w:type="dxa"/>
            <w:shd w:val="clear" w:color="auto" w:fill="auto"/>
            <w:vAlign w:val="center"/>
          </w:tcPr>
          <w:p w14:paraId="3F80A21A" w14:textId="77777777" w:rsidR="00A939FA" w:rsidRPr="00153FD2" w:rsidRDefault="002B1B72" w:rsidP="00EA1F9C">
            <w:pPr>
              <w:spacing w:line="288" w:lineRule="auto"/>
              <w:ind w:right="51"/>
              <w:jc w:val="center"/>
              <w:rPr>
                <w:rFonts w:cs="Arial"/>
                <w:sz w:val="16"/>
                <w:szCs w:val="16"/>
                <w:lang w:val="es-ES_tradnl"/>
              </w:rPr>
            </w:pPr>
            <w:r>
              <w:rPr>
                <w:rFonts w:cs="Arial"/>
                <w:sz w:val="16"/>
                <w:szCs w:val="16"/>
                <w:lang w:val="es-ES_tradnl"/>
              </w:rPr>
              <w:t>29</w:t>
            </w:r>
            <w:r w:rsidR="00A939FA" w:rsidRPr="00153FD2">
              <w:rPr>
                <w:rFonts w:cs="Arial"/>
                <w:sz w:val="16"/>
                <w:szCs w:val="16"/>
                <w:lang w:val="es-ES_tradnl"/>
              </w:rPr>
              <w:t>-0</w:t>
            </w:r>
            <w:r w:rsidR="00EA1F9C">
              <w:rPr>
                <w:rFonts w:cs="Arial"/>
                <w:sz w:val="16"/>
                <w:szCs w:val="16"/>
                <w:lang w:val="es-ES_tradnl"/>
              </w:rPr>
              <w:t>4</w:t>
            </w:r>
            <w:r w:rsidR="00A939FA" w:rsidRPr="00153FD2">
              <w:rPr>
                <w:rFonts w:cs="Arial"/>
                <w:sz w:val="16"/>
                <w:szCs w:val="16"/>
                <w:lang w:val="es-ES_tradnl"/>
              </w:rPr>
              <w:t>-2019</w:t>
            </w:r>
          </w:p>
        </w:tc>
        <w:tc>
          <w:tcPr>
            <w:tcW w:w="1134" w:type="dxa"/>
            <w:shd w:val="clear" w:color="auto" w:fill="auto"/>
            <w:vAlign w:val="center"/>
          </w:tcPr>
          <w:p w14:paraId="44D79DEE" w14:textId="35DEC1E7" w:rsidR="00A939FA" w:rsidRPr="00153FD2" w:rsidRDefault="00830B11" w:rsidP="00EA1F9C">
            <w:pPr>
              <w:spacing w:line="288" w:lineRule="auto"/>
              <w:ind w:right="51"/>
              <w:jc w:val="center"/>
              <w:rPr>
                <w:rFonts w:cs="Arial"/>
                <w:sz w:val="16"/>
                <w:szCs w:val="16"/>
                <w:lang w:val="es-ES_tradnl"/>
              </w:rPr>
            </w:pPr>
            <w:r>
              <w:rPr>
                <w:rFonts w:cs="Arial"/>
                <w:sz w:val="16"/>
                <w:szCs w:val="16"/>
                <w:lang w:val="es-ES_tradnl"/>
              </w:rPr>
              <w:t>28-12-2023</w:t>
            </w:r>
          </w:p>
        </w:tc>
        <w:tc>
          <w:tcPr>
            <w:tcW w:w="3969" w:type="dxa"/>
            <w:shd w:val="clear" w:color="auto" w:fill="auto"/>
            <w:vAlign w:val="center"/>
          </w:tcPr>
          <w:p w14:paraId="1ED28F2D" w14:textId="77777777" w:rsidR="00A939FA" w:rsidRPr="00153FD2" w:rsidRDefault="00A939FA" w:rsidP="00830B11">
            <w:pPr>
              <w:spacing w:line="288" w:lineRule="auto"/>
              <w:ind w:right="51"/>
              <w:jc w:val="left"/>
              <w:rPr>
                <w:rFonts w:cs="Arial"/>
                <w:sz w:val="16"/>
                <w:szCs w:val="16"/>
                <w:lang w:val="es-ES_tradnl"/>
              </w:rPr>
            </w:pPr>
            <w:r w:rsidRPr="00153FD2">
              <w:rPr>
                <w:rFonts w:cs="Arial"/>
                <w:sz w:val="16"/>
                <w:szCs w:val="16"/>
                <w:lang w:val="es-ES_tradnl"/>
              </w:rPr>
              <w:t>Creación del documento</w:t>
            </w:r>
          </w:p>
        </w:tc>
        <w:tc>
          <w:tcPr>
            <w:tcW w:w="2127" w:type="dxa"/>
            <w:shd w:val="clear" w:color="auto" w:fill="auto"/>
            <w:vAlign w:val="center"/>
          </w:tcPr>
          <w:p w14:paraId="0ECB716A" w14:textId="77777777" w:rsidR="00A939FA" w:rsidRPr="00153FD2" w:rsidRDefault="00A939FA" w:rsidP="00830B11">
            <w:pPr>
              <w:spacing w:line="288" w:lineRule="auto"/>
              <w:ind w:right="51"/>
              <w:jc w:val="left"/>
              <w:rPr>
                <w:rFonts w:cs="Arial"/>
                <w:sz w:val="16"/>
                <w:szCs w:val="16"/>
                <w:lang w:val="es-ES_tradnl"/>
              </w:rPr>
            </w:pPr>
            <w:r w:rsidRPr="00153FD2">
              <w:rPr>
                <w:rFonts w:cs="Arial"/>
                <w:sz w:val="16"/>
                <w:szCs w:val="16"/>
                <w:lang w:val="es-ES_tradnl"/>
              </w:rPr>
              <w:t>Coordinador del Grupo de Contratos</w:t>
            </w:r>
          </w:p>
        </w:tc>
      </w:tr>
      <w:tr w:rsidR="00E30297" w:rsidRPr="00E15911" w14:paraId="4FD7E5E2" w14:textId="77777777" w:rsidTr="00685282">
        <w:trPr>
          <w:trHeight w:val="20"/>
          <w:jc w:val="center"/>
        </w:trPr>
        <w:tc>
          <w:tcPr>
            <w:tcW w:w="989" w:type="dxa"/>
            <w:shd w:val="clear" w:color="auto" w:fill="auto"/>
            <w:vAlign w:val="center"/>
          </w:tcPr>
          <w:p w14:paraId="69A3A5BF" w14:textId="25FAB19C" w:rsidR="00E30297" w:rsidRPr="00153FD2" w:rsidRDefault="00E30297" w:rsidP="00EA1F9C">
            <w:pPr>
              <w:spacing w:line="288" w:lineRule="auto"/>
              <w:ind w:right="51"/>
              <w:jc w:val="center"/>
              <w:rPr>
                <w:rFonts w:cs="Arial"/>
                <w:sz w:val="16"/>
                <w:szCs w:val="16"/>
                <w:lang w:val="es-ES_tradnl"/>
              </w:rPr>
            </w:pPr>
            <w:r>
              <w:rPr>
                <w:rFonts w:cs="Arial"/>
                <w:sz w:val="16"/>
                <w:szCs w:val="16"/>
                <w:lang w:val="es-ES_tradnl"/>
              </w:rPr>
              <w:t>002</w:t>
            </w:r>
          </w:p>
        </w:tc>
        <w:tc>
          <w:tcPr>
            <w:tcW w:w="1274" w:type="dxa"/>
            <w:shd w:val="clear" w:color="auto" w:fill="auto"/>
            <w:vAlign w:val="center"/>
          </w:tcPr>
          <w:p w14:paraId="461A8B7E" w14:textId="0C1EC2C7" w:rsidR="00E30297" w:rsidRDefault="00830B11" w:rsidP="00EA1F9C">
            <w:pPr>
              <w:spacing w:line="288" w:lineRule="auto"/>
              <w:ind w:right="51"/>
              <w:jc w:val="center"/>
              <w:rPr>
                <w:rFonts w:cs="Arial"/>
                <w:sz w:val="16"/>
                <w:szCs w:val="16"/>
                <w:lang w:val="es-ES_tradnl"/>
              </w:rPr>
            </w:pPr>
            <w:r>
              <w:rPr>
                <w:rFonts w:cs="Arial"/>
                <w:sz w:val="16"/>
                <w:szCs w:val="16"/>
                <w:lang w:val="es-ES_tradnl"/>
              </w:rPr>
              <w:t>29</w:t>
            </w:r>
            <w:r w:rsidR="00E30297">
              <w:rPr>
                <w:rFonts w:cs="Arial"/>
                <w:sz w:val="16"/>
                <w:szCs w:val="16"/>
                <w:lang w:val="es-ES_tradnl"/>
              </w:rPr>
              <w:t>-12-2023</w:t>
            </w:r>
          </w:p>
        </w:tc>
        <w:tc>
          <w:tcPr>
            <w:tcW w:w="1134" w:type="dxa"/>
            <w:shd w:val="clear" w:color="auto" w:fill="auto"/>
            <w:vAlign w:val="center"/>
          </w:tcPr>
          <w:p w14:paraId="03664B53" w14:textId="77777777" w:rsidR="00E30297" w:rsidRPr="00153FD2" w:rsidRDefault="00E30297" w:rsidP="00EA1F9C">
            <w:pPr>
              <w:spacing w:line="288" w:lineRule="auto"/>
              <w:ind w:right="51"/>
              <w:jc w:val="center"/>
              <w:rPr>
                <w:rFonts w:cs="Arial"/>
                <w:sz w:val="16"/>
                <w:szCs w:val="16"/>
                <w:lang w:val="es-ES_tradnl"/>
              </w:rPr>
            </w:pPr>
          </w:p>
        </w:tc>
        <w:tc>
          <w:tcPr>
            <w:tcW w:w="3969" w:type="dxa"/>
            <w:shd w:val="clear" w:color="auto" w:fill="auto"/>
            <w:vAlign w:val="center"/>
          </w:tcPr>
          <w:p w14:paraId="06646DDF" w14:textId="433F909C" w:rsidR="00E30297" w:rsidRPr="00153FD2" w:rsidRDefault="00F269C0" w:rsidP="00830B11">
            <w:pPr>
              <w:spacing w:line="288" w:lineRule="auto"/>
              <w:ind w:right="51"/>
              <w:jc w:val="left"/>
              <w:rPr>
                <w:rFonts w:cs="Arial"/>
                <w:sz w:val="16"/>
                <w:szCs w:val="16"/>
                <w:lang w:val="es-ES_tradnl"/>
              </w:rPr>
            </w:pPr>
            <w:bookmarkStart w:id="0" w:name="_GoBack"/>
            <w:r>
              <w:rPr>
                <w:rFonts w:cs="Arial"/>
                <w:sz w:val="16"/>
                <w:szCs w:val="16"/>
                <w:lang w:val="es-ES_tradnl"/>
              </w:rPr>
              <w:t>Ajustes en las definiciones y en la descripción del procedimiento</w:t>
            </w:r>
            <w:bookmarkEnd w:id="0"/>
          </w:p>
        </w:tc>
        <w:tc>
          <w:tcPr>
            <w:tcW w:w="2127" w:type="dxa"/>
            <w:shd w:val="clear" w:color="auto" w:fill="auto"/>
            <w:vAlign w:val="center"/>
          </w:tcPr>
          <w:p w14:paraId="55D7B8C3" w14:textId="74FC83CC" w:rsidR="00E30297" w:rsidRPr="00153FD2" w:rsidRDefault="00E30297" w:rsidP="00830B11">
            <w:pPr>
              <w:spacing w:line="288" w:lineRule="auto"/>
              <w:ind w:right="51"/>
              <w:jc w:val="left"/>
              <w:rPr>
                <w:rFonts w:cs="Arial"/>
                <w:sz w:val="16"/>
                <w:szCs w:val="16"/>
                <w:lang w:val="es-ES_tradnl"/>
              </w:rPr>
            </w:pPr>
            <w:r>
              <w:rPr>
                <w:rFonts w:cs="Arial"/>
                <w:sz w:val="16"/>
                <w:szCs w:val="16"/>
                <w:lang w:val="es-ES_tradnl"/>
              </w:rPr>
              <w:t>Grupo de Contratos</w:t>
            </w:r>
          </w:p>
        </w:tc>
      </w:tr>
    </w:tbl>
    <w:p w14:paraId="5398FB2C" w14:textId="77777777" w:rsidR="00A939FA" w:rsidRDefault="00A939FA" w:rsidP="00A939FA">
      <w:pPr>
        <w:tabs>
          <w:tab w:val="left" w:pos="1620"/>
        </w:tabs>
        <w:spacing w:line="288" w:lineRule="auto"/>
        <w:rPr>
          <w:rFonts w:cs="Arial"/>
          <w:b/>
          <w:sz w:val="22"/>
          <w:szCs w:val="22"/>
          <w:lang w:val="es-MX"/>
        </w:rPr>
      </w:pPr>
    </w:p>
    <w:p w14:paraId="2EE8ADCA" w14:textId="77777777" w:rsidR="00EA1F9C" w:rsidRDefault="00EA1F9C" w:rsidP="00A939FA">
      <w:pPr>
        <w:tabs>
          <w:tab w:val="left" w:pos="1620"/>
        </w:tabs>
        <w:spacing w:line="288" w:lineRule="auto"/>
        <w:rPr>
          <w:rFonts w:cs="Arial"/>
          <w:b/>
          <w:sz w:val="22"/>
          <w:szCs w:val="22"/>
          <w:lang w:val="es-MX"/>
        </w:rPr>
      </w:pPr>
    </w:p>
    <w:tbl>
      <w:tblPr>
        <w:tblW w:w="8858" w:type="dxa"/>
        <w:jc w:val="center"/>
        <w:tblBorders>
          <w:top w:val="double" w:sz="4" w:space="0" w:color="auto"/>
          <w:bottom w:val="double" w:sz="4" w:space="0" w:color="auto"/>
          <w:insideV w:val="single" w:sz="4" w:space="0" w:color="auto"/>
        </w:tblBorders>
        <w:tblLook w:val="0400" w:firstRow="0" w:lastRow="0" w:firstColumn="0" w:lastColumn="0" w:noHBand="0" w:noVBand="1"/>
      </w:tblPr>
      <w:tblGrid>
        <w:gridCol w:w="2952"/>
        <w:gridCol w:w="2953"/>
        <w:gridCol w:w="2953"/>
      </w:tblGrid>
      <w:tr w:rsidR="00094899" w:rsidRPr="00E15911" w14:paraId="70590328" w14:textId="77777777" w:rsidTr="00CC5815">
        <w:trPr>
          <w:jc w:val="center"/>
        </w:trPr>
        <w:tc>
          <w:tcPr>
            <w:tcW w:w="2952" w:type="dxa"/>
            <w:shd w:val="clear" w:color="auto" w:fill="auto"/>
          </w:tcPr>
          <w:p w14:paraId="2F5FD9F4" w14:textId="77777777" w:rsidR="00094899" w:rsidRDefault="00094899" w:rsidP="00CC5815">
            <w:pPr>
              <w:pStyle w:val="Piedepgina"/>
              <w:spacing w:line="288" w:lineRule="auto"/>
              <w:ind w:right="51"/>
              <w:jc w:val="left"/>
              <w:rPr>
                <w:rFonts w:cs="Arial"/>
                <w:sz w:val="16"/>
                <w:szCs w:val="16"/>
                <w:lang w:val="es-ES_tradnl"/>
              </w:rPr>
            </w:pPr>
            <w:r w:rsidRPr="00AD31A6">
              <w:rPr>
                <w:rFonts w:cs="Arial"/>
                <w:b/>
                <w:sz w:val="16"/>
                <w:szCs w:val="16"/>
                <w:lang w:val="es-ES_tradnl"/>
              </w:rPr>
              <w:t>Elaboró:</w:t>
            </w:r>
            <w:r w:rsidRPr="00745177">
              <w:rPr>
                <w:rFonts w:cs="Arial"/>
                <w:sz w:val="16"/>
                <w:szCs w:val="16"/>
                <w:lang w:val="es-ES_tradnl"/>
              </w:rPr>
              <w:t xml:space="preserve"> Coordinadora Grupo de Contratos</w:t>
            </w:r>
          </w:p>
          <w:p w14:paraId="0B3928A1" w14:textId="77777777" w:rsidR="00094899" w:rsidRPr="00745177" w:rsidRDefault="00094899" w:rsidP="00CC5815">
            <w:pPr>
              <w:pStyle w:val="Piedepgina"/>
              <w:spacing w:line="288" w:lineRule="auto"/>
              <w:ind w:right="51"/>
              <w:jc w:val="left"/>
              <w:rPr>
                <w:rFonts w:cs="Arial"/>
                <w:sz w:val="16"/>
                <w:szCs w:val="16"/>
                <w:lang w:val="es-ES_tradnl"/>
              </w:rPr>
            </w:pPr>
          </w:p>
        </w:tc>
        <w:tc>
          <w:tcPr>
            <w:tcW w:w="2953" w:type="dxa"/>
            <w:shd w:val="clear" w:color="auto" w:fill="auto"/>
          </w:tcPr>
          <w:p w14:paraId="2AD86ACD" w14:textId="77777777" w:rsidR="00094899" w:rsidRPr="00745177" w:rsidRDefault="00094899" w:rsidP="00CC5815">
            <w:pPr>
              <w:pStyle w:val="Piedepgina"/>
              <w:spacing w:line="288" w:lineRule="auto"/>
              <w:ind w:right="51"/>
              <w:jc w:val="left"/>
              <w:rPr>
                <w:rFonts w:cs="Arial"/>
                <w:sz w:val="16"/>
                <w:szCs w:val="16"/>
                <w:lang w:val="es-ES_tradnl"/>
              </w:rPr>
            </w:pPr>
            <w:r w:rsidRPr="00AD31A6">
              <w:rPr>
                <w:rFonts w:cs="Arial"/>
                <w:b/>
                <w:sz w:val="16"/>
                <w:szCs w:val="16"/>
                <w:lang w:val="es-ES_tradnl"/>
              </w:rPr>
              <w:t>Revisó:</w:t>
            </w:r>
            <w:r w:rsidRPr="00745177">
              <w:rPr>
                <w:rFonts w:cs="Arial"/>
                <w:sz w:val="16"/>
                <w:szCs w:val="16"/>
                <w:lang w:val="es-ES_tradnl"/>
              </w:rPr>
              <w:t xml:space="preserve"> </w:t>
            </w:r>
            <w:r>
              <w:rPr>
                <w:rFonts w:cs="Arial"/>
                <w:sz w:val="16"/>
                <w:szCs w:val="16"/>
                <w:lang w:val="es-ES_tradnl"/>
              </w:rPr>
              <w:t>Secretaria General</w:t>
            </w:r>
          </w:p>
        </w:tc>
        <w:tc>
          <w:tcPr>
            <w:tcW w:w="2953" w:type="dxa"/>
            <w:shd w:val="clear" w:color="auto" w:fill="auto"/>
          </w:tcPr>
          <w:p w14:paraId="4B860ACC" w14:textId="77777777" w:rsidR="00094899" w:rsidRPr="00745177" w:rsidRDefault="00094899" w:rsidP="00CC5815">
            <w:pPr>
              <w:pStyle w:val="Piedepgina"/>
              <w:spacing w:line="288" w:lineRule="auto"/>
              <w:ind w:right="51"/>
              <w:jc w:val="left"/>
              <w:rPr>
                <w:rFonts w:cs="Arial"/>
                <w:sz w:val="16"/>
                <w:szCs w:val="16"/>
                <w:lang w:val="es-ES_tradnl"/>
              </w:rPr>
            </w:pPr>
            <w:r w:rsidRPr="00AD31A6">
              <w:rPr>
                <w:rFonts w:cs="Arial"/>
                <w:b/>
                <w:sz w:val="16"/>
                <w:szCs w:val="16"/>
                <w:lang w:val="es-ES_tradnl"/>
              </w:rPr>
              <w:t>Aprobó:</w:t>
            </w:r>
            <w:r w:rsidRPr="00745177">
              <w:rPr>
                <w:rFonts w:cs="Arial"/>
                <w:sz w:val="16"/>
                <w:szCs w:val="16"/>
                <w:lang w:val="es-ES_tradnl"/>
              </w:rPr>
              <w:t xml:space="preserve"> Secretaria General</w:t>
            </w:r>
          </w:p>
        </w:tc>
      </w:tr>
      <w:tr w:rsidR="00094899" w:rsidRPr="00E15911" w14:paraId="4F9925BB" w14:textId="77777777" w:rsidTr="00CC5815">
        <w:trPr>
          <w:jc w:val="center"/>
        </w:trPr>
        <w:tc>
          <w:tcPr>
            <w:tcW w:w="2952" w:type="dxa"/>
            <w:shd w:val="clear" w:color="auto" w:fill="auto"/>
            <w:vAlign w:val="bottom"/>
          </w:tcPr>
          <w:p w14:paraId="21DB0793" w14:textId="40BF142E" w:rsidR="00094899" w:rsidRPr="00745177" w:rsidRDefault="00094899" w:rsidP="00830B11">
            <w:pPr>
              <w:pStyle w:val="Piedepgina"/>
              <w:spacing w:line="288" w:lineRule="auto"/>
              <w:ind w:right="51"/>
              <w:jc w:val="left"/>
              <w:rPr>
                <w:rFonts w:cs="Arial"/>
                <w:sz w:val="16"/>
                <w:szCs w:val="16"/>
                <w:lang w:val="es-ES_tradnl"/>
              </w:rPr>
            </w:pPr>
            <w:r w:rsidRPr="00AD31A6">
              <w:rPr>
                <w:rFonts w:cs="Arial"/>
                <w:b/>
                <w:sz w:val="16"/>
                <w:szCs w:val="16"/>
                <w:lang w:val="es-ES_tradnl"/>
              </w:rPr>
              <w:t>Fecha:</w:t>
            </w:r>
            <w:r w:rsidRPr="00745177">
              <w:rPr>
                <w:rFonts w:cs="Arial"/>
                <w:sz w:val="16"/>
                <w:szCs w:val="16"/>
                <w:lang w:val="es-ES_tradnl"/>
              </w:rPr>
              <w:t xml:space="preserve"> </w:t>
            </w:r>
            <w:r>
              <w:rPr>
                <w:rFonts w:cs="Arial"/>
                <w:sz w:val="16"/>
                <w:szCs w:val="16"/>
                <w:lang w:val="es-ES_tradnl"/>
              </w:rPr>
              <w:t>2</w:t>
            </w:r>
            <w:r w:rsidR="00830B11">
              <w:rPr>
                <w:rFonts w:cs="Arial"/>
                <w:sz w:val="16"/>
                <w:szCs w:val="16"/>
                <w:lang w:val="es-ES_tradnl"/>
              </w:rPr>
              <w:t>8</w:t>
            </w:r>
            <w:r w:rsidRPr="00745177">
              <w:rPr>
                <w:rFonts w:cs="Arial"/>
                <w:sz w:val="16"/>
                <w:szCs w:val="16"/>
                <w:lang w:val="es-ES_tradnl"/>
              </w:rPr>
              <w:t xml:space="preserve"> de </w:t>
            </w:r>
            <w:r w:rsidR="00830B11">
              <w:rPr>
                <w:rFonts w:cs="Arial"/>
                <w:sz w:val="16"/>
                <w:szCs w:val="16"/>
                <w:lang w:val="es-ES_tradnl"/>
              </w:rPr>
              <w:t>diciembre de 2023</w:t>
            </w:r>
          </w:p>
        </w:tc>
        <w:tc>
          <w:tcPr>
            <w:tcW w:w="2953" w:type="dxa"/>
            <w:shd w:val="clear" w:color="auto" w:fill="auto"/>
            <w:vAlign w:val="bottom"/>
          </w:tcPr>
          <w:p w14:paraId="6ABE578F" w14:textId="4B5AB8CA" w:rsidR="00094899" w:rsidRPr="00745177" w:rsidRDefault="00094899" w:rsidP="00CC5815">
            <w:pPr>
              <w:pStyle w:val="Piedepgina"/>
              <w:spacing w:line="288" w:lineRule="auto"/>
              <w:ind w:right="51"/>
              <w:jc w:val="left"/>
              <w:rPr>
                <w:rFonts w:cs="Arial"/>
                <w:sz w:val="16"/>
                <w:szCs w:val="16"/>
                <w:highlight w:val="magenta"/>
                <w:lang w:val="es-ES_tradnl"/>
              </w:rPr>
            </w:pPr>
            <w:r w:rsidRPr="00AD31A6">
              <w:rPr>
                <w:rFonts w:cs="Arial"/>
                <w:b/>
                <w:sz w:val="16"/>
                <w:szCs w:val="16"/>
                <w:lang w:val="es-ES_tradnl"/>
              </w:rPr>
              <w:t>Fecha:</w:t>
            </w:r>
            <w:r w:rsidRPr="00745177">
              <w:rPr>
                <w:rFonts w:cs="Arial"/>
                <w:sz w:val="16"/>
                <w:szCs w:val="16"/>
                <w:lang w:val="es-ES_tradnl"/>
              </w:rPr>
              <w:t xml:space="preserve"> </w:t>
            </w:r>
            <w:r w:rsidR="00830B11">
              <w:rPr>
                <w:rFonts w:cs="Arial"/>
                <w:sz w:val="16"/>
                <w:szCs w:val="16"/>
                <w:lang w:val="es-ES_tradnl"/>
              </w:rPr>
              <w:t>28</w:t>
            </w:r>
            <w:r w:rsidR="00830B11" w:rsidRPr="00745177">
              <w:rPr>
                <w:rFonts w:cs="Arial"/>
                <w:sz w:val="16"/>
                <w:szCs w:val="16"/>
                <w:lang w:val="es-ES_tradnl"/>
              </w:rPr>
              <w:t xml:space="preserve"> de </w:t>
            </w:r>
            <w:r w:rsidR="00830B11">
              <w:rPr>
                <w:rFonts w:cs="Arial"/>
                <w:sz w:val="16"/>
                <w:szCs w:val="16"/>
                <w:lang w:val="es-ES_tradnl"/>
              </w:rPr>
              <w:t>diciembre de 202</w:t>
            </w:r>
            <w:r w:rsidR="00830B11">
              <w:rPr>
                <w:rFonts w:cs="Arial"/>
                <w:sz w:val="16"/>
                <w:szCs w:val="16"/>
                <w:lang w:val="es-ES_tradnl"/>
              </w:rPr>
              <w:t>3</w:t>
            </w:r>
          </w:p>
        </w:tc>
        <w:tc>
          <w:tcPr>
            <w:tcW w:w="2953" w:type="dxa"/>
            <w:shd w:val="clear" w:color="auto" w:fill="auto"/>
            <w:vAlign w:val="bottom"/>
          </w:tcPr>
          <w:p w14:paraId="2331FBE4" w14:textId="0CA6796A" w:rsidR="00094899" w:rsidRPr="00745177" w:rsidRDefault="00094899" w:rsidP="00830B11">
            <w:pPr>
              <w:pStyle w:val="Piedepgina"/>
              <w:spacing w:line="288" w:lineRule="auto"/>
              <w:ind w:right="51"/>
              <w:jc w:val="left"/>
              <w:rPr>
                <w:rFonts w:cs="Arial"/>
                <w:sz w:val="16"/>
                <w:szCs w:val="16"/>
                <w:highlight w:val="magenta"/>
                <w:lang w:val="es-ES_tradnl"/>
              </w:rPr>
            </w:pPr>
            <w:r w:rsidRPr="00AD31A6">
              <w:rPr>
                <w:rFonts w:cs="Arial"/>
                <w:b/>
                <w:sz w:val="16"/>
                <w:szCs w:val="16"/>
                <w:lang w:val="es-ES_tradnl"/>
              </w:rPr>
              <w:t>Fecha:</w:t>
            </w:r>
            <w:r w:rsidRPr="00745177">
              <w:rPr>
                <w:rFonts w:cs="Arial"/>
                <w:sz w:val="16"/>
                <w:szCs w:val="16"/>
                <w:lang w:val="es-ES_tradnl"/>
              </w:rPr>
              <w:t xml:space="preserve"> </w:t>
            </w:r>
            <w:r w:rsidR="00830B11">
              <w:rPr>
                <w:rFonts w:cs="Arial"/>
                <w:sz w:val="16"/>
                <w:szCs w:val="16"/>
                <w:lang w:val="es-ES_tradnl"/>
              </w:rPr>
              <w:t>2</w:t>
            </w:r>
            <w:r w:rsidR="00830B11">
              <w:rPr>
                <w:rFonts w:cs="Arial"/>
                <w:sz w:val="16"/>
                <w:szCs w:val="16"/>
                <w:lang w:val="es-ES_tradnl"/>
              </w:rPr>
              <w:t>9</w:t>
            </w:r>
            <w:r w:rsidR="00830B11" w:rsidRPr="00745177">
              <w:rPr>
                <w:rFonts w:cs="Arial"/>
                <w:sz w:val="16"/>
                <w:szCs w:val="16"/>
                <w:lang w:val="es-ES_tradnl"/>
              </w:rPr>
              <w:t xml:space="preserve"> de </w:t>
            </w:r>
            <w:r w:rsidR="00830B11">
              <w:rPr>
                <w:rFonts w:cs="Arial"/>
                <w:sz w:val="16"/>
                <w:szCs w:val="16"/>
                <w:lang w:val="es-ES_tradnl"/>
              </w:rPr>
              <w:t>diciembre de 202</w:t>
            </w:r>
            <w:r w:rsidR="00754E8E">
              <w:rPr>
                <w:rStyle w:val="Refdecomentario"/>
              </w:rPr>
              <w:commentReference w:id="1"/>
            </w:r>
            <w:r w:rsidR="00830B11">
              <w:rPr>
                <w:rFonts w:cs="Arial"/>
                <w:sz w:val="16"/>
                <w:szCs w:val="16"/>
                <w:lang w:val="es-ES_tradnl"/>
              </w:rPr>
              <w:t>3</w:t>
            </w:r>
          </w:p>
        </w:tc>
      </w:tr>
    </w:tbl>
    <w:p w14:paraId="414950D9" w14:textId="77777777" w:rsidR="00094899" w:rsidRDefault="00094899" w:rsidP="00A939FA">
      <w:pPr>
        <w:tabs>
          <w:tab w:val="left" w:pos="1620"/>
        </w:tabs>
        <w:spacing w:line="288" w:lineRule="auto"/>
        <w:rPr>
          <w:rFonts w:cs="Arial"/>
          <w:b/>
          <w:sz w:val="22"/>
          <w:szCs w:val="22"/>
          <w:lang w:val="es-MX"/>
        </w:rPr>
      </w:pPr>
    </w:p>
    <w:p w14:paraId="34AF6D79" w14:textId="77777777" w:rsidR="00094899" w:rsidRPr="00A939FA" w:rsidRDefault="00094899" w:rsidP="00A939FA">
      <w:pPr>
        <w:spacing w:line="288" w:lineRule="auto"/>
        <w:ind w:right="51"/>
        <w:rPr>
          <w:rFonts w:cs="Arial"/>
          <w:b/>
          <w:sz w:val="22"/>
          <w:szCs w:val="22"/>
          <w:lang w:val="es-MX"/>
        </w:rPr>
      </w:pPr>
    </w:p>
    <w:sectPr w:rsidR="00094899" w:rsidRPr="00A939FA" w:rsidSect="00A939FA">
      <w:headerReference w:type="default" r:id="rId15"/>
      <w:pgSz w:w="12242" w:h="15842" w:code="1"/>
      <w:pgMar w:top="851" w:right="1701" w:bottom="1418" w:left="1701" w:header="709" w:footer="1242"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Fabian Vicente Mayor Olaya" w:date="2024-01-16T11:01:00Z" w:initials="FVMO">
    <w:p w14:paraId="60483FE8" w14:textId="339C7A47" w:rsidR="00754E8E" w:rsidRDefault="00754E8E">
      <w:pPr>
        <w:pStyle w:val="Textocomentario"/>
      </w:pPr>
      <w:r>
        <w:rPr>
          <w:rStyle w:val="Refdecomentario"/>
        </w:rPr>
        <w:annotationRef/>
      </w:r>
      <w:r>
        <w:t>Modificar fechas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483FE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CCF0E" w14:textId="77777777" w:rsidR="008D5B3D" w:rsidRDefault="008D5B3D">
      <w:r>
        <w:separator/>
      </w:r>
    </w:p>
  </w:endnote>
  <w:endnote w:type="continuationSeparator" w:id="0">
    <w:p w14:paraId="599C5E1A" w14:textId="77777777" w:rsidR="008D5B3D" w:rsidRDefault="008D5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40D71" w14:textId="77777777" w:rsidR="008D5B3D" w:rsidRDefault="008D5B3D">
      <w:r>
        <w:separator/>
      </w:r>
    </w:p>
  </w:footnote>
  <w:footnote w:type="continuationSeparator" w:id="0">
    <w:p w14:paraId="690A5C46" w14:textId="77777777" w:rsidR="008D5B3D" w:rsidRDefault="008D5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96" w:type="dxa"/>
      <w:jc w:val="center"/>
      <w:tblBorders>
        <w:top w:val="single" w:sz="12" w:space="0" w:color="808080"/>
        <w:left w:val="single" w:sz="12" w:space="0" w:color="808080"/>
        <w:bottom w:val="single" w:sz="12" w:space="0" w:color="808080"/>
        <w:right w:val="single" w:sz="12" w:space="0" w:color="808080"/>
        <w:insideH w:val="dotted" w:sz="4" w:space="0" w:color="808080"/>
        <w:insideV w:val="dotted" w:sz="4" w:space="0" w:color="808080"/>
      </w:tblBorders>
      <w:tblLayout w:type="fixed"/>
      <w:tblCellMar>
        <w:left w:w="70" w:type="dxa"/>
        <w:right w:w="70" w:type="dxa"/>
      </w:tblCellMar>
      <w:tblLook w:val="0000" w:firstRow="0" w:lastRow="0" w:firstColumn="0" w:lastColumn="0" w:noHBand="0" w:noVBand="0"/>
    </w:tblPr>
    <w:tblGrid>
      <w:gridCol w:w="1686"/>
      <w:gridCol w:w="5529"/>
      <w:gridCol w:w="2581"/>
    </w:tblGrid>
    <w:tr w:rsidR="00A939FA" w:rsidRPr="00165FFD" w14:paraId="6A9F16D6" w14:textId="77777777" w:rsidTr="00F4603E">
      <w:trPr>
        <w:cantSplit/>
        <w:trHeight w:val="340"/>
        <w:jc w:val="center"/>
      </w:trPr>
      <w:tc>
        <w:tcPr>
          <w:tcW w:w="1686" w:type="dxa"/>
          <w:vMerge w:val="restart"/>
        </w:tcPr>
        <w:p w14:paraId="1ECA5265" w14:textId="77777777" w:rsidR="00A939FA" w:rsidRPr="00165FFD" w:rsidRDefault="0026418C" w:rsidP="00A939FA">
          <w:pPr>
            <w:ind w:right="114"/>
            <w:jc w:val="center"/>
            <w:rPr>
              <w:rFonts w:cs="Arial"/>
              <w:b/>
              <w:noProof/>
              <w:lang w:eastAsia="es-CO"/>
            </w:rPr>
          </w:pPr>
          <w:r w:rsidRPr="00A41531">
            <w:rPr>
              <w:rFonts w:cs="Arial"/>
              <w:b/>
              <w:noProof/>
              <w:lang w:val="es-CO" w:eastAsia="es-CO"/>
            </w:rPr>
            <w:drawing>
              <wp:anchor distT="0" distB="0" distL="114300" distR="114300" simplePos="0" relativeHeight="251658240" behindDoc="0" locked="0" layoutInCell="1" allowOverlap="1" wp14:anchorId="6A791D37" wp14:editId="4362B580">
                <wp:simplePos x="0" y="0"/>
                <wp:positionH relativeFrom="column">
                  <wp:posOffset>56185</wp:posOffset>
                </wp:positionH>
                <wp:positionV relativeFrom="paragraph">
                  <wp:posOffset>33020</wp:posOffset>
                </wp:positionV>
                <wp:extent cx="885140" cy="923567"/>
                <wp:effectExtent l="0" t="0" r="0" b="0"/>
                <wp:wrapNone/>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140" cy="92356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529" w:type="dxa"/>
          <w:shd w:val="clear" w:color="auto" w:fill="auto"/>
          <w:vAlign w:val="center"/>
        </w:tcPr>
        <w:p w14:paraId="52C7C03C" w14:textId="77777777" w:rsidR="00A939FA" w:rsidRPr="00F4603E" w:rsidRDefault="00A939FA" w:rsidP="00A939FA">
          <w:pPr>
            <w:jc w:val="center"/>
            <w:rPr>
              <w:rFonts w:cs="Arial"/>
              <w:b/>
              <w:sz w:val="22"/>
              <w:lang w:val="es-MX"/>
            </w:rPr>
          </w:pPr>
          <w:r w:rsidRPr="00F4603E">
            <w:rPr>
              <w:rFonts w:cs="Arial"/>
              <w:b/>
              <w:sz w:val="22"/>
              <w:lang w:val="es-MX"/>
            </w:rPr>
            <w:t>SUPERINTENDENCIA DE SOCIEDADES</w:t>
          </w:r>
        </w:p>
      </w:tc>
      <w:tc>
        <w:tcPr>
          <w:tcW w:w="2581" w:type="dxa"/>
          <w:vAlign w:val="center"/>
        </w:tcPr>
        <w:p w14:paraId="5426ABF1" w14:textId="77777777" w:rsidR="00A939FA" w:rsidRPr="00F4603E" w:rsidRDefault="00A939FA" w:rsidP="00A939FA">
          <w:pPr>
            <w:rPr>
              <w:rStyle w:val="Nmerodepgina"/>
              <w:szCs w:val="16"/>
            </w:rPr>
          </w:pPr>
          <w:r w:rsidRPr="00F4603E">
            <w:rPr>
              <w:rStyle w:val="Nmerodepgina"/>
              <w:szCs w:val="16"/>
            </w:rPr>
            <w:t xml:space="preserve">Código: </w:t>
          </w:r>
          <w:r w:rsidR="00F4603E">
            <w:rPr>
              <w:rStyle w:val="Nmerodepgina"/>
              <w:szCs w:val="16"/>
            </w:rPr>
            <w:t>GCON</w:t>
          </w:r>
          <w:r w:rsidRPr="00F4603E">
            <w:rPr>
              <w:rStyle w:val="Nmerodepgina"/>
              <w:szCs w:val="16"/>
            </w:rPr>
            <w:t>-PR-0</w:t>
          </w:r>
          <w:r w:rsidR="00F4603E">
            <w:rPr>
              <w:rStyle w:val="Nmerodepgina"/>
              <w:szCs w:val="16"/>
            </w:rPr>
            <w:t>04</w:t>
          </w:r>
        </w:p>
      </w:tc>
    </w:tr>
    <w:tr w:rsidR="00A939FA" w:rsidRPr="00165FFD" w14:paraId="347FBE6D" w14:textId="77777777" w:rsidTr="00F4603E">
      <w:trPr>
        <w:cantSplit/>
        <w:trHeight w:val="340"/>
        <w:jc w:val="center"/>
      </w:trPr>
      <w:tc>
        <w:tcPr>
          <w:tcW w:w="1686" w:type="dxa"/>
          <w:vMerge/>
        </w:tcPr>
        <w:p w14:paraId="743C0B39" w14:textId="77777777" w:rsidR="00A939FA" w:rsidRPr="00165FFD" w:rsidRDefault="00A939FA" w:rsidP="00A939FA">
          <w:pPr>
            <w:ind w:right="114"/>
            <w:jc w:val="center"/>
            <w:rPr>
              <w:rFonts w:cs="Arial"/>
              <w:noProof/>
            </w:rPr>
          </w:pPr>
        </w:p>
      </w:tc>
      <w:tc>
        <w:tcPr>
          <w:tcW w:w="5529" w:type="dxa"/>
          <w:shd w:val="clear" w:color="auto" w:fill="auto"/>
          <w:vAlign w:val="center"/>
        </w:tcPr>
        <w:p w14:paraId="3E8770BC" w14:textId="77777777" w:rsidR="00A939FA" w:rsidRPr="00F4603E" w:rsidRDefault="00A939FA" w:rsidP="00A939FA">
          <w:pPr>
            <w:jc w:val="center"/>
            <w:rPr>
              <w:rFonts w:cs="Arial"/>
              <w:b/>
              <w:sz w:val="22"/>
              <w:lang w:val="es-MX"/>
            </w:rPr>
          </w:pPr>
          <w:r w:rsidRPr="00F4603E">
            <w:rPr>
              <w:rFonts w:cs="Arial"/>
              <w:b/>
              <w:sz w:val="22"/>
              <w:lang w:val="es-MX"/>
            </w:rPr>
            <w:t>SISTEMA DE GESTION INTEGRADO</w:t>
          </w:r>
        </w:p>
      </w:tc>
      <w:tc>
        <w:tcPr>
          <w:tcW w:w="2581" w:type="dxa"/>
          <w:vAlign w:val="center"/>
        </w:tcPr>
        <w:p w14:paraId="6CFCACD8" w14:textId="209E5611" w:rsidR="00A939FA" w:rsidRPr="00F4603E" w:rsidRDefault="00A939FA" w:rsidP="00A517A8">
          <w:pPr>
            <w:rPr>
              <w:rStyle w:val="Nmerodepgina"/>
              <w:szCs w:val="16"/>
            </w:rPr>
          </w:pPr>
          <w:r w:rsidRPr="00F4603E">
            <w:rPr>
              <w:rStyle w:val="Nmerodepgina"/>
              <w:szCs w:val="16"/>
            </w:rPr>
            <w:t xml:space="preserve">Fecha: </w:t>
          </w:r>
          <w:r w:rsidR="002B1B72">
            <w:rPr>
              <w:rStyle w:val="Nmerodepgina"/>
              <w:szCs w:val="16"/>
            </w:rPr>
            <w:t>29</w:t>
          </w:r>
          <w:r w:rsidRPr="00F4603E">
            <w:rPr>
              <w:rStyle w:val="Nmerodepgina"/>
              <w:szCs w:val="16"/>
            </w:rPr>
            <w:t xml:space="preserve"> </w:t>
          </w:r>
          <w:r w:rsidR="00A517A8">
            <w:rPr>
              <w:rStyle w:val="Nmerodepgina"/>
              <w:szCs w:val="16"/>
            </w:rPr>
            <w:t>de diciembre de 2023</w:t>
          </w:r>
        </w:p>
      </w:tc>
    </w:tr>
    <w:tr w:rsidR="00A939FA" w:rsidRPr="00165FFD" w14:paraId="7CEC7F69" w14:textId="77777777" w:rsidTr="00F4603E">
      <w:trPr>
        <w:cantSplit/>
        <w:trHeight w:val="340"/>
        <w:jc w:val="center"/>
      </w:trPr>
      <w:tc>
        <w:tcPr>
          <w:tcW w:w="1686" w:type="dxa"/>
          <w:vMerge/>
        </w:tcPr>
        <w:p w14:paraId="23B91B10" w14:textId="77777777" w:rsidR="00A939FA" w:rsidRPr="00165FFD" w:rsidRDefault="00A939FA" w:rsidP="00A939FA">
          <w:pPr>
            <w:ind w:right="360"/>
            <w:jc w:val="center"/>
            <w:rPr>
              <w:rFonts w:cs="Arial"/>
              <w:noProof/>
            </w:rPr>
          </w:pPr>
        </w:p>
      </w:tc>
      <w:tc>
        <w:tcPr>
          <w:tcW w:w="5529" w:type="dxa"/>
          <w:shd w:val="clear" w:color="auto" w:fill="auto"/>
          <w:vAlign w:val="center"/>
        </w:tcPr>
        <w:p w14:paraId="0F5008E3" w14:textId="77777777" w:rsidR="00A939FA" w:rsidRPr="00F4603E" w:rsidRDefault="00A939FA" w:rsidP="00A939FA">
          <w:pPr>
            <w:jc w:val="center"/>
            <w:rPr>
              <w:rFonts w:cs="Arial"/>
              <w:b/>
              <w:color w:val="000000"/>
              <w:sz w:val="22"/>
              <w:lang w:val="es-MX"/>
            </w:rPr>
          </w:pPr>
          <w:r w:rsidRPr="00F4603E">
            <w:rPr>
              <w:rFonts w:cs="Arial"/>
              <w:b/>
              <w:color w:val="000000"/>
              <w:sz w:val="22"/>
              <w:lang w:val="es-MX"/>
            </w:rPr>
            <w:t>PROCESO: GESTION CONTRACTUAL</w:t>
          </w:r>
        </w:p>
      </w:tc>
      <w:tc>
        <w:tcPr>
          <w:tcW w:w="2581" w:type="dxa"/>
          <w:vAlign w:val="center"/>
        </w:tcPr>
        <w:p w14:paraId="0C71984D" w14:textId="3FA0CED2" w:rsidR="00A939FA" w:rsidRPr="00F4603E" w:rsidRDefault="00A939FA" w:rsidP="00A939FA">
          <w:pPr>
            <w:rPr>
              <w:rStyle w:val="Nmerodepgina"/>
              <w:szCs w:val="16"/>
            </w:rPr>
          </w:pPr>
          <w:r w:rsidRPr="00F4603E">
            <w:rPr>
              <w:rStyle w:val="Nmerodepgina"/>
              <w:szCs w:val="16"/>
            </w:rPr>
            <w:t>Versión: 00</w:t>
          </w:r>
          <w:r w:rsidR="00A517A8">
            <w:rPr>
              <w:rStyle w:val="Nmerodepgina"/>
              <w:szCs w:val="16"/>
            </w:rPr>
            <w:t>2</w:t>
          </w:r>
        </w:p>
      </w:tc>
    </w:tr>
    <w:tr w:rsidR="00A939FA" w:rsidRPr="00165FFD" w14:paraId="5057C48D" w14:textId="77777777" w:rsidTr="00F4603E">
      <w:trPr>
        <w:cantSplit/>
        <w:trHeight w:val="340"/>
        <w:jc w:val="center"/>
      </w:trPr>
      <w:tc>
        <w:tcPr>
          <w:tcW w:w="1686" w:type="dxa"/>
          <w:vMerge/>
        </w:tcPr>
        <w:p w14:paraId="17E0DD40" w14:textId="77777777" w:rsidR="00A939FA" w:rsidRPr="00165FFD" w:rsidRDefault="00A939FA" w:rsidP="00A939FA">
          <w:pPr>
            <w:rPr>
              <w:rFonts w:cs="Arial"/>
              <w:lang w:val="es-MX"/>
            </w:rPr>
          </w:pPr>
        </w:p>
      </w:tc>
      <w:tc>
        <w:tcPr>
          <w:tcW w:w="5529" w:type="dxa"/>
          <w:shd w:val="clear" w:color="auto" w:fill="auto"/>
          <w:vAlign w:val="center"/>
        </w:tcPr>
        <w:p w14:paraId="2894AEB4" w14:textId="4FEF679F" w:rsidR="00A939FA" w:rsidRPr="00F4603E" w:rsidRDefault="00A939FA" w:rsidP="00A939FA">
          <w:pPr>
            <w:jc w:val="center"/>
            <w:rPr>
              <w:rFonts w:cs="Arial"/>
              <w:b/>
              <w:sz w:val="22"/>
            </w:rPr>
          </w:pPr>
          <w:r w:rsidRPr="00F4603E">
            <w:rPr>
              <w:rFonts w:cs="Arial"/>
              <w:b/>
              <w:bCs/>
              <w:sz w:val="22"/>
              <w:lang w:val="es-MX"/>
            </w:rPr>
            <w:t>PROCEDIMIENTO: ETAPA CONTRACTUAL Y POS</w:t>
          </w:r>
          <w:r w:rsidR="005B468F">
            <w:rPr>
              <w:rFonts w:cs="Arial"/>
              <w:b/>
              <w:bCs/>
              <w:sz w:val="22"/>
              <w:lang w:val="es-MX"/>
            </w:rPr>
            <w:t>T</w:t>
          </w:r>
          <w:r w:rsidRPr="00F4603E">
            <w:rPr>
              <w:rFonts w:cs="Arial"/>
              <w:b/>
              <w:bCs/>
              <w:sz w:val="22"/>
              <w:lang w:val="es-MX"/>
            </w:rPr>
            <w:t>CONTRACTUAL</w:t>
          </w:r>
        </w:p>
      </w:tc>
      <w:tc>
        <w:tcPr>
          <w:tcW w:w="2581" w:type="dxa"/>
          <w:vAlign w:val="center"/>
        </w:tcPr>
        <w:p w14:paraId="6AFEE9AF" w14:textId="35E9A214" w:rsidR="00A939FA" w:rsidRPr="00F4603E" w:rsidRDefault="00A939FA" w:rsidP="00A939FA">
          <w:pPr>
            <w:rPr>
              <w:rFonts w:cs="Arial"/>
              <w:szCs w:val="16"/>
              <w:lang w:val="es-MX"/>
            </w:rPr>
          </w:pPr>
          <w:r w:rsidRPr="00F4603E">
            <w:rPr>
              <w:rStyle w:val="Nmerodepgina"/>
              <w:rFonts w:cs="Arial"/>
              <w:szCs w:val="16"/>
            </w:rPr>
            <w:t xml:space="preserve">Número de página </w:t>
          </w:r>
          <w:r w:rsidRPr="00F4603E">
            <w:rPr>
              <w:rStyle w:val="Nmerodepgina"/>
              <w:rFonts w:cs="Arial"/>
              <w:szCs w:val="16"/>
            </w:rPr>
            <w:fldChar w:fldCharType="begin"/>
          </w:r>
          <w:r w:rsidRPr="00F4603E">
            <w:rPr>
              <w:rStyle w:val="Nmerodepgina"/>
              <w:rFonts w:cs="Arial"/>
              <w:szCs w:val="16"/>
            </w:rPr>
            <w:instrText xml:space="preserve"> PAGE </w:instrText>
          </w:r>
          <w:r w:rsidRPr="00F4603E">
            <w:rPr>
              <w:rStyle w:val="Nmerodepgina"/>
              <w:rFonts w:cs="Arial"/>
              <w:szCs w:val="16"/>
            </w:rPr>
            <w:fldChar w:fldCharType="separate"/>
          </w:r>
          <w:r w:rsidR="00D75AC8">
            <w:rPr>
              <w:rStyle w:val="Nmerodepgina"/>
              <w:rFonts w:cs="Arial"/>
              <w:noProof/>
              <w:szCs w:val="16"/>
            </w:rPr>
            <w:t>7</w:t>
          </w:r>
          <w:r w:rsidRPr="00F4603E">
            <w:rPr>
              <w:rStyle w:val="Nmerodepgina"/>
              <w:rFonts w:cs="Arial"/>
              <w:szCs w:val="16"/>
            </w:rPr>
            <w:fldChar w:fldCharType="end"/>
          </w:r>
          <w:r w:rsidRPr="00F4603E">
            <w:rPr>
              <w:rStyle w:val="Nmerodepgina"/>
              <w:rFonts w:cs="Arial"/>
              <w:szCs w:val="16"/>
            </w:rPr>
            <w:t xml:space="preserve"> de </w:t>
          </w:r>
          <w:r w:rsidR="00F4603E">
            <w:rPr>
              <w:rStyle w:val="Nmerodepgina"/>
              <w:rFonts w:cs="Arial"/>
              <w:szCs w:val="16"/>
            </w:rPr>
            <w:fldChar w:fldCharType="begin"/>
          </w:r>
          <w:r w:rsidR="00F4603E">
            <w:rPr>
              <w:rStyle w:val="Nmerodepgina"/>
              <w:rFonts w:cs="Arial"/>
              <w:szCs w:val="16"/>
            </w:rPr>
            <w:instrText xml:space="preserve"> NUMPAGES   \* MERGEFORMAT </w:instrText>
          </w:r>
          <w:r w:rsidR="00F4603E">
            <w:rPr>
              <w:rStyle w:val="Nmerodepgina"/>
              <w:rFonts w:cs="Arial"/>
              <w:szCs w:val="16"/>
            </w:rPr>
            <w:fldChar w:fldCharType="separate"/>
          </w:r>
          <w:r w:rsidR="00D75AC8">
            <w:rPr>
              <w:rStyle w:val="Nmerodepgina"/>
              <w:rFonts w:cs="Arial"/>
              <w:noProof/>
              <w:szCs w:val="16"/>
            </w:rPr>
            <w:t>8</w:t>
          </w:r>
          <w:r w:rsidR="00F4603E">
            <w:rPr>
              <w:rStyle w:val="Nmerodepgina"/>
              <w:rFonts w:cs="Arial"/>
              <w:szCs w:val="16"/>
            </w:rPr>
            <w:fldChar w:fldCharType="end"/>
          </w:r>
        </w:p>
      </w:tc>
    </w:tr>
  </w:tbl>
  <w:p w14:paraId="521C374E" w14:textId="77777777" w:rsidR="00132310" w:rsidRPr="00A939FA" w:rsidRDefault="00132310" w:rsidP="00A939F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0pt;height:158.5pt" o:bullet="t">
        <v:imagedata r:id="rId1" o:title="MonedaMIDAS"/>
      </v:shape>
    </w:pict>
  </w:numPicBullet>
  <w:abstractNum w:abstractNumId="0" w15:restartNumberingAfterBreak="0">
    <w:nsid w:val="028D189A"/>
    <w:multiLevelType w:val="hybridMultilevel"/>
    <w:tmpl w:val="EE84ED98"/>
    <w:lvl w:ilvl="0" w:tplc="2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3B97B91"/>
    <w:multiLevelType w:val="hybridMultilevel"/>
    <w:tmpl w:val="AB6E33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C76F0B"/>
    <w:multiLevelType w:val="hybridMultilevel"/>
    <w:tmpl w:val="DAD49A5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8926D9"/>
    <w:multiLevelType w:val="hybridMultilevel"/>
    <w:tmpl w:val="81D8A462"/>
    <w:lvl w:ilvl="0" w:tplc="398876A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3614CD"/>
    <w:multiLevelType w:val="hybridMultilevel"/>
    <w:tmpl w:val="44BC516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056CB0"/>
    <w:multiLevelType w:val="hybridMultilevel"/>
    <w:tmpl w:val="EF5098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FE16485"/>
    <w:multiLevelType w:val="hybridMultilevel"/>
    <w:tmpl w:val="EEEC6D02"/>
    <w:lvl w:ilvl="0" w:tplc="240A0001">
      <w:start w:val="1"/>
      <w:numFmt w:val="bullet"/>
      <w:lvlText w:val=""/>
      <w:lvlJc w:val="left"/>
      <w:pPr>
        <w:ind w:left="720" w:hanging="360"/>
      </w:pPr>
      <w:rPr>
        <w:rFonts w:ascii="Symbol" w:hAnsi="Symbol" w:hint="default"/>
      </w:rPr>
    </w:lvl>
    <w:lvl w:ilvl="1" w:tplc="656403F0">
      <w:numFmt w:val="bullet"/>
      <w:lvlText w:val="•"/>
      <w:lvlJc w:val="left"/>
      <w:pPr>
        <w:ind w:left="1440" w:hanging="360"/>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1A357BF"/>
    <w:multiLevelType w:val="hybridMultilevel"/>
    <w:tmpl w:val="F500C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1E10C88"/>
    <w:multiLevelType w:val="hybridMultilevel"/>
    <w:tmpl w:val="84AC3AFC"/>
    <w:lvl w:ilvl="0" w:tplc="78D89C58">
      <w:start w:val="1"/>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CB73DC"/>
    <w:multiLevelType w:val="hybridMultilevel"/>
    <w:tmpl w:val="6D4C7AD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1FE4AD8"/>
    <w:multiLevelType w:val="hybridMultilevel"/>
    <w:tmpl w:val="13DAE75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E98483C"/>
    <w:multiLevelType w:val="hybridMultilevel"/>
    <w:tmpl w:val="B442EA30"/>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D7152FF"/>
    <w:multiLevelType w:val="hybridMultilevel"/>
    <w:tmpl w:val="AF6089C8"/>
    <w:lvl w:ilvl="0" w:tplc="77F0D43C">
      <w:start w:val="1"/>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902CBB"/>
    <w:multiLevelType w:val="hybridMultilevel"/>
    <w:tmpl w:val="90CA0086"/>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74F5E5D"/>
    <w:multiLevelType w:val="hybridMultilevel"/>
    <w:tmpl w:val="3DB84324"/>
    <w:lvl w:ilvl="0" w:tplc="B9183E16">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88F4DEA"/>
    <w:multiLevelType w:val="hybridMultilevel"/>
    <w:tmpl w:val="F8D4A16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13F2BE9"/>
    <w:multiLevelType w:val="hybridMultilevel"/>
    <w:tmpl w:val="DE3890F0"/>
    <w:lvl w:ilvl="0" w:tplc="54EEBC48">
      <w:start w:val="1"/>
      <w:numFmt w:val="decimal"/>
      <w:lvlText w:val="%1."/>
      <w:lvlJc w:val="left"/>
      <w:pPr>
        <w:ind w:left="1113" w:hanging="405"/>
      </w:pPr>
      <w:rPr>
        <w:rFonts w:hint="default"/>
      </w:rPr>
    </w:lvl>
    <w:lvl w:ilvl="1" w:tplc="B2FCDB4C">
      <w:numFmt w:val="bullet"/>
      <w:lvlText w:val="-"/>
      <w:lvlJc w:val="left"/>
      <w:pPr>
        <w:ind w:left="1788" w:hanging="360"/>
      </w:pPr>
      <w:rPr>
        <w:rFonts w:ascii="Arial" w:eastAsia="Times New Roman" w:hAnsi="Arial" w:cs="Arial" w:hint="default"/>
      </w:r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7" w15:restartNumberingAfterBreak="0">
    <w:nsid w:val="54493178"/>
    <w:multiLevelType w:val="hybridMultilevel"/>
    <w:tmpl w:val="F66ACC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6386533"/>
    <w:multiLevelType w:val="hybridMultilevel"/>
    <w:tmpl w:val="E8709E7C"/>
    <w:lvl w:ilvl="0" w:tplc="B5FC0CB6">
      <w:start w:val="1"/>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7B745FA"/>
    <w:multiLevelType w:val="hybridMultilevel"/>
    <w:tmpl w:val="AD8EAAC4"/>
    <w:lvl w:ilvl="0" w:tplc="77F0D43C">
      <w:start w:val="1"/>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A470FB5"/>
    <w:multiLevelType w:val="hybridMultilevel"/>
    <w:tmpl w:val="C81A41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FE93D70"/>
    <w:multiLevelType w:val="hybridMultilevel"/>
    <w:tmpl w:val="8814028E"/>
    <w:lvl w:ilvl="0" w:tplc="A7201A0C">
      <w:start w:val="3"/>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2" w15:restartNumberingAfterBreak="0">
    <w:nsid w:val="64B011A6"/>
    <w:multiLevelType w:val="hybridMultilevel"/>
    <w:tmpl w:val="8688A6A6"/>
    <w:lvl w:ilvl="0" w:tplc="A740CA54">
      <w:start w:val="1"/>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5F65BC4"/>
    <w:multiLevelType w:val="hybridMultilevel"/>
    <w:tmpl w:val="0D42DC3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6964828"/>
    <w:multiLevelType w:val="hybridMultilevel"/>
    <w:tmpl w:val="CE22960C"/>
    <w:lvl w:ilvl="0" w:tplc="240A000D">
      <w:start w:val="1"/>
      <w:numFmt w:val="bullet"/>
      <w:lvlText w:val=""/>
      <w:lvlJc w:val="left"/>
      <w:pPr>
        <w:ind w:left="574" w:hanging="360"/>
      </w:pPr>
      <w:rPr>
        <w:rFonts w:ascii="Wingdings" w:hAnsi="Wingdings" w:hint="default"/>
      </w:rPr>
    </w:lvl>
    <w:lvl w:ilvl="1" w:tplc="240A0003" w:tentative="1">
      <w:start w:val="1"/>
      <w:numFmt w:val="bullet"/>
      <w:lvlText w:val="o"/>
      <w:lvlJc w:val="left"/>
      <w:pPr>
        <w:ind w:left="1294" w:hanging="360"/>
      </w:pPr>
      <w:rPr>
        <w:rFonts w:ascii="Courier New" w:hAnsi="Courier New" w:cs="Courier New" w:hint="default"/>
      </w:rPr>
    </w:lvl>
    <w:lvl w:ilvl="2" w:tplc="240A0005" w:tentative="1">
      <w:start w:val="1"/>
      <w:numFmt w:val="bullet"/>
      <w:lvlText w:val=""/>
      <w:lvlJc w:val="left"/>
      <w:pPr>
        <w:ind w:left="2014" w:hanging="360"/>
      </w:pPr>
      <w:rPr>
        <w:rFonts w:ascii="Wingdings" w:hAnsi="Wingdings" w:hint="default"/>
      </w:rPr>
    </w:lvl>
    <w:lvl w:ilvl="3" w:tplc="240A0001" w:tentative="1">
      <w:start w:val="1"/>
      <w:numFmt w:val="bullet"/>
      <w:lvlText w:val=""/>
      <w:lvlJc w:val="left"/>
      <w:pPr>
        <w:ind w:left="2734" w:hanging="360"/>
      </w:pPr>
      <w:rPr>
        <w:rFonts w:ascii="Symbol" w:hAnsi="Symbol" w:hint="default"/>
      </w:rPr>
    </w:lvl>
    <w:lvl w:ilvl="4" w:tplc="240A0003" w:tentative="1">
      <w:start w:val="1"/>
      <w:numFmt w:val="bullet"/>
      <w:lvlText w:val="o"/>
      <w:lvlJc w:val="left"/>
      <w:pPr>
        <w:ind w:left="3454" w:hanging="360"/>
      </w:pPr>
      <w:rPr>
        <w:rFonts w:ascii="Courier New" w:hAnsi="Courier New" w:cs="Courier New" w:hint="default"/>
      </w:rPr>
    </w:lvl>
    <w:lvl w:ilvl="5" w:tplc="240A0005" w:tentative="1">
      <w:start w:val="1"/>
      <w:numFmt w:val="bullet"/>
      <w:lvlText w:val=""/>
      <w:lvlJc w:val="left"/>
      <w:pPr>
        <w:ind w:left="4174" w:hanging="360"/>
      </w:pPr>
      <w:rPr>
        <w:rFonts w:ascii="Wingdings" w:hAnsi="Wingdings" w:hint="default"/>
      </w:rPr>
    </w:lvl>
    <w:lvl w:ilvl="6" w:tplc="240A0001" w:tentative="1">
      <w:start w:val="1"/>
      <w:numFmt w:val="bullet"/>
      <w:lvlText w:val=""/>
      <w:lvlJc w:val="left"/>
      <w:pPr>
        <w:ind w:left="4894" w:hanging="360"/>
      </w:pPr>
      <w:rPr>
        <w:rFonts w:ascii="Symbol" w:hAnsi="Symbol" w:hint="default"/>
      </w:rPr>
    </w:lvl>
    <w:lvl w:ilvl="7" w:tplc="240A0003" w:tentative="1">
      <w:start w:val="1"/>
      <w:numFmt w:val="bullet"/>
      <w:lvlText w:val="o"/>
      <w:lvlJc w:val="left"/>
      <w:pPr>
        <w:ind w:left="5614" w:hanging="360"/>
      </w:pPr>
      <w:rPr>
        <w:rFonts w:ascii="Courier New" w:hAnsi="Courier New" w:cs="Courier New" w:hint="default"/>
      </w:rPr>
    </w:lvl>
    <w:lvl w:ilvl="8" w:tplc="240A0005" w:tentative="1">
      <w:start w:val="1"/>
      <w:numFmt w:val="bullet"/>
      <w:lvlText w:val=""/>
      <w:lvlJc w:val="left"/>
      <w:pPr>
        <w:ind w:left="6334" w:hanging="360"/>
      </w:pPr>
      <w:rPr>
        <w:rFonts w:ascii="Wingdings" w:hAnsi="Wingdings" w:hint="default"/>
      </w:rPr>
    </w:lvl>
  </w:abstractNum>
  <w:abstractNum w:abstractNumId="25" w15:restartNumberingAfterBreak="0">
    <w:nsid w:val="6A9B060D"/>
    <w:multiLevelType w:val="hybridMultilevel"/>
    <w:tmpl w:val="0088D318"/>
    <w:lvl w:ilvl="0" w:tplc="9D044C06">
      <w:start w:val="1"/>
      <w:numFmt w:val="bullet"/>
      <w:lvlText w:val="-"/>
      <w:lvlJc w:val="left"/>
      <w:pPr>
        <w:ind w:left="1068" w:hanging="360"/>
      </w:pPr>
      <w:rPr>
        <w:rFonts w:ascii="Arial" w:eastAsia="Times New Roman"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6" w15:restartNumberingAfterBreak="0">
    <w:nsid w:val="6D9715F9"/>
    <w:multiLevelType w:val="hybridMultilevel"/>
    <w:tmpl w:val="692665A0"/>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7" w15:restartNumberingAfterBreak="0">
    <w:nsid w:val="70F23BB0"/>
    <w:multiLevelType w:val="hybridMultilevel"/>
    <w:tmpl w:val="127A3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1E11264"/>
    <w:multiLevelType w:val="hybridMultilevel"/>
    <w:tmpl w:val="5268F80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3607E04"/>
    <w:multiLevelType w:val="hybridMultilevel"/>
    <w:tmpl w:val="7C9CE6E0"/>
    <w:lvl w:ilvl="0" w:tplc="24B81AE0">
      <w:start w:val="4"/>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30" w15:restartNumberingAfterBreak="0">
    <w:nsid w:val="78F51AC3"/>
    <w:multiLevelType w:val="hybridMultilevel"/>
    <w:tmpl w:val="E87220E6"/>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9225D16"/>
    <w:multiLevelType w:val="hybridMultilevel"/>
    <w:tmpl w:val="2BD632F0"/>
    <w:lvl w:ilvl="0" w:tplc="7E0C213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9B26BC1"/>
    <w:multiLevelType w:val="hybridMultilevel"/>
    <w:tmpl w:val="2A1E3FC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9"/>
  </w:num>
  <w:num w:numId="2">
    <w:abstractNumId w:val="14"/>
  </w:num>
  <w:num w:numId="3">
    <w:abstractNumId w:val="21"/>
  </w:num>
  <w:num w:numId="4">
    <w:abstractNumId w:val="16"/>
  </w:num>
  <w:num w:numId="5">
    <w:abstractNumId w:val="13"/>
  </w:num>
  <w:num w:numId="6">
    <w:abstractNumId w:val="24"/>
  </w:num>
  <w:num w:numId="7">
    <w:abstractNumId w:val="23"/>
  </w:num>
  <w:num w:numId="8">
    <w:abstractNumId w:val="15"/>
  </w:num>
  <w:num w:numId="9">
    <w:abstractNumId w:val="32"/>
  </w:num>
  <w:num w:numId="10">
    <w:abstractNumId w:val="2"/>
  </w:num>
  <w:num w:numId="11">
    <w:abstractNumId w:val="10"/>
  </w:num>
  <w:num w:numId="12">
    <w:abstractNumId w:val="9"/>
  </w:num>
  <w:num w:numId="13">
    <w:abstractNumId w:val="3"/>
  </w:num>
  <w:num w:numId="14">
    <w:abstractNumId w:val="25"/>
  </w:num>
  <w:num w:numId="15">
    <w:abstractNumId w:val="30"/>
  </w:num>
  <w:num w:numId="16">
    <w:abstractNumId w:val="17"/>
  </w:num>
  <w:num w:numId="17">
    <w:abstractNumId w:val="1"/>
  </w:num>
  <w:num w:numId="18">
    <w:abstractNumId w:val="26"/>
  </w:num>
  <w:num w:numId="19">
    <w:abstractNumId w:val="31"/>
  </w:num>
  <w:num w:numId="20">
    <w:abstractNumId w:val="20"/>
  </w:num>
  <w:num w:numId="21">
    <w:abstractNumId w:val="7"/>
  </w:num>
  <w:num w:numId="22">
    <w:abstractNumId w:val="6"/>
  </w:num>
  <w:num w:numId="23">
    <w:abstractNumId w:val="4"/>
  </w:num>
  <w:num w:numId="24">
    <w:abstractNumId w:val="28"/>
  </w:num>
  <w:num w:numId="25">
    <w:abstractNumId w:val="5"/>
  </w:num>
  <w:num w:numId="26">
    <w:abstractNumId w:val="8"/>
  </w:num>
  <w:num w:numId="27">
    <w:abstractNumId w:val="22"/>
  </w:num>
  <w:num w:numId="28">
    <w:abstractNumId w:val="27"/>
  </w:num>
  <w:num w:numId="29">
    <w:abstractNumId w:val="18"/>
  </w:num>
  <w:num w:numId="30">
    <w:abstractNumId w:val="12"/>
  </w:num>
  <w:num w:numId="31">
    <w:abstractNumId w:val="19"/>
  </w:num>
  <w:num w:numId="32">
    <w:abstractNumId w:val="0"/>
  </w:num>
  <w:num w:numId="33">
    <w:abstractNumId w:val="1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abian Vicente Mayor Olaya">
    <w15:presenceInfo w15:providerId="AD" w15:userId="S-1-5-21-199951751-1729893642-1780572237-71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825"/>
    <w:rsid w:val="00002255"/>
    <w:rsid w:val="000023B3"/>
    <w:rsid w:val="000051F7"/>
    <w:rsid w:val="000061DE"/>
    <w:rsid w:val="00007D8F"/>
    <w:rsid w:val="0001263A"/>
    <w:rsid w:val="00013A2A"/>
    <w:rsid w:val="00013F5F"/>
    <w:rsid w:val="00025068"/>
    <w:rsid w:val="000258DF"/>
    <w:rsid w:val="00025F01"/>
    <w:rsid w:val="00027BB1"/>
    <w:rsid w:val="0003050A"/>
    <w:rsid w:val="000328ED"/>
    <w:rsid w:val="00034967"/>
    <w:rsid w:val="000371CB"/>
    <w:rsid w:val="00045AF1"/>
    <w:rsid w:val="00046E6E"/>
    <w:rsid w:val="00047B5B"/>
    <w:rsid w:val="0005049C"/>
    <w:rsid w:val="00053ABD"/>
    <w:rsid w:val="00055316"/>
    <w:rsid w:val="00056B0F"/>
    <w:rsid w:val="00056F30"/>
    <w:rsid w:val="00061464"/>
    <w:rsid w:val="000666B0"/>
    <w:rsid w:val="00070C29"/>
    <w:rsid w:val="00076D15"/>
    <w:rsid w:val="00083243"/>
    <w:rsid w:val="000875A1"/>
    <w:rsid w:val="00094899"/>
    <w:rsid w:val="000979F6"/>
    <w:rsid w:val="000A5628"/>
    <w:rsid w:val="000A703C"/>
    <w:rsid w:val="000B40B7"/>
    <w:rsid w:val="000B7A8D"/>
    <w:rsid w:val="000C0FB5"/>
    <w:rsid w:val="000C244B"/>
    <w:rsid w:val="000C675A"/>
    <w:rsid w:val="000C6F8D"/>
    <w:rsid w:val="000D4DB0"/>
    <w:rsid w:val="000E0349"/>
    <w:rsid w:val="000E0E2F"/>
    <w:rsid w:val="000E4117"/>
    <w:rsid w:val="000E56F9"/>
    <w:rsid w:val="000E5A2A"/>
    <w:rsid w:val="000F1450"/>
    <w:rsid w:val="000F14EE"/>
    <w:rsid w:val="000F3F71"/>
    <w:rsid w:val="000F3FCE"/>
    <w:rsid w:val="000F4AC7"/>
    <w:rsid w:val="000F4FB1"/>
    <w:rsid w:val="000F6BD0"/>
    <w:rsid w:val="00100284"/>
    <w:rsid w:val="001011D6"/>
    <w:rsid w:val="00105033"/>
    <w:rsid w:val="00105AEF"/>
    <w:rsid w:val="00110597"/>
    <w:rsid w:val="0011348C"/>
    <w:rsid w:val="001154E3"/>
    <w:rsid w:val="001162BC"/>
    <w:rsid w:val="00116F58"/>
    <w:rsid w:val="00120A84"/>
    <w:rsid w:val="00125CC1"/>
    <w:rsid w:val="00131A99"/>
    <w:rsid w:val="001320FD"/>
    <w:rsid w:val="00132310"/>
    <w:rsid w:val="00137777"/>
    <w:rsid w:val="00143371"/>
    <w:rsid w:val="001444A8"/>
    <w:rsid w:val="0014461E"/>
    <w:rsid w:val="00146ED2"/>
    <w:rsid w:val="0014716E"/>
    <w:rsid w:val="00153022"/>
    <w:rsid w:val="00153FD2"/>
    <w:rsid w:val="0015487D"/>
    <w:rsid w:val="001563B3"/>
    <w:rsid w:val="00163BDA"/>
    <w:rsid w:val="001702D0"/>
    <w:rsid w:val="00170F20"/>
    <w:rsid w:val="00170F99"/>
    <w:rsid w:val="0017269A"/>
    <w:rsid w:val="001758CE"/>
    <w:rsid w:val="00181BCD"/>
    <w:rsid w:val="00184227"/>
    <w:rsid w:val="00187559"/>
    <w:rsid w:val="00196507"/>
    <w:rsid w:val="001971BB"/>
    <w:rsid w:val="001A11AA"/>
    <w:rsid w:val="001A5E6C"/>
    <w:rsid w:val="001A725C"/>
    <w:rsid w:val="001A7A03"/>
    <w:rsid w:val="001B2C57"/>
    <w:rsid w:val="001C1306"/>
    <w:rsid w:val="001C67E8"/>
    <w:rsid w:val="001C78C8"/>
    <w:rsid w:val="001D01C6"/>
    <w:rsid w:val="001D42EB"/>
    <w:rsid w:val="001D4BF7"/>
    <w:rsid w:val="001D585F"/>
    <w:rsid w:val="001E22A9"/>
    <w:rsid w:val="001F280D"/>
    <w:rsid w:val="001F49C9"/>
    <w:rsid w:val="001F58EB"/>
    <w:rsid w:val="001F6C06"/>
    <w:rsid w:val="001F7B27"/>
    <w:rsid w:val="00201AF9"/>
    <w:rsid w:val="00201BE8"/>
    <w:rsid w:val="002046DF"/>
    <w:rsid w:val="00214E12"/>
    <w:rsid w:val="00217E1C"/>
    <w:rsid w:val="00220D6D"/>
    <w:rsid w:val="00230F50"/>
    <w:rsid w:val="00233A7C"/>
    <w:rsid w:val="002340E0"/>
    <w:rsid w:val="00234FA4"/>
    <w:rsid w:val="00241A25"/>
    <w:rsid w:val="00242D35"/>
    <w:rsid w:val="00246C9F"/>
    <w:rsid w:val="002510BB"/>
    <w:rsid w:val="00254215"/>
    <w:rsid w:val="00260FDD"/>
    <w:rsid w:val="00261624"/>
    <w:rsid w:val="00263BA2"/>
    <w:rsid w:val="0026418C"/>
    <w:rsid w:val="002649BB"/>
    <w:rsid w:val="00265416"/>
    <w:rsid w:val="00265E82"/>
    <w:rsid w:val="00267252"/>
    <w:rsid w:val="00275B62"/>
    <w:rsid w:val="00284222"/>
    <w:rsid w:val="0028774A"/>
    <w:rsid w:val="00287D42"/>
    <w:rsid w:val="0029090C"/>
    <w:rsid w:val="00290968"/>
    <w:rsid w:val="00292079"/>
    <w:rsid w:val="00295A7C"/>
    <w:rsid w:val="00295D29"/>
    <w:rsid w:val="0029631C"/>
    <w:rsid w:val="002A08FD"/>
    <w:rsid w:val="002A2481"/>
    <w:rsid w:val="002A5499"/>
    <w:rsid w:val="002B1B72"/>
    <w:rsid w:val="002B21B5"/>
    <w:rsid w:val="002B2CFD"/>
    <w:rsid w:val="002C1232"/>
    <w:rsid w:val="002C20C0"/>
    <w:rsid w:val="002C6F97"/>
    <w:rsid w:val="002D1E1A"/>
    <w:rsid w:val="002D2AC9"/>
    <w:rsid w:val="002D40CA"/>
    <w:rsid w:val="002D5B38"/>
    <w:rsid w:val="002D7281"/>
    <w:rsid w:val="002E0FF2"/>
    <w:rsid w:val="002E11A3"/>
    <w:rsid w:val="002E15BA"/>
    <w:rsid w:val="002E39B0"/>
    <w:rsid w:val="002E3BF5"/>
    <w:rsid w:val="002F2E06"/>
    <w:rsid w:val="002F466C"/>
    <w:rsid w:val="002F4B1F"/>
    <w:rsid w:val="002F58C2"/>
    <w:rsid w:val="00302594"/>
    <w:rsid w:val="003072AC"/>
    <w:rsid w:val="00307781"/>
    <w:rsid w:val="00311A5A"/>
    <w:rsid w:val="003121A5"/>
    <w:rsid w:val="0031343F"/>
    <w:rsid w:val="003179A5"/>
    <w:rsid w:val="00326481"/>
    <w:rsid w:val="00326F77"/>
    <w:rsid w:val="00331DB2"/>
    <w:rsid w:val="00333FD8"/>
    <w:rsid w:val="00334CE3"/>
    <w:rsid w:val="00337F1A"/>
    <w:rsid w:val="00340438"/>
    <w:rsid w:val="00341873"/>
    <w:rsid w:val="003420AA"/>
    <w:rsid w:val="00350432"/>
    <w:rsid w:val="00354A6F"/>
    <w:rsid w:val="0035602D"/>
    <w:rsid w:val="00356154"/>
    <w:rsid w:val="0035726C"/>
    <w:rsid w:val="00361764"/>
    <w:rsid w:val="0036241A"/>
    <w:rsid w:val="00362CC5"/>
    <w:rsid w:val="0036656F"/>
    <w:rsid w:val="0036727D"/>
    <w:rsid w:val="00370350"/>
    <w:rsid w:val="00370CF9"/>
    <w:rsid w:val="00371C7B"/>
    <w:rsid w:val="0037445C"/>
    <w:rsid w:val="0037631B"/>
    <w:rsid w:val="00376DD3"/>
    <w:rsid w:val="00383466"/>
    <w:rsid w:val="003900B9"/>
    <w:rsid w:val="00390F4B"/>
    <w:rsid w:val="00396234"/>
    <w:rsid w:val="003A5845"/>
    <w:rsid w:val="003A5AAE"/>
    <w:rsid w:val="003A6584"/>
    <w:rsid w:val="003A7C5C"/>
    <w:rsid w:val="003B39C4"/>
    <w:rsid w:val="003B79C2"/>
    <w:rsid w:val="003C3AD9"/>
    <w:rsid w:val="003C4A3A"/>
    <w:rsid w:val="003D13CD"/>
    <w:rsid w:val="003D1793"/>
    <w:rsid w:val="003D3171"/>
    <w:rsid w:val="003D3E30"/>
    <w:rsid w:val="003D4CA2"/>
    <w:rsid w:val="003D4E4E"/>
    <w:rsid w:val="003D715A"/>
    <w:rsid w:val="003D7E4D"/>
    <w:rsid w:val="003E074E"/>
    <w:rsid w:val="003E177B"/>
    <w:rsid w:val="003E45D0"/>
    <w:rsid w:val="003E5F8D"/>
    <w:rsid w:val="003E7585"/>
    <w:rsid w:val="003E75C3"/>
    <w:rsid w:val="003E799B"/>
    <w:rsid w:val="003F1071"/>
    <w:rsid w:val="003F1265"/>
    <w:rsid w:val="003F3CBB"/>
    <w:rsid w:val="003F4E00"/>
    <w:rsid w:val="00401230"/>
    <w:rsid w:val="004027D1"/>
    <w:rsid w:val="00404A52"/>
    <w:rsid w:val="00405B42"/>
    <w:rsid w:val="00407AAB"/>
    <w:rsid w:val="004117F6"/>
    <w:rsid w:val="00412E3D"/>
    <w:rsid w:val="00415F20"/>
    <w:rsid w:val="00416986"/>
    <w:rsid w:val="004172C3"/>
    <w:rsid w:val="004232B0"/>
    <w:rsid w:val="0042738D"/>
    <w:rsid w:val="0043125C"/>
    <w:rsid w:val="0043352F"/>
    <w:rsid w:val="00433A8B"/>
    <w:rsid w:val="00435656"/>
    <w:rsid w:val="004360D8"/>
    <w:rsid w:val="00436EE3"/>
    <w:rsid w:val="00440CAD"/>
    <w:rsid w:val="00442F87"/>
    <w:rsid w:val="0044600B"/>
    <w:rsid w:val="00447AE3"/>
    <w:rsid w:val="00450870"/>
    <w:rsid w:val="0045276F"/>
    <w:rsid w:val="00456C45"/>
    <w:rsid w:val="004631E1"/>
    <w:rsid w:val="004639ED"/>
    <w:rsid w:val="00474641"/>
    <w:rsid w:val="00475CFE"/>
    <w:rsid w:val="00480C48"/>
    <w:rsid w:val="00480EF5"/>
    <w:rsid w:val="00482B71"/>
    <w:rsid w:val="00483079"/>
    <w:rsid w:val="00485928"/>
    <w:rsid w:val="00486A2B"/>
    <w:rsid w:val="004874CA"/>
    <w:rsid w:val="00492723"/>
    <w:rsid w:val="00496E2D"/>
    <w:rsid w:val="00497AA9"/>
    <w:rsid w:val="004A14DE"/>
    <w:rsid w:val="004A281C"/>
    <w:rsid w:val="004A3318"/>
    <w:rsid w:val="004A3E46"/>
    <w:rsid w:val="004A554C"/>
    <w:rsid w:val="004A5A90"/>
    <w:rsid w:val="004B64B3"/>
    <w:rsid w:val="004B6B84"/>
    <w:rsid w:val="004C0033"/>
    <w:rsid w:val="004C5DE1"/>
    <w:rsid w:val="004D1D20"/>
    <w:rsid w:val="004D2CA0"/>
    <w:rsid w:val="004D6B66"/>
    <w:rsid w:val="004E36CD"/>
    <w:rsid w:val="004E4702"/>
    <w:rsid w:val="004E5F69"/>
    <w:rsid w:val="004E6FB0"/>
    <w:rsid w:val="004F1080"/>
    <w:rsid w:val="004F1244"/>
    <w:rsid w:val="004F799E"/>
    <w:rsid w:val="00515233"/>
    <w:rsid w:val="0051737D"/>
    <w:rsid w:val="00517514"/>
    <w:rsid w:val="00517688"/>
    <w:rsid w:val="00522FEC"/>
    <w:rsid w:val="00526700"/>
    <w:rsid w:val="005359D4"/>
    <w:rsid w:val="0053619E"/>
    <w:rsid w:val="00536961"/>
    <w:rsid w:val="0054242D"/>
    <w:rsid w:val="005507BD"/>
    <w:rsid w:val="00552E10"/>
    <w:rsid w:val="00552FB7"/>
    <w:rsid w:val="00553FA4"/>
    <w:rsid w:val="005559A9"/>
    <w:rsid w:val="00570F70"/>
    <w:rsid w:val="0057334C"/>
    <w:rsid w:val="00580027"/>
    <w:rsid w:val="0058116D"/>
    <w:rsid w:val="005833EC"/>
    <w:rsid w:val="00585201"/>
    <w:rsid w:val="005901BB"/>
    <w:rsid w:val="00590E75"/>
    <w:rsid w:val="00591726"/>
    <w:rsid w:val="00595F22"/>
    <w:rsid w:val="005A07A7"/>
    <w:rsid w:val="005A358A"/>
    <w:rsid w:val="005A4594"/>
    <w:rsid w:val="005A531A"/>
    <w:rsid w:val="005B0426"/>
    <w:rsid w:val="005B2285"/>
    <w:rsid w:val="005B468F"/>
    <w:rsid w:val="005C3527"/>
    <w:rsid w:val="005C7DD4"/>
    <w:rsid w:val="005D3F1E"/>
    <w:rsid w:val="005D5513"/>
    <w:rsid w:val="005D7EB8"/>
    <w:rsid w:val="005E1F6F"/>
    <w:rsid w:val="005E20FA"/>
    <w:rsid w:val="005F0494"/>
    <w:rsid w:val="005F293A"/>
    <w:rsid w:val="005F4B7C"/>
    <w:rsid w:val="006000A0"/>
    <w:rsid w:val="006025DB"/>
    <w:rsid w:val="006026CE"/>
    <w:rsid w:val="00602CAF"/>
    <w:rsid w:val="00602DDF"/>
    <w:rsid w:val="0060471A"/>
    <w:rsid w:val="00606D9E"/>
    <w:rsid w:val="00610C1F"/>
    <w:rsid w:val="00611292"/>
    <w:rsid w:val="0061216F"/>
    <w:rsid w:val="00615851"/>
    <w:rsid w:val="00616951"/>
    <w:rsid w:val="006202E4"/>
    <w:rsid w:val="00622AE8"/>
    <w:rsid w:val="00626212"/>
    <w:rsid w:val="00631510"/>
    <w:rsid w:val="00633BF4"/>
    <w:rsid w:val="00633C16"/>
    <w:rsid w:val="006353F0"/>
    <w:rsid w:val="0063577D"/>
    <w:rsid w:val="00635820"/>
    <w:rsid w:val="00636A09"/>
    <w:rsid w:val="00640286"/>
    <w:rsid w:val="00643090"/>
    <w:rsid w:val="00645471"/>
    <w:rsid w:val="00645ED9"/>
    <w:rsid w:val="006478E3"/>
    <w:rsid w:val="006526DF"/>
    <w:rsid w:val="00653BC9"/>
    <w:rsid w:val="00654DC8"/>
    <w:rsid w:val="00654FE9"/>
    <w:rsid w:val="00655E0F"/>
    <w:rsid w:val="00657BC9"/>
    <w:rsid w:val="00660634"/>
    <w:rsid w:val="006634E5"/>
    <w:rsid w:val="006646CD"/>
    <w:rsid w:val="0066574D"/>
    <w:rsid w:val="00665FB3"/>
    <w:rsid w:val="00681DA9"/>
    <w:rsid w:val="00682AE3"/>
    <w:rsid w:val="00683A89"/>
    <w:rsid w:val="00683FCF"/>
    <w:rsid w:val="00684071"/>
    <w:rsid w:val="006842F5"/>
    <w:rsid w:val="00684D26"/>
    <w:rsid w:val="00685282"/>
    <w:rsid w:val="00687874"/>
    <w:rsid w:val="00690C0A"/>
    <w:rsid w:val="006912F0"/>
    <w:rsid w:val="00691B60"/>
    <w:rsid w:val="00693EEF"/>
    <w:rsid w:val="00694299"/>
    <w:rsid w:val="00694B94"/>
    <w:rsid w:val="006A0628"/>
    <w:rsid w:val="006A0931"/>
    <w:rsid w:val="006A26A1"/>
    <w:rsid w:val="006A3ADE"/>
    <w:rsid w:val="006A63E3"/>
    <w:rsid w:val="006A748C"/>
    <w:rsid w:val="006B55E6"/>
    <w:rsid w:val="006C036E"/>
    <w:rsid w:val="006D0674"/>
    <w:rsid w:val="006D159B"/>
    <w:rsid w:val="006D2717"/>
    <w:rsid w:val="006D7E8A"/>
    <w:rsid w:val="006E17FE"/>
    <w:rsid w:val="006E1B66"/>
    <w:rsid w:val="006E20F2"/>
    <w:rsid w:val="006E75C4"/>
    <w:rsid w:val="006F4ACA"/>
    <w:rsid w:val="006F53E3"/>
    <w:rsid w:val="006F62F7"/>
    <w:rsid w:val="00700972"/>
    <w:rsid w:val="0070161A"/>
    <w:rsid w:val="00702559"/>
    <w:rsid w:val="0070283D"/>
    <w:rsid w:val="00704527"/>
    <w:rsid w:val="00707FD2"/>
    <w:rsid w:val="007104E7"/>
    <w:rsid w:val="00713948"/>
    <w:rsid w:val="00720A68"/>
    <w:rsid w:val="00722620"/>
    <w:rsid w:val="00726AE9"/>
    <w:rsid w:val="00727CB2"/>
    <w:rsid w:val="00727EA1"/>
    <w:rsid w:val="007323FC"/>
    <w:rsid w:val="00735990"/>
    <w:rsid w:val="007368F0"/>
    <w:rsid w:val="00737C02"/>
    <w:rsid w:val="007412CB"/>
    <w:rsid w:val="00743899"/>
    <w:rsid w:val="00743BB7"/>
    <w:rsid w:val="00744795"/>
    <w:rsid w:val="00751CA9"/>
    <w:rsid w:val="007523FC"/>
    <w:rsid w:val="00752593"/>
    <w:rsid w:val="00754E8E"/>
    <w:rsid w:val="00761EFF"/>
    <w:rsid w:val="007626FF"/>
    <w:rsid w:val="00764C9E"/>
    <w:rsid w:val="00770BFF"/>
    <w:rsid w:val="00772A30"/>
    <w:rsid w:val="0077425C"/>
    <w:rsid w:val="0077478D"/>
    <w:rsid w:val="00774B56"/>
    <w:rsid w:val="00775439"/>
    <w:rsid w:val="007776B1"/>
    <w:rsid w:val="00781011"/>
    <w:rsid w:val="00784D5F"/>
    <w:rsid w:val="00786A27"/>
    <w:rsid w:val="007900BC"/>
    <w:rsid w:val="00791ADD"/>
    <w:rsid w:val="00793ADE"/>
    <w:rsid w:val="007975D2"/>
    <w:rsid w:val="007A0431"/>
    <w:rsid w:val="007A09B1"/>
    <w:rsid w:val="007A5821"/>
    <w:rsid w:val="007B0CDA"/>
    <w:rsid w:val="007B2482"/>
    <w:rsid w:val="007C3A65"/>
    <w:rsid w:val="007C7997"/>
    <w:rsid w:val="007D0F64"/>
    <w:rsid w:val="007D2A0C"/>
    <w:rsid w:val="007D3039"/>
    <w:rsid w:val="007E63DA"/>
    <w:rsid w:val="007E680A"/>
    <w:rsid w:val="007E6CF9"/>
    <w:rsid w:val="007E758A"/>
    <w:rsid w:val="007F23EC"/>
    <w:rsid w:val="007F24D4"/>
    <w:rsid w:val="007F3430"/>
    <w:rsid w:val="007F3A1E"/>
    <w:rsid w:val="007F4545"/>
    <w:rsid w:val="007F6F3E"/>
    <w:rsid w:val="0080250E"/>
    <w:rsid w:val="008039EB"/>
    <w:rsid w:val="00812799"/>
    <w:rsid w:val="00815728"/>
    <w:rsid w:val="0081596E"/>
    <w:rsid w:val="00815A50"/>
    <w:rsid w:val="008166AD"/>
    <w:rsid w:val="008169FA"/>
    <w:rsid w:val="00820DBF"/>
    <w:rsid w:val="008218E3"/>
    <w:rsid w:val="00823B22"/>
    <w:rsid w:val="00824FD7"/>
    <w:rsid w:val="00825884"/>
    <w:rsid w:val="00826349"/>
    <w:rsid w:val="008263FB"/>
    <w:rsid w:val="00826FDE"/>
    <w:rsid w:val="00830B11"/>
    <w:rsid w:val="0083215C"/>
    <w:rsid w:val="00832603"/>
    <w:rsid w:val="00833503"/>
    <w:rsid w:val="00834EFF"/>
    <w:rsid w:val="008379D3"/>
    <w:rsid w:val="00842D09"/>
    <w:rsid w:val="00843590"/>
    <w:rsid w:val="00844726"/>
    <w:rsid w:val="0084574B"/>
    <w:rsid w:val="008512A8"/>
    <w:rsid w:val="0085467A"/>
    <w:rsid w:val="008621DC"/>
    <w:rsid w:val="00862EFC"/>
    <w:rsid w:val="00863A74"/>
    <w:rsid w:val="008700AC"/>
    <w:rsid w:val="008703EA"/>
    <w:rsid w:val="00873EE6"/>
    <w:rsid w:val="00876989"/>
    <w:rsid w:val="00876A96"/>
    <w:rsid w:val="008832BE"/>
    <w:rsid w:val="00884542"/>
    <w:rsid w:val="00886251"/>
    <w:rsid w:val="00891360"/>
    <w:rsid w:val="00891587"/>
    <w:rsid w:val="00892029"/>
    <w:rsid w:val="008A1123"/>
    <w:rsid w:val="008A2236"/>
    <w:rsid w:val="008A4B2C"/>
    <w:rsid w:val="008A4EA2"/>
    <w:rsid w:val="008A57CA"/>
    <w:rsid w:val="008B0783"/>
    <w:rsid w:val="008B188E"/>
    <w:rsid w:val="008B1DFE"/>
    <w:rsid w:val="008B3564"/>
    <w:rsid w:val="008B4EAB"/>
    <w:rsid w:val="008B5C98"/>
    <w:rsid w:val="008B6F84"/>
    <w:rsid w:val="008B7200"/>
    <w:rsid w:val="008B733A"/>
    <w:rsid w:val="008C02E3"/>
    <w:rsid w:val="008C3FC6"/>
    <w:rsid w:val="008C427A"/>
    <w:rsid w:val="008D5B3D"/>
    <w:rsid w:val="008E0CA6"/>
    <w:rsid w:val="008E0F1E"/>
    <w:rsid w:val="008E2867"/>
    <w:rsid w:val="008E3D38"/>
    <w:rsid w:val="008E3D96"/>
    <w:rsid w:val="008E3EB2"/>
    <w:rsid w:val="008E6C39"/>
    <w:rsid w:val="008E75FE"/>
    <w:rsid w:val="008F3121"/>
    <w:rsid w:val="008F684C"/>
    <w:rsid w:val="008F75A9"/>
    <w:rsid w:val="008F7C94"/>
    <w:rsid w:val="008F7F69"/>
    <w:rsid w:val="00906F56"/>
    <w:rsid w:val="00907B08"/>
    <w:rsid w:val="00914C10"/>
    <w:rsid w:val="009157B0"/>
    <w:rsid w:val="00921229"/>
    <w:rsid w:val="00921D18"/>
    <w:rsid w:val="00931704"/>
    <w:rsid w:val="009345E0"/>
    <w:rsid w:val="00941462"/>
    <w:rsid w:val="00941B37"/>
    <w:rsid w:val="00941F91"/>
    <w:rsid w:val="0094390A"/>
    <w:rsid w:val="00950283"/>
    <w:rsid w:val="00950996"/>
    <w:rsid w:val="009552BB"/>
    <w:rsid w:val="00960101"/>
    <w:rsid w:val="00970FA6"/>
    <w:rsid w:val="00982935"/>
    <w:rsid w:val="00990384"/>
    <w:rsid w:val="00991533"/>
    <w:rsid w:val="00992C60"/>
    <w:rsid w:val="00997BFD"/>
    <w:rsid w:val="00997E04"/>
    <w:rsid w:val="009A3F65"/>
    <w:rsid w:val="009A4E7A"/>
    <w:rsid w:val="009A4F40"/>
    <w:rsid w:val="009B0D5F"/>
    <w:rsid w:val="009B11E9"/>
    <w:rsid w:val="009B1EEC"/>
    <w:rsid w:val="009B4E5F"/>
    <w:rsid w:val="009B5FAE"/>
    <w:rsid w:val="009B6345"/>
    <w:rsid w:val="009B6537"/>
    <w:rsid w:val="009C02CF"/>
    <w:rsid w:val="009C30EE"/>
    <w:rsid w:val="009C3455"/>
    <w:rsid w:val="009C6522"/>
    <w:rsid w:val="009D0320"/>
    <w:rsid w:val="009D1AC7"/>
    <w:rsid w:val="009D3BA2"/>
    <w:rsid w:val="009D6A74"/>
    <w:rsid w:val="009D76C6"/>
    <w:rsid w:val="009E7E05"/>
    <w:rsid w:val="009F0B0A"/>
    <w:rsid w:val="009F3652"/>
    <w:rsid w:val="009F3DCB"/>
    <w:rsid w:val="009F6305"/>
    <w:rsid w:val="00A00CDB"/>
    <w:rsid w:val="00A01C68"/>
    <w:rsid w:val="00A04A6A"/>
    <w:rsid w:val="00A06207"/>
    <w:rsid w:val="00A06C7A"/>
    <w:rsid w:val="00A11600"/>
    <w:rsid w:val="00A200BB"/>
    <w:rsid w:val="00A20969"/>
    <w:rsid w:val="00A2258F"/>
    <w:rsid w:val="00A22DE2"/>
    <w:rsid w:val="00A23CEF"/>
    <w:rsid w:val="00A2756F"/>
    <w:rsid w:val="00A416E9"/>
    <w:rsid w:val="00A42AC7"/>
    <w:rsid w:val="00A449B8"/>
    <w:rsid w:val="00A4650B"/>
    <w:rsid w:val="00A50080"/>
    <w:rsid w:val="00A5149A"/>
    <w:rsid w:val="00A517A8"/>
    <w:rsid w:val="00A533B4"/>
    <w:rsid w:val="00A55035"/>
    <w:rsid w:val="00A5561E"/>
    <w:rsid w:val="00A56832"/>
    <w:rsid w:val="00A57085"/>
    <w:rsid w:val="00A57AA6"/>
    <w:rsid w:val="00A57FB2"/>
    <w:rsid w:val="00A62922"/>
    <w:rsid w:val="00A67A53"/>
    <w:rsid w:val="00A71768"/>
    <w:rsid w:val="00A7184A"/>
    <w:rsid w:val="00A74093"/>
    <w:rsid w:val="00A811D1"/>
    <w:rsid w:val="00A939FA"/>
    <w:rsid w:val="00AA07E3"/>
    <w:rsid w:val="00AA0825"/>
    <w:rsid w:val="00AA091F"/>
    <w:rsid w:val="00AA7E00"/>
    <w:rsid w:val="00AB23E5"/>
    <w:rsid w:val="00AB2F3B"/>
    <w:rsid w:val="00AB5C72"/>
    <w:rsid w:val="00AC030E"/>
    <w:rsid w:val="00AC19FF"/>
    <w:rsid w:val="00AC2135"/>
    <w:rsid w:val="00AC6C9C"/>
    <w:rsid w:val="00AD0E48"/>
    <w:rsid w:val="00AD4A0C"/>
    <w:rsid w:val="00AE2F8F"/>
    <w:rsid w:val="00AE44C1"/>
    <w:rsid w:val="00AE510E"/>
    <w:rsid w:val="00AE7B8A"/>
    <w:rsid w:val="00AF098A"/>
    <w:rsid w:val="00AF0B22"/>
    <w:rsid w:val="00AF2E36"/>
    <w:rsid w:val="00AF6AB0"/>
    <w:rsid w:val="00B031E5"/>
    <w:rsid w:val="00B066F0"/>
    <w:rsid w:val="00B07D4D"/>
    <w:rsid w:val="00B141D3"/>
    <w:rsid w:val="00B1480F"/>
    <w:rsid w:val="00B1482E"/>
    <w:rsid w:val="00B14D3D"/>
    <w:rsid w:val="00B1687F"/>
    <w:rsid w:val="00B24346"/>
    <w:rsid w:val="00B25D3D"/>
    <w:rsid w:val="00B301E1"/>
    <w:rsid w:val="00B30335"/>
    <w:rsid w:val="00B312A2"/>
    <w:rsid w:val="00B35B7E"/>
    <w:rsid w:val="00B5168A"/>
    <w:rsid w:val="00B5499C"/>
    <w:rsid w:val="00B61BE5"/>
    <w:rsid w:val="00B651E3"/>
    <w:rsid w:val="00B6706E"/>
    <w:rsid w:val="00B67B5E"/>
    <w:rsid w:val="00B75039"/>
    <w:rsid w:val="00B764ED"/>
    <w:rsid w:val="00B81610"/>
    <w:rsid w:val="00B82921"/>
    <w:rsid w:val="00B84A0E"/>
    <w:rsid w:val="00B90FA9"/>
    <w:rsid w:val="00B950AA"/>
    <w:rsid w:val="00B97404"/>
    <w:rsid w:val="00BA0F6D"/>
    <w:rsid w:val="00BA1585"/>
    <w:rsid w:val="00BA3C06"/>
    <w:rsid w:val="00BA771A"/>
    <w:rsid w:val="00BB1C70"/>
    <w:rsid w:val="00BB4FDE"/>
    <w:rsid w:val="00BB5AA1"/>
    <w:rsid w:val="00BB5D65"/>
    <w:rsid w:val="00BC05BA"/>
    <w:rsid w:val="00BC33AF"/>
    <w:rsid w:val="00BC4562"/>
    <w:rsid w:val="00BC4BE3"/>
    <w:rsid w:val="00BC734D"/>
    <w:rsid w:val="00BD4B46"/>
    <w:rsid w:val="00BD6A08"/>
    <w:rsid w:val="00BE0D6C"/>
    <w:rsid w:val="00BE149C"/>
    <w:rsid w:val="00BE220F"/>
    <w:rsid w:val="00BE2A0B"/>
    <w:rsid w:val="00BE2FA4"/>
    <w:rsid w:val="00BE4960"/>
    <w:rsid w:val="00BE5845"/>
    <w:rsid w:val="00BE7324"/>
    <w:rsid w:val="00BE7620"/>
    <w:rsid w:val="00BF0D8C"/>
    <w:rsid w:val="00BF11C7"/>
    <w:rsid w:val="00BF2B45"/>
    <w:rsid w:val="00BF6E20"/>
    <w:rsid w:val="00C02509"/>
    <w:rsid w:val="00C035B1"/>
    <w:rsid w:val="00C11E09"/>
    <w:rsid w:val="00C1224F"/>
    <w:rsid w:val="00C125F9"/>
    <w:rsid w:val="00C136A3"/>
    <w:rsid w:val="00C1603E"/>
    <w:rsid w:val="00C2126C"/>
    <w:rsid w:val="00C22C8A"/>
    <w:rsid w:val="00C268B5"/>
    <w:rsid w:val="00C30E88"/>
    <w:rsid w:val="00C424FD"/>
    <w:rsid w:val="00C44A1C"/>
    <w:rsid w:val="00C45C93"/>
    <w:rsid w:val="00C50096"/>
    <w:rsid w:val="00C52859"/>
    <w:rsid w:val="00C555A0"/>
    <w:rsid w:val="00C61A7C"/>
    <w:rsid w:val="00C6246C"/>
    <w:rsid w:val="00C635AE"/>
    <w:rsid w:val="00C65EA8"/>
    <w:rsid w:val="00C66539"/>
    <w:rsid w:val="00C71272"/>
    <w:rsid w:val="00C71CD2"/>
    <w:rsid w:val="00C72300"/>
    <w:rsid w:val="00C729BC"/>
    <w:rsid w:val="00C745AE"/>
    <w:rsid w:val="00C7689B"/>
    <w:rsid w:val="00C8615B"/>
    <w:rsid w:val="00C9268F"/>
    <w:rsid w:val="00C9625C"/>
    <w:rsid w:val="00CA0E18"/>
    <w:rsid w:val="00CA1DEE"/>
    <w:rsid w:val="00CA379E"/>
    <w:rsid w:val="00CA5D77"/>
    <w:rsid w:val="00CB085E"/>
    <w:rsid w:val="00CB15F7"/>
    <w:rsid w:val="00CC31DB"/>
    <w:rsid w:val="00CC5698"/>
    <w:rsid w:val="00CD457A"/>
    <w:rsid w:val="00CD6C58"/>
    <w:rsid w:val="00CE14A0"/>
    <w:rsid w:val="00CE3127"/>
    <w:rsid w:val="00CE481C"/>
    <w:rsid w:val="00CE51AB"/>
    <w:rsid w:val="00CE580B"/>
    <w:rsid w:val="00CE5CF6"/>
    <w:rsid w:val="00CE6F6F"/>
    <w:rsid w:val="00CE7954"/>
    <w:rsid w:val="00CF0EAD"/>
    <w:rsid w:val="00CF1E46"/>
    <w:rsid w:val="00CF224F"/>
    <w:rsid w:val="00CF2576"/>
    <w:rsid w:val="00CF5B77"/>
    <w:rsid w:val="00CF5BA0"/>
    <w:rsid w:val="00CF6AB3"/>
    <w:rsid w:val="00D00D31"/>
    <w:rsid w:val="00D01341"/>
    <w:rsid w:val="00D1046A"/>
    <w:rsid w:val="00D12542"/>
    <w:rsid w:val="00D130D9"/>
    <w:rsid w:val="00D16D44"/>
    <w:rsid w:val="00D2019B"/>
    <w:rsid w:val="00D209A2"/>
    <w:rsid w:val="00D218D5"/>
    <w:rsid w:val="00D2213D"/>
    <w:rsid w:val="00D246C5"/>
    <w:rsid w:val="00D24DC2"/>
    <w:rsid w:val="00D26809"/>
    <w:rsid w:val="00D26CAB"/>
    <w:rsid w:val="00D30AA8"/>
    <w:rsid w:val="00D329B6"/>
    <w:rsid w:val="00D37536"/>
    <w:rsid w:val="00D405A5"/>
    <w:rsid w:val="00D455DF"/>
    <w:rsid w:val="00D46DA9"/>
    <w:rsid w:val="00D53E1D"/>
    <w:rsid w:val="00D605BC"/>
    <w:rsid w:val="00D63812"/>
    <w:rsid w:val="00D75AC8"/>
    <w:rsid w:val="00D76477"/>
    <w:rsid w:val="00D7744A"/>
    <w:rsid w:val="00D80D7C"/>
    <w:rsid w:val="00D8651D"/>
    <w:rsid w:val="00D877C3"/>
    <w:rsid w:val="00D90A44"/>
    <w:rsid w:val="00D949A8"/>
    <w:rsid w:val="00D97402"/>
    <w:rsid w:val="00D97808"/>
    <w:rsid w:val="00DA1978"/>
    <w:rsid w:val="00DA3C89"/>
    <w:rsid w:val="00DA4AA3"/>
    <w:rsid w:val="00DB306F"/>
    <w:rsid w:val="00DB39E0"/>
    <w:rsid w:val="00DB5D72"/>
    <w:rsid w:val="00DC064E"/>
    <w:rsid w:val="00DC153E"/>
    <w:rsid w:val="00DC2FAE"/>
    <w:rsid w:val="00DC571A"/>
    <w:rsid w:val="00DD082B"/>
    <w:rsid w:val="00DD16D0"/>
    <w:rsid w:val="00DD1B16"/>
    <w:rsid w:val="00DD2705"/>
    <w:rsid w:val="00DD6657"/>
    <w:rsid w:val="00DE7EE4"/>
    <w:rsid w:val="00DF04B0"/>
    <w:rsid w:val="00DF0959"/>
    <w:rsid w:val="00DF4060"/>
    <w:rsid w:val="00DF4A2F"/>
    <w:rsid w:val="00DF5F6E"/>
    <w:rsid w:val="00DF6534"/>
    <w:rsid w:val="00DF68CE"/>
    <w:rsid w:val="00E0414E"/>
    <w:rsid w:val="00E05518"/>
    <w:rsid w:val="00E056CF"/>
    <w:rsid w:val="00E068C4"/>
    <w:rsid w:val="00E107D3"/>
    <w:rsid w:val="00E11BBD"/>
    <w:rsid w:val="00E1254C"/>
    <w:rsid w:val="00E15D6C"/>
    <w:rsid w:val="00E2070F"/>
    <w:rsid w:val="00E21863"/>
    <w:rsid w:val="00E21B1E"/>
    <w:rsid w:val="00E21B73"/>
    <w:rsid w:val="00E227AD"/>
    <w:rsid w:val="00E25F05"/>
    <w:rsid w:val="00E30297"/>
    <w:rsid w:val="00E37748"/>
    <w:rsid w:val="00E40610"/>
    <w:rsid w:val="00E44918"/>
    <w:rsid w:val="00E50E9E"/>
    <w:rsid w:val="00E52D1F"/>
    <w:rsid w:val="00E53307"/>
    <w:rsid w:val="00E536D3"/>
    <w:rsid w:val="00E54119"/>
    <w:rsid w:val="00E56217"/>
    <w:rsid w:val="00E56F01"/>
    <w:rsid w:val="00E67B7C"/>
    <w:rsid w:val="00E706C8"/>
    <w:rsid w:val="00E730C2"/>
    <w:rsid w:val="00E739C7"/>
    <w:rsid w:val="00E75100"/>
    <w:rsid w:val="00E753F3"/>
    <w:rsid w:val="00E8128D"/>
    <w:rsid w:val="00E871AE"/>
    <w:rsid w:val="00E871B1"/>
    <w:rsid w:val="00E90F0E"/>
    <w:rsid w:val="00E91F6C"/>
    <w:rsid w:val="00E96AD5"/>
    <w:rsid w:val="00EA03E6"/>
    <w:rsid w:val="00EA1AE3"/>
    <w:rsid w:val="00EA1F9C"/>
    <w:rsid w:val="00EA32EC"/>
    <w:rsid w:val="00EA508A"/>
    <w:rsid w:val="00EA5D67"/>
    <w:rsid w:val="00EA7CAB"/>
    <w:rsid w:val="00EB08EB"/>
    <w:rsid w:val="00EB2887"/>
    <w:rsid w:val="00EB74B1"/>
    <w:rsid w:val="00EC2F71"/>
    <w:rsid w:val="00EC4CAE"/>
    <w:rsid w:val="00ED2DE5"/>
    <w:rsid w:val="00ED2F43"/>
    <w:rsid w:val="00ED3E8C"/>
    <w:rsid w:val="00ED4302"/>
    <w:rsid w:val="00ED7B6D"/>
    <w:rsid w:val="00EE369B"/>
    <w:rsid w:val="00EE41D3"/>
    <w:rsid w:val="00EE4617"/>
    <w:rsid w:val="00EF06FE"/>
    <w:rsid w:val="00EF10E0"/>
    <w:rsid w:val="00EF137E"/>
    <w:rsid w:val="00EF2D06"/>
    <w:rsid w:val="00EF2F0F"/>
    <w:rsid w:val="00EF41CA"/>
    <w:rsid w:val="00EF4D5C"/>
    <w:rsid w:val="00EF5987"/>
    <w:rsid w:val="00F02FA3"/>
    <w:rsid w:val="00F04123"/>
    <w:rsid w:val="00F0493B"/>
    <w:rsid w:val="00F0543D"/>
    <w:rsid w:val="00F058B0"/>
    <w:rsid w:val="00F06836"/>
    <w:rsid w:val="00F122B5"/>
    <w:rsid w:val="00F14D48"/>
    <w:rsid w:val="00F17C63"/>
    <w:rsid w:val="00F234C9"/>
    <w:rsid w:val="00F23FA0"/>
    <w:rsid w:val="00F2476D"/>
    <w:rsid w:val="00F269C0"/>
    <w:rsid w:val="00F274C0"/>
    <w:rsid w:val="00F27681"/>
    <w:rsid w:val="00F2789A"/>
    <w:rsid w:val="00F3063E"/>
    <w:rsid w:val="00F30D6A"/>
    <w:rsid w:val="00F312F4"/>
    <w:rsid w:val="00F32CD1"/>
    <w:rsid w:val="00F34C5B"/>
    <w:rsid w:val="00F36BFB"/>
    <w:rsid w:val="00F40B9B"/>
    <w:rsid w:val="00F43582"/>
    <w:rsid w:val="00F43DF7"/>
    <w:rsid w:val="00F4500C"/>
    <w:rsid w:val="00F4603E"/>
    <w:rsid w:val="00F46CA0"/>
    <w:rsid w:val="00F47FAE"/>
    <w:rsid w:val="00F508B4"/>
    <w:rsid w:val="00F613F6"/>
    <w:rsid w:val="00F63CCE"/>
    <w:rsid w:val="00F65F73"/>
    <w:rsid w:val="00F67123"/>
    <w:rsid w:val="00F675AD"/>
    <w:rsid w:val="00F7195C"/>
    <w:rsid w:val="00F8022D"/>
    <w:rsid w:val="00F80B8F"/>
    <w:rsid w:val="00F839AE"/>
    <w:rsid w:val="00F8412E"/>
    <w:rsid w:val="00F87245"/>
    <w:rsid w:val="00F94166"/>
    <w:rsid w:val="00F9549B"/>
    <w:rsid w:val="00FA124A"/>
    <w:rsid w:val="00FA5B4A"/>
    <w:rsid w:val="00FB2C35"/>
    <w:rsid w:val="00FB6E07"/>
    <w:rsid w:val="00FC140B"/>
    <w:rsid w:val="00FC4725"/>
    <w:rsid w:val="00FC52AC"/>
    <w:rsid w:val="00FC7EBB"/>
    <w:rsid w:val="00FD19E0"/>
    <w:rsid w:val="00FD1C53"/>
    <w:rsid w:val="00FD23F1"/>
    <w:rsid w:val="00FE12EB"/>
    <w:rsid w:val="00FE3CAA"/>
    <w:rsid w:val="00FE500F"/>
    <w:rsid w:val="00FF4456"/>
    <w:rsid w:val="00FF6B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62A14E"/>
  <w15:chartTrackingRefBased/>
  <w15:docId w15:val="{E2D57AD5-A301-4DDC-88A0-86FE73F5C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B56"/>
    <w:pPr>
      <w:jc w:val="both"/>
    </w:pPr>
    <w:rPr>
      <w:rFonts w:ascii="Arial" w:hAnsi="Arial"/>
      <w:lang w:val="es-ES" w:eastAsia="es-ES"/>
    </w:rPr>
  </w:style>
  <w:style w:type="paragraph" w:styleId="Ttulo1">
    <w:name w:val="heading 1"/>
    <w:basedOn w:val="Normal"/>
    <w:next w:val="Normal"/>
    <w:qFormat/>
    <w:pPr>
      <w:keepNext/>
      <w:jc w:val="left"/>
      <w:outlineLvl w:val="0"/>
    </w:pPr>
    <w:rPr>
      <w:rFonts w:cs="Arial"/>
      <w:b/>
    </w:rPr>
  </w:style>
  <w:style w:type="paragraph" w:styleId="Ttulo2">
    <w:name w:val="heading 2"/>
    <w:basedOn w:val="Normal"/>
    <w:next w:val="Normal"/>
    <w:qFormat/>
    <w:pPr>
      <w:keepNext/>
      <w:jc w:val="center"/>
      <w:outlineLvl w:val="1"/>
    </w:pPr>
    <w:rPr>
      <w:b/>
      <w:bCs/>
    </w:rPr>
  </w:style>
  <w:style w:type="paragraph" w:styleId="Ttulo3">
    <w:name w:val="heading 3"/>
    <w:basedOn w:val="Normal"/>
    <w:next w:val="Normal"/>
    <w:link w:val="Ttulo3Car"/>
    <w:semiHidden/>
    <w:unhideWhenUsed/>
    <w:qFormat/>
    <w:rsid w:val="00991533"/>
    <w:pPr>
      <w:keepNext/>
      <w:spacing w:before="240" w:after="60"/>
      <w:outlineLvl w:val="2"/>
    </w:pPr>
    <w:rPr>
      <w:rFonts w:ascii="Cambria" w:hAnsi="Cambria"/>
      <w:b/>
      <w:bCs/>
      <w:sz w:val="26"/>
      <w:szCs w:val="26"/>
    </w:rPr>
  </w:style>
  <w:style w:type="paragraph" w:styleId="Ttulo4">
    <w:name w:val="heading 4"/>
    <w:basedOn w:val="Normal"/>
    <w:next w:val="Normal"/>
    <w:link w:val="Ttulo4Car"/>
    <w:semiHidden/>
    <w:unhideWhenUsed/>
    <w:qFormat/>
    <w:rsid w:val="00991533"/>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Textoindependiente">
    <w:name w:val="Body Text"/>
    <w:basedOn w:val="Normal"/>
    <w:pPr>
      <w:jc w:val="center"/>
    </w:pPr>
    <w:rPr>
      <w:sz w:val="16"/>
    </w:r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rsid w:val="000258DF"/>
  </w:style>
  <w:style w:type="paragraph" w:styleId="Textoindependiente3">
    <w:name w:val="Body Text 3"/>
    <w:basedOn w:val="Normal"/>
    <w:rsid w:val="006A3ADE"/>
    <w:pPr>
      <w:spacing w:after="120"/>
    </w:pPr>
    <w:rPr>
      <w:sz w:val="16"/>
      <w:szCs w:val="16"/>
    </w:rPr>
  </w:style>
  <w:style w:type="character" w:styleId="nfasis">
    <w:name w:val="Emphasis"/>
    <w:qFormat/>
    <w:rsid w:val="009B6345"/>
    <w:rPr>
      <w:i/>
      <w:iCs/>
    </w:rPr>
  </w:style>
  <w:style w:type="paragraph" w:styleId="Textodeglobo">
    <w:name w:val="Balloon Text"/>
    <w:basedOn w:val="Normal"/>
    <w:semiHidden/>
    <w:rsid w:val="00AC030E"/>
    <w:rPr>
      <w:rFonts w:ascii="Tahoma" w:hAnsi="Tahoma" w:cs="Tahoma"/>
      <w:sz w:val="16"/>
      <w:szCs w:val="16"/>
    </w:rPr>
  </w:style>
  <w:style w:type="paragraph" w:styleId="Prrafodelista">
    <w:name w:val="List Paragraph"/>
    <w:basedOn w:val="Normal"/>
    <w:uiPriority w:val="34"/>
    <w:qFormat/>
    <w:rsid w:val="00BA1585"/>
    <w:pPr>
      <w:ind w:left="708"/>
    </w:pPr>
  </w:style>
  <w:style w:type="character" w:styleId="Hipervnculo">
    <w:name w:val="Hyperlink"/>
    <w:uiPriority w:val="99"/>
    <w:rsid w:val="0051737D"/>
    <w:rPr>
      <w:color w:val="0000FF"/>
      <w:u w:val="single"/>
    </w:rPr>
  </w:style>
  <w:style w:type="paragraph" w:styleId="Sangradetextonormal">
    <w:name w:val="Body Text Indent"/>
    <w:basedOn w:val="Normal"/>
    <w:link w:val="SangradetextonormalCar"/>
    <w:rsid w:val="00DD16D0"/>
    <w:pPr>
      <w:spacing w:after="120"/>
      <w:ind w:left="283"/>
      <w:jc w:val="left"/>
    </w:pPr>
    <w:rPr>
      <w:rFonts w:ascii="Times New Roman" w:hAnsi="Times New Roman"/>
      <w:sz w:val="24"/>
      <w:szCs w:val="24"/>
    </w:rPr>
  </w:style>
  <w:style w:type="character" w:customStyle="1" w:styleId="SangradetextonormalCar">
    <w:name w:val="Sangría de texto normal Car"/>
    <w:link w:val="Sangradetextonormal"/>
    <w:rsid w:val="00DD16D0"/>
    <w:rPr>
      <w:sz w:val="24"/>
      <w:szCs w:val="24"/>
      <w:lang w:val="es-ES" w:eastAsia="es-ES"/>
    </w:rPr>
  </w:style>
  <w:style w:type="character" w:customStyle="1" w:styleId="st">
    <w:name w:val="st"/>
    <w:rsid w:val="00DD16D0"/>
  </w:style>
  <w:style w:type="paragraph" w:styleId="NormalWeb">
    <w:name w:val="Normal (Web)"/>
    <w:basedOn w:val="Normal"/>
    <w:uiPriority w:val="99"/>
    <w:unhideWhenUsed/>
    <w:rsid w:val="00DD16D0"/>
    <w:pPr>
      <w:spacing w:before="100" w:beforeAutospacing="1" w:after="100" w:afterAutospacing="1"/>
      <w:jc w:val="left"/>
    </w:pPr>
    <w:rPr>
      <w:rFonts w:ascii="Times New Roman" w:hAnsi="Times New Roman"/>
      <w:sz w:val="24"/>
      <w:szCs w:val="24"/>
      <w:lang w:val="es-MX" w:eastAsia="es-MX"/>
    </w:rPr>
  </w:style>
  <w:style w:type="character" w:customStyle="1" w:styleId="Ttulo3Car">
    <w:name w:val="Título 3 Car"/>
    <w:link w:val="Ttulo3"/>
    <w:semiHidden/>
    <w:rsid w:val="00991533"/>
    <w:rPr>
      <w:rFonts w:ascii="Cambria" w:eastAsia="Times New Roman" w:hAnsi="Cambria" w:cs="Times New Roman"/>
      <w:b/>
      <w:bCs/>
      <w:sz w:val="26"/>
      <w:szCs w:val="26"/>
      <w:lang w:val="es-ES" w:eastAsia="es-ES"/>
    </w:rPr>
  </w:style>
  <w:style w:type="character" w:customStyle="1" w:styleId="Ttulo4Car">
    <w:name w:val="Título 4 Car"/>
    <w:link w:val="Ttulo4"/>
    <w:semiHidden/>
    <w:rsid w:val="00991533"/>
    <w:rPr>
      <w:rFonts w:ascii="Calibri" w:eastAsia="Times New Roman" w:hAnsi="Calibri" w:cs="Times New Roman"/>
      <w:b/>
      <w:bCs/>
      <w:sz w:val="28"/>
      <w:szCs w:val="28"/>
      <w:lang w:val="es-ES" w:eastAsia="es-ES"/>
    </w:rPr>
  </w:style>
  <w:style w:type="paragraph" w:customStyle="1" w:styleId="Default">
    <w:name w:val="Default"/>
    <w:rsid w:val="00991533"/>
    <w:pPr>
      <w:autoSpaceDE w:val="0"/>
      <w:autoSpaceDN w:val="0"/>
      <w:adjustRightInd w:val="0"/>
    </w:pPr>
    <w:rPr>
      <w:rFonts w:ascii="Arial" w:eastAsia="Calibri" w:hAnsi="Arial" w:cs="Arial"/>
      <w:color w:val="000000"/>
      <w:sz w:val="24"/>
      <w:szCs w:val="24"/>
      <w:lang w:val="es-MX" w:eastAsia="es-MX"/>
    </w:rPr>
  </w:style>
  <w:style w:type="table" w:styleId="Tablaconcuadrcula">
    <w:name w:val="Table Grid"/>
    <w:basedOn w:val="Tablanormal"/>
    <w:uiPriority w:val="59"/>
    <w:rsid w:val="000022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A939FA"/>
    <w:rPr>
      <w:rFonts w:ascii="Arial" w:hAnsi="Arial"/>
      <w:lang w:val="es-ES" w:eastAsia="es-ES"/>
    </w:rPr>
  </w:style>
  <w:style w:type="table" w:customStyle="1" w:styleId="Tablanormal11">
    <w:name w:val="Tabla normal 11"/>
    <w:basedOn w:val="Tablanormal"/>
    <w:uiPriority w:val="41"/>
    <w:rsid w:val="00A939FA"/>
    <w:rPr>
      <w:lang w:val="en-US"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lista6concolores-nfasis31">
    <w:name w:val="Tabla de lista 6 con colores - Énfasis 31"/>
    <w:basedOn w:val="Tablanormal"/>
    <w:uiPriority w:val="51"/>
    <w:rsid w:val="00A939FA"/>
    <w:rPr>
      <w:color w:val="7B7B7B"/>
      <w:lang w:val="en-US" w:eastAsia="en-US"/>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anormal1">
    <w:name w:val="Plain Table 1"/>
    <w:basedOn w:val="Tablanormal"/>
    <w:uiPriority w:val="41"/>
    <w:rsid w:val="00A939F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Refdecomentario">
    <w:name w:val="annotation reference"/>
    <w:rsid w:val="00BE5845"/>
    <w:rPr>
      <w:sz w:val="16"/>
      <w:szCs w:val="16"/>
    </w:rPr>
  </w:style>
  <w:style w:type="paragraph" w:styleId="Textocomentario">
    <w:name w:val="annotation text"/>
    <w:basedOn w:val="Normal"/>
    <w:link w:val="TextocomentarioCar"/>
    <w:rsid w:val="00BE5845"/>
  </w:style>
  <w:style w:type="character" w:customStyle="1" w:styleId="TextocomentarioCar">
    <w:name w:val="Texto comentario Car"/>
    <w:link w:val="Textocomentario"/>
    <w:rsid w:val="00BE5845"/>
    <w:rPr>
      <w:rFonts w:ascii="Arial" w:hAnsi="Arial"/>
      <w:lang w:val="es-ES" w:eastAsia="es-ES"/>
    </w:rPr>
  </w:style>
  <w:style w:type="paragraph" w:styleId="Asuntodelcomentario">
    <w:name w:val="annotation subject"/>
    <w:basedOn w:val="Textocomentario"/>
    <w:next w:val="Textocomentario"/>
    <w:link w:val="AsuntodelcomentarioCar"/>
    <w:rsid w:val="00BE5845"/>
    <w:rPr>
      <w:b/>
      <w:bCs/>
    </w:rPr>
  </w:style>
  <w:style w:type="character" w:customStyle="1" w:styleId="AsuntodelcomentarioCar">
    <w:name w:val="Asunto del comentario Car"/>
    <w:link w:val="Asuntodelcomentario"/>
    <w:rsid w:val="00BE5845"/>
    <w:rPr>
      <w:rFonts w:ascii="Arial" w:hAnsi="Arial"/>
      <w:b/>
      <w:bCs/>
      <w:lang w:val="es-ES" w:eastAsia="es-ES"/>
    </w:rPr>
  </w:style>
  <w:style w:type="character" w:customStyle="1" w:styleId="EncabezadoCar">
    <w:name w:val="Encabezado Car"/>
    <w:basedOn w:val="Fuentedeprrafopredeter"/>
    <w:link w:val="Encabezado"/>
    <w:rsid w:val="001F280D"/>
    <w:rPr>
      <w:rFonts w:ascii="Arial" w:hAnsi="Arial"/>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81558">
      <w:bodyDiv w:val="1"/>
      <w:marLeft w:val="0"/>
      <w:marRight w:val="0"/>
      <w:marTop w:val="0"/>
      <w:marBottom w:val="0"/>
      <w:divBdr>
        <w:top w:val="none" w:sz="0" w:space="0" w:color="auto"/>
        <w:left w:val="none" w:sz="0" w:space="0" w:color="auto"/>
        <w:bottom w:val="none" w:sz="0" w:space="0" w:color="auto"/>
        <w:right w:val="none" w:sz="0" w:space="0" w:color="auto"/>
      </w:divBdr>
    </w:div>
    <w:div w:id="1108744073">
      <w:bodyDiv w:val="1"/>
      <w:marLeft w:val="0"/>
      <w:marRight w:val="0"/>
      <w:marTop w:val="0"/>
      <w:marBottom w:val="0"/>
      <w:divBdr>
        <w:top w:val="none" w:sz="0" w:space="0" w:color="auto"/>
        <w:left w:val="none" w:sz="0" w:space="0" w:color="auto"/>
        <w:bottom w:val="none" w:sz="0" w:space="0" w:color="auto"/>
        <w:right w:val="none" w:sz="0" w:space="0" w:color="auto"/>
      </w:divBdr>
    </w:div>
    <w:div w:id="1506701526">
      <w:bodyDiv w:val="1"/>
      <w:marLeft w:val="0"/>
      <w:marRight w:val="0"/>
      <w:marTop w:val="0"/>
      <w:marBottom w:val="0"/>
      <w:divBdr>
        <w:top w:val="none" w:sz="0" w:space="0" w:color="auto"/>
        <w:left w:val="none" w:sz="0" w:space="0" w:color="auto"/>
        <w:bottom w:val="none" w:sz="0" w:space="0" w:color="auto"/>
        <w:right w:val="none" w:sz="0" w:space="0" w:color="auto"/>
      </w:divBdr>
    </w:div>
    <w:div w:id="1935749881">
      <w:bodyDiv w:val="1"/>
      <w:marLeft w:val="0"/>
      <w:marRight w:val="0"/>
      <w:marTop w:val="0"/>
      <w:marBottom w:val="0"/>
      <w:divBdr>
        <w:top w:val="none" w:sz="0" w:space="0" w:color="auto"/>
        <w:left w:val="none" w:sz="0" w:space="0" w:color="auto"/>
        <w:bottom w:val="none" w:sz="0" w:space="0" w:color="auto"/>
        <w:right w:val="none" w:sz="0" w:space="0" w:color="auto"/>
      </w:divBdr>
    </w:div>
    <w:div w:id="2029137375">
      <w:bodyDiv w:val="1"/>
      <w:marLeft w:val="0"/>
      <w:marRight w:val="0"/>
      <w:marTop w:val="0"/>
      <w:marBottom w:val="0"/>
      <w:divBdr>
        <w:top w:val="none" w:sz="0" w:space="0" w:color="auto"/>
        <w:left w:val="none" w:sz="0" w:space="0" w:color="auto"/>
        <w:bottom w:val="none" w:sz="0" w:space="0" w:color="auto"/>
        <w:right w:val="none" w:sz="0" w:space="0" w:color="auto"/>
      </w:divBdr>
      <w:divsChild>
        <w:div w:id="2091416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8AE92ECF2D99045BAABC4466BB252D4" ma:contentTypeVersion="0" ma:contentTypeDescription="Crear nuevo documento." ma:contentTypeScope="" ma:versionID="272c02a513bd9d49cbcd274751f99aed">
  <xsd:schema xmlns:xsd="http://www.w3.org/2001/XMLSchema" xmlns:xs="http://www.w3.org/2001/XMLSchema" xmlns:p="http://schemas.microsoft.com/office/2006/metadata/properties" targetNamespace="http://schemas.microsoft.com/office/2006/metadata/properties" ma:root="true" ma:fieldsID="ebba8a198e9bb40c3eeca6d0bd4125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2B822-21AA-4742-8F4C-85B2D42F8623}">
  <ds:schemaRefs>
    <ds:schemaRef ds:uri="http://schemas.microsoft.com/sharepoint/v3/contenttype/forms"/>
  </ds:schemaRefs>
</ds:datastoreItem>
</file>

<file path=customXml/itemProps2.xml><?xml version="1.0" encoding="utf-8"?>
<ds:datastoreItem xmlns:ds="http://schemas.openxmlformats.org/officeDocument/2006/customXml" ds:itemID="{3C9726B0-E6D7-4D20-BC66-872C8BE86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E2E4A2D-6A49-48F7-8C7D-753A22308677}">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CF149C7-466F-46AB-AE6A-CB30FC8A1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2228</Words>
  <Characters>12513</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Procedimiento Etapa Contractual y Postcontractual</vt:lpstr>
    </vt:vector>
  </TitlesOfParts>
  <Company>EMTELCO SA</Company>
  <LinksUpToDate>false</LinksUpToDate>
  <CharactersWithSpaces>14712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Etapa Contractual y Postcontractual</dc:title>
  <dc:subject/>
  <dc:creator>jhsanchez</dc:creator>
  <cp:keywords/>
  <cp:lastModifiedBy>Ruben Dario Moreno Posada</cp:lastModifiedBy>
  <cp:revision>12</cp:revision>
  <cp:lastPrinted>2024-01-16T21:57:00Z</cp:lastPrinted>
  <dcterms:created xsi:type="dcterms:W3CDTF">2024-01-16T16:01:00Z</dcterms:created>
  <dcterms:modified xsi:type="dcterms:W3CDTF">2024-01-16T22:02:00Z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0x01010078AE92ECF2D99045BAABC4466BB252D4</vt:lpwstr>
  </property>
  <property fmtid="{D5CDD505-2E9C-101B-9397-08002B2CF9AE}" pid="3" name="_dlc_DocIdItemGuid">
    <vt:lpwstr>a8b54878-618a-469b-8ced-6990307188a0</vt:lpwstr>
  </property>
</Properties>
</file>