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2CBD" w:rsidRDefault="00DA046A" w:rsidP="00DA046A">
      <w:pPr>
        <w:pStyle w:val="Ttulo1"/>
        <w:spacing w:line="240" w:lineRule="auto"/>
        <w:jc w:val="both"/>
        <w:rPr>
          <w:rFonts w:ascii="Verdana" w:hAnsi="Verdana"/>
          <w:sz w:val="22"/>
          <w:szCs w:val="22"/>
        </w:rPr>
      </w:pPr>
      <w:bookmarkStart w:id="0" w:name="_Toc183181506"/>
      <w:r w:rsidRPr="00AD2CBD">
        <w:rPr>
          <w:rFonts w:ascii="Verdana" w:hAnsi="Verdana"/>
          <w:sz w:val="22"/>
          <w:szCs w:val="22"/>
        </w:rPr>
        <w:t xml:space="preserve">1. </w:t>
      </w:r>
      <w:r w:rsidR="008409B1" w:rsidRPr="00AD2CBD">
        <w:rPr>
          <w:rFonts w:ascii="Verdana" w:hAnsi="Verdana"/>
          <w:sz w:val="22"/>
          <w:szCs w:val="22"/>
        </w:rPr>
        <w:t>OBJETIVO</w:t>
      </w:r>
      <w:bookmarkEnd w:id="0"/>
    </w:p>
    <w:p w14:paraId="07DB0128" w14:textId="77777777" w:rsidR="003F1C7B" w:rsidRPr="00AD2CBD" w:rsidRDefault="003F1C7B" w:rsidP="003F1C7B">
      <w:pPr>
        <w:pStyle w:val="Ttulo1"/>
        <w:spacing w:line="240" w:lineRule="auto"/>
        <w:ind w:left="720"/>
        <w:jc w:val="both"/>
        <w:rPr>
          <w:rFonts w:ascii="Verdana" w:hAnsi="Verdana"/>
          <w:sz w:val="22"/>
          <w:szCs w:val="22"/>
        </w:rPr>
      </w:pPr>
    </w:p>
    <w:p w14:paraId="6DBA4B2C" w14:textId="77777777" w:rsidR="0000767B" w:rsidRPr="00AD2CBD" w:rsidRDefault="0000767B" w:rsidP="0000767B">
      <w:pPr>
        <w:jc w:val="both"/>
        <w:rPr>
          <w:rFonts w:ascii="Verdana" w:hAnsi="Verdana"/>
          <w:sz w:val="22"/>
          <w:szCs w:val="22"/>
          <w:lang w:val="es-CO"/>
        </w:rPr>
      </w:pPr>
      <w:r w:rsidRPr="00AD2CBD">
        <w:rPr>
          <w:rFonts w:ascii="Verdana" w:hAnsi="Verdana"/>
          <w:sz w:val="22"/>
          <w:szCs w:val="22"/>
          <w:lang w:val="es-CO"/>
        </w:rPr>
        <w:t>Establecer la metodología para la identificación de los aspectos ambientales asociados a las actividades, productos y servicios de la Superintendencia de Sociedades, tanto aquellos que puede controlar como los que puede influenciar, así como la valoración de sus impactos ambientales desde una perspectiva de ciclo de vida, con el propósito de contribuir al mejoramiento continuo del desempeño ambiental de la Entidad.</w:t>
      </w:r>
    </w:p>
    <w:p w14:paraId="5C961A5A" w14:textId="77777777" w:rsidR="0000767B" w:rsidRPr="00AD2CBD" w:rsidRDefault="0000767B" w:rsidP="002E0238">
      <w:pPr>
        <w:jc w:val="both"/>
        <w:rPr>
          <w:rFonts w:ascii="Verdana" w:hAnsi="Verdana"/>
          <w:sz w:val="22"/>
          <w:szCs w:val="22"/>
        </w:rPr>
      </w:pPr>
    </w:p>
    <w:p w14:paraId="013587C9" w14:textId="6074426D" w:rsidR="003F1C7B" w:rsidRPr="00AD2CBD" w:rsidRDefault="00DA046A" w:rsidP="00DA046A">
      <w:pPr>
        <w:pStyle w:val="Ttulo1"/>
        <w:spacing w:line="240" w:lineRule="auto"/>
        <w:jc w:val="both"/>
        <w:rPr>
          <w:rFonts w:ascii="Verdana" w:hAnsi="Verdana"/>
          <w:sz w:val="22"/>
          <w:szCs w:val="22"/>
        </w:rPr>
      </w:pPr>
      <w:bookmarkStart w:id="1" w:name="_Toc183181507"/>
      <w:r w:rsidRPr="00AD2CBD">
        <w:rPr>
          <w:rFonts w:ascii="Verdana" w:hAnsi="Verdana"/>
          <w:sz w:val="22"/>
          <w:szCs w:val="22"/>
        </w:rPr>
        <w:t xml:space="preserve">2. </w:t>
      </w:r>
      <w:r w:rsidR="008409B1" w:rsidRPr="00AD2CBD">
        <w:rPr>
          <w:rFonts w:ascii="Verdana" w:hAnsi="Verdana"/>
          <w:sz w:val="22"/>
          <w:szCs w:val="22"/>
        </w:rPr>
        <w:t>ALCANCE</w:t>
      </w:r>
      <w:bookmarkEnd w:id="1"/>
    </w:p>
    <w:p w14:paraId="54042905" w14:textId="2A149908" w:rsidR="00DA4C9A" w:rsidRPr="00AD2CBD" w:rsidRDefault="00DA4C9A" w:rsidP="006D1488">
      <w:pPr>
        <w:pStyle w:val="Ttulo1"/>
        <w:spacing w:line="240" w:lineRule="auto"/>
        <w:jc w:val="both"/>
        <w:rPr>
          <w:rFonts w:ascii="Verdana" w:hAnsi="Verdana"/>
          <w:b w:val="0"/>
          <w:bCs/>
          <w:sz w:val="22"/>
          <w:szCs w:val="22"/>
          <w:lang w:val="es-ES_tradnl"/>
        </w:rPr>
      </w:pPr>
    </w:p>
    <w:p w14:paraId="50DDB0FE" w14:textId="13DDD763" w:rsidR="0000767B" w:rsidRPr="00AD2CBD" w:rsidRDefault="006F5DCC" w:rsidP="00B50BBB">
      <w:pPr>
        <w:jc w:val="both"/>
        <w:rPr>
          <w:rFonts w:ascii="Verdana" w:hAnsi="Verdana"/>
          <w:sz w:val="22"/>
          <w:szCs w:val="22"/>
        </w:rPr>
      </w:pPr>
      <w:r w:rsidRPr="00AD2CBD">
        <w:rPr>
          <w:rFonts w:ascii="Verdana" w:hAnsi="Verdana"/>
          <w:sz w:val="22"/>
          <w:szCs w:val="22"/>
        </w:rPr>
        <w:t xml:space="preserve">El presente procedimiento aplica a todos los procesos de la entidad, comprende </w:t>
      </w:r>
      <w:r w:rsidR="0000767B" w:rsidRPr="00AD2CBD">
        <w:rPr>
          <w:rFonts w:ascii="Verdana" w:hAnsi="Verdana"/>
          <w:sz w:val="22"/>
          <w:szCs w:val="22"/>
        </w:rPr>
        <w:t>la identificación de los aspectos ambientales asociados a las actividades, productos y servicios,</w:t>
      </w:r>
      <w:r w:rsidR="00207DE4" w:rsidRPr="00AD2CBD">
        <w:rPr>
          <w:rFonts w:ascii="Verdana" w:hAnsi="Verdana"/>
          <w:sz w:val="22"/>
          <w:szCs w:val="22"/>
        </w:rPr>
        <w:t xml:space="preserve"> </w:t>
      </w:r>
      <w:r w:rsidR="0000767B" w:rsidRPr="00AD2CBD">
        <w:rPr>
          <w:rFonts w:ascii="Verdana" w:hAnsi="Verdana"/>
          <w:sz w:val="22"/>
          <w:szCs w:val="22"/>
        </w:rPr>
        <w:t xml:space="preserve">la valoración de los impactos ambientales generados por las actividades propias y proyectadas. Incluye la clasificación de los aspectos que tengan o puedan tener un impacto significativo sobre el ambiente, así como la definición de los controles operacionales correspondientes. </w:t>
      </w:r>
    </w:p>
    <w:p w14:paraId="630C7A57" w14:textId="77777777" w:rsidR="0000767B" w:rsidRPr="00AD2CBD" w:rsidRDefault="0000767B" w:rsidP="00B50BBB">
      <w:pPr>
        <w:jc w:val="both"/>
        <w:rPr>
          <w:rFonts w:ascii="Verdana" w:hAnsi="Verdana"/>
          <w:sz w:val="22"/>
          <w:szCs w:val="22"/>
        </w:rPr>
      </w:pPr>
    </w:p>
    <w:p w14:paraId="4CA5E6C9" w14:textId="6860EB8A" w:rsidR="003F1C7B" w:rsidRPr="00AD2CBD" w:rsidRDefault="00116AF1" w:rsidP="00116AF1">
      <w:pPr>
        <w:pStyle w:val="Ttulo1"/>
        <w:spacing w:line="240" w:lineRule="auto"/>
        <w:jc w:val="both"/>
        <w:rPr>
          <w:rFonts w:ascii="Verdana" w:hAnsi="Verdana"/>
          <w:sz w:val="22"/>
          <w:szCs w:val="22"/>
        </w:rPr>
      </w:pPr>
      <w:bookmarkStart w:id="2" w:name="_Toc183181508"/>
      <w:r w:rsidRPr="00AD2CBD">
        <w:rPr>
          <w:rFonts w:ascii="Verdana" w:hAnsi="Verdana"/>
          <w:sz w:val="22"/>
          <w:szCs w:val="22"/>
        </w:rPr>
        <w:t xml:space="preserve">3. </w:t>
      </w:r>
      <w:r w:rsidR="008409B1" w:rsidRPr="00AD2CBD">
        <w:rPr>
          <w:rFonts w:ascii="Verdana" w:hAnsi="Verdana"/>
          <w:sz w:val="22"/>
          <w:szCs w:val="22"/>
        </w:rPr>
        <w:t>DEFINICIONES</w:t>
      </w:r>
      <w:bookmarkEnd w:id="2"/>
    </w:p>
    <w:p w14:paraId="5415A0B8" w14:textId="77777777" w:rsidR="00586873" w:rsidRPr="00AD2CBD" w:rsidRDefault="00586873" w:rsidP="003F1C7B">
      <w:pPr>
        <w:rPr>
          <w:rFonts w:ascii="Verdana" w:hAnsi="Verdana"/>
          <w:sz w:val="22"/>
          <w:szCs w:val="22"/>
          <w:lang w:val="es-MX"/>
        </w:rPr>
      </w:pPr>
    </w:p>
    <w:p w14:paraId="0566BC95" w14:textId="060A25F7" w:rsidR="00C242F4"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Aspecto ambiental</w:t>
      </w:r>
      <w:r w:rsidR="001C32BB" w:rsidRPr="00AD2CBD">
        <w:rPr>
          <w:rFonts w:ascii="Verdana" w:hAnsi="Verdana"/>
          <w:sz w:val="22"/>
          <w:szCs w:val="22"/>
        </w:rPr>
        <w:t>: Elemento de las actividades, productos o servicios de una organización que interactúa o puede interactuar con el medio ambiente.</w:t>
      </w:r>
    </w:p>
    <w:p w14:paraId="60E089FD" w14:textId="77777777" w:rsidR="0000767B" w:rsidRPr="00AD2CBD" w:rsidRDefault="0000767B" w:rsidP="0000767B">
      <w:pPr>
        <w:pStyle w:val="Prrafodelista"/>
        <w:ind w:left="720"/>
        <w:jc w:val="both"/>
        <w:rPr>
          <w:rFonts w:ascii="Verdana" w:hAnsi="Verdana"/>
          <w:sz w:val="22"/>
          <w:szCs w:val="22"/>
        </w:rPr>
      </w:pPr>
    </w:p>
    <w:p w14:paraId="2C292E75" w14:textId="311267E5" w:rsidR="009E2E2C"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Ciclo de vida</w:t>
      </w:r>
      <w:r w:rsidR="009E2E2C" w:rsidRPr="00AD2CBD">
        <w:rPr>
          <w:rFonts w:ascii="Verdana" w:hAnsi="Verdana"/>
          <w:b/>
          <w:bCs/>
          <w:sz w:val="22"/>
          <w:szCs w:val="22"/>
        </w:rPr>
        <w:t>:</w:t>
      </w:r>
      <w:r w:rsidR="009E2E2C" w:rsidRPr="00AD2CBD">
        <w:rPr>
          <w:rFonts w:ascii="Verdana" w:hAnsi="Verdana"/>
          <w:sz w:val="22"/>
          <w:szCs w:val="22"/>
        </w:rPr>
        <w:t xml:space="preserve"> Etapas consecutivas e interrelacionadas de un sistema de producto (o servicio), desde la adquisición de materia prima o su generación a partir de recursos naturales hasta la disposición final.</w:t>
      </w:r>
    </w:p>
    <w:p w14:paraId="6D9FC99D" w14:textId="77777777" w:rsidR="0000767B" w:rsidRPr="00AD2CBD" w:rsidRDefault="0000767B" w:rsidP="0000767B">
      <w:pPr>
        <w:pStyle w:val="Prrafodelista"/>
        <w:rPr>
          <w:rFonts w:ascii="Verdana" w:hAnsi="Verdana"/>
          <w:sz w:val="22"/>
          <w:szCs w:val="22"/>
        </w:rPr>
      </w:pPr>
    </w:p>
    <w:p w14:paraId="1057B4F4" w14:textId="41527182" w:rsidR="00865AEB"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Cambio climático</w:t>
      </w:r>
      <w:r w:rsidR="00865AEB" w:rsidRPr="00AD2CBD">
        <w:rPr>
          <w:rFonts w:ascii="Verdana" w:hAnsi="Verdana"/>
          <w:b/>
          <w:bCs/>
          <w:sz w:val="22"/>
          <w:szCs w:val="22"/>
        </w:rPr>
        <w:t>:</w:t>
      </w:r>
      <w:r w:rsidR="00865AEB" w:rsidRPr="00AD2CBD">
        <w:rPr>
          <w:rFonts w:ascii="Verdana" w:hAnsi="Verdana"/>
          <w:sz w:val="22"/>
          <w:szCs w:val="22"/>
        </w:rPr>
        <w:t xml:space="preserve"> </w:t>
      </w:r>
      <w:r w:rsidR="00F63D7D" w:rsidRPr="00AD2CBD">
        <w:rPr>
          <w:rFonts w:ascii="Verdana" w:hAnsi="Verdana"/>
          <w:sz w:val="22"/>
          <w:szCs w:val="22"/>
        </w:rPr>
        <w:t>Se refiere a un cambio de clima atribuido directa o indirectamente a la actividad humana. El Cambio Climático tiene efectos en los ciclos de temperaturas y lluvias, aumento de la temperatura promedio global, puede afectar la ocurrencia de eventos climáticos extremos e incrementar el nivel del mar, entre otras graves consecuencias para los seres humanos, sus actividades productivas y estilos de vida; además afecta a otras especies, ecosistemas y paisajes.</w:t>
      </w:r>
    </w:p>
    <w:p w14:paraId="60D6AE74" w14:textId="77777777" w:rsidR="00630273" w:rsidRPr="00AD2CBD" w:rsidRDefault="00630273" w:rsidP="00630273">
      <w:pPr>
        <w:pStyle w:val="Prrafodelista"/>
        <w:rPr>
          <w:rFonts w:ascii="Verdana" w:hAnsi="Verdana"/>
          <w:sz w:val="22"/>
          <w:szCs w:val="22"/>
        </w:rPr>
      </w:pPr>
    </w:p>
    <w:p w14:paraId="1FAA3C44" w14:textId="03935A1D" w:rsidR="00630273" w:rsidRPr="00AD2CBD" w:rsidRDefault="00630273" w:rsidP="00075C80">
      <w:pPr>
        <w:pStyle w:val="Prrafodelista"/>
        <w:numPr>
          <w:ilvl w:val="0"/>
          <w:numId w:val="25"/>
        </w:numPr>
        <w:jc w:val="both"/>
        <w:rPr>
          <w:rFonts w:ascii="Verdana" w:hAnsi="Verdana"/>
          <w:sz w:val="22"/>
          <w:szCs w:val="22"/>
        </w:rPr>
      </w:pPr>
      <w:r w:rsidRPr="00AD2CBD">
        <w:rPr>
          <w:rFonts w:ascii="Verdana" w:hAnsi="Verdana"/>
          <w:b/>
          <w:bCs/>
          <w:sz w:val="22"/>
          <w:szCs w:val="22"/>
        </w:rPr>
        <w:t xml:space="preserve">GEI: </w:t>
      </w:r>
      <w:r w:rsidRPr="00AD2CBD">
        <w:rPr>
          <w:rFonts w:ascii="Verdana" w:hAnsi="Verdana"/>
          <w:sz w:val="22"/>
          <w:szCs w:val="22"/>
        </w:rPr>
        <w:t>Los Gases Efecto Invernadero son los gases que al acumularse de forma excesiva en la atmósfera conforman una especie de capa que hace que el calor se acumule en la Tierra haciendo que aumenten las temperaturas globales. Se llaman efecto invernadero, ya que su efecto es similar al que tienen los invernaderos de plantas.</w:t>
      </w:r>
    </w:p>
    <w:p w14:paraId="3F91C717" w14:textId="77777777" w:rsidR="007D0105" w:rsidRPr="00AD2CBD" w:rsidRDefault="007D0105" w:rsidP="007D0105">
      <w:pPr>
        <w:pStyle w:val="Prrafodelista"/>
        <w:rPr>
          <w:rFonts w:ascii="Verdana" w:hAnsi="Verdana"/>
          <w:sz w:val="22"/>
          <w:szCs w:val="22"/>
        </w:rPr>
      </w:pPr>
    </w:p>
    <w:p w14:paraId="4D9E4660" w14:textId="3C868F1B" w:rsidR="001C32BB"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Impacto ambiental</w:t>
      </w:r>
      <w:r w:rsidR="00C242F4" w:rsidRPr="00AD2CBD">
        <w:rPr>
          <w:rFonts w:ascii="Verdana" w:hAnsi="Verdana"/>
          <w:b/>
          <w:bCs/>
          <w:sz w:val="22"/>
          <w:szCs w:val="22"/>
        </w:rPr>
        <w:t>:</w:t>
      </w:r>
      <w:r w:rsidR="00C242F4" w:rsidRPr="00AD2CBD">
        <w:rPr>
          <w:rFonts w:ascii="Verdana" w:hAnsi="Verdana"/>
          <w:sz w:val="22"/>
          <w:szCs w:val="22"/>
        </w:rPr>
        <w:t xml:space="preserve"> Cambio en el medio ambiente, ya sea adverso o beneficioso, como resultado total o parcial de los aspectos ambientales de una organización.</w:t>
      </w:r>
    </w:p>
    <w:p w14:paraId="221976CD" w14:textId="77777777" w:rsidR="0000767B" w:rsidRPr="00AD2CBD" w:rsidRDefault="0000767B" w:rsidP="0000767B">
      <w:pPr>
        <w:pStyle w:val="Prrafodelista"/>
        <w:ind w:left="720"/>
        <w:jc w:val="both"/>
        <w:rPr>
          <w:rFonts w:ascii="Verdana" w:hAnsi="Verdana"/>
          <w:sz w:val="22"/>
          <w:szCs w:val="22"/>
        </w:rPr>
      </w:pPr>
    </w:p>
    <w:p w14:paraId="07631811" w14:textId="7D35EFDE" w:rsidR="001C32BB"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lastRenderedPageBreak/>
        <w:t>Medio ambiente</w:t>
      </w:r>
      <w:r w:rsidR="00C242F4" w:rsidRPr="00AD2CBD">
        <w:rPr>
          <w:rFonts w:ascii="Verdana" w:hAnsi="Verdana"/>
          <w:b/>
          <w:bCs/>
          <w:sz w:val="22"/>
          <w:szCs w:val="22"/>
        </w:rPr>
        <w:t>:</w:t>
      </w:r>
      <w:r w:rsidR="00C242F4" w:rsidRPr="00AD2CBD">
        <w:rPr>
          <w:rFonts w:ascii="Verdana" w:hAnsi="Verdana"/>
          <w:sz w:val="22"/>
          <w:szCs w:val="22"/>
        </w:rPr>
        <w:t xml:space="preserve"> </w:t>
      </w:r>
      <w:r w:rsidR="001C32BB" w:rsidRPr="00AD2CBD">
        <w:rPr>
          <w:rFonts w:ascii="Verdana" w:hAnsi="Verdana"/>
          <w:sz w:val="22"/>
          <w:szCs w:val="22"/>
        </w:rPr>
        <w:t>Entorno en el cual una organización opera, incluidos el aire, el agua, el suelo, los recursos naturales, la flora, la fauna, los seres humanos y sus interrelaciones.</w:t>
      </w:r>
    </w:p>
    <w:p w14:paraId="1B32B9DF" w14:textId="77777777" w:rsidR="0000767B" w:rsidRPr="00AD2CBD" w:rsidRDefault="0000767B" w:rsidP="0000767B">
      <w:pPr>
        <w:pStyle w:val="Prrafodelista"/>
        <w:ind w:left="720"/>
        <w:jc w:val="both"/>
        <w:rPr>
          <w:rFonts w:ascii="Verdana" w:hAnsi="Verdana"/>
          <w:sz w:val="22"/>
          <w:szCs w:val="22"/>
        </w:rPr>
      </w:pPr>
    </w:p>
    <w:p w14:paraId="4E2A770D" w14:textId="637F28B1" w:rsidR="00BA6F64" w:rsidRPr="00AD2CBD" w:rsidRDefault="00BA6F64" w:rsidP="00075C80">
      <w:pPr>
        <w:pStyle w:val="Prrafodelista"/>
        <w:numPr>
          <w:ilvl w:val="0"/>
          <w:numId w:val="25"/>
        </w:numPr>
        <w:jc w:val="both"/>
        <w:rPr>
          <w:rFonts w:ascii="Verdana" w:hAnsi="Verdana"/>
          <w:sz w:val="22"/>
          <w:szCs w:val="22"/>
        </w:rPr>
      </w:pPr>
      <w:r w:rsidRPr="00AD2CBD">
        <w:rPr>
          <w:rFonts w:ascii="Verdana" w:hAnsi="Verdana"/>
          <w:b/>
          <w:bCs/>
          <w:sz w:val="22"/>
          <w:szCs w:val="22"/>
        </w:rPr>
        <w:t>O</w:t>
      </w:r>
      <w:r w:rsidR="0000767B" w:rsidRPr="00AD2CBD">
        <w:rPr>
          <w:rFonts w:ascii="Verdana" w:hAnsi="Verdana"/>
          <w:b/>
          <w:bCs/>
          <w:sz w:val="22"/>
          <w:szCs w:val="22"/>
        </w:rPr>
        <w:t>bjetivo</w:t>
      </w:r>
      <w:r w:rsidRPr="00AD2CBD">
        <w:rPr>
          <w:rFonts w:ascii="Verdana" w:hAnsi="Verdana"/>
          <w:b/>
          <w:bCs/>
          <w:sz w:val="22"/>
          <w:szCs w:val="22"/>
        </w:rPr>
        <w:t>:</w:t>
      </w:r>
      <w:r w:rsidRPr="00AD2CBD">
        <w:rPr>
          <w:rFonts w:ascii="Verdana" w:hAnsi="Verdana"/>
          <w:sz w:val="22"/>
          <w:szCs w:val="22"/>
        </w:rPr>
        <w:t xml:space="preserve"> </w:t>
      </w:r>
      <w:r w:rsidR="007B0B5C" w:rsidRPr="00AD2CBD">
        <w:rPr>
          <w:rFonts w:ascii="Verdana" w:hAnsi="Verdana"/>
          <w:sz w:val="22"/>
          <w:szCs w:val="22"/>
        </w:rPr>
        <w:t>Finalidad, propósito o meta que se pr</w:t>
      </w:r>
      <w:r w:rsidR="00926E46" w:rsidRPr="00AD2CBD">
        <w:rPr>
          <w:rFonts w:ascii="Verdana" w:hAnsi="Verdana"/>
          <w:sz w:val="22"/>
          <w:szCs w:val="22"/>
        </w:rPr>
        <w:t>opone</w:t>
      </w:r>
      <w:r w:rsidR="007B0B5C" w:rsidRPr="00AD2CBD">
        <w:rPr>
          <w:rFonts w:ascii="Verdana" w:hAnsi="Verdana"/>
          <w:sz w:val="22"/>
          <w:szCs w:val="22"/>
        </w:rPr>
        <w:t xml:space="preserve"> alcanzar.</w:t>
      </w:r>
    </w:p>
    <w:p w14:paraId="29F2FA9B" w14:textId="77777777" w:rsidR="0000767B" w:rsidRPr="00AD2CBD" w:rsidRDefault="0000767B" w:rsidP="0000767B">
      <w:pPr>
        <w:pStyle w:val="Prrafodelista"/>
        <w:ind w:left="720"/>
        <w:jc w:val="both"/>
        <w:rPr>
          <w:rFonts w:ascii="Verdana" w:hAnsi="Verdana"/>
          <w:sz w:val="22"/>
          <w:szCs w:val="22"/>
        </w:rPr>
      </w:pPr>
    </w:p>
    <w:p w14:paraId="5DF08189" w14:textId="1988428E" w:rsidR="00BA6F64"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Objetivo ambiental</w:t>
      </w:r>
      <w:r w:rsidR="00BA6F64" w:rsidRPr="00AD2CBD">
        <w:rPr>
          <w:rFonts w:ascii="Verdana" w:hAnsi="Verdana"/>
          <w:b/>
          <w:bCs/>
          <w:sz w:val="22"/>
          <w:szCs w:val="22"/>
        </w:rPr>
        <w:t>:</w:t>
      </w:r>
      <w:r w:rsidR="00BA6F64" w:rsidRPr="00AD2CBD">
        <w:rPr>
          <w:rFonts w:ascii="Verdana" w:hAnsi="Verdana"/>
          <w:sz w:val="22"/>
          <w:szCs w:val="22"/>
        </w:rPr>
        <w:t xml:space="preserve"> Objetivo </w:t>
      </w:r>
      <w:r w:rsidR="00085103" w:rsidRPr="00AD2CBD">
        <w:rPr>
          <w:rFonts w:ascii="Verdana" w:hAnsi="Verdana"/>
          <w:sz w:val="22"/>
          <w:szCs w:val="22"/>
        </w:rPr>
        <w:t>establecido por la organización, coherente con su política ambiental.</w:t>
      </w:r>
    </w:p>
    <w:p w14:paraId="168B4E6B" w14:textId="77777777" w:rsidR="00630273" w:rsidRPr="00AD2CBD" w:rsidRDefault="00630273" w:rsidP="00630273">
      <w:pPr>
        <w:jc w:val="both"/>
        <w:rPr>
          <w:rFonts w:ascii="Verdana" w:hAnsi="Verdana"/>
          <w:sz w:val="22"/>
          <w:szCs w:val="22"/>
        </w:rPr>
      </w:pPr>
    </w:p>
    <w:p w14:paraId="79AB0630" w14:textId="6EB093AD" w:rsidR="00E850C9" w:rsidRPr="00AD2CBD" w:rsidRDefault="00E850C9" w:rsidP="00075C80">
      <w:pPr>
        <w:pStyle w:val="Prrafodelista"/>
        <w:numPr>
          <w:ilvl w:val="0"/>
          <w:numId w:val="25"/>
        </w:numPr>
        <w:jc w:val="both"/>
        <w:rPr>
          <w:rFonts w:ascii="Verdana" w:hAnsi="Verdana"/>
          <w:sz w:val="22"/>
          <w:szCs w:val="22"/>
        </w:rPr>
      </w:pPr>
      <w:r w:rsidRPr="00AD2CBD">
        <w:rPr>
          <w:rFonts w:ascii="Verdana" w:hAnsi="Verdana"/>
          <w:b/>
          <w:bCs/>
          <w:sz w:val="22"/>
          <w:szCs w:val="22"/>
        </w:rPr>
        <w:t xml:space="preserve">OAP: </w:t>
      </w:r>
      <w:r w:rsidRPr="00AD2CBD">
        <w:rPr>
          <w:rFonts w:ascii="Verdana" w:hAnsi="Verdana"/>
          <w:sz w:val="22"/>
          <w:szCs w:val="22"/>
        </w:rPr>
        <w:t xml:space="preserve">Oficina Asesora de Planeación. </w:t>
      </w:r>
    </w:p>
    <w:p w14:paraId="297E3CFD" w14:textId="77777777" w:rsidR="0000767B" w:rsidRPr="00AD2CBD" w:rsidRDefault="0000767B" w:rsidP="0000767B">
      <w:pPr>
        <w:pStyle w:val="Prrafodelista"/>
        <w:ind w:left="720"/>
        <w:jc w:val="both"/>
        <w:rPr>
          <w:rFonts w:ascii="Verdana" w:hAnsi="Verdana"/>
          <w:sz w:val="22"/>
          <w:szCs w:val="22"/>
        </w:rPr>
      </w:pPr>
    </w:p>
    <w:p w14:paraId="51EC54C9" w14:textId="68B7A66F" w:rsidR="00F67C23"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Partes interesadas</w:t>
      </w:r>
      <w:r w:rsidR="00F67C23" w:rsidRPr="00AD2CBD">
        <w:rPr>
          <w:rFonts w:ascii="Verdana" w:hAnsi="Verdana"/>
          <w:b/>
          <w:bCs/>
          <w:sz w:val="22"/>
          <w:szCs w:val="22"/>
        </w:rPr>
        <w:t>:</w:t>
      </w:r>
      <w:r w:rsidR="00F67C23" w:rsidRPr="00AD2CBD">
        <w:rPr>
          <w:rFonts w:ascii="Verdana" w:hAnsi="Verdana"/>
          <w:sz w:val="22"/>
          <w:szCs w:val="22"/>
        </w:rPr>
        <w:t xml:space="preserve"> Persona u organización </w:t>
      </w:r>
      <w:r w:rsidR="00624AEA" w:rsidRPr="00AD2CBD">
        <w:rPr>
          <w:rFonts w:ascii="Verdana" w:hAnsi="Verdana"/>
          <w:sz w:val="22"/>
          <w:szCs w:val="22"/>
        </w:rPr>
        <w:t>que puede afectar, verse afectada, o percibirse como afectada por una decisión o actividad.</w:t>
      </w:r>
    </w:p>
    <w:p w14:paraId="0D5D884D" w14:textId="77777777" w:rsidR="0000767B" w:rsidRPr="00AD2CBD" w:rsidRDefault="0000767B" w:rsidP="0000767B">
      <w:pPr>
        <w:pStyle w:val="Prrafodelista"/>
        <w:ind w:left="720"/>
        <w:jc w:val="both"/>
        <w:rPr>
          <w:rFonts w:ascii="Verdana" w:hAnsi="Verdana"/>
          <w:sz w:val="22"/>
          <w:szCs w:val="22"/>
        </w:rPr>
      </w:pPr>
    </w:p>
    <w:p w14:paraId="6B8E29EB" w14:textId="5DE5953A" w:rsidR="00584700" w:rsidRPr="00AD2CBD" w:rsidRDefault="0000767B" w:rsidP="00075C80">
      <w:pPr>
        <w:pStyle w:val="Prrafodelista"/>
        <w:numPr>
          <w:ilvl w:val="0"/>
          <w:numId w:val="25"/>
        </w:numPr>
        <w:jc w:val="both"/>
        <w:rPr>
          <w:rFonts w:ascii="Verdana" w:hAnsi="Verdana"/>
          <w:sz w:val="22"/>
          <w:szCs w:val="22"/>
        </w:rPr>
      </w:pPr>
      <w:r w:rsidRPr="00AD2CBD">
        <w:rPr>
          <w:rFonts w:ascii="Verdana" w:hAnsi="Verdana"/>
          <w:b/>
          <w:bCs/>
          <w:sz w:val="22"/>
          <w:szCs w:val="22"/>
        </w:rPr>
        <w:t>Proceso</w:t>
      </w:r>
      <w:r w:rsidR="00584700" w:rsidRPr="00AD2CBD">
        <w:rPr>
          <w:rFonts w:ascii="Verdana" w:hAnsi="Verdana"/>
          <w:b/>
          <w:bCs/>
          <w:sz w:val="22"/>
          <w:szCs w:val="22"/>
        </w:rPr>
        <w:t>:</w:t>
      </w:r>
      <w:r w:rsidR="00584700" w:rsidRPr="00AD2CBD">
        <w:rPr>
          <w:rFonts w:ascii="Verdana" w:hAnsi="Verdana"/>
          <w:sz w:val="22"/>
          <w:szCs w:val="22"/>
        </w:rPr>
        <w:t xml:space="preserve"> </w:t>
      </w:r>
      <w:r w:rsidR="005E73C9" w:rsidRPr="00AD2CBD">
        <w:rPr>
          <w:rFonts w:ascii="Verdana" w:hAnsi="Verdana"/>
          <w:sz w:val="22"/>
          <w:szCs w:val="22"/>
        </w:rPr>
        <w:t>Conjunto de actividades mutuamente relacionadas que relacionan las entradas para proporcionar un resultado previsto.</w:t>
      </w:r>
    </w:p>
    <w:p w14:paraId="74FBEAF7" w14:textId="60E4A124" w:rsidR="00E341D6" w:rsidRPr="00AD2CBD" w:rsidRDefault="00E341D6" w:rsidP="00CE4917">
      <w:pPr>
        <w:pStyle w:val="Prrafodelista"/>
        <w:ind w:left="720"/>
        <w:jc w:val="both"/>
        <w:rPr>
          <w:rFonts w:ascii="Verdana" w:hAnsi="Verdana"/>
          <w:sz w:val="22"/>
          <w:szCs w:val="22"/>
        </w:rPr>
      </w:pPr>
    </w:p>
    <w:p w14:paraId="47CD9A56" w14:textId="4995B56C" w:rsidR="003F1C7B" w:rsidRPr="00AD2CBD" w:rsidRDefault="006E2852" w:rsidP="006E2852">
      <w:pPr>
        <w:pStyle w:val="Ttulo1"/>
        <w:spacing w:line="240" w:lineRule="auto"/>
        <w:jc w:val="both"/>
        <w:rPr>
          <w:rFonts w:ascii="Verdana" w:hAnsi="Verdana"/>
          <w:sz w:val="22"/>
          <w:szCs w:val="22"/>
        </w:rPr>
      </w:pPr>
      <w:r w:rsidRPr="00AD2CBD">
        <w:rPr>
          <w:rFonts w:ascii="Verdana" w:hAnsi="Verdana"/>
          <w:sz w:val="22"/>
          <w:szCs w:val="22"/>
        </w:rPr>
        <w:t xml:space="preserve">4. </w:t>
      </w:r>
      <w:r w:rsidR="003F1C7B" w:rsidRPr="00AD2CBD">
        <w:rPr>
          <w:rFonts w:ascii="Verdana" w:hAnsi="Verdana"/>
          <w:sz w:val="22"/>
          <w:szCs w:val="22"/>
        </w:rPr>
        <w:t xml:space="preserve">DOCUMENTOS </w:t>
      </w:r>
      <w:r w:rsidR="00EB0B4E" w:rsidRPr="00AD2CBD">
        <w:rPr>
          <w:rFonts w:ascii="Verdana" w:hAnsi="Verdana"/>
          <w:sz w:val="22"/>
          <w:szCs w:val="22"/>
        </w:rPr>
        <w:t>DE REFERE</w:t>
      </w:r>
      <w:r w:rsidR="00D63D92" w:rsidRPr="00AD2CBD">
        <w:rPr>
          <w:rFonts w:ascii="Verdana" w:hAnsi="Verdana"/>
          <w:sz w:val="22"/>
          <w:szCs w:val="22"/>
        </w:rPr>
        <w:t>N</w:t>
      </w:r>
      <w:r w:rsidR="00EB0B4E" w:rsidRPr="00AD2CBD">
        <w:rPr>
          <w:rFonts w:ascii="Verdana" w:hAnsi="Verdana"/>
          <w:sz w:val="22"/>
          <w:szCs w:val="22"/>
        </w:rPr>
        <w:t>CIA</w:t>
      </w:r>
    </w:p>
    <w:p w14:paraId="4219C62B" w14:textId="77777777" w:rsidR="005F2F33" w:rsidRPr="00AD2CBD" w:rsidRDefault="005F2F33" w:rsidP="005F2F33">
      <w:pPr>
        <w:rPr>
          <w:rFonts w:ascii="Verdana" w:hAnsi="Verdana"/>
          <w:sz w:val="22"/>
          <w:szCs w:val="22"/>
          <w:lang w:val="es-MX"/>
        </w:rPr>
      </w:pPr>
    </w:p>
    <w:p w14:paraId="51065D81" w14:textId="3BE9DD39" w:rsidR="005F2F33" w:rsidRPr="00AD2CBD" w:rsidRDefault="005F2F33" w:rsidP="00075C80">
      <w:pPr>
        <w:pStyle w:val="Ttulo1"/>
        <w:numPr>
          <w:ilvl w:val="0"/>
          <w:numId w:val="24"/>
        </w:numPr>
        <w:spacing w:line="240" w:lineRule="auto"/>
        <w:jc w:val="left"/>
        <w:rPr>
          <w:rFonts w:ascii="Verdana" w:hAnsi="Verdana"/>
          <w:b w:val="0"/>
          <w:bCs/>
          <w:sz w:val="22"/>
          <w:szCs w:val="22"/>
        </w:rPr>
      </w:pPr>
      <w:r w:rsidRPr="00AD2CBD">
        <w:rPr>
          <w:rFonts w:ascii="Verdana" w:hAnsi="Verdana"/>
          <w:b w:val="0"/>
          <w:bCs/>
          <w:sz w:val="22"/>
          <w:szCs w:val="22"/>
        </w:rPr>
        <w:t>ISO 14001</w:t>
      </w:r>
      <w:r w:rsidR="00D87755" w:rsidRPr="00AD2CBD">
        <w:rPr>
          <w:rFonts w:ascii="Verdana" w:hAnsi="Verdana"/>
          <w:b w:val="0"/>
          <w:bCs/>
          <w:sz w:val="22"/>
          <w:szCs w:val="22"/>
        </w:rPr>
        <w:t>.</w:t>
      </w:r>
    </w:p>
    <w:p w14:paraId="74D6212C" w14:textId="77777777" w:rsidR="00DE2207" w:rsidRPr="00AD2CBD" w:rsidRDefault="00DE2207" w:rsidP="00075C80">
      <w:pPr>
        <w:jc w:val="both"/>
        <w:rPr>
          <w:rFonts w:ascii="Verdana" w:hAnsi="Verdana"/>
          <w:bCs/>
          <w:sz w:val="22"/>
          <w:szCs w:val="22"/>
          <w:lang w:val="es-MX"/>
        </w:rPr>
      </w:pPr>
    </w:p>
    <w:p w14:paraId="1494E873" w14:textId="516170C4" w:rsidR="005F2F33" w:rsidRPr="00AD2CBD" w:rsidRDefault="00DE2207" w:rsidP="00075C80">
      <w:pPr>
        <w:pStyle w:val="Prrafodelista"/>
        <w:numPr>
          <w:ilvl w:val="0"/>
          <w:numId w:val="24"/>
        </w:numPr>
        <w:jc w:val="both"/>
        <w:rPr>
          <w:rFonts w:ascii="Verdana" w:hAnsi="Verdana"/>
          <w:bCs/>
          <w:sz w:val="22"/>
          <w:szCs w:val="22"/>
          <w:lang w:val="es-MX"/>
        </w:rPr>
      </w:pPr>
      <w:r w:rsidRPr="00AD2CBD">
        <w:rPr>
          <w:rFonts w:ascii="Verdana" w:hAnsi="Verdana"/>
          <w:bCs/>
          <w:sz w:val="22"/>
          <w:szCs w:val="22"/>
          <w:lang w:val="es-MX"/>
        </w:rPr>
        <w:t xml:space="preserve">GIN-FM-013 </w:t>
      </w:r>
      <w:r w:rsidR="00962CCC" w:rsidRPr="00AD2CBD">
        <w:rPr>
          <w:rFonts w:ascii="Verdana" w:hAnsi="Verdana"/>
          <w:bCs/>
          <w:sz w:val="22"/>
          <w:szCs w:val="22"/>
          <w:lang w:val="es-MX"/>
        </w:rPr>
        <w:t xml:space="preserve">Matriz de Identificación de Aspectos y Evaluación de Impactos </w:t>
      </w:r>
      <w:r w:rsidR="00995857" w:rsidRPr="00AD2CBD">
        <w:rPr>
          <w:rFonts w:ascii="Verdana" w:hAnsi="Verdana"/>
          <w:bCs/>
          <w:sz w:val="22"/>
          <w:szCs w:val="22"/>
          <w:lang w:val="es-MX"/>
        </w:rPr>
        <w:t>A</w:t>
      </w:r>
      <w:r w:rsidR="00962CCC" w:rsidRPr="00AD2CBD">
        <w:rPr>
          <w:rFonts w:ascii="Verdana" w:hAnsi="Verdana"/>
          <w:bCs/>
          <w:sz w:val="22"/>
          <w:szCs w:val="22"/>
          <w:lang w:val="es-MX"/>
        </w:rPr>
        <w:t>mbientales</w:t>
      </w:r>
      <w:r w:rsidR="00995857" w:rsidRPr="00AD2CBD">
        <w:rPr>
          <w:rFonts w:ascii="Verdana" w:hAnsi="Verdana"/>
          <w:bCs/>
          <w:sz w:val="22"/>
          <w:szCs w:val="22"/>
          <w:lang w:val="es-MX"/>
        </w:rPr>
        <w:t xml:space="preserve">. </w:t>
      </w:r>
    </w:p>
    <w:p w14:paraId="0F07CEEA" w14:textId="77777777" w:rsidR="00DE2207" w:rsidRPr="00AD2CBD" w:rsidRDefault="00DE2207" w:rsidP="00075C80">
      <w:pPr>
        <w:jc w:val="both"/>
        <w:rPr>
          <w:rFonts w:ascii="Verdana" w:hAnsi="Verdana"/>
          <w:bCs/>
          <w:sz w:val="22"/>
          <w:szCs w:val="22"/>
          <w:lang w:val="es-MX"/>
        </w:rPr>
      </w:pPr>
    </w:p>
    <w:p w14:paraId="56FC450F" w14:textId="79BA99B4" w:rsidR="0069676E" w:rsidRPr="00AD2CBD" w:rsidRDefault="00DE2207" w:rsidP="00075C80">
      <w:pPr>
        <w:pStyle w:val="Prrafodelista"/>
        <w:numPr>
          <w:ilvl w:val="0"/>
          <w:numId w:val="24"/>
        </w:numPr>
        <w:jc w:val="both"/>
        <w:rPr>
          <w:rFonts w:ascii="Verdana" w:hAnsi="Verdana"/>
          <w:sz w:val="22"/>
          <w:szCs w:val="22"/>
          <w:lang w:val="es-MX"/>
        </w:rPr>
      </w:pPr>
      <w:r w:rsidRPr="00AD2CBD">
        <w:rPr>
          <w:rFonts w:ascii="Verdana" w:hAnsi="Verdana"/>
          <w:sz w:val="22"/>
          <w:szCs w:val="22"/>
          <w:lang w:val="es-MX"/>
        </w:rPr>
        <w:t>GIN-FM-020 M</w:t>
      </w:r>
      <w:r w:rsidR="005649F2" w:rsidRPr="00AD2CBD">
        <w:rPr>
          <w:rFonts w:ascii="Verdana" w:hAnsi="Verdana"/>
          <w:bCs/>
          <w:sz w:val="22"/>
          <w:szCs w:val="22"/>
          <w:lang w:val="es-MX"/>
        </w:rPr>
        <w:t xml:space="preserve">atriz </w:t>
      </w:r>
      <w:r w:rsidR="00391BFB" w:rsidRPr="00AD2CBD">
        <w:rPr>
          <w:rFonts w:ascii="Verdana" w:hAnsi="Verdana"/>
          <w:bCs/>
          <w:sz w:val="22"/>
          <w:szCs w:val="22"/>
          <w:lang w:val="es-MX"/>
        </w:rPr>
        <w:t>C</w:t>
      </w:r>
      <w:r w:rsidR="005649F2" w:rsidRPr="00AD2CBD">
        <w:rPr>
          <w:rFonts w:ascii="Verdana" w:hAnsi="Verdana"/>
          <w:bCs/>
          <w:sz w:val="22"/>
          <w:szCs w:val="22"/>
          <w:lang w:val="es-MX"/>
        </w:rPr>
        <w:t xml:space="preserve">iclo de </w:t>
      </w:r>
      <w:r w:rsidR="00391BFB" w:rsidRPr="00AD2CBD">
        <w:rPr>
          <w:rFonts w:ascii="Verdana" w:hAnsi="Verdana"/>
          <w:bCs/>
          <w:sz w:val="22"/>
          <w:szCs w:val="22"/>
          <w:lang w:val="es-MX"/>
        </w:rPr>
        <w:t>V</w:t>
      </w:r>
      <w:r w:rsidR="005649F2" w:rsidRPr="00AD2CBD">
        <w:rPr>
          <w:rFonts w:ascii="Verdana" w:hAnsi="Verdana"/>
          <w:bCs/>
          <w:sz w:val="22"/>
          <w:szCs w:val="22"/>
          <w:lang w:val="es-MX"/>
        </w:rPr>
        <w:t>ida</w:t>
      </w:r>
      <w:r w:rsidR="00391BFB" w:rsidRPr="00AD2CBD">
        <w:rPr>
          <w:rFonts w:ascii="Verdana" w:hAnsi="Verdana"/>
          <w:sz w:val="22"/>
          <w:szCs w:val="22"/>
          <w:lang w:val="es-MX"/>
        </w:rPr>
        <w:t>.</w:t>
      </w:r>
    </w:p>
    <w:p w14:paraId="6FBFDC3D" w14:textId="77777777" w:rsidR="003B0BF6" w:rsidRPr="00AD2CBD" w:rsidRDefault="003B0BF6" w:rsidP="00F23033">
      <w:pPr>
        <w:jc w:val="both"/>
        <w:rPr>
          <w:rFonts w:ascii="Verdana" w:hAnsi="Verdana"/>
          <w:sz w:val="22"/>
          <w:szCs w:val="22"/>
        </w:rPr>
      </w:pPr>
    </w:p>
    <w:p w14:paraId="33EBEBEE" w14:textId="319A6C33" w:rsidR="003F1C7B" w:rsidRPr="00AD2CBD" w:rsidRDefault="00487936" w:rsidP="00487936">
      <w:pPr>
        <w:pStyle w:val="Ttulo1"/>
        <w:spacing w:line="240" w:lineRule="auto"/>
        <w:jc w:val="both"/>
        <w:rPr>
          <w:rFonts w:ascii="Verdana" w:hAnsi="Verdana"/>
          <w:sz w:val="22"/>
          <w:szCs w:val="22"/>
        </w:rPr>
      </w:pPr>
      <w:r w:rsidRPr="00AD2CBD">
        <w:rPr>
          <w:rFonts w:ascii="Verdana" w:hAnsi="Verdana"/>
          <w:sz w:val="22"/>
          <w:szCs w:val="22"/>
        </w:rPr>
        <w:t xml:space="preserve">5. </w:t>
      </w:r>
      <w:r w:rsidR="00C22399" w:rsidRPr="00AD2CBD">
        <w:rPr>
          <w:rFonts w:ascii="Verdana" w:hAnsi="Verdana"/>
          <w:sz w:val="22"/>
          <w:szCs w:val="22"/>
        </w:rPr>
        <w:t>CONDICIONES GENERALES</w:t>
      </w:r>
    </w:p>
    <w:p w14:paraId="4371BA33" w14:textId="77777777" w:rsidR="00487936" w:rsidRPr="00AD2CBD" w:rsidRDefault="00487936" w:rsidP="00487936">
      <w:pPr>
        <w:pStyle w:val="Ttulo1"/>
        <w:spacing w:line="240" w:lineRule="auto"/>
        <w:jc w:val="both"/>
        <w:rPr>
          <w:rFonts w:ascii="Verdana" w:hAnsi="Verdana"/>
          <w:b w:val="0"/>
          <w:bCs/>
          <w:sz w:val="22"/>
          <w:szCs w:val="22"/>
        </w:rPr>
      </w:pPr>
    </w:p>
    <w:p w14:paraId="1FB39AC2" w14:textId="1526F714" w:rsidR="00D63D92" w:rsidRPr="00AD2CBD" w:rsidRDefault="00075C80" w:rsidP="00075C80">
      <w:pPr>
        <w:pStyle w:val="Prrafodelista"/>
        <w:numPr>
          <w:ilvl w:val="0"/>
          <w:numId w:val="23"/>
        </w:numPr>
        <w:jc w:val="both"/>
        <w:rPr>
          <w:rFonts w:ascii="Verdana" w:hAnsi="Verdana" w:cs="Arial"/>
          <w:sz w:val="22"/>
          <w:szCs w:val="22"/>
        </w:rPr>
      </w:pPr>
      <w:r w:rsidRPr="00AD2CBD">
        <w:rPr>
          <w:rFonts w:ascii="Verdana" w:hAnsi="Verdana" w:cs="Arial"/>
          <w:sz w:val="22"/>
          <w:szCs w:val="22"/>
        </w:rPr>
        <w:t>Este procedimiento le permite a la Superintendencia de Sociedades identificar los aspectos ambientales relacionados con sus actividades, productos y servicios, diferenciando entre aquellos que puede controlar y aquellos sobre los que puede ejercer influencia, así como evaluar los impactos ambientales asociados a estos.</w:t>
      </w:r>
    </w:p>
    <w:p w14:paraId="6C616D86" w14:textId="77777777" w:rsidR="00075C80" w:rsidRPr="00AD2CBD" w:rsidRDefault="00075C80" w:rsidP="00D63D92">
      <w:pPr>
        <w:ind w:left="360"/>
        <w:jc w:val="both"/>
        <w:rPr>
          <w:rFonts w:ascii="Verdana" w:hAnsi="Verdana" w:cs="Arial"/>
          <w:sz w:val="22"/>
          <w:szCs w:val="22"/>
        </w:rPr>
      </w:pPr>
    </w:p>
    <w:p w14:paraId="22F52A6F" w14:textId="1B0D3CF5" w:rsidR="00291F69" w:rsidRPr="00AD2CBD" w:rsidRDefault="00986805" w:rsidP="00075C80">
      <w:pPr>
        <w:pStyle w:val="Prrafodelista"/>
        <w:numPr>
          <w:ilvl w:val="0"/>
          <w:numId w:val="23"/>
        </w:numPr>
        <w:contextualSpacing/>
        <w:jc w:val="both"/>
        <w:rPr>
          <w:rFonts w:ascii="Verdana" w:hAnsi="Verdana" w:cs="Arial"/>
          <w:color w:val="000000"/>
          <w:sz w:val="22"/>
          <w:szCs w:val="22"/>
        </w:rPr>
      </w:pPr>
      <w:r w:rsidRPr="00AD2CBD">
        <w:rPr>
          <w:rFonts w:ascii="Verdana" w:hAnsi="Verdana" w:cs="Arial"/>
          <w:color w:val="000000"/>
          <w:sz w:val="22"/>
          <w:szCs w:val="22"/>
        </w:rPr>
        <w:t>El procedimiento debe aplicarse teniendo en cuenta la gestión de la Superintendencia de Sociedades en cada sede</w:t>
      </w:r>
      <w:r w:rsidR="00696282" w:rsidRPr="00AD2CBD">
        <w:rPr>
          <w:rFonts w:ascii="Verdana" w:hAnsi="Verdana" w:cs="Arial"/>
          <w:color w:val="000000"/>
          <w:sz w:val="22"/>
          <w:szCs w:val="22"/>
        </w:rPr>
        <w:t xml:space="preserve"> según el </w:t>
      </w:r>
      <w:r w:rsidRPr="00AD2CBD">
        <w:rPr>
          <w:rFonts w:ascii="Verdana" w:hAnsi="Verdana" w:cs="Arial"/>
          <w:color w:val="000000"/>
          <w:sz w:val="22"/>
          <w:szCs w:val="22"/>
        </w:rPr>
        <w:t>contexto interno y externo. Dado que la entidad cuenta con un mapa de procesos, se entenderá como procesos aquellos especificados en el Sistema de Gestión Integrado, considerando su conjunto de actividades relacionadas con entradas y salidas.</w:t>
      </w:r>
    </w:p>
    <w:p w14:paraId="32699CAC" w14:textId="77777777" w:rsidR="00291F69" w:rsidRPr="00AD2CBD" w:rsidRDefault="00291F69" w:rsidP="00291F69">
      <w:pPr>
        <w:pStyle w:val="Prrafodelista"/>
        <w:rPr>
          <w:rFonts w:ascii="Verdana" w:hAnsi="Verdana" w:cs="Arial"/>
          <w:sz w:val="22"/>
          <w:szCs w:val="22"/>
        </w:rPr>
      </w:pPr>
    </w:p>
    <w:p w14:paraId="36DED10C" w14:textId="551D07A0" w:rsidR="007D0105" w:rsidRPr="00AD2CBD" w:rsidRDefault="00696282" w:rsidP="00507823">
      <w:pPr>
        <w:pStyle w:val="Prrafodelista"/>
        <w:numPr>
          <w:ilvl w:val="0"/>
          <w:numId w:val="23"/>
        </w:numPr>
        <w:jc w:val="both"/>
        <w:rPr>
          <w:rFonts w:ascii="Verdana" w:hAnsi="Verdana" w:cs="Arial"/>
          <w:color w:val="000000"/>
          <w:sz w:val="22"/>
          <w:szCs w:val="22"/>
        </w:rPr>
      </w:pPr>
      <w:r w:rsidRPr="00AD2CBD">
        <w:rPr>
          <w:rFonts w:ascii="Verdana" w:hAnsi="Verdana" w:cs="Arial"/>
          <w:sz w:val="22"/>
          <w:szCs w:val="22"/>
        </w:rPr>
        <w:t xml:space="preserve">El resultado de este procedimiento se reflejará en los formatos Matriz de Identificación de Aspectos y Evaluación de Impactos Ambientales bajo el código GIN-FM-013 y Matriz de Ciclo de Vida codificada como GIN-FM-020, y estará disponible para su consulta en el aplicativo de riesgos </w:t>
      </w:r>
      <w:r w:rsidR="00075C80" w:rsidRPr="00AD2CBD">
        <w:rPr>
          <w:rFonts w:ascii="Verdana" w:hAnsi="Verdana" w:cs="Arial"/>
          <w:sz w:val="22"/>
          <w:szCs w:val="22"/>
        </w:rPr>
        <w:t>y auditorías</w:t>
      </w:r>
      <w:r w:rsidRPr="00AD2CBD">
        <w:rPr>
          <w:rFonts w:ascii="Verdana" w:hAnsi="Verdana" w:cs="Arial"/>
          <w:sz w:val="22"/>
          <w:szCs w:val="22"/>
        </w:rPr>
        <w:t>.</w:t>
      </w:r>
    </w:p>
    <w:p w14:paraId="4E008FC4" w14:textId="12623138" w:rsidR="008409B1" w:rsidRPr="00AD2CBD" w:rsidRDefault="001E49DB" w:rsidP="007334D9">
      <w:pPr>
        <w:pStyle w:val="Ttulo1"/>
        <w:spacing w:line="240" w:lineRule="auto"/>
        <w:jc w:val="both"/>
        <w:rPr>
          <w:rFonts w:ascii="Verdana" w:hAnsi="Verdana"/>
          <w:sz w:val="22"/>
          <w:szCs w:val="22"/>
        </w:rPr>
      </w:pPr>
      <w:r w:rsidRPr="00AD2CBD">
        <w:rPr>
          <w:rFonts w:ascii="Verdana" w:hAnsi="Verdana"/>
          <w:sz w:val="22"/>
          <w:szCs w:val="22"/>
        </w:rPr>
        <w:lastRenderedPageBreak/>
        <w:t xml:space="preserve"> </w:t>
      </w:r>
      <w:r w:rsidR="007334D9" w:rsidRPr="00AD2CBD">
        <w:rPr>
          <w:rFonts w:ascii="Verdana" w:hAnsi="Verdana"/>
          <w:sz w:val="22"/>
          <w:szCs w:val="22"/>
        </w:rPr>
        <w:t xml:space="preserve">6. </w:t>
      </w:r>
      <w:r w:rsidR="003F1C7B" w:rsidRPr="00AD2CBD">
        <w:rPr>
          <w:rFonts w:ascii="Verdana" w:hAnsi="Verdana"/>
          <w:sz w:val="22"/>
          <w:szCs w:val="22"/>
        </w:rPr>
        <w:t>PROCEDIMIENTO</w:t>
      </w:r>
    </w:p>
    <w:p w14:paraId="28EB4DF1" w14:textId="77777777" w:rsidR="00417579" w:rsidRPr="00AD2CBD" w:rsidRDefault="00417579" w:rsidP="005C688F">
      <w:pPr>
        <w:ind w:right="51"/>
        <w:rPr>
          <w:rFonts w:ascii="Verdana" w:hAnsi="Verdana"/>
          <w:sz w:val="22"/>
          <w:szCs w:val="22"/>
        </w:rPr>
      </w:pPr>
    </w:p>
    <w:tbl>
      <w:tblPr>
        <w:tblStyle w:val="Tablaconcuadrcula"/>
        <w:tblpPr w:leftFromText="141" w:rightFromText="141" w:vertAnchor="text" w:tblpY="1"/>
        <w:tblOverlap w:val="never"/>
        <w:tblW w:w="9776" w:type="dxa"/>
        <w:tblLayout w:type="fixed"/>
        <w:tblLook w:val="04A0" w:firstRow="1" w:lastRow="0" w:firstColumn="1" w:lastColumn="0" w:noHBand="0" w:noVBand="1"/>
      </w:tblPr>
      <w:tblGrid>
        <w:gridCol w:w="846"/>
        <w:gridCol w:w="3827"/>
        <w:gridCol w:w="1843"/>
        <w:gridCol w:w="1276"/>
        <w:gridCol w:w="1984"/>
      </w:tblGrid>
      <w:tr w:rsidR="001B46F8" w:rsidRPr="00AD2CBD" w14:paraId="545561FC" w14:textId="7629570D" w:rsidTr="009E746A">
        <w:trPr>
          <w:trHeight w:val="609"/>
          <w:tblHeader/>
        </w:trPr>
        <w:tc>
          <w:tcPr>
            <w:tcW w:w="846" w:type="dxa"/>
            <w:shd w:val="clear" w:color="auto" w:fill="F2DCDB"/>
            <w:vAlign w:val="center"/>
          </w:tcPr>
          <w:p w14:paraId="2A85A902" w14:textId="6056A8C6" w:rsidR="00BA04DA" w:rsidRPr="00AD2CBD" w:rsidRDefault="00BA04DA" w:rsidP="009E746A">
            <w:pPr>
              <w:jc w:val="center"/>
              <w:rPr>
                <w:rFonts w:ascii="Verdana" w:hAnsi="Verdana" w:cs="Arial"/>
                <w:b/>
                <w:bCs/>
                <w:sz w:val="22"/>
                <w:szCs w:val="22"/>
              </w:rPr>
            </w:pPr>
            <w:r w:rsidRPr="00AD2CBD">
              <w:rPr>
                <w:rFonts w:ascii="Verdana" w:hAnsi="Verdana" w:cs="Arial"/>
                <w:b/>
                <w:bCs/>
                <w:sz w:val="22"/>
                <w:szCs w:val="22"/>
              </w:rPr>
              <w:t>No</w:t>
            </w:r>
            <w:r w:rsidR="00A92F12" w:rsidRPr="00AD2CBD">
              <w:rPr>
                <w:rFonts w:ascii="Verdana" w:hAnsi="Verdana" w:cs="Arial"/>
                <w:b/>
                <w:bCs/>
                <w:sz w:val="22"/>
                <w:szCs w:val="22"/>
              </w:rPr>
              <w:t>.</w:t>
            </w:r>
          </w:p>
        </w:tc>
        <w:tc>
          <w:tcPr>
            <w:tcW w:w="3827" w:type="dxa"/>
            <w:shd w:val="clear" w:color="auto" w:fill="F2DCDB"/>
            <w:vAlign w:val="center"/>
          </w:tcPr>
          <w:p w14:paraId="64B18678" w14:textId="775D1430" w:rsidR="00BA04DA" w:rsidRPr="00AD2CBD" w:rsidRDefault="00BA04DA" w:rsidP="009E746A">
            <w:pPr>
              <w:jc w:val="center"/>
              <w:rPr>
                <w:rFonts w:ascii="Verdana" w:hAnsi="Verdana" w:cs="Arial"/>
                <w:b/>
                <w:bCs/>
                <w:sz w:val="22"/>
                <w:szCs w:val="22"/>
              </w:rPr>
            </w:pPr>
            <w:r w:rsidRPr="00AD2CBD">
              <w:rPr>
                <w:rFonts w:ascii="Verdana" w:hAnsi="Verdana" w:cs="Arial"/>
                <w:b/>
                <w:bCs/>
                <w:sz w:val="22"/>
                <w:szCs w:val="22"/>
              </w:rPr>
              <w:t>Actividad</w:t>
            </w:r>
          </w:p>
        </w:tc>
        <w:tc>
          <w:tcPr>
            <w:tcW w:w="1843" w:type="dxa"/>
            <w:shd w:val="clear" w:color="auto" w:fill="F2DCDB"/>
            <w:vAlign w:val="center"/>
          </w:tcPr>
          <w:p w14:paraId="24C00E29" w14:textId="57CDC6B6" w:rsidR="00BA04DA" w:rsidRPr="00AD2CBD" w:rsidRDefault="00BA04DA" w:rsidP="009E746A">
            <w:pPr>
              <w:jc w:val="center"/>
              <w:rPr>
                <w:rFonts w:ascii="Verdana" w:hAnsi="Verdana" w:cs="Arial"/>
                <w:b/>
                <w:bCs/>
                <w:sz w:val="22"/>
                <w:szCs w:val="22"/>
              </w:rPr>
            </w:pPr>
            <w:r w:rsidRPr="00AD2CBD">
              <w:rPr>
                <w:rFonts w:ascii="Verdana" w:hAnsi="Verdana" w:cs="Arial"/>
                <w:b/>
                <w:bCs/>
                <w:sz w:val="22"/>
                <w:szCs w:val="22"/>
              </w:rPr>
              <w:t>Responsable</w:t>
            </w:r>
          </w:p>
        </w:tc>
        <w:tc>
          <w:tcPr>
            <w:tcW w:w="1276" w:type="dxa"/>
            <w:shd w:val="clear" w:color="auto" w:fill="F2DCDB"/>
            <w:vAlign w:val="center"/>
          </w:tcPr>
          <w:p w14:paraId="76EBEFA4" w14:textId="202484AF" w:rsidR="00BA04DA" w:rsidRPr="00AD2CBD" w:rsidRDefault="00BA04DA" w:rsidP="009E746A">
            <w:pPr>
              <w:jc w:val="center"/>
              <w:rPr>
                <w:rFonts w:ascii="Verdana" w:hAnsi="Verdana" w:cs="Arial"/>
                <w:b/>
                <w:bCs/>
                <w:sz w:val="22"/>
                <w:szCs w:val="22"/>
              </w:rPr>
            </w:pPr>
            <w:r w:rsidRPr="00AD2CBD">
              <w:rPr>
                <w:rFonts w:ascii="Verdana" w:hAnsi="Verdana" w:cs="Arial"/>
                <w:b/>
                <w:bCs/>
                <w:sz w:val="22"/>
                <w:szCs w:val="22"/>
              </w:rPr>
              <w:t>Punto de Control</w:t>
            </w:r>
          </w:p>
        </w:tc>
        <w:tc>
          <w:tcPr>
            <w:tcW w:w="1984" w:type="dxa"/>
            <w:shd w:val="clear" w:color="auto" w:fill="F2DCDB"/>
            <w:vAlign w:val="center"/>
          </w:tcPr>
          <w:p w14:paraId="51C420D2" w14:textId="0E39C577" w:rsidR="00BA04DA" w:rsidRPr="00AD2CBD" w:rsidRDefault="00BA04DA" w:rsidP="009E746A">
            <w:pPr>
              <w:jc w:val="center"/>
              <w:rPr>
                <w:rFonts w:ascii="Verdana" w:hAnsi="Verdana" w:cs="Arial"/>
                <w:b/>
                <w:bCs/>
                <w:sz w:val="22"/>
                <w:szCs w:val="22"/>
              </w:rPr>
            </w:pPr>
            <w:r w:rsidRPr="00AD2CBD">
              <w:rPr>
                <w:rFonts w:ascii="Verdana" w:hAnsi="Verdana" w:cs="Arial"/>
                <w:b/>
                <w:bCs/>
                <w:sz w:val="22"/>
                <w:szCs w:val="22"/>
              </w:rPr>
              <w:t>Registro</w:t>
            </w:r>
          </w:p>
        </w:tc>
      </w:tr>
      <w:tr w:rsidR="001B46F8" w:rsidRPr="00AD2CBD" w14:paraId="14CACACD" w14:textId="4206F2B7" w:rsidTr="009E746A">
        <w:trPr>
          <w:trHeight w:val="304"/>
        </w:trPr>
        <w:tc>
          <w:tcPr>
            <w:tcW w:w="846" w:type="dxa"/>
            <w:vAlign w:val="center"/>
          </w:tcPr>
          <w:p w14:paraId="6A9CE0AD" w14:textId="1C59FA50" w:rsidR="003F1C7B" w:rsidRPr="00AD2CBD" w:rsidRDefault="00924836" w:rsidP="009E746A">
            <w:pPr>
              <w:jc w:val="center"/>
              <w:rPr>
                <w:rFonts w:ascii="Verdana" w:hAnsi="Verdana" w:cs="Arial"/>
                <w:sz w:val="22"/>
                <w:szCs w:val="22"/>
              </w:rPr>
            </w:pPr>
            <w:r w:rsidRPr="00AD2CBD">
              <w:rPr>
                <w:rFonts w:ascii="Verdana" w:hAnsi="Verdana" w:cs="Arial"/>
                <w:sz w:val="22"/>
                <w:szCs w:val="22"/>
              </w:rPr>
              <w:t>1</w:t>
            </w:r>
          </w:p>
        </w:tc>
        <w:tc>
          <w:tcPr>
            <w:tcW w:w="3827" w:type="dxa"/>
          </w:tcPr>
          <w:p w14:paraId="325FD868" w14:textId="1C01CDF0" w:rsidR="00485575" w:rsidRPr="00AD2CBD" w:rsidRDefault="00DB244E" w:rsidP="009E746A">
            <w:pPr>
              <w:contextualSpacing/>
              <w:jc w:val="both"/>
              <w:rPr>
                <w:rFonts w:ascii="Verdana" w:hAnsi="Verdana" w:cs="Arial"/>
                <w:b/>
                <w:iCs/>
                <w:color w:val="000000"/>
                <w:sz w:val="22"/>
                <w:szCs w:val="22"/>
                <w:lang w:val="es-MX"/>
              </w:rPr>
            </w:pPr>
            <w:r w:rsidRPr="00AD2CBD">
              <w:rPr>
                <w:rFonts w:ascii="Verdana" w:hAnsi="Verdana" w:cs="Arial"/>
                <w:b/>
                <w:iCs/>
                <w:color w:val="000000"/>
                <w:sz w:val="22"/>
                <w:szCs w:val="22"/>
                <w:lang w:val="es-MX"/>
              </w:rPr>
              <w:t>Identificación de Aspectos y Valoración de Impactos Ambientales.</w:t>
            </w:r>
          </w:p>
          <w:p w14:paraId="28F0045C" w14:textId="77777777" w:rsidR="00485575" w:rsidRPr="00AD2CBD" w:rsidRDefault="00485575" w:rsidP="009E746A">
            <w:pPr>
              <w:contextualSpacing/>
              <w:jc w:val="both"/>
              <w:rPr>
                <w:rFonts w:ascii="Verdana" w:hAnsi="Verdana" w:cs="Arial"/>
                <w:b/>
                <w:iCs/>
                <w:color w:val="000000"/>
                <w:sz w:val="22"/>
                <w:szCs w:val="22"/>
                <w:lang w:val="es-MX"/>
              </w:rPr>
            </w:pPr>
          </w:p>
          <w:p w14:paraId="1DB884FE" w14:textId="4FBBA9C4" w:rsidR="005062FB" w:rsidRPr="00AD2CBD" w:rsidRDefault="005062FB" w:rsidP="009E746A">
            <w:pPr>
              <w:contextualSpacing/>
              <w:jc w:val="both"/>
              <w:rPr>
                <w:rFonts w:ascii="Verdana" w:hAnsi="Verdana" w:cs="Arial"/>
                <w:sz w:val="22"/>
                <w:szCs w:val="22"/>
                <w:lang w:val="es-CO"/>
              </w:rPr>
            </w:pPr>
            <w:r w:rsidRPr="00AD2CBD">
              <w:rPr>
                <w:rFonts w:ascii="Verdana" w:hAnsi="Verdana" w:cs="Arial"/>
                <w:sz w:val="22"/>
                <w:szCs w:val="22"/>
                <w:lang w:val="es-CO"/>
              </w:rPr>
              <w:t xml:space="preserve">Diligenciar el formato GIN-FM-013, disponible en el SharePoint de la OAP, en la carpeta del Sistema de Gestión Ambiental </w:t>
            </w:r>
            <w:r w:rsidR="002403FB" w:rsidRPr="00AD2CBD">
              <w:rPr>
                <w:rFonts w:ascii="Verdana" w:hAnsi="Verdana" w:cs="Arial"/>
                <w:sz w:val="22"/>
                <w:szCs w:val="22"/>
                <w:lang w:val="es-CO"/>
              </w:rPr>
              <w:t xml:space="preserve">según la </w:t>
            </w:r>
            <w:r w:rsidRPr="00AD2CBD">
              <w:rPr>
                <w:rFonts w:ascii="Verdana" w:hAnsi="Verdana" w:cs="Arial"/>
                <w:sz w:val="22"/>
                <w:szCs w:val="22"/>
                <w:lang w:val="es-CO"/>
              </w:rPr>
              <w:t>sede. Este diligenciamiento constituye el primer ejercicio de actualización del formato, previo a su carga en el aplicativo de Riesgos y Auditorías.</w:t>
            </w:r>
          </w:p>
          <w:p w14:paraId="667F736C" w14:textId="77777777" w:rsidR="005062FB" w:rsidRPr="00AD2CBD" w:rsidRDefault="005062FB" w:rsidP="009E746A">
            <w:pPr>
              <w:contextualSpacing/>
              <w:jc w:val="both"/>
              <w:rPr>
                <w:rFonts w:ascii="Verdana" w:hAnsi="Verdana" w:cs="Arial"/>
                <w:sz w:val="22"/>
                <w:szCs w:val="22"/>
                <w:lang w:val="es-CO"/>
              </w:rPr>
            </w:pPr>
          </w:p>
          <w:p w14:paraId="1A899E71" w14:textId="116928A0" w:rsidR="000678F1" w:rsidRPr="00AD2CBD" w:rsidRDefault="005062FB" w:rsidP="009E746A">
            <w:pPr>
              <w:contextualSpacing/>
              <w:jc w:val="both"/>
              <w:rPr>
                <w:rFonts w:ascii="Verdana" w:hAnsi="Verdana" w:cs="Arial"/>
                <w:sz w:val="22"/>
                <w:szCs w:val="22"/>
                <w:lang w:val="es-CO"/>
              </w:rPr>
            </w:pPr>
            <w:r w:rsidRPr="00AD2CBD">
              <w:rPr>
                <w:rFonts w:ascii="Verdana" w:hAnsi="Verdana" w:cs="Arial"/>
                <w:sz w:val="22"/>
                <w:szCs w:val="22"/>
                <w:lang w:val="es-CO"/>
              </w:rPr>
              <w:t>Los criterios para el diligenciamiento de</w:t>
            </w:r>
            <w:r w:rsidR="00A85591" w:rsidRPr="00AD2CBD">
              <w:rPr>
                <w:rFonts w:ascii="Verdana" w:hAnsi="Verdana" w:cs="Arial"/>
                <w:sz w:val="22"/>
                <w:szCs w:val="22"/>
                <w:lang w:val="es-CO"/>
              </w:rPr>
              <w:t xml:space="preserve">l </w:t>
            </w:r>
            <w:r w:rsidRPr="00AD2CBD">
              <w:rPr>
                <w:rFonts w:ascii="Verdana" w:hAnsi="Verdana" w:cs="Arial"/>
                <w:sz w:val="22"/>
                <w:szCs w:val="22"/>
                <w:lang w:val="es-CO"/>
              </w:rPr>
              <w:t xml:space="preserve">formato son: </w:t>
            </w:r>
          </w:p>
          <w:p w14:paraId="4C045E29" w14:textId="77777777" w:rsidR="00165F47" w:rsidRPr="00AD2CBD" w:rsidRDefault="00165F47" w:rsidP="009E746A">
            <w:pPr>
              <w:contextualSpacing/>
              <w:jc w:val="both"/>
              <w:rPr>
                <w:rFonts w:ascii="Verdana" w:hAnsi="Verdana" w:cs="Arial"/>
                <w:b/>
                <w:iCs/>
                <w:color w:val="000000"/>
                <w:sz w:val="22"/>
                <w:szCs w:val="22"/>
              </w:rPr>
            </w:pPr>
          </w:p>
          <w:p w14:paraId="4FE47832" w14:textId="48CF8BC3" w:rsidR="003F1C7B" w:rsidRPr="00AD2CBD" w:rsidRDefault="00D65CA7" w:rsidP="009E746A">
            <w:pPr>
              <w:pStyle w:val="Prrafodelista"/>
              <w:ind w:left="0"/>
              <w:contextualSpacing/>
              <w:jc w:val="both"/>
              <w:rPr>
                <w:rFonts w:ascii="Verdana" w:hAnsi="Verdana" w:cs="Arial"/>
                <w:bCs/>
                <w:sz w:val="22"/>
                <w:szCs w:val="22"/>
              </w:rPr>
            </w:pPr>
            <w:r w:rsidRPr="00AD2CBD">
              <w:rPr>
                <w:rFonts w:ascii="Verdana" w:hAnsi="Verdana" w:cs="Arial"/>
                <w:b/>
                <w:iCs/>
                <w:color w:val="000000"/>
                <w:sz w:val="22"/>
                <w:szCs w:val="22"/>
                <w:lang w:val="es-MX"/>
              </w:rPr>
              <w:t xml:space="preserve">1. </w:t>
            </w:r>
            <w:r w:rsidR="00D95B76" w:rsidRPr="00AD2CBD">
              <w:rPr>
                <w:rFonts w:ascii="Verdana" w:hAnsi="Verdana" w:cs="Arial"/>
                <w:b/>
                <w:iCs/>
                <w:color w:val="000000"/>
                <w:sz w:val="22"/>
                <w:szCs w:val="22"/>
                <w:lang w:val="es-MX"/>
              </w:rPr>
              <w:t xml:space="preserve">Identificación de procesos y actividades: </w:t>
            </w:r>
            <w:r w:rsidR="00D95B76" w:rsidRPr="00AD2CBD">
              <w:rPr>
                <w:rFonts w:ascii="Verdana" w:hAnsi="Verdana" w:cs="Arial"/>
                <w:bCs/>
                <w:sz w:val="22"/>
                <w:szCs w:val="22"/>
              </w:rPr>
              <w:t xml:space="preserve">Establece la relación de procesos definidos en el mapa de procesos de la entidad, y </w:t>
            </w:r>
            <w:r w:rsidR="002A5708" w:rsidRPr="00AD2CBD">
              <w:rPr>
                <w:rFonts w:ascii="Verdana" w:hAnsi="Verdana" w:cs="Arial"/>
                <w:bCs/>
                <w:sz w:val="22"/>
                <w:szCs w:val="22"/>
              </w:rPr>
              <w:t xml:space="preserve">la </w:t>
            </w:r>
            <w:r w:rsidR="00D95B76" w:rsidRPr="00AD2CBD">
              <w:rPr>
                <w:rFonts w:ascii="Verdana" w:hAnsi="Verdana" w:cs="Arial"/>
                <w:bCs/>
                <w:sz w:val="22"/>
                <w:szCs w:val="22"/>
              </w:rPr>
              <w:t xml:space="preserve">definición de las actividades de cada uno de ellos. </w:t>
            </w:r>
          </w:p>
          <w:p w14:paraId="341817DA" w14:textId="77777777" w:rsidR="00D65CA7" w:rsidRPr="00AD2CBD" w:rsidRDefault="00D65CA7" w:rsidP="009E746A">
            <w:pPr>
              <w:pStyle w:val="Prrafodelista"/>
              <w:ind w:left="0"/>
              <w:contextualSpacing/>
              <w:jc w:val="both"/>
              <w:rPr>
                <w:rFonts w:ascii="Verdana" w:hAnsi="Verdana" w:cs="Arial"/>
                <w:bCs/>
                <w:sz w:val="22"/>
                <w:szCs w:val="22"/>
              </w:rPr>
            </w:pPr>
          </w:p>
          <w:p w14:paraId="5CCC3EC8" w14:textId="221E971F" w:rsidR="007329C1" w:rsidRPr="00AD2CBD" w:rsidRDefault="00D65CA7" w:rsidP="009E746A">
            <w:pPr>
              <w:pStyle w:val="Prrafodelista"/>
              <w:ind w:left="0"/>
              <w:contextualSpacing/>
              <w:jc w:val="both"/>
              <w:rPr>
                <w:rFonts w:ascii="Verdana" w:hAnsi="Verdana" w:cs="Arial"/>
                <w:color w:val="000000"/>
                <w:sz w:val="22"/>
                <w:szCs w:val="22"/>
              </w:rPr>
            </w:pPr>
            <w:r w:rsidRPr="00AD2CBD">
              <w:rPr>
                <w:rFonts w:ascii="Verdana" w:hAnsi="Verdana" w:cs="Arial"/>
                <w:b/>
                <w:bCs/>
                <w:sz w:val="22"/>
                <w:szCs w:val="22"/>
              </w:rPr>
              <w:t xml:space="preserve">2. </w:t>
            </w:r>
            <w:r w:rsidR="007329C1" w:rsidRPr="00AD2CBD">
              <w:rPr>
                <w:rFonts w:ascii="Verdana" w:hAnsi="Verdana" w:cs="Arial"/>
                <w:b/>
                <w:bCs/>
                <w:sz w:val="22"/>
                <w:szCs w:val="22"/>
              </w:rPr>
              <w:t xml:space="preserve">Intendencias: </w:t>
            </w:r>
            <w:r w:rsidR="007329C1" w:rsidRPr="00AD2CBD">
              <w:rPr>
                <w:rFonts w:ascii="Verdana" w:hAnsi="Verdana" w:cs="Arial"/>
                <w:color w:val="000000"/>
                <w:sz w:val="22"/>
                <w:szCs w:val="22"/>
              </w:rPr>
              <w:t>Hace referencia a las sedes de la entidad donde se realiza la actividad o producto (bien y/o servicio) y que es responsable de su ejecución, cumplimiento, control, seguimiento y mejora.</w:t>
            </w:r>
          </w:p>
          <w:p w14:paraId="4ED6DDB2" w14:textId="77777777" w:rsidR="00930D09" w:rsidRPr="00AD2CBD" w:rsidRDefault="00930D09" w:rsidP="009E746A">
            <w:pPr>
              <w:pStyle w:val="Prrafodelista"/>
              <w:ind w:left="0"/>
              <w:contextualSpacing/>
              <w:jc w:val="both"/>
              <w:rPr>
                <w:rFonts w:ascii="Verdana" w:hAnsi="Verdana" w:cs="Arial"/>
                <w:color w:val="000000"/>
                <w:sz w:val="22"/>
                <w:szCs w:val="22"/>
              </w:rPr>
            </w:pPr>
          </w:p>
          <w:p w14:paraId="2291660F" w14:textId="2B4BB31D" w:rsidR="007329C1" w:rsidRPr="00AD2CBD" w:rsidRDefault="00D65CA7" w:rsidP="009E746A">
            <w:pPr>
              <w:contextualSpacing/>
              <w:jc w:val="both"/>
              <w:rPr>
                <w:rFonts w:ascii="Verdana" w:hAnsi="Verdana" w:cs="Arial"/>
                <w:color w:val="000000"/>
                <w:sz w:val="22"/>
                <w:szCs w:val="22"/>
              </w:rPr>
            </w:pPr>
            <w:r w:rsidRPr="00AD2CBD">
              <w:rPr>
                <w:rFonts w:ascii="Verdana" w:hAnsi="Verdana" w:cs="Arial"/>
                <w:b/>
                <w:bCs/>
                <w:sz w:val="22"/>
                <w:szCs w:val="22"/>
              </w:rPr>
              <w:t xml:space="preserve">3. </w:t>
            </w:r>
            <w:r w:rsidR="007329C1" w:rsidRPr="00AD2CBD">
              <w:rPr>
                <w:rFonts w:ascii="Verdana" w:hAnsi="Verdana" w:cs="Arial"/>
                <w:b/>
                <w:bCs/>
                <w:sz w:val="22"/>
                <w:szCs w:val="22"/>
              </w:rPr>
              <w:t xml:space="preserve">Estado de la actividad: </w:t>
            </w:r>
            <w:r w:rsidR="007329C1" w:rsidRPr="00AD2CBD">
              <w:rPr>
                <w:rFonts w:ascii="Verdana" w:hAnsi="Verdana" w:cs="Arial"/>
                <w:color w:val="000000"/>
                <w:sz w:val="22"/>
                <w:szCs w:val="22"/>
              </w:rPr>
              <w:t xml:space="preserve">Identifica si la actividad es desarrollada por la entidad o se trata de una actividad proyectada en el tiempo. </w:t>
            </w:r>
          </w:p>
          <w:p w14:paraId="40456FAE" w14:textId="29A8908B" w:rsidR="00CA6F88" w:rsidRPr="00AD2CBD" w:rsidRDefault="00CA6F88" w:rsidP="009E746A">
            <w:pPr>
              <w:contextualSpacing/>
              <w:jc w:val="both"/>
              <w:rPr>
                <w:rFonts w:ascii="Verdana" w:hAnsi="Verdana" w:cs="Arial"/>
                <w:color w:val="000000"/>
                <w:sz w:val="22"/>
                <w:szCs w:val="22"/>
              </w:rPr>
            </w:pPr>
            <w:r w:rsidRPr="00AD2CBD">
              <w:rPr>
                <w:rFonts w:ascii="Verdana" w:hAnsi="Verdana" w:cs="Arial"/>
                <w:color w:val="000000"/>
                <w:sz w:val="22"/>
                <w:szCs w:val="22"/>
              </w:rPr>
              <w:lastRenderedPageBreak/>
              <w:t>Para lo cual se entenderá como actual si la actividad es propia de la entidad; y proyectada cuando la actividad debe ser desarrollada a través de un tercero</w:t>
            </w:r>
            <w:r w:rsidR="00A0243E" w:rsidRPr="00AD2CBD">
              <w:rPr>
                <w:rFonts w:ascii="Verdana" w:hAnsi="Verdana" w:cs="Arial"/>
                <w:color w:val="000000"/>
                <w:sz w:val="22"/>
                <w:szCs w:val="22"/>
              </w:rPr>
              <w:t>.</w:t>
            </w:r>
          </w:p>
          <w:p w14:paraId="4A3C4CF7" w14:textId="77777777" w:rsidR="007329C1" w:rsidRPr="00AD2CBD" w:rsidRDefault="007329C1" w:rsidP="009E746A">
            <w:pPr>
              <w:pStyle w:val="Prrafodelista"/>
              <w:ind w:left="0"/>
              <w:contextualSpacing/>
              <w:jc w:val="both"/>
              <w:rPr>
                <w:rFonts w:ascii="Verdana" w:hAnsi="Verdana" w:cs="Arial"/>
                <w:sz w:val="22"/>
                <w:szCs w:val="22"/>
              </w:rPr>
            </w:pPr>
          </w:p>
          <w:p w14:paraId="06617EF8" w14:textId="4CA928EF" w:rsidR="00CA6F88" w:rsidRPr="00AD2CBD" w:rsidRDefault="00D65CA7" w:rsidP="009E746A">
            <w:pPr>
              <w:contextualSpacing/>
              <w:jc w:val="both"/>
              <w:rPr>
                <w:rFonts w:ascii="Verdana" w:hAnsi="Verdana" w:cs="Arial"/>
                <w:color w:val="000000"/>
                <w:sz w:val="22"/>
                <w:szCs w:val="22"/>
              </w:rPr>
            </w:pPr>
            <w:r w:rsidRPr="00AD2CBD">
              <w:rPr>
                <w:rFonts w:ascii="Verdana" w:hAnsi="Verdana" w:cs="Arial"/>
                <w:b/>
                <w:bCs/>
                <w:sz w:val="22"/>
                <w:szCs w:val="22"/>
              </w:rPr>
              <w:t xml:space="preserve">4. </w:t>
            </w:r>
            <w:r w:rsidR="00CA6F88" w:rsidRPr="00AD2CBD">
              <w:rPr>
                <w:rFonts w:ascii="Verdana" w:hAnsi="Verdana" w:cs="Arial"/>
                <w:b/>
                <w:bCs/>
                <w:sz w:val="22"/>
                <w:szCs w:val="22"/>
              </w:rPr>
              <w:t xml:space="preserve">Tipo de medida: </w:t>
            </w:r>
            <w:r w:rsidR="00CA6F88" w:rsidRPr="00AD2CBD">
              <w:rPr>
                <w:rFonts w:ascii="Verdana" w:hAnsi="Verdana" w:cs="Arial"/>
                <w:color w:val="000000"/>
                <w:sz w:val="22"/>
                <w:szCs w:val="22"/>
              </w:rPr>
              <w:t xml:space="preserve">Hace referencia al tipo de medida que se puede tomar para hacer un manejo adecuado del aspecto ambiental. </w:t>
            </w:r>
          </w:p>
          <w:p w14:paraId="42D58EDD" w14:textId="77777777" w:rsidR="001E3B1C" w:rsidRPr="00AD2CBD" w:rsidRDefault="001E3B1C" w:rsidP="009E746A">
            <w:pPr>
              <w:contextualSpacing/>
              <w:jc w:val="both"/>
              <w:rPr>
                <w:rFonts w:ascii="Verdana" w:hAnsi="Verdana" w:cs="Arial"/>
                <w:color w:val="000000"/>
                <w:sz w:val="22"/>
                <w:szCs w:val="22"/>
              </w:rPr>
            </w:pPr>
          </w:p>
          <w:p w14:paraId="65509E66" w14:textId="77777777" w:rsidR="00CA6F88" w:rsidRPr="00AD2CBD" w:rsidRDefault="00CA6F88" w:rsidP="009E746A">
            <w:pPr>
              <w:contextualSpacing/>
              <w:jc w:val="both"/>
              <w:rPr>
                <w:rFonts w:ascii="Verdana" w:hAnsi="Verdana" w:cs="Arial"/>
                <w:color w:val="000000"/>
                <w:sz w:val="22"/>
                <w:szCs w:val="22"/>
              </w:rPr>
            </w:pPr>
            <w:r w:rsidRPr="00AD2CBD">
              <w:rPr>
                <w:rFonts w:ascii="Verdana" w:hAnsi="Verdana" w:cs="Arial"/>
                <w:color w:val="000000"/>
                <w:sz w:val="22"/>
                <w:szCs w:val="22"/>
              </w:rPr>
              <w:t xml:space="preserve">De acuerdo con la Norma ISO 14001, se establece que puede ser de control o de influencia. </w:t>
            </w:r>
          </w:p>
          <w:p w14:paraId="60D992A2" w14:textId="77777777" w:rsidR="00CA6F88" w:rsidRPr="00AD2CBD" w:rsidRDefault="00CA6F88" w:rsidP="009E746A">
            <w:pPr>
              <w:contextualSpacing/>
              <w:jc w:val="both"/>
              <w:rPr>
                <w:rFonts w:ascii="Verdana" w:hAnsi="Verdana" w:cs="Arial"/>
                <w:color w:val="000000"/>
                <w:sz w:val="22"/>
                <w:szCs w:val="22"/>
              </w:rPr>
            </w:pPr>
          </w:p>
          <w:p w14:paraId="15DB3A0E" w14:textId="77777777" w:rsidR="00CA6F88" w:rsidRPr="00AD2CBD" w:rsidRDefault="00CA6F88" w:rsidP="009E746A">
            <w:pPr>
              <w:pStyle w:val="Prrafodelista"/>
              <w:numPr>
                <w:ilvl w:val="0"/>
                <w:numId w:val="4"/>
              </w:numPr>
              <w:ind w:left="253" w:hanging="253"/>
              <w:contextualSpacing/>
              <w:jc w:val="both"/>
              <w:rPr>
                <w:rFonts w:ascii="Verdana" w:hAnsi="Verdana" w:cs="Arial"/>
                <w:bCs/>
                <w:color w:val="000000"/>
                <w:sz w:val="22"/>
                <w:szCs w:val="22"/>
              </w:rPr>
            </w:pPr>
            <w:r w:rsidRPr="00AD2CBD">
              <w:rPr>
                <w:rFonts w:ascii="Verdana" w:hAnsi="Verdana" w:cs="Arial"/>
                <w:b/>
                <w:color w:val="000000"/>
                <w:sz w:val="22"/>
                <w:szCs w:val="22"/>
              </w:rPr>
              <w:t>Medida de control</w:t>
            </w:r>
            <w:r w:rsidRPr="00AD2CBD">
              <w:rPr>
                <w:rFonts w:ascii="Verdana" w:hAnsi="Verdana" w:cs="Arial"/>
                <w:color w:val="000000"/>
                <w:sz w:val="22"/>
                <w:szCs w:val="22"/>
              </w:rPr>
              <w:t xml:space="preserve"> es aquella que se puede ejercer sobre las actividades propias de la entidad y sus funcionarios. </w:t>
            </w:r>
          </w:p>
          <w:p w14:paraId="39F24B3A" w14:textId="77777777" w:rsidR="00EB149F" w:rsidRPr="00AD2CBD" w:rsidRDefault="00EB149F" w:rsidP="009E746A">
            <w:pPr>
              <w:pStyle w:val="Prrafodelista"/>
              <w:ind w:left="253"/>
              <w:contextualSpacing/>
              <w:jc w:val="both"/>
              <w:rPr>
                <w:rFonts w:ascii="Verdana" w:hAnsi="Verdana" w:cs="Arial"/>
                <w:bCs/>
                <w:color w:val="000000"/>
                <w:sz w:val="22"/>
                <w:szCs w:val="22"/>
              </w:rPr>
            </w:pPr>
          </w:p>
          <w:p w14:paraId="164EDF77" w14:textId="77777777" w:rsidR="00CA6F88" w:rsidRPr="00AD2CBD" w:rsidRDefault="00CA6F88" w:rsidP="009E746A">
            <w:pPr>
              <w:pStyle w:val="Prrafodelista"/>
              <w:numPr>
                <w:ilvl w:val="0"/>
                <w:numId w:val="4"/>
              </w:numPr>
              <w:ind w:left="253" w:hanging="253"/>
              <w:contextualSpacing/>
              <w:jc w:val="both"/>
              <w:rPr>
                <w:rFonts w:ascii="Verdana" w:hAnsi="Verdana" w:cs="Arial"/>
                <w:b/>
                <w:bCs/>
                <w:sz w:val="22"/>
                <w:szCs w:val="22"/>
              </w:rPr>
            </w:pPr>
            <w:r w:rsidRPr="00AD2CBD">
              <w:rPr>
                <w:rFonts w:ascii="Verdana" w:hAnsi="Verdana" w:cs="Arial"/>
                <w:b/>
                <w:color w:val="000000"/>
                <w:sz w:val="22"/>
                <w:szCs w:val="22"/>
              </w:rPr>
              <w:t xml:space="preserve">Medida de influencia </w:t>
            </w:r>
            <w:r w:rsidRPr="00AD2CBD">
              <w:rPr>
                <w:rFonts w:ascii="Verdana" w:hAnsi="Verdana" w:cs="Arial"/>
                <w:bCs/>
                <w:color w:val="000000"/>
                <w:sz w:val="22"/>
                <w:szCs w:val="22"/>
              </w:rPr>
              <w:t xml:space="preserve">es aquella en la que, como su nombre lo indica, se puede ejercer influencia sobre quienes desarrollan actividades para la Entidad, es decir todas aquellas que sean realizadas a través de terceros. </w:t>
            </w:r>
          </w:p>
          <w:p w14:paraId="6ADF8A6E" w14:textId="77777777" w:rsidR="00CA6F88" w:rsidRPr="00AD2CBD" w:rsidRDefault="00CA6F88" w:rsidP="009E746A">
            <w:pPr>
              <w:pStyle w:val="Prrafodelista"/>
              <w:ind w:left="0"/>
              <w:contextualSpacing/>
              <w:jc w:val="both"/>
              <w:rPr>
                <w:rFonts w:ascii="Verdana" w:hAnsi="Verdana" w:cs="Arial"/>
                <w:color w:val="000000"/>
                <w:sz w:val="22"/>
                <w:szCs w:val="22"/>
              </w:rPr>
            </w:pPr>
          </w:p>
          <w:p w14:paraId="2BB22BC0" w14:textId="77777777" w:rsidR="00CA6F88" w:rsidRDefault="00CA6F88" w:rsidP="009E746A">
            <w:pPr>
              <w:pStyle w:val="Prrafodelista"/>
              <w:ind w:left="0"/>
              <w:contextualSpacing/>
              <w:jc w:val="both"/>
              <w:rPr>
                <w:rFonts w:ascii="Verdana" w:hAnsi="Verdana" w:cs="Arial"/>
                <w:color w:val="000000"/>
                <w:sz w:val="22"/>
                <w:szCs w:val="22"/>
              </w:rPr>
            </w:pPr>
            <w:r w:rsidRPr="00AD2CBD">
              <w:rPr>
                <w:rFonts w:ascii="Verdana" w:hAnsi="Verdana" w:cs="Arial"/>
                <w:color w:val="000000"/>
                <w:sz w:val="22"/>
                <w:szCs w:val="22"/>
              </w:rPr>
              <w:t>Lo anterior hace referencia a la posibilidad de establecer ciertos parámetros o requerimientos ambientales a la hora de llevar a cabo los procesos de contratación.</w:t>
            </w:r>
          </w:p>
          <w:p w14:paraId="5591D7D8" w14:textId="77777777" w:rsidR="00B936EE" w:rsidRPr="00AD2CBD" w:rsidRDefault="00B936EE" w:rsidP="009E746A">
            <w:pPr>
              <w:pStyle w:val="Prrafodelista"/>
              <w:ind w:left="0"/>
              <w:contextualSpacing/>
              <w:jc w:val="both"/>
              <w:rPr>
                <w:rFonts w:ascii="Verdana" w:hAnsi="Verdana" w:cs="Arial"/>
                <w:color w:val="000000"/>
                <w:sz w:val="22"/>
                <w:szCs w:val="22"/>
              </w:rPr>
            </w:pPr>
          </w:p>
          <w:p w14:paraId="1131DE8D" w14:textId="77777777" w:rsidR="004E4330" w:rsidRPr="00AD2CBD" w:rsidRDefault="004E4330" w:rsidP="009E746A">
            <w:pPr>
              <w:pStyle w:val="Prrafodelista"/>
              <w:ind w:left="0"/>
              <w:contextualSpacing/>
              <w:jc w:val="both"/>
              <w:rPr>
                <w:rFonts w:ascii="Verdana" w:hAnsi="Verdana" w:cs="Arial"/>
                <w:color w:val="000000"/>
                <w:sz w:val="22"/>
                <w:szCs w:val="22"/>
              </w:rPr>
            </w:pPr>
          </w:p>
          <w:p w14:paraId="41339094" w14:textId="11697810" w:rsidR="004E4330" w:rsidRPr="00AD2CBD" w:rsidRDefault="00D65CA7" w:rsidP="009E746A">
            <w:pPr>
              <w:contextualSpacing/>
              <w:jc w:val="both"/>
              <w:rPr>
                <w:rFonts w:ascii="Verdana" w:hAnsi="Verdana" w:cs="Arial"/>
                <w:bCs/>
                <w:color w:val="000000"/>
                <w:sz w:val="22"/>
                <w:szCs w:val="22"/>
              </w:rPr>
            </w:pPr>
            <w:r w:rsidRPr="00AD2CBD">
              <w:rPr>
                <w:rFonts w:ascii="Verdana" w:hAnsi="Verdana" w:cs="Arial"/>
                <w:b/>
                <w:bCs/>
                <w:sz w:val="22"/>
                <w:szCs w:val="22"/>
              </w:rPr>
              <w:lastRenderedPageBreak/>
              <w:t xml:space="preserve">5. </w:t>
            </w:r>
            <w:r w:rsidR="004E4330" w:rsidRPr="00AD2CBD">
              <w:rPr>
                <w:rFonts w:ascii="Verdana" w:hAnsi="Verdana" w:cs="Arial"/>
                <w:b/>
                <w:bCs/>
                <w:sz w:val="22"/>
                <w:szCs w:val="22"/>
              </w:rPr>
              <w:t>Identificación</w:t>
            </w:r>
            <w:r w:rsidR="004E4330" w:rsidRPr="00AD2CBD">
              <w:rPr>
                <w:rFonts w:ascii="Verdana" w:hAnsi="Verdana" w:cs="Arial"/>
                <w:b/>
                <w:color w:val="000000"/>
                <w:sz w:val="22"/>
                <w:szCs w:val="22"/>
              </w:rPr>
              <w:t xml:space="preserve"> de Aspecto ambiental asociado.</w:t>
            </w:r>
          </w:p>
          <w:p w14:paraId="723E50EF" w14:textId="77777777" w:rsidR="004E4330" w:rsidRPr="00AD2CBD" w:rsidRDefault="004E4330" w:rsidP="009E746A">
            <w:pPr>
              <w:contextualSpacing/>
              <w:jc w:val="both"/>
              <w:rPr>
                <w:rFonts w:ascii="Verdana" w:hAnsi="Verdana" w:cs="Arial"/>
                <w:bCs/>
                <w:color w:val="000000"/>
                <w:sz w:val="22"/>
                <w:szCs w:val="22"/>
              </w:rPr>
            </w:pPr>
          </w:p>
          <w:p w14:paraId="5BB3D27D" w14:textId="77777777" w:rsidR="004E4330" w:rsidRPr="00AD2CBD" w:rsidRDefault="004E4330" w:rsidP="009E746A">
            <w:pPr>
              <w:pStyle w:val="Prrafodelista"/>
              <w:numPr>
                <w:ilvl w:val="0"/>
                <w:numId w:val="6"/>
              </w:numPr>
              <w:ind w:left="253" w:hanging="253"/>
              <w:contextualSpacing/>
              <w:jc w:val="both"/>
              <w:rPr>
                <w:rFonts w:ascii="Verdana" w:hAnsi="Verdana" w:cs="Arial"/>
                <w:b/>
                <w:color w:val="000000"/>
                <w:sz w:val="22"/>
                <w:szCs w:val="22"/>
              </w:rPr>
            </w:pPr>
            <w:r w:rsidRPr="00AD2CBD">
              <w:rPr>
                <w:rFonts w:ascii="Verdana" w:hAnsi="Verdana" w:cs="Arial"/>
                <w:b/>
                <w:color w:val="000000"/>
                <w:sz w:val="22"/>
                <w:szCs w:val="22"/>
              </w:rPr>
              <w:t xml:space="preserve">Aspecto: </w:t>
            </w:r>
            <w:r w:rsidRPr="00AD2CBD">
              <w:rPr>
                <w:rFonts w:ascii="Verdana" w:hAnsi="Verdana" w:cs="Arial"/>
                <w:color w:val="000000"/>
                <w:sz w:val="22"/>
                <w:szCs w:val="22"/>
              </w:rPr>
              <w:t>Elemento de las actividades, productos o servicios de una organización que interactúa con el medio ambiente.</w:t>
            </w:r>
          </w:p>
          <w:p w14:paraId="3F916B78" w14:textId="77777777" w:rsidR="00D65CA7" w:rsidRPr="00AD2CBD" w:rsidRDefault="00D65CA7" w:rsidP="009E746A">
            <w:pPr>
              <w:pStyle w:val="Prrafodelista"/>
              <w:ind w:left="253"/>
              <w:contextualSpacing/>
              <w:jc w:val="both"/>
              <w:rPr>
                <w:rFonts w:ascii="Verdana" w:hAnsi="Verdana" w:cs="Arial"/>
                <w:b/>
                <w:color w:val="000000"/>
                <w:sz w:val="22"/>
                <w:szCs w:val="22"/>
              </w:rPr>
            </w:pPr>
          </w:p>
          <w:p w14:paraId="26EC7921" w14:textId="77777777" w:rsidR="004E4330" w:rsidRPr="00AD2CBD" w:rsidRDefault="004E4330" w:rsidP="009E746A">
            <w:pPr>
              <w:pStyle w:val="Prrafodelista"/>
              <w:numPr>
                <w:ilvl w:val="0"/>
                <w:numId w:val="6"/>
              </w:numPr>
              <w:ind w:left="253" w:hanging="253"/>
              <w:contextualSpacing/>
              <w:jc w:val="both"/>
              <w:rPr>
                <w:rFonts w:ascii="Verdana" w:hAnsi="Verdana" w:cs="Arial"/>
                <w:bCs/>
                <w:color w:val="000000"/>
                <w:sz w:val="22"/>
                <w:szCs w:val="22"/>
              </w:rPr>
            </w:pPr>
            <w:r w:rsidRPr="00AD2CBD">
              <w:rPr>
                <w:rFonts w:ascii="Verdana" w:hAnsi="Verdana" w:cs="Arial"/>
                <w:b/>
                <w:color w:val="000000"/>
                <w:sz w:val="22"/>
                <w:szCs w:val="22"/>
              </w:rPr>
              <w:t xml:space="preserve">Descripción: </w:t>
            </w:r>
            <w:r w:rsidRPr="00AD2CBD">
              <w:rPr>
                <w:rFonts w:ascii="Verdana" w:hAnsi="Verdana" w:cs="Arial"/>
                <w:bCs/>
                <w:color w:val="000000"/>
                <w:sz w:val="22"/>
                <w:szCs w:val="22"/>
              </w:rPr>
              <w:t>Menciona el hecho o fuente especifica de dicho aspecto ambiental.</w:t>
            </w:r>
          </w:p>
          <w:p w14:paraId="7FE800A4" w14:textId="77777777" w:rsidR="004E4330" w:rsidRPr="00AD2CBD" w:rsidRDefault="004E4330" w:rsidP="009E746A">
            <w:pPr>
              <w:pStyle w:val="Prrafodelista"/>
              <w:ind w:left="0"/>
              <w:contextualSpacing/>
              <w:jc w:val="both"/>
              <w:rPr>
                <w:rFonts w:ascii="Verdana" w:hAnsi="Verdana" w:cs="Arial"/>
                <w:bCs/>
                <w:color w:val="000000"/>
                <w:sz w:val="22"/>
                <w:szCs w:val="22"/>
              </w:rPr>
            </w:pPr>
          </w:p>
          <w:p w14:paraId="026D9DC0" w14:textId="1992D8C5" w:rsidR="004E4330" w:rsidRPr="00AD2CBD" w:rsidRDefault="0024044C" w:rsidP="009E746A">
            <w:pPr>
              <w:contextualSpacing/>
              <w:jc w:val="both"/>
              <w:rPr>
                <w:rFonts w:ascii="Verdana" w:hAnsi="Verdana" w:cs="Arial"/>
                <w:b/>
                <w:bCs/>
                <w:sz w:val="22"/>
                <w:szCs w:val="22"/>
              </w:rPr>
            </w:pPr>
            <w:r w:rsidRPr="00AD2CBD">
              <w:rPr>
                <w:rFonts w:ascii="Verdana" w:hAnsi="Verdana" w:cs="Arial"/>
                <w:b/>
                <w:bCs/>
                <w:sz w:val="22"/>
                <w:szCs w:val="22"/>
              </w:rPr>
              <w:t xml:space="preserve">6. </w:t>
            </w:r>
            <w:r w:rsidR="004E4330" w:rsidRPr="00AD2CBD">
              <w:rPr>
                <w:rFonts w:ascii="Verdana" w:hAnsi="Verdana" w:cs="Arial"/>
                <w:b/>
                <w:bCs/>
                <w:sz w:val="22"/>
                <w:szCs w:val="22"/>
              </w:rPr>
              <w:t xml:space="preserve">Impacto ambiental. </w:t>
            </w:r>
          </w:p>
          <w:p w14:paraId="42498021" w14:textId="77777777" w:rsidR="004E4330" w:rsidRPr="00AD2CBD" w:rsidRDefault="004E4330" w:rsidP="009E746A">
            <w:pPr>
              <w:pStyle w:val="Prrafodelista"/>
              <w:ind w:left="851"/>
              <w:contextualSpacing/>
              <w:jc w:val="both"/>
              <w:rPr>
                <w:rFonts w:ascii="Verdana" w:hAnsi="Verdana" w:cs="Arial"/>
                <w:bCs/>
                <w:color w:val="000000"/>
                <w:sz w:val="22"/>
                <w:szCs w:val="22"/>
              </w:rPr>
            </w:pPr>
          </w:p>
          <w:p w14:paraId="18C5405E" w14:textId="77777777" w:rsidR="004E4330" w:rsidRPr="00AD2CBD" w:rsidRDefault="004E4330" w:rsidP="009E746A">
            <w:pPr>
              <w:pStyle w:val="Prrafodelista"/>
              <w:numPr>
                <w:ilvl w:val="0"/>
                <w:numId w:val="5"/>
              </w:numPr>
              <w:ind w:left="253" w:hanging="253"/>
              <w:contextualSpacing/>
              <w:jc w:val="both"/>
              <w:rPr>
                <w:rFonts w:ascii="Verdana" w:hAnsi="Verdana" w:cs="Arial"/>
                <w:b/>
                <w:color w:val="000000"/>
                <w:sz w:val="22"/>
                <w:szCs w:val="22"/>
              </w:rPr>
            </w:pPr>
            <w:r w:rsidRPr="00AD2CBD">
              <w:rPr>
                <w:rFonts w:ascii="Verdana" w:hAnsi="Verdana" w:cs="Arial"/>
                <w:b/>
                <w:color w:val="000000"/>
                <w:sz w:val="22"/>
                <w:szCs w:val="22"/>
              </w:rPr>
              <w:t xml:space="preserve">Impacto: </w:t>
            </w:r>
            <w:r w:rsidRPr="00AD2CBD">
              <w:rPr>
                <w:rFonts w:ascii="Verdana" w:hAnsi="Verdana" w:cs="Arial"/>
                <w:color w:val="000000"/>
                <w:sz w:val="22"/>
                <w:szCs w:val="22"/>
              </w:rPr>
              <w:t>Establece cualquier cambio en el medio ambiente, ya sea adverso o beneficioso como resultado total o parcial de los aspectos ambientales de la Entidad ya previamente identificados.</w:t>
            </w:r>
          </w:p>
          <w:p w14:paraId="6605E8FD" w14:textId="77777777" w:rsidR="0024044C" w:rsidRPr="00AD2CBD" w:rsidRDefault="0024044C" w:rsidP="009E746A">
            <w:pPr>
              <w:pStyle w:val="Prrafodelista"/>
              <w:ind w:left="253"/>
              <w:contextualSpacing/>
              <w:jc w:val="both"/>
              <w:rPr>
                <w:rFonts w:ascii="Verdana" w:hAnsi="Verdana" w:cs="Arial"/>
                <w:b/>
                <w:color w:val="000000"/>
                <w:sz w:val="22"/>
                <w:szCs w:val="22"/>
              </w:rPr>
            </w:pPr>
          </w:p>
          <w:p w14:paraId="6243207A" w14:textId="77777777" w:rsidR="004E4330" w:rsidRPr="00AD2CBD" w:rsidRDefault="004E4330" w:rsidP="009E746A">
            <w:pPr>
              <w:pStyle w:val="Prrafodelista"/>
              <w:numPr>
                <w:ilvl w:val="0"/>
                <w:numId w:val="5"/>
              </w:numPr>
              <w:ind w:left="253" w:hanging="253"/>
              <w:contextualSpacing/>
              <w:jc w:val="both"/>
              <w:rPr>
                <w:rFonts w:ascii="Verdana" w:hAnsi="Verdana" w:cs="Arial"/>
                <w:b/>
                <w:color w:val="000000"/>
                <w:sz w:val="22"/>
                <w:szCs w:val="22"/>
              </w:rPr>
            </w:pPr>
            <w:r w:rsidRPr="00AD2CBD">
              <w:rPr>
                <w:rFonts w:ascii="Verdana" w:hAnsi="Verdana" w:cs="Arial"/>
                <w:b/>
                <w:color w:val="000000"/>
                <w:sz w:val="22"/>
                <w:szCs w:val="22"/>
              </w:rPr>
              <w:t xml:space="preserve">Tipo de impacto: </w:t>
            </w:r>
            <w:r w:rsidRPr="00AD2CBD">
              <w:rPr>
                <w:rFonts w:ascii="Verdana" w:hAnsi="Verdana" w:cs="Arial"/>
                <w:color w:val="000000"/>
                <w:sz w:val="22"/>
                <w:szCs w:val="22"/>
              </w:rPr>
              <w:t>Establece si el impacto generado es de naturaleza positiva (afecta de forma positiva al medio ambiente) o negativa (afecta negativamente al medio ambiente).</w:t>
            </w:r>
          </w:p>
          <w:p w14:paraId="7B5C0463" w14:textId="77777777" w:rsidR="0024044C" w:rsidRPr="00AD2CBD" w:rsidRDefault="0024044C" w:rsidP="009E746A">
            <w:pPr>
              <w:pStyle w:val="Prrafodelista"/>
              <w:rPr>
                <w:rFonts w:ascii="Verdana" w:hAnsi="Verdana" w:cs="Arial"/>
                <w:b/>
                <w:color w:val="000000"/>
                <w:sz w:val="22"/>
                <w:szCs w:val="22"/>
              </w:rPr>
            </w:pPr>
          </w:p>
          <w:p w14:paraId="4441C95A" w14:textId="77777777" w:rsidR="004E4330" w:rsidRPr="00AD2CBD" w:rsidRDefault="004E4330" w:rsidP="009E746A">
            <w:pPr>
              <w:pStyle w:val="Prrafodelista"/>
              <w:numPr>
                <w:ilvl w:val="0"/>
                <w:numId w:val="5"/>
              </w:numPr>
              <w:ind w:left="253" w:hanging="253"/>
              <w:contextualSpacing/>
              <w:jc w:val="both"/>
              <w:rPr>
                <w:rFonts w:ascii="Verdana" w:hAnsi="Verdana" w:cs="Arial"/>
                <w:b/>
                <w:color w:val="000000"/>
                <w:sz w:val="22"/>
                <w:szCs w:val="22"/>
              </w:rPr>
            </w:pPr>
            <w:r w:rsidRPr="00AD2CBD">
              <w:rPr>
                <w:rFonts w:ascii="Verdana" w:hAnsi="Verdana" w:cs="Arial"/>
                <w:b/>
                <w:color w:val="000000"/>
                <w:sz w:val="22"/>
                <w:szCs w:val="22"/>
              </w:rPr>
              <w:t xml:space="preserve">Condición de operación: </w:t>
            </w:r>
            <w:r w:rsidRPr="00AD2CBD">
              <w:rPr>
                <w:rFonts w:ascii="Verdana" w:hAnsi="Verdana" w:cs="Arial"/>
                <w:color w:val="000000"/>
                <w:sz w:val="22"/>
                <w:szCs w:val="22"/>
              </w:rPr>
              <w:t xml:space="preserve">Identifica si el impacto se genera bajo </w:t>
            </w:r>
            <w:r w:rsidRPr="00AD2CBD">
              <w:rPr>
                <w:rFonts w:ascii="Verdana" w:hAnsi="Verdana" w:cs="Arial"/>
                <w:b/>
                <w:color w:val="000000"/>
                <w:sz w:val="22"/>
                <w:szCs w:val="22"/>
              </w:rPr>
              <w:t>condiciones normales</w:t>
            </w:r>
            <w:r w:rsidRPr="00AD2CBD">
              <w:rPr>
                <w:rFonts w:ascii="Verdana" w:hAnsi="Verdana" w:cs="Arial"/>
                <w:color w:val="000000"/>
                <w:sz w:val="22"/>
                <w:szCs w:val="22"/>
              </w:rPr>
              <w:t xml:space="preserve"> de operación de la Entidad, entendidas estas como las actividades realizadas diariamente o con una periodicidad determinada y hacen parte del funcionamiento propio de la </w:t>
            </w:r>
            <w:r w:rsidRPr="00AD2CBD">
              <w:rPr>
                <w:rFonts w:ascii="Verdana" w:hAnsi="Verdana" w:cs="Arial"/>
                <w:color w:val="000000"/>
                <w:sz w:val="22"/>
                <w:szCs w:val="22"/>
              </w:rPr>
              <w:lastRenderedPageBreak/>
              <w:t xml:space="preserve">entidad o bien en </w:t>
            </w:r>
            <w:r w:rsidRPr="00AD2CBD">
              <w:rPr>
                <w:rFonts w:ascii="Verdana" w:hAnsi="Verdana" w:cs="Arial"/>
                <w:b/>
                <w:color w:val="000000"/>
                <w:sz w:val="22"/>
                <w:szCs w:val="22"/>
              </w:rPr>
              <w:t>condiciones anormales</w:t>
            </w:r>
            <w:r w:rsidRPr="00AD2CBD">
              <w:rPr>
                <w:rFonts w:ascii="Verdana" w:hAnsi="Verdana" w:cs="Arial"/>
                <w:color w:val="000000"/>
                <w:sz w:val="22"/>
                <w:szCs w:val="22"/>
              </w:rPr>
              <w:t xml:space="preserve"> de operación, siendo estas las que se dan esporádicamente a través de terceros. </w:t>
            </w:r>
          </w:p>
          <w:p w14:paraId="2AD66427" w14:textId="77777777" w:rsidR="004E4330" w:rsidRPr="00AD2CBD" w:rsidRDefault="004E4330" w:rsidP="009E746A">
            <w:pPr>
              <w:pStyle w:val="Prrafodelista"/>
              <w:rPr>
                <w:rFonts w:ascii="Verdana" w:hAnsi="Verdana" w:cs="Arial"/>
                <w:color w:val="000000"/>
                <w:sz w:val="22"/>
                <w:szCs w:val="22"/>
              </w:rPr>
            </w:pPr>
          </w:p>
          <w:p w14:paraId="7DCCF991" w14:textId="77777777" w:rsidR="004E4330" w:rsidRPr="00AD2CBD" w:rsidRDefault="004E4330" w:rsidP="009E746A">
            <w:pPr>
              <w:contextualSpacing/>
              <w:jc w:val="both"/>
              <w:rPr>
                <w:rFonts w:ascii="Verdana" w:hAnsi="Verdana" w:cs="Arial"/>
                <w:color w:val="000000"/>
                <w:sz w:val="22"/>
                <w:szCs w:val="22"/>
              </w:rPr>
            </w:pPr>
            <w:r w:rsidRPr="00AD2CBD">
              <w:rPr>
                <w:rFonts w:ascii="Verdana" w:hAnsi="Verdana" w:cs="Arial"/>
                <w:color w:val="000000"/>
                <w:sz w:val="22"/>
                <w:szCs w:val="22"/>
              </w:rPr>
              <w:t xml:space="preserve">La </w:t>
            </w:r>
            <w:r w:rsidRPr="00AD2CBD">
              <w:rPr>
                <w:rFonts w:ascii="Verdana" w:hAnsi="Verdana" w:cs="Arial"/>
                <w:b/>
                <w:color w:val="000000"/>
                <w:sz w:val="22"/>
                <w:szCs w:val="22"/>
              </w:rPr>
              <w:t>condición de emergencia</w:t>
            </w:r>
            <w:r w:rsidRPr="00AD2CBD">
              <w:rPr>
                <w:rFonts w:ascii="Verdana" w:hAnsi="Verdana" w:cs="Arial"/>
                <w:color w:val="000000"/>
                <w:sz w:val="22"/>
                <w:szCs w:val="22"/>
              </w:rPr>
              <w:t xml:space="preserve"> hace referencia cuando el aspecto ambiental se deriva de acciones no planificadas o de formas predecibles.</w:t>
            </w:r>
          </w:p>
          <w:p w14:paraId="1CCB8A75" w14:textId="77777777" w:rsidR="00B2132D" w:rsidRPr="00AD2CBD" w:rsidRDefault="00B2132D" w:rsidP="009E746A">
            <w:pPr>
              <w:pStyle w:val="Prrafodelista"/>
              <w:ind w:left="253"/>
              <w:contextualSpacing/>
              <w:jc w:val="both"/>
              <w:rPr>
                <w:rFonts w:ascii="Verdana" w:hAnsi="Verdana" w:cs="Arial"/>
                <w:b/>
                <w:color w:val="000000"/>
                <w:sz w:val="22"/>
                <w:szCs w:val="22"/>
              </w:rPr>
            </w:pPr>
          </w:p>
          <w:p w14:paraId="3842C6B8" w14:textId="2891B68A" w:rsidR="001174BF" w:rsidRPr="00AD2CBD" w:rsidRDefault="00643CED" w:rsidP="009E746A">
            <w:pPr>
              <w:contextualSpacing/>
              <w:jc w:val="both"/>
              <w:rPr>
                <w:rFonts w:ascii="Verdana" w:hAnsi="Verdana" w:cs="Arial"/>
                <w:color w:val="000000"/>
                <w:sz w:val="22"/>
                <w:szCs w:val="22"/>
              </w:rPr>
            </w:pPr>
            <w:r w:rsidRPr="00AD2CBD">
              <w:rPr>
                <w:rFonts w:ascii="Verdana" w:hAnsi="Verdana" w:cs="Arial"/>
                <w:color w:val="000000"/>
                <w:sz w:val="22"/>
                <w:szCs w:val="22"/>
              </w:rPr>
              <w:t>Para la identificación de los aspectos ambientales y la evaluación de sus impactos, se deberá considerar el contexto interno y externo de cada una de las sedes de la Superintendencia de Sociedades</w:t>
            </w:r>
            <w:r w:rsidR="00844572">
              <w:rPr>
                <w:rFonts w:ascii="Verdana" w:hAnsi="Verdana" w:cs="Arial"/>
                <w:color w:val="000000"/>
                <w:sz w:val="22"/>
                <w:szCs w:val="22"/>
              </w:rPr>
              <w:t>, incluyendo las relacionadas con los efectos del cambio climático.</w:t>
            </w:r>
          </w:p>
          <w:p w14:paraId="2C685283" w14:textId="77777777" w:rsidR="001174BF" w:rsidRPr="00AD2CBD" w:rsidRDefault="001174BF" w:rsidP="009E746A">
            <w:pPr>
              <w:contextualSpacing/>
              <w:jc w:val="both"/>
              <w:rPr>
                <w:rFonts w:ascii="Verdana" w:hAnsi="Verdana" w:cs="Arial"/>
                <w:color w:val="000000"/>
                <w:sz w:val="22"/>
                <w:szCs w:val="22"/>
              </w:rPr>
            </w:pPr>
          </w:p>
          <w:p w14:paraId="6D396D4F" w14:textId="490C05B0" w:rsidR="00B2132D" w:rsidRPr="00AD2CBD" w:rsidRDefault="00564B9B" w:rsidP="009E746A">
            <w:pPr>
              <w:contextualSpacing/>
              <w:jc w:val="both"/>
              <w:rPr>
                <w:rFonts w:ascii="Verdana" w:hAnsi="Verdana" w:cs="Arial"/>
                <w:b/>
                <w:bCs/>
                <w:sz w:val="22"/>
                <w:szCs w:val="22"/>
              </w:rPr>
            </w:pPr>
            <w:r w:rsidRPr="00AD2CBD">
              <w:rPr>
                <w:rFonts w:ascii="Verdana" w:hAnsi="Verdana" w:cs="Arial"/>
                <w:b/>
                <w:bCs/>
                <w:sz w:val="22"/>
                <w:szCs w:val="22"/>
              </w:rPr>
              <w:t xml:space="preserve">7. </w:t>
            </w:r>
            <w:r w:rsidR="00B2132D" w:rsidRPr="00AD2CBD">
              <w:rPr>
                <w:rFonts w:ascii="Verdana" w:hAnsi="Verdana" w:cs="Arial"/>
                <w:b/>
                <w:bCs/>
                <w:sz w:val="22"/>
                <w:szCs w:val="22"/>
              </w:rPr>
              <w:t>Criterios de evaluación.</w:t>
            </w:r>
          </w:p>
          <w:p w14:paraId="4F23565A" w14:textId="77777777" w:rsidR="00B2132D" w:rsidRPr="00AD2CBD" w:rsidRDefault="00B2132D" w:rsidP="009E746A">
            <w:pPr>
              <w:pStyle w:val="Prrafodelista"/>
              <w:ind w:left="924"/>
              <w:contextualSpacing/>
              <w:jc w:val="both"/>
              <w:rPr>
                <w:rFonts w:ascii="Verdana" w:hAnsi="Verdana" w:cs="Arial"/>
                <w:b/>
                <w:bCs/>
                <w:sz w:val="22"/>
                <w:szCs w:val="22"/>
              </w:rPr>
            </w:pPr>
          </w:p>
          <w:p w14:paraId="19B48ED8" w14:textId="77777777" w:rsidR="00B2132D" w:rsidRPr="00AD2CBD" w:rsidRDefault="00B2132D" w:rsidP="009E746A">
            <w:pPr>
              <w:pStyle w:val="Prrafodelista"/>
              <w:numPr>
                <w:ilvl w:val="0"/>
                <w:numId w:val="7"/>
              </w:numPr>
              <w:ind w:left="253" w:hanging="253"/>
              <w:contextualSpacing/>
              <w:jc w:val="both"/>
              <w:rPr>
                <w:rFonts w:ascii="Verdana" w:hAnsi="Verdana" w:cs="Arial"/>
                <w:b/>
                <w:color w:val="000000"/>
                <w:sz w:val="22"/>
                <w:szCs w:val="22"/>
              </w:rPr>
            </w:pPr>
            <w:r w:rsidRPr="00AD2CBD">
              <w:rPr>
                <w:rFonts w:ascii="Verdana" w:hAnsi="Verdana" w:cs="Arial"/>
                <w:b/>
                <w:color w:val="000000"/>
                <w:sz w:val="22"/>
                <w:szCs w:val="22"/>
              </w:rPr>
              <w:t xml:space="preserve">Criterio de Impacto Ambiental: </w:t>
            </w:r>
            <w:r w:rsidRPr="00AD2CBD">
              <w:rPr>
                <w:rFonts w:ascii="Verdana" w:hAnsi="Verdana" w:cs="Arial"/>
                <w:sz w:val="22"/>
                <w:szCs w:val="22"/>
              </w:rPr>
              <w:t>El criterio establece la evaluación de las variables frecuencia, severidad y alcance:</w:t>
            </w:r>
          </w:p>
          <w:p w14:paraId="3ED8A745" w14:textId="77777777" w:rsidR="00B2132D" w:rsidRPr="00AD2CBD" w:rsidRDefault="00B2132D" w:rsidP="009E746A">
            <w:pPr>
              <w:pStyle w:val="Prrafodelista"/>
              <w:ind w:left="567"/>
              <w:contextualSpacing/>
              <w:jc w:val="both"/>
              <w:rPr>
                <w:rFonts w:ascii="Verdana" w:hAnsi="Verdana" w:cs="Arial"/>
                <w:b/>
                <w:color w:val="000000"/>
                <w:sz w:val="22"/>
                <w:szCs w:val="22"/>
              </w:rPr>
            </w:pPr>
          </w:p>
          <w:p w14:paraId="1895E1C1" w14:textId="071A9D87" w:rsidR="00B2132D" w:rsidRPr="00AD2CBD" w:rsidRDefault="00B2132D" w:rsidP="009E746A">
            <w:pPr>
              <w:pStyle w:val="Prrafodelista"/>
              <w:numPr>
                <w:ilvl w:val="0"/>
                <w:numId w:val="7"/>
              </w:numPr>
              <w:ind w:left="536" w:hanging="176"/>
              <w:contextualSpacing/>
              <w:jc w:val="both"/>
              <w:rPr>
                <w:rFonts w:ascii="Verdana" w:hAnsi="Verdana" w:cs="Arial"/>
                <w:b/>
                <w:sz w:val="22"/>
                <w:szCs w:val="22"/>
              </w:rPr>
            </w:pPr>
            <w:r w:rsidRPr="00AD2CBD">
              <w:rPr>
                <w:rFonts w:ascii="Verdana" w:hAnsi="Verdana" w:cs="Arial"/>
                <w:b/>
                <w:sz w:val="22"/>
                <w:szCs w:val="22"/>
                <w:u w:val="single"/>
              </w:rPr>
              <w:t>FRECUENCIA</w:t>
            </w:r>
            <w:r w:rsidRPr="00AD2CBD">
              <w:rPr>
                <w:rFonts w:ascii="Verdana" w:hAnsi="Verdana" w:cs="Arial"/>
                <w:b/>
                <w:sz w:val="22"/>
                <w:szCs w:val="22"/>
              </w:rPr>
              <w:t>:</w:t>
            </w:r>
            <w:r w:rsidRPr="00AD2CBD">
              <w:rPr>
                <w:rFonts w:ascii="Verdana" w:hAnsi="Verdana" w:cs="Arial"/>
                <w:sz w:val="22"/>
                <w:szCs w:val="22"/>
              </w:rPr>
              <w:t xml:space="preserve"> </w:t>
            </w:r>
            <w:r w:rsidR="002434E0" w:rsidRPr="00AD2CBD">
              <w:rPr>
                <w:rFonts w:ascii="Verdana" w:hAnsi="Verdana" w:cs="Arial"/>
                <w:sz w:val="22"/>
                <w:szCs w:val="22"/>
              </w:rPr>
              <w:t>H</w:t>
            </w:r>
            <w:r w:rsidRPr="00AD2CBD">
              <w:rPr>
                <w:rFonts w:ascii="Verdana" w:hAnsi="Verdana" w:cs="Arial"/>
                <w:sz w:val="22"/>
                <w:szCs w:val="22"/>
              </w:rPr>
              <w:t>ace referencia a las ocasiones en que se está presentando el impacto en su interacción con el ambiente.</w:t>
            </w:r>
          </w:p>
          <w:p w14:paraId="49025ADE" w14:textId="57084E3B" w:rsidR="00B2132D" w:rsidRPr="00AD2CBD" w:rsidRDefault="00B2132D" w:rsidP="009E746A">
            <w:pPr>
              <w:pStyle w:val="Prrafodelista"/>
              <w:numPr>
                <w:ilvl w:val="0"/>
                <w:numId w:val="7"/>
              </w:numPr>
              <w:ind w:left="536" w:hanging="176"/>
              <w:contextualSpacing/>
              <w:jc w:val="both"/>
              <w:rPr>
                <w:rFonts w:ascii="Verdana" w:hAnsi="Verdana" w:cs="Arial"/>
                <w:b/>
                <w:sz w:val="22"/>
                <w:szCs w:val="22"/>
              </w:rPr>
            </w:pPr>
            <w:r w:rsidRPr="00AD2CBD">
              <w:rPr>
                <w:rFonts w:ascii="Verdana" w:hAnsi="Verdana" w:cs="Arial"/>
                <w:b/>
                <w:sz w:val="22"/>
                <w:szCs w:val="22"/>
                <w:u w:val="single"/>
              </w:rPr>
              <w:t>SEVERIDAD</w:t>
            </w:r>
            <w:r w:rsidRPr="00AD2CBD">
              <w:rPr>
                <w:rFonts w:ascii="Verdana" w:hAnsi="Verdana" w:cs="Arial"/>
                <w:b/>
                <w:sz w:val="22"/>
                <w:szCs w:val="22"/>
              </w:rPr>
              <w:t>:</w:t>
            </w:r>
            <w:r w:rsidRPr="00AD2CBD">
              <w:rPr>
                <w:rFonts w:ascii="Verdana" w:hAnsi="Verdana" w:cs="Arial"/>
                <w:sz w:val="22"/>
                <w:szCs w:val="22"/>
              </w:rPr>
              <w:t xml:space="preserve"> </w:t>
            </w:r>
            <w:r w:rsidR="002434E0" w:rsidRPr="00AD2CBD">
              <w:rPr>
                <w:rFonts w:ascii="Verdana" w:hAnsi="Verdana" w:cs="Arial"/>
                <w:sz w:val="22"/>
                <w:szCs w:val="22"/>
              </w:rPr>
              <w:t>D</w:t>
            </w:r>
            <w:r w:rsidRPr="00AD2CBD">
              <w:rPr>
                <w:rFonts w:ascii="Verdana" w:hAnsi="Verdana" w:cs="Arial"/>
                <w:sz w:val="22"/>
                <w:szCs w:val="22"/>
              </w:rPr>
              <w:t>escribe el tipo de cambio sobre el recurso natural, generado por el impacto ambiental.</w:t>
            </w:r>
          </w:p>
          <w:p w14:paraId="7A64C180" w14:textId="52710493" w:rsidR="00B2132D" w:rsidRPr="006366FA" w:rsidRDefault="00B2132D" w:rsidP="009E746A">
            <w:pPr>
              <w:pStyle w:val="Prrafodelista"/>
              <w:numPr>
                <w:ilvl w:val="0"/>
                <w:numId w:val="7"/>
              </w:numPr>
              <w:ind w:left="536" w:hanging="176"/>
              <w:contextualSpacing/>
              <w:jc w:val="both"/>
              <w:rPr>
                <w:rFonts w:ascii="Verdana" w:hAnsi="Verdana" w:cs="Arial"/>
                <w:b/>
                <w:bCs/>
                <w:sz w:val="22"/>
                <w:szCs w:val="22"/>
              </w:rPr>
            </w:pPr>
            <w:r w:rsidRPr="00AD2CBD">
              <w:rPr>
                <w:rFonts w:ascii="Verdana" w:hAnsi="Verdana" w:cs="Arial"/>
                <w:b/>
                <w:sz w:val="22"/>
                <w:szCs w:val="22"/>
                <w:u w:val="single"/>
              </w:rPr>
              <w:t>ALCANCE:</w:t>
            </w:r>
            <w:r w:rsidRPr="00AD2CBD">
              <w:rPr>
                <w:rFonts w:ascii="Verdana" w:hAnsi="Verdana" w:cs="Arial"/>
                <w:b/>
                <w:sz w:val="22"/>
                <w:szCs w:val="22"/>
              </w:rPr>
              <w:t xml:space="preserve"> </w:t>
            </w:r>
            <w:r w:rsidR="002434E0" w:rsidRPr="00AD2CBD">
              <w:rPr>
                <w:rFonts w:ascii="Verdana" w:hAnsi="Verdana" w:cs="Arial"/>
                <w:bCs/>
                <w:sz w:val="22"/>
                <w:szCs w:val="22"/>
              </w:rPr>
              <w:t>H</w:t>
            </w:r>
            <w:r w:rsidRPr="00AD2CBD">
              <w:rPr>
                <w:rFonts w:ascii="Verdana" w:hAnsi="Verdana" w:cs="Arial"/>
                <w:bCs/>
                <w:sz w:val="22"/>
                <w:szCs w:val="22"/>
              </w:rPr>
              <w:t xml:space="preserve">ace referencia al área de influencia que </w:t>
            </w:r>
            <w:r w:rsidRPr="00AD2CBD">
              <w:rPr>
                <w:rFonts w:ascii="Verdana" w:hAnsi="Verdana" w:cs="Arial"/>
                <w:bCs/>
                <w:sz w:val="22"/>
                <w:szCs w:val="22"/>
              </w:rPr>
              <w:lastRenderedPageBreak/>
              <w:t>pudiera verse afectada por el impacto ambiental.</w:t>
            </w:r>
          </w:p>
          <w:p w14:paraId="238E057B" w14:textId="77777777" w:rsidR="006366FA" w:rsidRPr="00AD2CBD" w:rsidRDefault="006366FA" w:rsidP="006366FA">
            <w:pPr>
              <w:pStyle w:val="Prrafodelista"/>
              <w:ind w:left="536"/>
              <w:contextualSpacing/>
              <w:jc w:val="both"/>
              <w:rPr>
                <w:rFonts w:ascii="Verdana" w:hAnsi="Verdana" w:cs="Arial"/>
                <w:b/>
                <w:bCs/>
                <w:sz w:val="22"/>
                <w:szCs w:val="22"/>
              </w:rPr>
            </w:pPr>
          </w:p>
          <w:p w14:paraId="1C750D3B" w14:textId="79134D7F" w:rsidR="00B2132D" w:rsidRPr="00AD2CBD" w:rsidRDefault="00B2132D" w:rsidP="009E746A">
            <w:pPr>
              <w:contextualSpacing/>
              <w:jc w:val="both"/>
              <w:rPr>
                <w:rFonts w:ascii="Verdana" w:hAnsi="Verdana" w:cs="Arial"/>
                <w:sz w:val="22"/>
                <w:szCs w:val="22"/>
              </w:rPr>
            </w:pPr>
            <w:r w:rsidRPr="00AD2CBD">
              <w:rPr>
                <w:rFonts w:ascii="Verdana" w:hAnsi="Verdana" w:cs="Arial"/>
                <w:sz w:val="22"/>
                <w:szCs w:val="22"/>
              </w:rPr>
              <w:t xml:space="preserve">La información relacionada con la escala de evaluación de los Criterios Impacto Ambiental podrá ser consultada en el anexo </w:t>
            </w:r>
            <w:r w:rsidR="00551B28" w:rsidRPr="00AD2CBD">
              <w:rPr>
                <w:rFonts w:ascii="Verdana" w:hAnsi="Verdana" w:cs="Arial"/>
                <w:sz w:val="22"/>
                <w:szCs w:val="22"/>
              </w:rPr>
              <w:t>número</w:t>
            </w:r>
            <w:r w:rsidRPr="00AD2CBD">
              <w:rPr>
                <w:rFonts w:ascii="Verdana" w:hAnsi="Verdana" w:cs="Arial"/>
                <w:sz w:val="22"/>
                <w:szCs w:val="22"/>
              </w:rPr>
              <w:t xml:space="preserve"> 1 del presente procedimiento.</w:t>
            </w:r>
          </w:p>
          <w:p w14:paraId="2AFBAE6D" w14:textId="77777777" w:rsidR="006817B7" w:rsidRPr="00AD2CBD" w:rsidRDefault="006817B7" w:rsidP="009E746A">
            <w:pPr>
              <w:contextualSpacing/>
              <w:jc w:val="both"/>
              <w:rPr>
                <w:rFonts w:ascii="Verdana" w:hAnsi="Verdana" w:cs="Arial"/>
                <w:sz w:val="22"/>
                <w:szCs w:val="22"/>
              </w:rPr>
            </w:pPr>
          </w:p>
          <w:p w14:paraId="1AB6EC6C" w14:textId="58C419E9" w:rsidR="004E4330" w:rsidRPr="00AD2CBD" w:rsidRDefault="00B2132D" w:rsidP="009E746A">
            <w:pPr>
              <w:pStyle w:val="Prrafodelista"/>
              <w:ind w:left="0"/>
              <w:contextualSpacing/>
              <w:jc w:val="both"/>
              <w:rPr>
                <w:rFonts w:ascii="Verdana" w:hAnsi="Verdana" w:cs="Arial"/>
                <w:bCs/>
                <w:color w:val="000000"/>
                <w:sz w:val="22"/>
                <w:szCs w:val="22"/>
              </w:rPr>
            </w:pPr>
            <w:r w:rsidRPr="00AD2CBD">
              <w:rPr>
                <w:rFonts w:ascii="Verdana" w:hAnsi="Verdana" w:cs="Arial"/>
                <w:b/>
                <w:color w:val="000000"/>
                <w:sz w:val="22"/>
                <w:szCs w:val="22"/>
              </w:rPr>
              <w:t xml:space="preserve">Criterio Partes Interesadas: </w:t>
            </w:r>
            <w:r w:rsidRPr="00AD2CBD">
              <w:rPr>
                <w:rFonts w:ascii="Verdana" w:hAnsi="Verdana" w:cs="Arial"/>
                <w:bCs/>
                <w:color w:val="000000"/>
                <w:sz w:val="22"/>
                <w:szCs w:val="22"/>
              </w:rPr>
              <w:t xml:space="preserve">Evalúa la exigencia y la gestión de las partes interesadas teniendo en cuenta las variables referidas en el anexo </w:t>
            </w:r>
            <w:r w:rsidR="00B44C90" w:rsidRPr="00AD2CBD">
              <w:rPr>
                <w:rFonts w:ascii="Verdana" w:hAnsi="Verdana" w:cs="Arial"/>
                <w:bCs/>
                <w:color w:val="000000"/>
                <w:sz w:val="22"/>
                <w:szCs w:val="22"/>
              </w:rPr>
              <w:t>número</w:t>
            </w:r>
            <w:r w:rsidRPr="00AD2CBD">
              <w:rPr>
                <w:rFonts w:ascii="Verdana" w:hAnsi="Verdana" w:cs="Arial"/>
                <w:bCs/>
                <w:color w:val="000000"/>
                <w:sz w:val="22"/>
                <w:szCs w:val="22"/>
              </w:rPr>
              <w:t xml:space="preserve"> 2.</w:t>
            </w:r>
          </w:p>
          <w:p w14:paraId="59DF28D6" w14:textId="77777777" w:rsidR="00B414E4" w:rsidRPr="00AD2CBD" w:rsidRDefault="00B414E4" w:rsidP="009E746A">
            <w:pPr>
              <w:pStyle w:val="Prrafodelista"/>
              <w:ind w:left="0"/>
              <w:contextualSpacing/>
              <w:jc w:val="both"/>
              <w:rPr>
                <w:rFonts w:ascii="Verdana" w:hAnsi="Verdana" w:cs="Arial"/>
                <w:bCs/>
                <w:color w:val="000000"/>
                <w:sz w:val="22"/>
                <w:szCs w:val="22"/>
              </w:rPr>
            </w:pPr>
          </w:p>
          <w:p w14:paraId="4E51650F" w14:textId="65480272" w:rsidR="00B414E4" w:rsidRPr="00AD2CBD" w:rsidRDefault="00F55087" w:rsidP="009E746A">
            <w:pPr>
              <w:contextualSpacing/>
              <w:jc w:val="both"/>
              <w:rPr>
                <w:rFonts w:ascii="Verdana" w:hAnsi="Verdana" w:cs="Arial"/>
                <w:b/>
                <w:color w:val="000000"/>
                <w:sz w:val="22"/>
                <w:szCs w:val="22"/>
              </w:rPr>
            </w:pPr>
            <w:r w:rsidRPr="00AD2CBD">
              <w:rPr>
                <w:rFonts w:ascii="Verdana" w:hAnsi="Verdana" w:cs="Arial"/>
                <w:b/>
                <w:color w:val="000000"/>
                <w:sz w:val="22"/>
                <w:szCs w:val="22"/>
              </w:rPr>
              <w:t xml:space="preserve">8. </w:t>
            </w:r>
            <w:r w:rsidR="00B414E4" w:rsidRPr="00AD2CBD">
              <w:rPr>
                <w:rFonts w:ascii="Verdana" w:hAnsi="Verdana" w:cs="Arial"/>
                <w:b/>
                <w:color w:val="000000"/>
                <w:sz w:val="22"/>
                <w:szCs w:val="22"/>
              </w:rPr>
              <w:t>Resultados de evaluación y nivel de significancia.</w:t>
            </w:r>
          </w:p>
          <w:p w14:paraId="239EE258" w14:textId="77777777" w:rsidR="00B414E4" w:rsidRPr="00AD2CBD" w:rsidRDefault="00B414E4" w:rsidP="009E746A">
            <w:pPr>
              <w:contextualSpacing/>
              <w:jc w:val="both"/>
              <w:rPr>
                <w:rFonts w:ascii="Verdana" w:hAnsi="Verdana" w:cs="Arial"/>
                <w:sz w:val="22"/>
                <w:szCs w:val="22"/>
              </w:rPr>
            </w:pPr>
          </w:p>
          <w:p w14:paraId="215E010B" w14:textId="77777777" w:rsidR="00B414E4" w:rsidRPr="00AD2CBD" w:rsidRDefault="00B414E4" w:rsidP="009E746A">
            <w:pPr>
              <w:pStyle w:val="Prrafodelista"/>
              <w:numPr>
                <w:ilvl w:val="0"/>
                <w:numId w:val="18"/>
              </w:numPr>
              <w:ind w:left="175" w:hanging="175"/>
              <w:jc w:val="both"/>
              <w:rPr>
                <w:rFonts w:ascii="Verdana" w:hAnsi="Verdana" w:cs="Arial"/>
                <w:color w:val="000000"/>
                <w:sz w:val="22"/>
                <w:szCs w:val="22"/>
              </w:rPr>
            </w:pPr>
            <w:r w:rsidRPr="00AD2CBD">
              <w:rPr>
                <w:rFonts w:ascii="Verdana" w:hAnsi="Verdana" w:cs="Arial"/>
                <w:b/>
                <w:color w:val="000000"/>
                <w:sz w:val="22"/>
                <w:szCs w:val="22"/>
                <w:u w:val="single"/>
              </w:rPr>
              <w:t>CALIFICACIÓN:</w:t>
            </w:r>
            <w:r w:rsidRPr="00AD2CBD">
              <w:rPr>
                <w:rFonts w:ascii="Verdana" w:hAnsi="Verdana" w:cs="Arial"/>
                <w:b/>
                <w:color w:val="000000"/>
                <w:sz w:val="22"/>
                <w:szCs w:val="22"/>
              </w:rPr>
              <w:t xml:space="preserve"> </w:t>
            </w:r>
            <w:r w:rsidRPr="00AD2CBD">
              <w:rPr>
                <w:rFonts w:ascii="Verdana" w:hAnsi="Verdana" w:cs="Arial"/>
                <w:color w:val="000000"/>
                <w:sz w:val="22"/>
                <w:szCs w:val="22"/>
              </w:rPr>
              <w:t>El resultado de la calificación es la adición del producto del criterio de Impacto Ambiental (I.A) y el producto del criterio de Partes Interesadas (P.I) así:</w:t>
            </w:r>
          </w:p>
          <w:p w14:paraId="2E5AC9E1" w14:textId="77777777" w:rsidR="00B414E4" w:rsidRPr="00AD2CBD" w:rsidRDefault="00B414E4" w:rsidP="009E746A">
            <w:pPr>
              <w:pStyle w:val="Prrafodelista"/>
              <w:ind w:left="536"/>
              <w:jc w:val="both"/>
              <w:rPr>
                <w:rFonts w:ascii="Verdana" w:hAnsi="Verdana" w:cs="Arial"/>
                <w:color w:val="000000"/>
                <w:sz w:val="22"/>
                <w:szCs w:val="22"/>
              </w:rPr>
            </w:pPr>
          </w:p>
          <w:p w14:paraId="6BFF9022" w14:textId="77777777" w:rsidR="00B414E4" w:rsidRPr="00AD2CBD" w:rsidRDefault="00B414E4" w:rsidP="009E746A">
            <w:pPr>
              <w:contextualSpacing/>
              <w:jc w:val="center"/>
              <w:rPr>
                <w:rFonts w:ascii="Verdana" w:hAnsi="Verdana" w:cs="Arial"/>
                <w:sz w:val="22"/>
                <w:szCs w:val="22"/>
              </w:rPr>
            </w:pPr>
            <m:oMath>
              <m:r>
                <m:rPr>
                  <m:sty m:val="bi"/>
                </m:rPr>
                <w:rPr>
                  <w:rFonts w:ascii="Cambria Math" w:hAnsi="Cambria Math"/>
                  <w:sz w:val="22"/>
                  <w:szCs w:val="22"/>
                </w:rPr>
                <m:t>Calificación=</m:t>
              </m:r>
              <m:d>
                <m:dPr>
                  <m:ctrlPr>
                    <w:rPr>
                      <w:rFonts w:ascii="Cambria Math" w:hAnsi="Cambria Math"/>
                      <w:b/>
                      <w:i/>
                      <w:sz w:val="22"/>
                      <w:szCs w:val="22"/>
                    </w:rPr>
                  </m:ctrlPr>
                </m:dPr>
                <m:e>
                  <m:r>
                    <m:rPr>
                      <m:sty m:val="bi"/>
                    </m:rPr>
                    <w:rPr>
                      <w:rFonts w:ascii="Cambria Math" w:hAnsi="Cambria Math"/>
                      <w:sz w:val="22"/>
                      <w:szCs w:val="22"/>
                    </w:rPr>
                    <m:t>Criterio I.A×0.5</m:t>
                  </m:r>
                </m:e>
              </m:d>
              <m:r>
                <m:rPr>
                  <m:sty m:val="bi"/>
                </m:rPr>
                <w:rPr>
                  <w:rFonts w:ascii="Cambria Math" w:hAnsi="Cambria Math"/>
                  <w:sz w:val="22"/>
                  <w:szCs w:val="22"/>
                </w:rPr>
                <m:t>+</m:t>
              </m:r>
              <m:d>
                <m:dPr>
                  <m:ctrlPr>
                    <w:rPr>
                      <w:rFonts w:ascii="Cambria Math" w:hAnsi="Cambria Math"/>
                      <w:b/>
                      <w:i/>
                      <w:sz w:val="22"/>
                      <w:szCs w:val="22"/>
                    </w:rPr>
                  </m:ctrlPr>
                </m:dPr>
                <m:e>
                  <m:r>
                    <m:rPr>
                      <m:sty m:val="bi"/>
                    </m:rPr>
                    <w:rPr>
                      <w:rFonts w:ascii="Cambria Math" w:hAnsi="Cambria Math"/>
                      <w:sz w:val="22"/>
                      <w:szCs w:val="22"/>
                    </w:rPr>
                    <m:t>Criterio P.I×0.5</m:t>
                  </m:r>
                </m:e>
              </m:d>
            </m:oMath>
            <w:r w:rsidRPr="00AD2CBD">
              <w:rPr>
                <w:rFonts w:ascii="Verdana" w:hAnsi="Verdana" w:cs="Arial"/>
                <w:sz w:val="22"/>
                <w:szCs w:val="22"/>
                <w:lang w:val="es-MX" w:eastAsia="en-US"/>
              </w:rPr>
              <w:fldChar w:fldCharType="begin"/>
            </w:r>
            <w:r w:rsidRPr="00AD2CBD">
              <w:rPr>
                <w:rFonts w:ascii="Verdana" w:hAnsi="Verdana" w:cs="Arial"/>
                <w:sz w:val="22"/>
                <w:szCs w:val="22"/>
                <w:lang w:val="es-MX" w:eastAsia="en-US"/>
              </w:rPr>
              <w:instrText xml:space="preserve"> QUOTE </w:instrText>
            </w:r>
            <m:oMath>
              <m:r>
                <m:rPr>
                  <m:sty m:val="p"/>
                </m:rPr>
                <w:rPr>
                  <w:rFonts w:ascii="Cambria Math" w:eastAsia="Calibri" w:hAnsi="Cambria Math" w:cs="Arial"/>
                  <w:sz w:val="22"/>
                  <w:szCs w:val="22"/>
                  <w:lang w:val="es-MX" w:eastAsia="en-US"/>
                </w:rPr>
                <m:t>Calificacion=</m:t>
              </m:r>
              <m:d>
                <m:dPr>
                  <m:ctrlPr>
                    <w:rPr>
                      <w:rFonts w:ascii="Cambria Math" w:eastAsia="Calibri" w:hAnsi="Cambria Math" w:cs="Arial"/>
                      <w:i/>
                      <w:sz w:val="22"/>
                      <w:szCs w:val="22"/>
                      <w:lang w:val="es-MX" w:eastAsia="en-US"/>
                    </w:rPr>
                  </m:ctrlPr>
                </m:dPr>
                <m:e>
                  <m:r>
                    <m:rPr>
                      <m:sty m:val="p"/>
                    </m:rPr>
                    <w:rPr>
                      <w:rFonts w:ascii="Cambria Math" w:eastAsia="Calibri" w:hAnsi="Cambria Math" w:cs="Arial"/>
                      <w:sz w:val="22"/>
                      <w:szCs w:val="22"/>
                      <w:lang w:val="es-MX" w:eastAsia="en-US"/>
                    </w:rPr>
                    <m:t>Criterio A.A ×0.5</m:t>
                  </m:r>
                  <m:ctrlPr>
                    <w:rPr>
                      <w:rFonts w:ascii="Cambria Math" w:eastAsia="Calibri" w:hAnsi="Cambria Math" w:cs="Arial"/>
                      <w:b/>
                      <w:i/>
                      <w:sz w:val="22"/>
                      <w:szCs w:val="22"/>
                      <w:lang w:val="es-MX" w:eastAsia="en-US"/>
                    </w:rPr>
                  </m:ctrlPr>
                </m:e>
              </m:d>
              <m:r>
                <m:rPr>
                  <m:sty m:val="p"/>
                </m:rPr>
                <w:rPr>
                  <w:rFonts w:ascii="Cambria Math" w:eastAsia="Calibri" w:hAnsi="Cambria Math" w:cs="Arial"/>
                  <w:sz w:val="22"/>
                  <w:szCs w:val="22"/>
                  <w:lang w:val="es-MX" w:eastAsia="en-US"/>
                </w:rPr>
                <m:t>+(</m:t>
              </m:r>
            </m:oMath>
            <w:r w:rsidRPr="00AD2CBD">
              <w:rPr>
                <w:rFonts w:ascii="Verdana" w:hAnsi="Verdana" w:cs="Arial"/>
                <w:sz w:val="22"/>
                <w:szCs w:val="22"/>
                <w:lang w:val="es-MX" w:eastAsia="en-US"/>
              </w:rPr>
              <w:instrText xml:space="preserve"> </w:instrText>
            </w:r>
            <w:r w:rsidRPr="00AD2CBD">
              <w:rPr>
                <w:rFonts w:ascii="Verdana" w:hAnsi="Verdana" w:cs="Arial"/>
                <w:sz w:val="22"/>
                <w:szCs w:val="22"/>
                <w:lang w:val="es-MX" w:eastAsia="en-US"/>
              </w:rPr>
              <w:fldChar w:fldCharType="separate"/>
            </w:r>
            <w:r w:rsidRPr="00AD2CBD">
              <w:rPr>
                <w:rFonts w:ascii="Verdana" w:hAnsi="Verdana" w:cs="Arial"/>
                <w:sz w:val="22"/>
                <w:szCs w:val="22"/>
                <w:lang w:val="es-MX" w:eastAsia="en-US"/>
              </w:rPr>
              <w:fldChar w:fldCharType="end"/>
            </w:r>
          </w:p>
          <w:p w14:paraId="4649488F" w14:textId="77777777" w:rsidR="00B414E4" w:rsidRPr="00AD2CBD" w:rsidRDefault="00B414E4" w:rsidP="009E746A">
            <w:pPr>
              <w:contextualSpacing/>
              <w:jc w:val="both"/>
              <w:rPr>
                <w:rFonts w:ascii="Verdana" w:hAnsi="Verdana" w:cs="Arial"/>
                <w:b/>
                <w:bCs/>
                <w:sz w:val="22"/>
                <w:szCs w:val="22"/>
              </w:rPr>
            </w:pPr>
          </w:p>
          <w:p w14:paraId="00E31CA2" w14:textId="7BF3F3A9" w:rsidR="00F35198" w:rsidRPr="006366FA" w:rsidRDefault="00B414E4" w:rsidP="00F61AD0">
            <w:pPr>
              <w:pStyle w:val="Prrafodelista"/>
              <w:numPr>
                <w:ilvl w:val="0"/>
                <w:numId w:val="18"/>
              </w:numPr>
              <w:ind w:left="175" w:hanging="175"/>
              <w:contextualSpacing/>
              <w:jc w:val="both"/>
              <w:rPr>
                <w:rFonts w:ascii="Verdana" w:hAnsi="Verdana" w:cs="Arial"/>
                <w:b/>
                <w:bCs/>
                <w:sz w:val="22"/>
                <w:szCs w:val="22"/>
              </w:rPr>
            </w:pPr>
            <w:r w:rsidRPr="006366FA">
              <w:rPr>
                <w:rFonts w:ascii="Verdana" w:eastAsia="Calibri" w:hAnsi="Verdana" w:cs="Arial"/>
                <w:b/>
                <w:bCs/>
                <w:color w:val="000000"/>
                <w:sz w:val="22"/>
                <w:szCs w:val="22"/>
                <w:u w:val="single"/>
                <w:lang w:val="es-CO" w:eastAsia="en-US"/>
              </w:rPr>
              <w:t>NIVEL DE SIGNIFICANCIA</w:t>
            </w:r>
            <w:r w:rsidRPr="006366FA">
              <w:rPr>
                <w:rFonts w:ascii="Verdana" w:eastAsia="Calibri" w:hAnsi="Verdana" w:cs="Arial"/>
                <w:b/>
                <w:bCs/>
                <w:color w:val="000000"/>
                <w:sz w:val="22"/>
                <w:szCs w:val="22"/>
                <w:lang w:val="es-CO" w:eastAsia="en-US"/>
              </w:rPr>
              <w:t>:</w:t>
            </w:r>
            <w:r w:rsidRPr="006366FA">
              <w:rPr>
                <w:rFonts w:ascii="Verdana" w:eastAsia="Calibri" w:hAnsi="Verdana" w:cs="Arial"/>
                <w:color w:val="000000"/>
                <w:sz w:val="22"/>
                <w:szCs w:val="22"/>
                <w:lang w:val="es-CO" w:eastAsia="en-US"/>
              </w:rPr>
              <w:t xml:space="preserve"> </w:t>
            </w:r>
            <w:r w:rsidR="00454DCB" w:rsidRPr="006366FA">
              <w:rPr>
                <w:rFonts w:ascii="Verdana" w:hAnsi="Verdana"/>
                <w:sz w:val="22"/>
                <w:szCs w:val="22"/>
              </w:rPr>
              <w:t xml:space="preserve"> </w:t>
            </w:r>
            <w:r w:rsidR="00454DCB" w:rsidRPr="006366FA">
              <w:rPr>
                <w:rFonts w:ascii="Verdana" w:eastAsia="Calibri" w:hAnsi="Verdana" w:cs="Arial"/>
                <w:color w:val="000000"/>
                <w:sz w:val="22"/>
                <w:szCs w:val="22"/>
                <w:lang w:val="es-CO" w:eastAsia="en-US"/>
              </w:rPr>
              <w:t>Con base en el resultado de la calificación, se establece el Nivel de Significancia de la siguiente manera:</w:t>
            </w:r>
          </w:p>
          <w:p w14:paraId="61D9F6C2" w14:textId="77777777" w:rsidR="006366FA" w:rsidRDefault="006366FA" w:rsidP="006366FA">
            <w:pPr>
              <w:contextualSpacing/>
              <w:jc w:val="both"/>
              <w:rPr>
                <w:rFonts w:ascii="Verdana" w:hAnsi="Verdana" w:cs="Arial"/>
                <w:b/>
                <w:bCs/>
                <w:sz w:val="22"/>
                <w:szCs w:val="22"/>
              </w:rPr>
            </w:pPr>
          </w:p>
          <w:p w14:paraId="6B5320DD" w14:textId="77777777" w:rsidR="006366FA" w:rsidRDefault="006366FA" w:rsidP="006366FA">
            <w:pPr>
              <w:contextualSpacing/>
              <w:jc w:val="both"/>
              <w:rPr>
                <w:rFonts w:ascii="Verdana" w:hAnsi="Verdana" w:cs="Arial"/>
                <w:b/>
                <w:bCs/>
                <w:sz w:val="22"/>
                <w:szCs w:val="22"/>
              </w:rPr>
            </w:pPr>
          </w:p>
          <w:p w14:paraId="428AD275" w14:textId="77777777" w:rsidR="006366FA" w:rsidRDefault="006366FA" w:rsidP="006366FA">
            <w:pPr>
              <w:contextualSpacing/>
              <w:jc w:val="both"/>
              <w:rPr>
                <w:rFonts w:ascii="Verdana" w:hAnsi="Verdana" w:cs="Arial"/>
                <w:b/>
                <w:bCs/>
                <w:sz w:val="22"/>
                <w:szCs w:val="22"/>
              </w:rPr>
            </w:pPr>
          </w:p>
          <w:p w14:paraId="5F937657" w14:textId="77777777" w:rsidR="006366FA" w:rsidRDefault="006366FA" w:rsidP="006366FA">
            <w:pPr>
              <w:contextualSpacing/>
              <w:jc w:val="both"/>
              <w:rPr>
                <w:rFonts w:ascii="Verdana" w:hAnsi="Verdana" w:cs="Arial"/>
                <w:b/>
                <w:bCs/>
                <w:sz w:val="22"/>
                <w:szCs w:val="22"/>
              </w:rPr>
            </w:pPr>
          </w:p>
          <w:p w14:paraId="41058297" w14:textId="77777777" w:rsidR="006366FA" w:rsidRDefault="006366FA" w:rsidP="006366FA">
            <w:pPr>
              <w:contextualSpacing/>
              <w:jc w:val="both"/>
              <w:rPr>
                <w:rFonts w:ascii="Verdana" w:hAnsi="Verdana" w:cs="Arial"/>
                <w:b/>
                <w:bCs/>
                <w:sz w:val="22"/>
                <w:szCs w:val="22"/>
              </w:rPr>
            </w:pPr>
          </w:p>
          <w:p w14:paraId="58683758" w14:textId="77777777" w:rsidR="006366FA" w:rsidRDefault="006366FA" w:rsidP="006366FA">
            <w:pPr>
              <w:contextualSpacing/>
              <w:jc w:val="both"/>
              <w:rPr>
                <w:rFonts w:ascii="Verdana" w:hAnsi="Verdana" w:cs="Arial"/>
                <w:b/>
                <w:bCs/>
                <w:sz w:val="22"/>
                <w:szCs w:val="22"/>
              </w:rPr>
            </w:pPr>
          </w:p>
          <w:p w14:paraId="2A957B39" w14:textId="77777777" w:rsidR="006366FA" w:rsidRPr="006366FA" w:rsidRDefault="006366FA" w:rsidP="006366FA">
            <w:pPr>
              <w:contextualSpacing/>
              <w:jc w:val="both"/>
              <w:rPr>
                <w:rFonts w:ascii="Verdana" w:hAnsi="Verdana" w:cs="Arial"/>
                <w:b/>
                <w:bCs/>
                <w:sz w:val="22"/>
                <w:szCs w:val="22"/>
              </w:rPr>
            </w:pPr>
          </w:p>
          <w:p w14:paraId="36B55549" w14:textId="77777777" w:rsidR="00F35198" w:rsidRDefault="00F35198" w:rsidP="0071612E">
            <w:pPr>
              <w:contextualSpacing/>
              <w:jc w:val="both"/>
              <w:rPr>
                <w:rFonts w:ascii="Verdana" w:hAnsi="Verdana" w:cs="Arial"/>
                <w:b/>
                <w:bCs/>
                <w:sz w:val="22"/>
                <w:szCs w:val="22"/>
              </w:rPr>
            </w:pPr>
          </w:p>
          <w:tbl>
            <w:tblPr>
              <w:tblW w:w="3571" w:type="dxa"/>
              <w:jc w:val="center"/>
              <w:tblLayout w:type="fixed"/>
              <w:tblCellMar>
                <w:left w:w="70" w:type="dxa"/>
                <w:right w:w="70" w:type="dxa"/>
              </w:tblCellMar>
              <w:tblLook w:val="04A0" w:firstRow="1" w:lastRow="0" w:firstColumn="1" w:lastColumn="0" w:noHBand="0" w:noVBand="1"/>
            </w:tblPr>
            <w:tblGrid>
              <w:gridCol w:w="1587"/>
              <w:gridCol w:w="1984"/>
            </w:tblGrid>
            <w:tr w:rsidR="00B414E4" w:rsidRPr="006366FA" w14:paraId="70ADABF9" w14:textId="77777777" w:rsidTr="006366FA">
              <w:trPr>
                <w:trHeight w:val="256"/>
                <w:tblHeader/>
                <w:jc w:val="center"/>
              </w:trPr>
              <w:tc>
                <w:tcPr>
                  <w:tcW w:w="1587" w:type="dxa"/>
                  <w:tcBorders>
                    <w:top w:val="nil"/>
                    <w:left w:val="single" w:sz="8" w:space="0" w:color="auto"/>
                    <w:bottom w:val="single" w:sz="4" w:space="0" w:color="auto"/>
                    <w:right w:val="single" w:sz="4" w:space="0" w:color="auto"/>
                  </w:tcBorders>
                  <w:shd w:val="clear" w:color="auto" w:fill="952C45"/>
                  <w:noWrap/>
                  <w:hideMark/>
                </w:tcPr>
                <w:p w14:paraId="44B68F77" w14:textId="77777777" w:rsidR="00B414E4" w:rsidRPr="006366FA" w:rsidRDefault="00B414E4" w:rsidP="00CA0788">
                  <w:pPr>
                    <w:framePr w:hSpace="141" w:wrap="around" w:vAnchor="text" w:hAnchor="text" w:y="1"/>
                    <w:suppressOverlap/>
                    <w:jc w:val="center"/>
                    <w:rPr>
                      <w:rFonts w:ascii="Verdana" w:hAnsi="Verdana" w:cs="Arial"/>
                      <w:b/>
                      <w:bCs/>
                      <w:color w:val="FFFFFF"/>
                      <w:sz w:val="20"/>
                      <w:szCs w:val="20"/>
                    </w:rPr>
                  </w:pPr>
                  <w:r w:rsidRPr="006366FA">
                    <w:rPr>
                      <w:rFonts w:ascii="Verdana" w:hAnsi="Verdana" w:cs="Arial"/>
                      <w:b/>
                      <w:bCs/>
                      <w:color w:val="FFFFFF"/>
                      <w:sz w:val="20"/>
                      <w:szCs w:val="20"/>
                    </w:rPr>
                    <w:t>NIVEL</w:t>
                  </w:r>
                </w:p>
              </w:tc>
              <w:tc>
                <w:tcPr>
                  <w:tcW w:w="1984" w:type="dxa"/>
                  <w:tcBorders>
                    <w:top w:val="single" w:sz="4" w:space="0" w:color="auto"/>
                    <w:left w:val="nil"/>
                    <w:bottom w:val="single" w:sz="4" w:space="0" w:color="auto"/>
                    <w:right w:val="single" w:sz="8" w:space="0" w:color="000000"/>
                  </w:tcBorders>
                  <w:shd w:val="clear" w:color="auto" w:fill="952C45"/>
                  <w:noWrap/>
                  <w:hideMark/>
                </w:tcPr>
                <w:p w14:paraId="2AAAACA3" w14:textId="77777777" w:rsidR="00B414E4" w:rsidRPr="006366FA" w:rsidRDefault="00B414E4" w:rsidP="00CA0788">
                  <w:pPr>
                    <w:framePr w:hSpace="141" w:wrap="around" w:vAnchor="text" w:hAnchor="text" w:y="1"/>
                    <w:suppressOverlap/>
                    <w:jc w:val="center"/>
                    <w:rPr>
                      <w:rFonts w:ascii="Verdana" w:hAnsi="Verdana" w:cs="Arial"/>
                      <w:b/>
                      <w:bCs/>
                      <w:color w:val="FFFFFF"/>
                      <w:sz w:val="20"/>
                      <w:szCs w:val="20"/>
                    </w:rPr>
                  </w:pPr>
                  <w:r w:rsidRPr="006366FA">
                    <w:rPr>
                      <w:rFonts w:ascii="Verdana" w:hAnsi="Verdana" w:cs="Arial"/>
                      <w:b/>
                      <w:bCs/>
                      <w:color w:val="FFFFFF"/>
                      <w:sz w:val="20"/>
                      <w:szCs w:val="20"/>
                    </w:rPr>
                    <w:t>CALIFICACIÓN</w:t>
                  </w:r>
                </w:p>
              </w:tc>
            </w:tr>
            <w:tr w:rsidR="00B414E4" w:rsidRPr="006366FA" w14:paraId="3EB43C2A" w14:textId="77777777" w:rsidTr="006366FA">
              <w:trPr>
                <w:trHeight w:val="394"/>
                <w:jc w:val="center"/>
              </w:trPr>
              <w:tc>
                <w:tcPr>
                  <w:tcW w:w="1587" w:type="dxa"/>
                  <w:tcBorders>
                    <w:top w:val="nil"/>
                    <w:left w:val="single" w:sz="8" w:space="0" w:color="auto"/>
                    <w:bottom w:val="single" w:sz="4" w:space="0" w:color="auto"/>
                    <w:right w:val="single" w:sz="4" w:space="0" w:color="auto"/>
                  </w:tcBorders>
                  <w:vAlign w:val="center"/>
                  <w:hideMark/>
                </w:tcPr>
                <w:p w14:paraId="51AB6997" w14:textId="77777777" w:rsidR="00B414E4" w:rsidRPr="006366FA" w:rsidRDefault="00B414E4" w:rsidP="00CA0788">
                  <w:pPr>
                    <w:framePr w:hSpace="141" w:wrap="around" w:vAnchor="text" w:hAnchor="text" w:y="1"/>
                    <w:suppressOverlap/>
                    <w:jc w:val="center"/>
                    <w:rPr>
                      <w:rFonts w:ascii="Verdana" w:hAnsi="Verdana" w:cs="Arial"/>
                      <w:b/>
                      <w:color w:val="000000"/>
                      <w:sz w:val="20"/>
                      <w:szCs w:val="20"/>
                    </w:rPr>
                  </w:pPr>
                  <w:r w:rsidRPr="006366FA">
                    <w:rPr>
                      <w:rFonts w:ascii="Verdana" w:hAnsi="Verdana" w:cs="Arial"/>
                      <w:b/>
                      <w:color w:val="000000"/>
                      <w:sz w:val="20"/>
                      <w:szCs w:val="20"/>
                    </w:rPr>
                    <w:t>Impacto Ambiental Bajo</w:t>
                  </w:r>
                </w:p>
              </w:tc>
              <w:tc>
                <w:tcPr>
                  <w:tcW w:w="1984" w:type="dxa"/>
                  <w:tcBorders>
                    <w:top w:val="nil"/>
                    <w:left w:val="nil"/>
                    <w:bottom w:val="single" w:sz="4" w:space="0" w:color="auto"/>
                    <w:right w:val="single" w:sz="8" w:space="0" w:color="auto"/>
                  </w:tcBorders>
                  <w:noWrap/>
                  <w:vAlign w:val="center"/>
                  <w:hideMark/>
                </w:tcPr>
                <w:p w14:paraId="37FEA2B1" w14:textId="77777777" w:rsidR="00B414E4" w:rsidRPr="006366FA" w:rsidRDefault="00B414E4" w:rsidP="00CA0788">
                  <w:pPr>
                    <w:framePr w:hSpace="141" w:wrap="around" w:vAnchor="text" w:hAnchor="text" w:y="1"/>
                    <w:suppressOverlap/>
                    <w:jc w:val="center"/>
                    <w:rPr>
                      <w:rFonts w:ascii="Verdana" w:hAnsi="Verdana" w:cs="Arial"/>
                      <w:color w:val="000000"/>
                      <w:sz w:val="20"/>
                      <w:szCs w:val="20"/>
                    </w:rPr>
                  </w:pPr>
                  <w:r w:rsidRPr="006366FA">
                    <w:rPr>
                      <w:rFonts w:ascii="Verdana" w:hAnsi="Verdana" w:cs="Arial"/>
                      <w:color w:val="000000"/>
                      <w:sz w:val="20"/>
                      <w:szCs w:val="20"/>
                    </w:rPr>
                    <w:t>0 a 30 Puntos</w:t>
                  </w:r>
                </w:p>
              </w:tc>
            </w:tr>
            <w:tr w:rsidR="00B414E4" w:rsidRPr="006366FA" w14:paraId="51D6F3C7" w14:textId="77777777" w:rsidTr="006366FA">
              <w:trPr>
                <w:trHeight w:val="706"/>
                <w:jc w:val="center"/>
              </w:trPr>
              <w:tc>
                <w:tcPr>
                  <w:tcW w:w="1587" w:type="dxa"/>
                  <w:tcBorders>
                    <w:top w:val="nil"/>
                    <w:left w:val="single" w:sz="8" w:space="0" w:color="auto"/>
                    <w:bottom w:val="single" w:sz="4" w:space="0" w:color="auto"/>
                    <w:right w:val="single" w:sz="4" w:space="0" w:color="auto"/>
                  </w:tcBorders>
                  <w:vAlign w:val="center"/>
                  <w:hideMark/>
                </w:tcPr>
                <w:p w14:paraId="2374E543" w14:textId="77777777" w:rsidR="00B414E4" w:rsidRPr="006366FA" w:rsidRDefault="00B414E4" w:rsidP="00CA0788">
                  <w:pPr>
                    <w:framePr w:hSpace="141" w:wrap="around" w:vAnchor="text" w:hAnchor="text" w:y="1"/>
                    <w:suppressOverlap/>
                    <w:jc w:val="center"/>
                    <w:rPr>
                      <w:rFonts w:ascii="Verdana" w:hAnsi="Verdana" w:cs="Arial"/>
                      <w:b/>
                      <w:color w:val="000000"/>
                      <w:sz w:val="20"/>
                      <w:szCs w:val="20"/>
                    </w:rPr>
                  </w:pPr>
                  <w:r w:rsidRPr="006366FA">
                    <w:rPr>
                      <w:rFonts w:ascii="Verdana" w:hAnsi="Verdana" w:cs="Arial"/>
                      <w:b/>
                      <w:color w:val="000000"/>
                      <w:sz w:val="20"/>
                      <w:szCs w:val="20"/>
                    </w:rPr>
                    <w:t xml:space="preserve">Impacto Ambiental Medio </w:t>
                  </w:r>
                </w:p>
              </w:tc>
              <w:tc>
                <w:tcPr>
                  <w:tcW w:w="1984" w:type="dxa"/>
                  <w:tcBorders>
                    <w:top w:val="nil"/>
                    <w:left w:val="nil"/>
                    <w:bottom w:val="single" w:sz="4" w:space="0" w:color="auto"/>
                    <w:right w:val="single" w:sz="8" w:space="0" w:color="auto"/>
                  </w:tcBorders>
                  <w:noWrap/>
                  <w:vAlign w:val="center"/>
                  <w:hideMark/>
                </w:tcPr>
                <w:p w14:paraId="568BF230" w14:textId="77777777" w:rsidR="00B414E4" w:rsidRPr="006366FA" w:rsidRDefault="00B414E4" w:rsidP="00CA0788">
                  <w:pPr>
                    <w:framePr w:hSpace="141" w:wrap="around" w:vAnchor="text" w:hAnchor="text" w:y="1"/>
                    <w:suppressOverlap/>
                    <w:jc w:val="center"/>
                    <w:rPr>
                      <w:rFonts w:ascii="Verdana" w:hAnsi="Verdana" w:cs="Arial"/>
                      <w:color w:val="000000"/>
                      <w:sz w:val="20"/>
                      <w:szCs w:val="20"/>
                    </w:rPr>
                  </w:pPr>
                  <w:r w:rsidRPr="006366FA">
                    <w:rPr>
                      <w:rFonts w:ascii="Verdana" w:hAnsi="Verdana" w:cs="Arial"/>
                      <w:color w:val="000000"/>
                      <w:sz w:val="20"/>
                      <w:szCs w:val="20"/>
                    </w:rPr>
                    <w:t>31 a 60 Puntos</w:t>
                  </w:r>
                </w:p>
              </w:tc>
            </w:tr>
            <w:tr w:rsidR="00B414E4" w:rsidRPr="006366FA" w14:paraId="1A8E39EF" w14:textId="77777777" w:rsidTr="006366FA">
              <w:trPr>
                <w:trHeight w:val="386"/>
                <w:jc w:val="center"/>
              </w:trPr>
              <w:tc>
                <w:tcPr>
                  <w:tcW w:w="1587" w:type="dxa"/>
                  <w:tcBorders>
                    <w:top w:val="nil"/>
                    <w:left w:val="single" w:sz="8" w:space="0" w:color="auto"/>
                    <w:bottom w:val="single" w:sz="4" w:space="0" w:color="auto"/>
                    <w:right w:val="single" w:sz="4" w:space="0" w:color="auto"/>
                  </w:tcBorders>
                  <w:vAlign w:val="center"/>
                  <w:hideMark/>
                </w:tcPr>
                <w:p w14:paraId="3E52F90D" w14:textId="77777777" w:rsidR="00B414E4" w:rsidRPr="006366FA" w:rsidRDefault="00B414E4" w:rsidP="00CA0788">
                  <w:pPr>
                    <w:framePr w:hSpace="141" w:wrap="around" w:vAnchor="text" w:hAnchor="text" w:y="1"/>
                    <w:suppressOverlap/>
                    <w:jc w:val="center"/>
                    <w:rPr>
                      <w:rFonts w:ascii="Verdana" w:hAnsi="Verdana" w:cs="Arial"/>
                      <w:b/>
                      <w:color w:val="000000"/>
                      <w:sz w:val="20"/>
                      <w:szCs w:val="20"/>
                    </w:rPr>
                  </w:pPr>
                  <w:r w:rsidRPr="006366FA">
                    <w:rPr>
                      <w:rFonts w:ascii="Verdana" w:hAnsi="Verdana" w:cs="Arial"/>
                      <w:b/>
                      <w:color w:val="000000"/>
                      <w:sz w:val="20"/>
                      <w:szCs w:val="20"/>
                    </w:rPr>
                    <w:t>Impacto Ambiental Alto</w:t>
                  </w:r>
                </w:p>
              </w:tc>
              <w:tc>
                <w:tcPr>
                  <w:tcW w:w="1984" w:type="dxa"/>
                  <w:tcBorders>
                    <w:top w:val="nil"/>
                    <w:left w:val="nil"/>
                    <w:bottom w:val="single" w:sz="4" w:space="0" w:color="auto"/>
                    <w:right w:val="single" w:sz="8" w:space="0" w:color="auto"/>
                  </w:tcBorders>
                  <w:noWrap/>
                  <w:vAlign w:val="center"/>
                  <w:hideMark/>
                </w:tcPr>
                <w:p w14:paraId="102946CF" w14:textId="77777777" w:rsidR="00B414E4" w:rsidRPr="006366FA" w:rsidRDefault="00B414E4" w:rsidP="00CA0788">
                  <w:pPr>
                    <w:framePr w:hSpace="141" w:wrap="around" w:vAnchor="text" w:hAnchor="text" w:y="1"/>
                    <w:suppressOverlap/>
                    <w:jc w:val="center"/>
                    <w:rPr>
                      <w:rFonts w:ascii="Verdana" w:hAnsi="Verdana" w:cs="Arial"/>
                      <w:color w:val="000000"/>
                      <w:sz w:val="20"/>
                      <w:szCs w:val="20"/>
                    </w:rPr>
                  </w:pPr>
                  <w:r w:rsidRPr="006366FA">
                    <w:rPr>
                      <w:rFonts w:ascii="Verdana" w:hAnsi="Verdana" w:cs="Arial"/>
                      <w:color w:val="000000"/>
                      <w:sz w:val="20"/>
                      <w:szCs w:val="20"/>
                    </w:rPr>
                    <w:t>61 a 100 Puntos</w:t>
                  </w:r>
                </w:p>
              </w:tc>
            </w:tr>
          </w:tbl>
          <w:p w14:paraId="6D834C9E" w14:textId="77777777" w:rsidR="00372FD0" w:rsidRPr="00AD2CBD" w:rsidRDefault="00372FD0" w:rsidP="009E746A">
            <w:pPr>
              <w:ind w:left="567"/>
              <w:jc w:val="both"/>
              <w:rPr>
                <w:rFonts w:ascii="Verdana" w:hAnsi="Verdana" w:cs="Arial"/>
                <w:color w:val="000000"/>
                <w:sz w:val="22"/>
                <w:szCs w:val="22"/>
              </w:rPr>
            </w:pPr>
          </w:p>
          <w:p w14:paraId="0A4C0082" w14:textId="57A5DBE2" w:rsidR="00AE71D5" w:rsidRPr="00AD2CBD" w:rsidRDefault="00414817" w:rsidP="009E746A">
            <w:pPr>
              <w:jc w:val="both"/>
              <w:rPr>
                <w:rFonts w:ascii="Verdana" w:hAnsi="Verdana" w:cs="Arial"/>
                <w:color w:val="000000"/>
                <w:sz w:val="22"/>
                <w:szCs w:val="22"/>
              </w:rPr>
            </w:pPr>
            <w:r w:rsidRPr="00AD2CBD">
              <w:rPr>
                <w:rFonts w:ascii="Verdana" w:hAnsi="Verdana" w:cs="Arial"/>
                <w:color w:val="000000"/>
                <w:sz w:val="22"/>
                <w:szCs w:val="22"/>
              </w:rPr>
              <w:t>De este modo, el nivel de significancia facilita la clasificación de un impacto ambiental como significativo o no significativo, con base en los siguientes criterios:</w:t>
            </w:r>
          </w:p>
          <w:p w14:paraId="16859755" w14:textId="77777777" w:rsidR="00414817" w:rsidRPr="00AD2CBD" w:rsidRDefault="00414817" w:rsidP="009E746A">
            <w:pPr>
              <w:jc w:val="both"/>
              <w:rPr>
                <w:rFonts w:ascii="Verdana" w:hAnsi="Verdana" w:cs="Arial"/>
                <w:color w:val="000000"/>
                <w:sz w:val="22"/>
                <w:szCs w:val="22"/>
              </w:rPr>
            </w:pPr>
          </w:p>
          <w:p w14:paraId="20BC2D81" w14:textId="77777777" w:rsidR="00AE71D5" w:rsidRPr="00AD2CBD" w:rsidRDefault="00AE71D5" w:rsidP="009E746A">
            <w:pPr>
              <w:jc w:val="both"/>
              <w:rPr>
                <w:rFonts w:ascii="Verdana" w:hAnsi="Verdana" w:cs="Arial"/>
                <w:color w:val="000000"/>
                <w:sz w:val="22"/>
                <w:szCs w:val="22"/>
              </w:rPr>
            </w:pPr>
            <w:r w:rsidRPr="00AD2CBD">
              <w:rPr>
                <w:rFonts w:ascii="Verdana" w:hAnsi="Verdana" w:cs="Arial"/>
                <w:color w:val="000000"/>
                <w:sz w:val="22"/>
                <w:szCs w:val="22"/>
              </w:rPr>
              <w:t xml:space="preserve">Un </w:t>
            </w:r>
            <w:r w:rsidRPr="00AD2CBD">
              <w:rPr>
                <w:rFonts w:ascii="Verdana" w:hAnsi="Verdana" w:cs="Arial"/>
                <w:b/>
                <w:color w:val="000000"/>
                <w:sz w:val="22"/>
                <w:szCs w:val="22"/>
              </w:rPr>
              <w:t>Impacto Significativo</w:t>
            </w:r>
            <w:r w:rsidRPr="00AD2CBD">
              <w:rPr>
                <w:rFonts w:ascii="Verdana" w:hAnsi="Verdana" w:cs="Arial"/>
                <w:color w:val="000000"/>
                <w:sz w:val="22"/>
                <w:szCs w:val="22"/>
              </w:rPr>
              <w:t xml:space="preserve"> es aquel cuya ocurrencia es segura e inevitable y sobre el cual es imperativo tomar medidas de control inmediatamente para reducir su significancia. Sobre estos se establecen los programas de gestión de la Entidad.</w:t>
            </w:r>
          </w:p>
          <w:p w14:paraId="6E2A8321" w14:textId="77777777" w:rsidR="00AE71D5" w:rsidRPr="00AD2CBD" w:rsidRDefault="00AE71D5" w:rsidP="009E746A">
            <w:pPr>
              <w:tabs>
                <w:tab w:val="left" w:pos="284"/>
              </w:tabs>
              <w:jc w:val="both"/>
              <w:rPr>
                <w:rFonts w:ascii="Verdana" w:hAnsi="Verdana" w:cs="Arial"/>
                <w:color w:val="000000"/>
                <w:sz w:val="22"/>
                <w:szCs w:val="22"/>
              </w:rPr>
            </w:pPr>
          </w:p>
          <w:p w14:paraId="51734601" w14:textId="6FF57DF3" w:rsidR="00B414E4" w:rsidRDefault="00AE71D5" w:rsidP="009E746A">
            <w:pPr>
              <w:contextualSpacing/>
              <w:jc w:val="both"/>
              <w:rPr>
                <w:rFonts w:ascii="Verdana" w:hAnsi="Verdana" w:cs="Arial"/>
                <w:color w:val="000000"/>
                <w:sz w:val="22"/>
                <w:szCs w:val="22"/>
              </w:rPr>
            </w:pPr>
            <w:r w:rsidRPr="00AD2CBD">
              <w:rPr>
                <w:rFonts w:ascii="Verdana" w:hAnsi="Verdana" w:cs="Arial"/>
                <w:color w:val="000000"/>
                <w:sz w:val="22"/>
                <w:szCs w:val="22"/>
              </w:rPr>
              <w:t xml:space="preserve">Un </w:t>
            </w:r>
            <w:r w:rsidRPr="00AD2CBD">
              <w:rPr>
                <w:rFonts w:ascii="Verdana" w:hAnsi="Verdana" w:cs="Arial"/>
                <w:b/>
                <w:color w:val="000000"/>
                <w:sz w:val="22"/>
                <w:szCs w:val="22"/>
              </w:rPr>
              <w:t xml:space="preserve">Impacto No Significativo </w:t>
            </w:r>
            <w:r w:rsidRPr="00AD2CBD">
              <w:rPr>
                <w:rFonts w:ascii="Verdana" w:hAnsi="Verdana" w:cs="Arial"/>
                <w:color w:val="000000"/>
                <w:sz w:val="22"/>
                <w:szCs w:val="22"/>
              </w:rPr>
              <w:t>es aquel cuya ocurrencia es remota o menos probable y sobre el cual se debe llevar una observación, pero la actuación sobre el mismo no es prioritaria.</w:t>
            </w:r>
          </w:p>
          <w:p w14:paraId="6CCB2257" w14:textId="77777777" w:rsidR="00372FD0" w:rsidRPr="00AD2CBD" w:rsidRDefault="00372FD0" w:rsidP="009E746A">
            <w:pPr>
              <w:pStyle w:val="Prrafodelista"/>
              <w:ind w:left="536"/>
              <w:contextualSpacing/>
              <w:jc w:val="both"/>
              <w:rPr>
                <w:rFonts w:ascii="Verdana" w:hAnsi="Verdana" w:cs="Arial"/>
                <w:bCs/>
                <w:color w:val="000000"/>
                <w:sz w:val="22"/>
                <w:szCs w:val="22"/>
              </w:rPr>
            </w:pPr>
          </w:p>
          <w:p w14:paraId="1E676EA3" w14:textId="1D31BF53" w:rsidR="00372FD0" w:rsidRPr="00AD2CBD" w:rsidRDefault="00F55087" w:rsidP="009E746A">
            <w:pPr>
              <w:contextualSpacing/>
              <w:jc w:val="both"/>
              <w:rPr>
                <w:rFonts w:ascii="Verdana" w:hAnsi="Verdana" w:cs="Arial"/>
                <w:b/>
                <w:color w:val="000000"/>
                <w:sz w:val="22"/>
                <w:szCs w:val="22"/>
              </w:rPr>
            </w:pPr>
            <w:r w:rsidRPr="00AD2CBD">
              <w:rPr>
                <w:rFonts w:ascii="Verdana" w:hAnsi="Verdana" w:cs="Arial"/>
                <w:b/>
                <w:color w:val="000000"/>
                <w:sz w:val="22"/>
                <w:szCs w:val="22"/>
              </w:rPr>
              <w:t xml:space="preserve">9. </w:t>
            </w:r>
            <w:r w:rsidR="00372FD0" w:rsidRPr="00AD2CBD">
              <w:rPr>
                <w:rFonts w:ascii="Verdana" w:hAnsi="Verdana" w:cs="Arial"/>
                <w:b/>
                <w:color w:val="000000"/>
                <w:sz w:val="22"/>
                <w:szCs w:val="22"/>
              </w:rPr>
              <w:t xml:space="preserve">Control Operacional. </w:t>
            </w:r>
          </w:p>
          <w:p w14:paraId="010C32F1" w14:textId="77777777" w:rsidR="00372FD0" w:rsidRPr="00AD2CBD" w:rsidRDefault="00372FD0" w:rsidP="009E746A">
            <w:pPr>
              <w:contextualSpacing/>
              <w:jc w:val="both"/>
              <w:rPr>
                <w:rFonts w:ascii="Verdana" w:hAnsi="Verdana" w:cs="Arial"/>
                <w:b/>
                <w:bCs/>
                <w:sz w:val="22"/>
                <w:szCs w:val="22"/>
              </w:rPr>
            </w:pPr>
          </w:p>
          <w:p w14:paraId="4C0B0537" w14:textId="77777777" w:rsidR="00372FD0" w:rsidRPr="00AD2CBD" w:rsidRDefault="00372FD0" w:rsidP="009E746A">
            <w:pPr>
              <w:contextualSpacing/>
              <w:jc w:val="both"/>
              <w:rPr>
                <w:rFonts w:ascii="Verdana" w:hAnsi="Verdana" w:cs="Arial"/>
                <w:color w:val="000000"/>
                <w:sz w:val="22"/>
                <w:szCs w:val="22"/>
              </w:rPr>
            </w:pPr>
            <w:r w:rsidRPr="00AD2CBD">
              <w:rPr>
                <w:rFonts w:ascii="Verdana" w:hAnsi="Verdana" w:cs="Arial"/>
                <w:color w:val="000000"/>
                <w:sz w:val="22"/>
                <w:szCs w:val="22"/>
              </w:rPr>
              <w:t xml:space="preserve">El Control operacional se refiere a las prácticas, actividades, procedimientos, etc. que </w:t>
            </w:r>
            <w:r w:rsidRPr="00AD2CBD">
              <w:rPr>
                <w:rFonts w:ascii="Verdana" w:hAnsi="Verdana" w:cs="Arial"/>
                <w:color w:val="000000"/>
                <w:sz w:val="22"/>
                <w:szCs w:val="22"/>
              </w:rPr>
              <w:lastRenderedPageBreak/>
              <w:t>aseguran que se mantienen en un nivel permitido, se disminuyen o se evitan los impactos al medio ambiente ocasionados por los aspectos ambientales.</w:t>
            </w:r>
          </w:p>
          <w:p w14:paraId="5DD3FBA0" w14:textId="77777777" w:rsidR="00372FD0" w:rsidRPr="00AD2CBD" w:rsidRDefault="00372FD0" w:rsidP="009E746A">
            <w:pPr>
              <w:tabs>
                <w:tab w:val="left" w:pos="284"/>
              </w:tabs>
              <w:jc w:val="both"/>
              <w:rPr>
                <w:rFonts w:ascii="Verdana" w:hAnsi="Verdana" w:cs="Arial"/>
                <w:color w:val="000000"/>
                <w:sz w:val="22"/>
                <w:szCs w:val="22"/>
              </w:rPr>
            </w:pPr>
          </w:p>
          <w:p w14:paraId="63890286" w14:textId="32B71892" w:rsidR="00372FD0" w:rsidRPr="00AD2CBD" w:rsidRDefault="00AC22FB" w:rsidP="009E746A">
            <w:pPr>
              <w:contextualSpacing/>
              <w:jc w:val="both"/>
              <w:rPr>
                <w:rFonts w:ascii="Verdana" w:hAnsi="Verdana" w:cs="Arial"/>
                <w:color w:val="000000"/>
                <w:sz w:val="22"/>
                <w:szCs w:val="22"/>
              </w:rPr>
            </w:pPr>
            <w:r w:rsidRPr="00AD2CBD">
              <w:rPr>
                <w:rFonts w:ascii="Verdana" w:hAnsi="Verdana" w:cs="Arial"/>
                <w:color w:val="000000"/>
                <w:sz w:val="22"/>
                <w:szCs w:val="22"/>
              </w:rPr>
              <w:t>Una vez identificados los aspectos ambientales y evaluados sus impactos, se procede a definir los controles operacionales necesarios para prevenir, controlar o mitigar los impactos ambientales adversos asociados. La implementación de estas medidas dependerá del nivel de significancia determinado.</w:t>
            </w:r>
          </w:p>
          <w:p w14:paraId="060A147B" w14:textId="77777777" w:rsidR="00AC22FB" w:rsidRPr="00AD2CBD" w:rsidRDefault="00AC22FB" w:rsidP="009E746A">
            <w:pPr>
              <w:contextualSpacing/>
              <w:jc w:val="both"/>
              <w:rPr>
                <w:rFonts w:ascii="Verdana" w:hAnsi="Verdana" w:cs="Arial"/>
                <w:color w:val="000000"/>
                <w:sz w:val="22"/>
                <w:szCs w:val="22"/>
              </w:rPr>
            </w:pPr>
          </w:p>
          <w:p w14:paraId="0323EA08" w14:textId="5A5D7FD7" w:rsidR="00D64B65" w:rsidRDefault="00372FD0" w:rsidP="009E746A">
            <w:pPr>
              <w:contextualSpacing/>
              <w:jc w:val="both"/>
              <w:rPr>
                <w:rFonts w:ascii="Verdana" w:hAnsi="Verdana" w:cs="Arial"/>
                <w:color w:val="000000"/>
                <w:sz w:val="22"/>
                <w:szCs w:val="22"/>
              </w:rPr>
            </w:pPr>
            <w:r w:rsidRPr="00AD2CBD">
              <w:rPr>
                <w:rFonts w:ascii="Verdana" w:hAnsi="Verdana" w:cs="Arial"/>
                <w:color w:val="000000"/>
                <w:sz w:val="22"/>
                <w:szCs w:val="22"/>
              </w:rPr>
              <w:t>La gestión de los controles operacionales estará a cargo de las áreas de trabajo y de las Intendencias Regionales según corresponda, no obstante,</w:t>
            </w:r>
            <w:r w:rsidR="00B23586">
              <w:rPr>
                <w:rFonts w:ascii="Verdana" w:hAnsi="Verdana" w:cs="Arial"/>
                <w:color w:val="000000"/>
                <w:sz w:val="22"/>
                <w:szCs w:val="22"/>
              </w:rPr>
              <w:t xml:space="preserve"> </w:t>
            </w:r>
            <w:r w:rsidR="00D1471E" w:rsidRPr="00D1471E">
              <w:rPr>
                <w:rFonts w:ascii="Verdana" w:hAnsi="Verdana" w:cs="Arial"/>
                <w:color w:val="000000"/>
                <w:sz w:val="22"/>
                <w:szCs w:val="22"/>
              </w:rPr>
              <w:t xml:space="preserve">la Oficina Asesora de Planeación, </w:t>
            </w:r>
            <w:r w:rsidR="001118C5">
              <w:rPr>
                <w:rFonts w:ascii="Verdana" w:hAnsi="Verdana" w:cs="Arial"/>
                <w:color w:val="000000"/>
                <w:sz w:val="22"/>
                <w:szCs w:val="22"/>
              </w:rPr>
              <w:t xml:space="preserve">como </w:t>
            </w:r>
            <w:r w:rsidR="00A27EDE">
              <w:rPr>
                <w:rFonts w:ascii="Verdana" w:hAnsi="Verdana" w:cs="Arial"/>
                <w:color w:val="000000"/>
                <w:sz w:val="22"/>
                <w:szCs w:val="22"/>
              </w:rPr>
              <w:t>administrador</w:t>
            </w:r>
            <w:r w:rsidR="001118C5">
              <w:rPr>
                <w:rFonts w:ascii="Verdana" w:hAnsi="Verdana" w:cs="Arial"/>
                <w:color w:val="000000"/>
                <w:sz w:val="22"/>
                <w:szCs w:val="22"/>
              </w:rPr>
              <w:t>a</w:t>
            </w:r>
            <w:r w:rsidR="00A27EDE">
              <w:rPr>
                <w:rFonts w:ascii="Verdana" w:hAnsi="Verdana" w:cs="Arial"/>
                <w:color w:val="000000"/>
                <w:sz w:val="22"/>
                <w:szCs w:val="22"/>
              </w:rPr>
              <w:t xml:space="preserve"> </w:t>
            </w:r>
            <w:r w:rsidR="00D1471E" w:rsidRPr="00D1471E">
              <w:rPr>
                <w:rFonts w:ascii="Verdana" w:hAnsi="Verdana" w:cs="Arial"/>
                <w:color w:val="000000"/>
                <w:sz w:val="22"/>
                <w:szCs w:val="22"/>
              </w:rPr>
              <w:t xml:space="preserve">del Sistema de Gestión </w:t>
            </w:r>
            <w:r w:rsidR="001118C5">
              <w:rPr>
                <w:rFonts w:ascii="Verdana" w:hAnsi="Verdana" w:cs="Arial"/>
                <w:color w:val="000000"/>
                <w:sz w:val="22"/>
                <w:szCs w:val="22"/>
              </w:rPr>
              <w:t>Integrado</w:t>
            </w:r>
            <w:r w:rsidR="00D1471E" w:rsidRPr="00D1471E">
              <w:rPr>
                <w:rFonts w:ascii="Verdana" w:hAnsi="Verdana" w:cs="Arial"/>
                <w:color w:val="000000"/>
                <w:sz w:val="22"/>
                <w:szCs w:val="22"/>
              </w:rPr>
              <w:t xml:space="preserve"> de la Entidad, realizará el </w:t>
            </w:r>
            <w:r w:rsidR="001118C5">
              <w:rPr>
                <w:rFonts w:ascii="Verdana" w:hAnsi="Verdana" w:cs="Arial"/>
                <w:color w:val="000000"/>
                <w:sz w:val="22"/>
                <w:szCs w:val="22"/>
              </w:rPr>
              <w:t xml:space="preserve">monitoreo y/o seguimiento a la implementación de los controles operacionales y prestará el </w:t>
            </w:r>
            <w:r w:rsidR="00D1471E" w:rsidRPr="00D1471E">
              <w:rPr>
                <w:rFonts w:ascii="Verdana" w:hAnsi="Verdana" w:cs="Arial"/>
                <w:color w:val="000000"/>
                <w:sz w:val="22"/>
                <w:szCs w:val="22"/>
              </w:rPr>
              <w:t>acompañamiento</w:t>
            </w:r>
            <w:r w:rsidR="001118C5">
              <w:rPr>
                <w:rFonts w:ascii="Verdana" w:hAnsi="Verdana" w:cs="Arial"/>
                <w:color w:val="000000"/>
                <w:sz w:val="22"/>
                <w:szCs w:val="22"/>
              </w:rPr>
              <w:t xml:space="preserve"> en caso de ser requerido.</w:t>
            </w:r>
          </w:p>
          <w:p w14:paraId="0AB88954" w14:textId="77777777" w:rsidR="00D1471E" w:rsidRPr="00AD2CBD" w:rsidRDefault="00D1471E" w:rsidP="009E746A">
            <w:pPr>
              <w:contextualSpacing/>
              <w:jc w:val="both"/>
              <w:rPr>
                <w:rFonts w:ascii="Verdana" w:hAnsi="Verdana" w:cs="Arial"/>
                <w:color w:val="000000"/>
                <w:sz w:val="22"/>
                <w:szCs w:val="22"/>
              </w:rPr>
            </w:pPr>
          </w:p>
          <w:p w14:paraId="5CA50864" w14:textId="77E19318" w:rsidR="00372FD0" w:rsidRPr="00AD2CBD" w:rsidRDefault="00865FFA" w:rsidP="009E746A">
            <w:pPr>
              <w:contextualSpacing/>
              <w:jc w:val="both"/>
              <w:rPr>
                <w:rFonts w:ascii="Verdana" w:hAnsi="Verdana" w:cs="Arial"/>
                <w:color w:val="000000"/>
                <w:sz w:val="22"/>
                <w:szCs w:val="22"/>
              </w:rPr>
            </w:pPr>
            <w:r>
              <w:rPr>
                <w:rFonts w:ascii="Verdana" w:hAnsi="Verdana" w:cs="Arial"/>
                <w:color w:val="000000"/>
                <w:sz w:val="22"/>
                <w:szCs w:val="22"/>
              </w:rPr>
              <w:t xml:space="preserve">Se establecerán </w:t>
            </w:r>
            <w:r w:rsidR="00372FD0" w:rsidRPr="00AD2CBD">
              <w:rPr>
                <w:rFonts w:ascii="Verdana" w:hAnsi="Verdana" w:cs="Arial"/>
                <w:color w:val="000000"/>
                <w:sz w:val="22"/>
                <w:szCs w:val="22"/>
              </w:rPr>
              <w:t xml:space="preserve">controles operacionales para aquellas actividades que se encuentren valoradas como aspecto ambiental alto o medio, catalogándolo como impacto significativo, es decir con un </w:t>
            </w:r>
            <w:r w:rsidR="00372FD0" w:rsidRPr="00AD2CBD">
              <w:rPr>
                <w:rFonts w:ascii="Verdana" w:hAnsi="Verdana" w:cs="Arial"/>
                <w:color w:val="000000"/>
                <w:sz w:val="22"/>
                <w:szCs w:val="22"/>
              </w:rPr>
              <w:lastRenderedPageBreak/>
              <w:t>puntaje entre 61 a 100 y de 31 a 60 puntos respectivamente.</w:t>
            </w:r>
          </w:p>
          <w:p w14:paraId="423FC835" w14:textId="77777777" w:rsidR="00372FD0" w:rsidRPr="00AD2CBD" w:rsidRDefault="00372FD0" w:rsidP="009E746A">
            <w:pPr>
              <w:pStyle w:val="Prrafodelista"/>
              <w:ind w:left="357"/>
              <w:contextualSpacing/>
              <w:jc w:val="both"/>
              <w:rPr>
                <w:rFonts w:ascii="Verdana" w:hAnsi="Verdana" w:cs="Arial"/>
                <w:color w:val="000000"/>
                <w:sz w:val="22"/>
                <w:szCs w:val="22"/>
              </w:rPr>
            </w:pPr>
          </w:p>
          <w:p w14:paraId="02F6CB26" w14:textId="5B866DAE" w:rsidR="00372FD0" w:rsidRPr="00AD2CBD" w:rsidRDefault="005C4EE2" w:rsidP="009E746A">
            <w:pPr>
              <w:pStyle w:val="Prrafodelista"/>
              <w:ind w:left="0"/>
              <w:contextualSpacing/>
              <w:jc w:val="both"/>
              <w:rPr>
                <w:rFonts w:ascii="Verdana" w:hAnsi="Verdana" w:cs="Arial"/>
                <w:color w:val="000000"/>
                <w:sz w:val="22"/>
                <w:szCs w:val="22"/>
              </w:rPr>
            </w:pPr>
            <w:r w:rsidRPr="00AD2CBD">
              <w:rPr>
                <w:rFonts w:ascii="Verdana" w:hAnsi="Verdana" w:cs="Arial"/>
                <w:color w:val="000000"/>
                <w:sz w:val="22"/>
                <w:szCs w:val="22"/>
              </w:rPr>
              <w:t>Si el impacto es de carácter positivo, se deben mantener las medidas de control existentes, asegurando en todo momento la mejora continua.</w:t>
            </w:r>
          </w:p>
          <w:p w14:paraId="16CDEFBA" w14:textId="77777777" w:rsidR="005C4EE2" w:rsidRPr="00AD2CBD" w:rsidRDefault="005C4EE2" w:rsidP="009E746A">
            <w:pPr>
              <w:pStyle w:val="Prrafodelista"/>
              <w:ind w:left="0"/>
              <w:contextualSpacing/>
              <w:jc w:val="both"/>
              <w:rPr>
                <w:rFonts w:ascii="Verdana" w:hAnsi="Verdana" w:cs="Arial"/>
                <w:color w:val="000000"/>
                <w:sz w:val="22"/>
                <w:szCs w:val="22"/>
              </w:rPr>
            </w:pPr>
          </w:p>
          <w:p w14:paraId="1215C771" w14:textId="77777777" w:rsidR="00D6597C" w:rsidRDefault="00F55087" w:rsidP="009E746A">
            <w:pPr>
              <w:pStyle w:val="Prrafodelista"/>
              <w:ind w:left="0"/>
              <w:contextualSpacing/>
              <w:jc w:val="both"/>
              <w:rPr>
                <w:rFonts w:ascii="Verdana" w:hAnsi="Verdana" w:cs="Arial"/>
                <w:b/>
                <w:color w:val="000000"/>
                <w:sz w:val="22"/>
                <w:szCs w:val="22"/>
              </w:rPr>
            </w:pPr>
            <w:r w:rsidRPr="00AD2CBD">
              <w:rPr>
                <w:rFonts w:ascii="Verdana" w:hAnsi="Verdana" w:cs="Arial"/>
                <w:b/>
                <w:color w:val="000000"/>
                <w:sz w:val="22"/>
                <w:szCs w:val="22"/>
              </w:rPr>
              <w:t xml:space="preserve">10. </w:t>
            </w:r>
            <w:r w:rsidR="0030144B" w:rsidRPr="00AD2CBD">
              <w:rPr>
                <w:rFonts w:ascii="Verdana" w:hAnsi="Verdana" w:cs="Arial"/>
                <w:b/>
                <w:color w:val="000000"/>
                <w:sz w:val="22"/>
                <w:szCs w:val="22"/>
              </w:rPr>
              <w:t>Objetivos</w:t>
            </w:r>
            <w:r w:rsidR="00D6597C">
              <w:rPr>
                <w:rFonts w:ascii="Verdana" w:hAnsi="Verdana" w:cs="Arial"/>
                <w:b/>
                <w:color w:val="000000"/>
                <w:sz w:val="22"/>
                <w:szCs w:val="22"/>
              </w:rPr>
              <w:t>.</w:t>
            </w:r>
          </w:p>
          <w:p w14:paraId="31E91D40" w14:textId="77777777" w:rsidR="00D6597C" w:rsidRDefault="00D6597C" w:rsidP="009E746A">
            <w:pPr>
              <w:pStyle w:val="Prrafodelista"/>
              <w:ind w:left="0"/>
              <w:contextualSpacing/>
              <w:jc w:val="both"/>
              <w:rPr>
                <w:rFonts w:ascii="Verdana" w:hAnsi="Verdana" w:cs="Arial"/>
                <w:color w:val="000000"/>
                <w:sz w:val="22"/>
                <w:szCs w:val="22"/>
              </w:rPr>
            </w:pPr>
          </w:p>
          <w:p w14:paraId="559EE643" w14:textId="1BF21A56" w:rsidR="00372FD0" w:rsidRPr="00AD2CBD" w:rsidRDefault="00372FD0" w:rsidP="009E746A">
            <w:pPr>
              <w:pStyle w:val="Prrafodelista"/>
              <w:ind w:left="0"/>
              <w:contextualSpacing/>
              <w:jc w:val="both"/>
              <w:rPr>
                <w:rFonts w:ascii="Verdana" w:hAnsi="Verdana" w:cs="Arial"/>
                <w:color w:val="000000"/>
                <w:sz w:val="22"/>
                <w:szCs w:val="22"/>
              </w:rPr>
            </w:pPr>
            <w:r w:rsidRPr="00AD2CBD">
              <w:rPr>
                <w:rFonts w:ascii="Verdana" w:hAnsi="Verdana" w:cs="Arial"/>
                <w:color w:val="000000"/>
                <w:sz w:val="22"/>
                <w:szCs w:val="22"/>
              </w:rPr>
              <w:t>Objetivo establecido por la entidad coherente con su política ambienta</w:t>
            </w:r>
            <w:r w:rsidR="000833D4" w:rsidRPr="00AD2CBD">
              <w:rPr>
                <w:rFonts w:ascii="Verdana" w:hAnsi="Verdana" w:cs="Arial"/>
                <w:color w:val="000000"/>
                <w:sz w:val="22"/>
                <w:szCs w:val="22"/>
              </w:rPr>
              <w:t>l.</w:t>
            </w:r>
          </w:p>
          <w:p w14:paraId="7BC760A3" w14:textId="77777777" w:rsidR="003B22FB" w:rsidRPr="00AD2CBD" w:rsidRDefault="003B22FB" w:rsidP="009E746A">
            <w:pPr>
              <w:pStyle w:val="Prrafodelista"/>
              <w:ind w:left="0"/>
              <w:contextualSpacing/>
              <w:jc w:val="both"/>
              <w:rPr>
                <w:rFonts w:ascii="Verdana" w:hAnsi="Verdana" w:cs="Arial"/>
                <w:color w:val="000000"/>
                <w:sz w:val="22"/>
                <w:szCs w:val="22"/>
              </w:rPr>
            </w:pPr>
          </w:p>
          <w:p w14:paraId="35DFFEC1" w14:textId="77777777" w:rsidR="00D6597C" w:rsidRDefault="00F55087" w:rsidP="00524454">
            <w:pPr>
              <w:pStyle w:val="Prrafodelista"/>
              <w:ind w:left="0"/>
              <w:contextualSpacing/>
              <w:jc w:val="both"/>
              <w:rPr>
                <w:rFonts w:ascii="Verdana" w:hAnsi="Verdana" w:cs="Arial"/>
                <w:b/>
                <w:color w:val="000000"/>
                <w:sz w:val="22"/>
                <w:szCs w:val="22"/>
              </w:rPr>
            </w:pPr>
            <w:r w:rsidRPr="00AD2CBD">
              <w:rPr>
                <w:rFonts w:ascii="Verdana" w:hAnsi="Verdana" w:cs="Arial"/>
                <w:b/>
                <w:color w:val="000000"/>
                <w:sz w:val="22"/>
                <w:szCs w:val="22"/>
              </w:rPr>
              <w:t xml:space="preserve">11. </w:t>
            </w:r>
            <w:r w:rsidR="0030144B" w:rsidRPr="00AD2CBD">
              <w:rPr>
                <w:rFonts w:ascii="Verdana" w:hAnsi="Verdana" w:cs="Arial"/>
                <w:b/>
                <w:color w:val="000000"/>
                <w:sz w:val="22"/>
                <w:szCs w:val="22"/>
              </w:rPr>
              <w:t>Programa De Gestión</w:t>
            </w:r>
            <w:r w:rsidR="00D6597C">
              <w:rPr>
                <w:rFonts w:ascii="Verdana" w:hAnsi="Verdana" w:cs="Arial"/>
                <w:b/>
                <w:color w:val="000000"/>
                <w:sz w:val="22"/>
                <w:szCs w:val="22"/>
              </w:rPr>
              <w:t>.</w:t>
            </w:r>
          </w:p>
          <w:p w14:paraId="0685C16F" w14:textId="77777777" w:rsidR="00D6597C" w:rsidRDefault="00D6597C" w:rsidP="00524454">
            <w:pPr>
              <w:pStyle w:val="Prrafodelista"/>
              <w:ind w:left="0"/>
              <w:contextualSpacing/>
              <w:jc w:val="both"/>
              <w:rPr>
                <w:rFonts w:ascii="Verdana" w:hAnsi="Verdana" w:cs="Arial"/>
                <w:sz w:val="22"/>
                <w:szCs w:val="22"/>
              </w:rPr>
            </w:pPr>
          </w:p>
          <w:p w14:paraId="3EEEE119" w14:textId="77777777" w:rsidR="00DE2B81" w:rsidRDefault="00DE2B81" w:rsidP="00524454">
            <w:pPr>
              <w:pStyle w:val="Prrafodelista"/>
              <w:ind w:left="0"/>
              <w:contextualSpacing/>
              <w:jc w:val="both"/>
              <w:rPr>
                <w:rFonts w:ascii="Verdana" w:hAnsi="Verdana" w:cs="Arial"/>
                <w:sz w:val="22"/>
                <w:szCs w:val="22"/>
              </w:rPr>
            </w:pPr>
            <w:r w:rsidRPr="00AD2CBD">
              <w:rPr>
                <w:rFonts w:ascii="Verdana" w:hAnsi="Verdana" w:cs="Arial"/>
                <w:sz w:val="22"/>
                <w:szCs w:val="22"/>
              </w:rPr>
              <w:t>El Programa de Gestión incluye los parámetros para la mitigación de los impactos ambientales mediante la implementación de buenas prácticas, con el objetivo de reducirlos al mínimo.</w:t>
            </w:r>
          </w:p>
          <w:p w14:paraId="29786313" w14:textId="77777777" w:rsidR="00BC4B5C" w:rsidRDefault="00BC4B5C" w:rsidP="00524454">
            <w:pPr>
              <w:pStyle w:val="Prrafodelista"/>
              <w:ind w:left="0"/>
              <w:contextualSpacing/>
              <w:jc w:val="both"/>
              <w:rPr>
                <w:rFonts w:ascii="Verdana" w:hAnsi="Verdana" w:cs="Arial"/>
                <w:sz w:val="22"/>
                <w:szCs w:val="22"/>
              </w:rPr>
            </w:pPr>
          </w:p>
          <w:p w14:paraId="0D3FA53D" w14:textId="5BF8154F" w:rsidR="00BC4B5C" w:rsidRDefault="00BC4B5C" w:rsidP="00524454">
            <w:pPr>
              <w:pStyle w:val="Prrafodelista"/>
              <w:ind w:left="0"/>
              <w:contextualSpacing/>
              <w:jc w:val="both"/>
              <w:rPr>
                <w:rFonts w:ascii="Verdana" w:hAnsi="Verdana" w:cs="Arial"/>
                <w:sz w:val="22"/>
                <w:szCs w:val="22"/>
              </w:rPr>
            </w:pPr>
            <w:r>
              <w:rPr>
                <w:rFonts w:ascii="Verdana" w:hAnsi="Verdana" w:cs="Arial"/>
                <w:sz w:val="22"/>
                <w:szCs w:val="22"/>
              </w:rPr>
              <w:t xml:space="preserve">Así como la inclusión de elementos relacionados con los Objetivos </w:t>
            </w:r>
            <w:r w:rsidR="00F35674">
              <w:rPr>
                <w:rFonts w:ascii="Verdana" w:hAnsi="Verdana" w:cs="Arial"/>
                <w:sz w:val="22"/>
                <w:szCs w:val="22"/>
              </w:rPr>
              <w:t>de</w:t>
            </w:r>
            <w:r>
              <w:rPr>
                <w:rFonts w:ascii="Verdana" w:hAnsi="Verdana" w:cs="Arial"/>
                <w:sz w:val="22"/>
                <w:szCs w:val="22"/>
              </w:rPr>
              <w:t xml:space="preserve"> Desarrollo Sostenible, cambio climático y el Plan Nacional de Desarrollo.</w:t>
            </w:r>
          </w:p>
          <w:p w14:paraId="1F644EC7" w14:textId="46780C89" w:rsidR="00865FFA" w:rsidRPr="00AD2CBD" w:rsidRDefault="00865FFA" w:rsidP="00524454">
            <w:pPr>
              <w:pStyle w:val="Prrafodelista"/>
              <w:ind w:left="0"/>
              <w:contextualSpacing/>
              <w:jc w:val="both"/>
              <w:rPr>
                <w:rFonts w:ascii="Verdana" w:hAnsi="Verdana" w:cs="Arial"/>
                <w:sz w:val="22"/>
                <w:szCs w:val="22"/>
              </w:rPr>
            </w:pPr>
          </w:p>
        </w:tc>
        <w:tc>
          <w:tcPr>
            <w:tcW w:w="1843" w:type="dxa"/>
            <w:vAlign w:val="center"/>
          </w:tcPr>
          <w:p w14:paraId="2E7E2891" w14:textId="6F5291DD" w:rsidR="003F1C7B" w:rsidRPr="00AD2CBD" w:rsidRDefault="00A0175B" w:rsidP="009E746A">
            <w:pPr>
              <w:jc w:val="center"/>
              <w:rPr>
                <w:rFonts w:ascii="Verdana" w:hAnsi="Verdana" w:cs="Arial"/>
                <w:sz w:val="22"/>
                <w:szCs w:val="22"/>
              </w:rPr>
            </w:pPr>
            <w:r w:rsidRPr="00AD2CBD">
              <w:rPr>
                <w:rFonts w:ascii="Verdana" w:hAnsi="Verdana" w:cs="Arial"/>
                <w:sz w:val="22"/>
                <w:szCs w:val="22"/>
              </w:rPr>
              <w:lastRenderedPageBreak/>
              <w:t>Par Ambiental de cada sede</w:t>
            </w:r>
          </w:p>
        </w:tc>
        <w:tc>
          <w:tcPr>
            <w:tcW w:w="1276" w:type="dxa"/>
            <w:vAlign w:val="center"/>
          </w:tcPr>
          <w:p w14:paraId="38E71985" w14:textId="17EB6DB1" w:rsidR="003F1C7B" w:rsidRPr="00AD2CBD" w:rsidRDefault="00955496" w:rsidP="009E746A">
            <w:pPr>
              <w:jc w:val="center"/>
              <w:rPr>
                <w:rFonts w:ascii="Verdana" w:hAnsi="Verdana" w:cs="Arial"/>
                <w:sz w:val="22"/>
                <w:szCs w:val="22"/>
              </w:rPr>
            </w:pPr>
            <w:r w:rsidRPr="00AD2CBD">
              <w:rPr>
                <w:rFonts w:ascii="Verdana" w:hAnsi="Verdana" w:cs="Arial"/>
                <w:sz w:val="22"/>
                <w:szCs w:val="22"/>
              </w:rPr>
              <w:t>X</w:t>
            </w:r>
            <w:r w:rsidR="00A0175B" w:rsidRPr="00AD2CBD">
              <w:rPr>
                <w:rFonts w:ascii="Verdana" w:hAnsi="Verdana" w:cs="Arial"/>
                <w:sz w:val="22"/>
                <w:szCs w:val="22"/>
              </w:rPr>
              <w:t xml:space="preserve"> </w:t>
            </w:r>
          </w:p>
        </w:tc>
        <w:tc>
          <w:tcPr>
            <w:tcW w:w="1984" w:type="dxa"/>
            <w:vAlign w:val="center"/>
          </w:tcPr>
          <w:p w14:paraId="18B7E7AC" w14:textId="313A9332" w:rsidR="004F6D51" w:rsidRPr="00AD2CBD" w:rsidRDefault="00A90E1D" w:rsidP="009E746A">
            <w:pPr>
              <w:jc w:val="center"/>
              <w:rPr>
                <w:rFonts w:ascii="Verdana" w:hAnsi="Verdana" w:cs="Arial"/>
                <w:sz w:val="22"/>
                <w:szCs w:val="22"/>
              </w:rPr>
            </w:pPr>
            <w:r w:rsidRPr="00AD2CBD">
              <w:rPr>
                <w:rFonts w:ascii="Verdana" w:hAnsi="Verdana" w:cs="Arial"/>
                <w:sz w:val="22"/>
                <w:szCs w:val="22"/>
              </w:rPr>
              <w:t>Formato Matriz de Identificación de Aspectos y Evaluación de Impactos Ambientales G</w:t>
            </w:r>
            <w:r w:rsidR="00D96547" w:rsidRPr="00AD2CBD">
              <w:rPr>
                <w:rFonts w:ascii="Verdana" w:hAnsi="Verdana" w:cs="Arial"/>
                <w:sz w:val="22"/>
                <w:szCs w:val="22"/>
              </w:rPr>
              <w:t>IN</w:t>
            </w:r>
            <w:r w:rsidRPr="00AD2CBD">
              <w:rPr>
                <w:rFonts w:ascii="Verdana" w:hAnsi="Verdana" w:cs="Arial"/>
                <w:sz w:val="22"/>
                <w:szCs w:val="22"/>
              </w:rPr>
              <w:t>-F</w:t>
            </w:r>
            <w:r w:rsidR="00D96547" w:rsidRPr="00AD2CBD">
              <w:rPr>
                <w:rFonts w:ascii="Verdana" w:hAnsi="Verdana" w:cs="Arial"/>
                <w:sz w:val="22"/>
                <w:szCs w:val="22"/>
              </w:rPr>
              <w:t>M</w:t>
            </w:r>
            <w:r w:rsidRPr="00AD2CBD">
              <w:rPr>
                <w:rFonts w:ascii="Verdana" w:hAnsi="Verdana" w:cs="Arial"/>
                <w:sz w:val="22"/>
                <w:szCs w:val="22"/>
              </w:rPr>
              <w:t>-013</w:t>
            </w:r>
          </w:p>
          <w:p w14:paraId="357E3E20" w14:textId="77777777" w:rsidR="004F6D51" w:rsidRPr="00AD2CBD" w:rsidRDefault="004F6D51" w:rsidP="009E746A">
            <w:pPr>
              <w:pStyle w:val="Prrafodelista"/>
              <w:ind w:left="180"/>
              <w:jc w:val="center"/>
              <w:rPr>
                <w:rFonts w:ascii="Verdana" w:hAnsi="Verdana" w:cs="Arial"/>
                <w:sz w:val="22"/>
                <w:szCs w:val="22"/>
              </w:rPr>
            </w:pPr>
          </w:p>
          <w:p w14:paraId="43CD4441" w14:textId="040D991F" w:rsidR="003F1C7B" w:rsidRPr="00AD2CBD" w:rsidRDefault="00FC3F33" w:rsidP="009E746A">
            <w:pPr>
              <w:jc w:val="center"/>
              <w:rPr>
                <w:rFonts w:ascii="Verdana" w:hAnsi="Verdana" w:cs="Arial"/>
                <w:sz w:val="22"/>
                <w:szCs w:val="22"/>
              </w:rPr>
            </w:pPr>
            <w:r w:rsidRPr="00AD2CBD">
              <w:rPr>
                <w:rFonts w:ascii="Verdana" w:hAnsi="Verdana" w:cs="Arial"/>
                <w:sz w:val="22"/>
                <w:szCs w:val="22"/>
              </w:rPr>
              <w:t>Aplicativo Riesgos y Auditorias actualizado</w:t>
            </w:r>
          </w:p>
        </w:tc>
      </w:tr>
      <w:tr w:rsidR="001B46F8" w:rsidRPr="00AD2CBD" w14:paraId="3A3DFA9E" w14:textId="77777777" w:rsidTr="009E746A">
        <w:trPr>
          <w:trHeight w:val="287"/>
        </w:trPr>
        <w:tc>
          <w:tcPr>
            <w:tcW w:w="846" w:type="dxa"/>
            <w:vAlign w:val="center"/>
          </w:tcPr>
          <w:p w14:paraId="2AD82FAB" w14:textId="2DCBFF98" w:rsidR="00F035D3" w:rsidRPr="00AD2CBD" w:rsidRDefault="00F035D3" w:rsidP="009E746A">
            <w:pPr>
              <w:jc w:val="center"/>
              <w:rPr>
                <w:rFonts w:ascii="Verdana" w:hAnsi="Verdana" w:cs="Arial"/>
                <w:sz w:val="22"/>
                <w:szCs w:val="22"/>
              </w:rPr>
            </w:pPr>
            <w:r w:rsidRPr="00AD2CBD">
              <w:rPr>
                <w:rFonts w:ascii="Verdana" w:hAnsi="Verdana" w:cs="Arial"/>
                <w:sz w:val="22"/>
                <w:szCs w:val="22"/>
              </w:rPr>
              <w:lastRenderedPageBreak/>
              <w:t>2</w:t>
            </w:r>
          </w:p>
        </w:tc>
        <w:tc>
          <w:tcPr>
            <w:tcW w:w="3827" w:type="dxa"/>
          </w:tcPr>
          <w:p w14:paraId="225EEB66" w14:textId="27A4A68E" w:rsidR="00F035D3" w:rsidRPr="00AD2CBD" w:rsidRDefault="004A595D" w:rsidP="009E746A">
            <w:pPr>
              <w:contextualSpacing/>
              <w:jc w:val="both"/>
              <w:rPr>
                <w:rFonts w:ascii="Verdana" w:hAnsi="Verdana" w:cs="Arial"/>
                <w:b/>
                <w:iCs/>
                <w:color w:val="000000"/>
                <w:sz w:val="22"/>
                <w:szCs w:val="22"/>
                <w:lang w:val="es-MX"/>
              </w:rPr>
            </w:pPr>
            <w:r w:rsidRPr="00AD2CBD">
              <w:rPr>
                <w:rFonts w:ascii="Verdana" w:hAnsi="Verdana" w:cs="Arial"/>
                <w:b/>
                <w:iCs/>
                <w:color w:val="000000"/>
                <w:sz w:val="22"/>
                <w:szCs w:val="22"/>
                <w:lang w:val="es-MX"/>
              </w:rPr>
              <w:t xml:space="preserve">Descripción </w:t>
            </w:r>
            <w:r w:rsidR="0093145C" w:rsidRPr="00AD2CBD">
              <w:rPr>
                <w:rFonts w:ascii="Verdana" w:hAnsi="Verdana" w:cs="Arial"/>
                <w:b/>
                <w:iCs/>
                <w:color w:val="000000"/>
                <w:sz w:val="22"/>
                <w:szCs w:val="22"/>
                <w:lang w:val="es-MX"/>
              </w:rPr>
              <w:t>d</w:t>
            </w:r>
            <w:r w:rsidRPr="00AD2CBD">
              <w:rPr>
                <w:rFonts w:ascii="Verdana" w:hAnsi="Verdana" w:cs="Arial"/>
                <w:b/>
                <w:iCs/>
                <w:color w:val="000000"/>
                <w:sz w:val="22"/>
                <w:szCs w:val="22"/>
                <w:lang w:val="es-MX"/>
              </w:rPr>
              <w:t xml:space="preserve">el Procedimiento Ciclo </w:t>
            </w:r>
            <w:r w:rsidR="0093145C" w:rsidRPr="00AD2CBD">
              <w:rPr>
                <w:rFonts w:ascii="Verdana" w:hAnsi="Verdana" w:cs="Arial"/>
                <w:b/>
                <w:iCs/>
                <w:color w:val="000000"/>
                <w:sz w:val="22"/>
                <w:szCs w:val="22"/>
                <w:lang w:val="es-MX"/>
              </w:rPr>
              <w:t>d</w:t>
            </w:r>
            <w:r w:rsidRPr="00AD2CBD">
              <w:rPr>
                <w:rFonts w:ascii="Verdana" w:hAnsi="Verdana" w:cs="Arial"/>
                <w:b/>
                <w:iCs/>
                <w:color w:val="000000"/>
                <w:sz w:val="22"/>
                <w:szCs w:val="22"/>
                <w:lang w:val="es-MX"/>
              </w:rPr>
              <w:t>e Vida.</w:t>
            </w:r>
          </w:p>
          <w:p w14:paraId="1C6AA367" w14:textId="77777777" w:rsidR="00F035D3" w:rsidRPr="00AD2CBD" w:rsidRDefault="00F035D3" w:rsidP="009E746A">
            <w:pPr>
              <w:contextualSpacing/>
              <w:jc w:val="both"/>
              <w:rPr>
                <w:rFonts w:ascii="Verdana" w:hAnsi="Verdana" w:cs="Arial"/>
                <w:b/>
                <w:iCs/>
                <w:color w:val="000000"/>
                <w:sz w:val="22"/>
                <w:szCs w:val="22"/>
                <w:lang w:val="es-MX"/>
              </w:rPr>
            </w:pPr>
          </w:p>
          <w:p w14:paraId="5A1D66DE" w14:textId="5C6B7E93" w:rsidR="00F035D3" w:rsidRPr="00AD2CBD" w:rsidRDefault="00922B40" w:rsidP="009E746A">
            <w:pPr>
              <w:jc w:val="both"/>
              <w:rPr>
                <w:rFonts w:ascii="Verdana" w:hAnsi="Verdana" w:cs="Arial"/>
                <w:sz w:val="22"/>
                <w:szCs w:val="22"/>
              </w:rPr>
            </w:pPr>
            <w:r w:rsidRPr="00AD2CBD">
              <w:rPr>
                <w:rFonts w:ascii="Verdana" w:hAnsi="Verdana" w:cs="Arial"/>
                <w:sz w:val="22"/>
                <w:szCs w:val="22"/>
              </w:rPr>
              <w:t>D</w:t>
            </w:r>
            <w:r w:rsidR="005E05F4" w:rsidRPr="00AD2CBD">
              <w:rPr>
                <w:rFonts w:ascii="Verdana" w:hAnsi="Verdana" w:cs="Arial"/>
                <w:sz w:val="22"/>
                <w:szCs w:val="22"/>
              </w:rPr>
              <w:t xml:space="preserve">iligenciar el formato </w:t>
            </w:r>
            <w:r w:rsidR="00450174" w:rsidRPr="00AD2CBD">
              <w:rPr>
                <w:rFonts w:ascii="Verdana" w:hAnsi="Verdana" w:cs="Arial"/>
                <w:sz w:val="22"/>
                <w:szCs w:val="22"/>
              </w:rPr>
              <w:t xml:space="preserve">matriz ciclo de </w:t>
            </w:r>
            <w:r w:rsidR="00413780" w:rsidRPr="00AD2CBD">
              <w:rPr>
                <w:rFonts w:ascii="Verdana" w:hAnsi="Verdana" w:cs="Arial"/>
                <w:sz w:val="22"/>
                <w:szCs w:val="22"/>
              </w:rPr>
              <w:t>vida G</w:t>
            </w:r>
            <w:r w:rsidR="00B86DE8" w:rsidRPr="00AD2CBD">
              <w:rPr>
                <w:rFonts w:ascii="Verdana" w:hAnsi="Verdana" w:cs="Arial"/>
                <w:sz w:val="22"/>
                <w:szCs w:val="22"/>
              </w:rPr>
              <w:t>IN</w:t>
            </w:r>
            <w:r w:rsidR="00450174" w:rsidRPr="00AD2CBD">
              <w:rPr>
                <w:rFonts w:ascii="Verdana" w:hAnsi="Verdana" w:cs="Arial"/>
                <w:sz w:val="22"/>
                <w:szCs w:val="22"/>
              </w:rPr>
              <w:t>-F</w:t>
            </w:r>
            <w:r w:rsidR="00B86DE8" w:rsidRPr="00AD2CBD">
              <w:rPr>
                <w:rFonts w:ascii="Verdana" w:hAnsi="Verdana" w:cs="Arial"/>
                <w:sz w:val="22"/>
                <w:szCs w:val="22"/>
              </w:rPr>
              <w:t>M</w:t>
            </w:r>
            <w:r w:rsidR="00450174" w:rsidRPr="00AD2CBD">
              <w:rPr>
                <w:rFonts w:ascii="Verdana" w:hAnsi="Verdana" w:cs="Arial"/>
                <w:sz w:val="22"/>
                <w:szCs w:val="22"/>
              </w:rPr>
              <w:t xml:space="preserve">-020 </w:t>
            </w:r>
            <w:r w:rsidR="00413780" w:rsidRPr="00AD2CBD">
              <w:rPr>
                <w:rFonts w:ascii="Verdana" w:hAnsi="Verdana" w:cs="Arial"/>
                <w:sz w:val="22"/>
                <w:szCs w:val="22"/>
              </w:rPr>
              <w:t xml:space="preserve">publicada en el SharePoint de la </w:t>
            </w:r>
            <w:r w:rsidR="00023FBF" w:rsidRPr="00AD2CBD">
              <w:rPr>
                <w:rFonts w:ascii="Verdana" w:hAnsi="Verdana" w:cs="Arial"/>
                <w:sz w:val="22"/>
                <w:szCs w:val="22"/>
              </w:rPr>
              <w:t>OAP</w:t>
            </w:r>
            <w:r w:rsidR="000916F5" w:rsidRPr="00AD2CBD">
              <w:rPr>
                <w:rFonts w:ascii="Verdana" w:hAnsi="Verdana" w:cs="Arial"/>
                <w:sz w:val="22"/>
                <w:szCs w:val="22"/>
              </w:rPr>
              <w:t xml:space="preserve">, teniendo en </w:t>
            </w:r>
            <w:r w:rsidR="00526CB4" w:rsidRPr="00AD2CBD">
              <w:rPr>
                <w:rFonts w:ascii="Verdana" w:hAnsi="Verdana" w:cs="Arial"/>
                <w:sz w:val="22"/>
                <w:szCs w:val="22"/>
              </w:rPr>
              <w:t>cuenta los</w:t>
            </w:r>
            <w:r w:rsidR="00F035D3" w:rsidRPr="00AD2CBD">
              <w:rPr>
                <w:rFonts w:ascii="Verdana" w:hAnsi="Verdana" w:cs="Arial"/>
                <w:sz w:val="22"/>
                <w:szCs w:val="22"/>
              </w:rPr>
              <w:t xml:space="preserve"> procesos, actividades, estado de la actividad y aspecto ambiental </w:t>
            </w:r>
            <w:r w:rsidR="00F035D3" w:rsidRPr="00AD2CBD">
              <w:rPr>
                <w:rFonts w:ascii="Verdana" w:hAnsi="Verdana" w:cs="Arial"/>
                <w:sz w:val="22"/>
                <w:szCs w:val="22"/>
              </w:rPr>
              <w:lastRenderedPageBreak/>
              <w:t xml:space="preserve">asociado para cada sede descritos en la </w:t>
            </w:r>
            <w:r w:rsidR="00526CB4" w:rsidRPr="00AD2CBD">
              <w:rPr>
                <w:rFonts w:ascii="Verdana" w:hAnsi="Verdana" w:cs="Arial"/>
                <w:sz w:val="22"/>
                <w:szCs w:val="22"/>
              </w:rPr>
              <w:t>Matriz de Identificación de Aspectos y Evaluación de Impactos Ambientales G</w:t>
            </w:r>
            <w:r w:rsidR="00651073" w:rsidRPr="00AD2CBD">
              <w:rPr>
                <w:rFonts w:ascii="Verdana" w:hAnsi="Verdana" w:cs="Arial"/>
                <w:sz w:val="22"/>
                <w:szCs w:val="22"/>
              </w:rPr>
              <w:t>IN</w:t>
            </w:r>
            <w:r w:rsidR="00526CB4" w:rsidRPr="00AD2CBD">
              <w:rPr>
                <w:rFonts w:ascii="Verdana" w:hAnsi="Verdana" w:cs="Arial"/>
                <w:sz w:val="22"/>
                <w:szCs w:val="22"/>
              </w:rPr>
              <w:t>-F</w:t>
            </w:r>
            <w:r w:rsidR="00651073" w:rsidRPr="00AD2CBD">
              <w:rPr>
                <w:rFonts w:ascii="Verdana" w:hAnsi="Verdana" w:cs="Arial"/>
                <w:sz w:val="22"/>
                <w:szCs w:val="22"/>
              </w:rPr>
              <w:t>M</w:t>
            </w:r>
            <w:r w:rsidR="00526CB4" w:rsidRPr="00AD2CBD">
              <w:rPr>
                <w:rFonts w:ascii="Verdana" w:hAnsi="Verdana" w:cs="Arial"/>
                <w:sz w:val="22"/>
                <w:szCs w:val="22"/>
              </w:rPr>
              <w:t>-013</w:t>
            </w:r>
            <w:r w:rsidR="00871B23" w:rsidRPr="00AD2CBD">
              <w:rPr>
                <w:rFonts w:ascii="Verdana" w:hAnsi="Verdana" w:cs="Arial"/>
                <w:sz w:val="22"/>
                <w:szCs w:val="22"/>
              </w:rPr>
              <w:t xml:space="preserve">, </w:t>
            </w:r>
            <w:r w:rsidR="00F035D3" w:rsidRPr="00AD2CBD">
              <w:rPr>
                <w:rFonts w:ascii="Verdana" w:hAnsi="Verdana" w:cs="Arial"/>
                <w:sz w:val="22"/>
                <w:szCs w:val="22"/>
              </w:rPr>
              <w:t>y determinar y seleccionar en el aplicativo las etapas del ciclo de vida para el aspecto ambiental identificado, teniendo en cuenta cuales están bajo control o influencia de la Entidad.</w:t>
            </w:r>
          </w:p>
          <w:p w14:paraId="15809E23" w14:textId="77777777" w:rsidR="00F035D3" w:rsidRPr="00AD2CBD" w:rsidRDefault="00F035D3" w:rsidP="009E746A">
            <w:pPr>
              <w:contextualSpacing/>
              <w:jc w:val="both"/>
              <w:rPr>
                <w:rFonts w:ascii="Verdana" w:hAnsi="Verdana" w:cs="Arial"/>
                <w:b/>
                <w:bCs/>
                <w:sz w:val="22"/>
                <w:szCs w:val="22"/>
              </w:rPr>
            </w:pPr>
          </w:p>
          <w:p w14:paraId="753A87AC" w14:textId="77777777" w:rsidR="00F035D3" w:rsidRDefault="00F035D3" w:rsidP="009E746A">
            <w:pPr>
              <w:jc w:val="both"/>
              <w:rPr>
                <w:rFonts w:ascii="Verdana" w:hAnsi="Verdana" w:cs="Arial"/>
                <w:sz w:val="22"/>
                <w:szCs w:val="22"/>
              </w:rPr>
            </w:pPr>
            <w:r w:rsidRPr="00AD2CBD">
              <w:rPr>
                <w:rFonts w:ascii="Verdana" w:hAnsi="Verdana" w:cs="Arial"/>
                <w:sz w:val="22"/>
                <w:szCs w:val="22"/>
              </w:rPr>
              <w:t>Las etapas del ciclo de vida se contemplan de manera cualitativa en la matriz y son las siguientes:</w:t>
            </w:r>
          </w:p>
          <w:p w14:paraId="2D3DB0C9" w14:textId="77777777" w:rsidR="00D6597C" w:rsidRPr="00AD2CBD" w:rsidRDefault="00D6597C" w:rsidP="009E746A">
            <w:pPr>
              <w:jc w:val="both"/>
              <w:rPr>
                <w:rFonts w:ascii="Verdana" w:hAnsi="Verdana" w:cs="Arial"/>
                <w:sz w:val="22"/>
                <w:szCs w:val="22"/>
              </w:rPr>
            </w:pPr>
          </w:p>
          <w:p w14:paraId="25E7AE6D" w14:textId="77777777" w:rsidR="00F035D3" w:rsidRPr="00AD2CBD" w:rsidRDefault="00F035D3" w:rsidP="009E746A">
            <w:pPr>
              <w:pStyle w:val="Prrafodelista"/>
              <w:numPr>
                <w:ilvl w:val="0"/>
                <w:numId w:val="18"/>
              </w:numPr>
              <w:ind w:left="184" w:hanging="150"/>
              <w:contextualSpacing/>
              <w:jc w:val="both"/>
              <w:rPr>
                <w:rFonts w:ascii="Verdana" w:hAnsi="Verdana" w:cs="Arial"/>
                <w:sz w:val="22"/>
                <w:szCs w:val="22"/>
              </w:rPr>
            </w:pPr>
            <w:r w:rsidRPr="00AD2CBD">
              <w:rPr>
                <w:rFonts w:ascii="Verdana" w:hAnsi="Verdana" w:cs="Arial"/>
                <w:b/>
                <w:sz w:val="22"/>
                <w:szCs w:val="22"/>
              </w:rPr>
              <w:t xml:space="preserve">Adquisición de materias prima: </w:t>
            </w:r>
            <w:r w:rsidRPr="00AD2CBD">
              <w:rPr>
                <w:rFonts w:ascii="Verdana" w:hAnsi="Verdana" w:cs="Arial"/>
                <w:sz w:val="22"/>
                <w:szCs w:val="22"/>
              </w:rPr>
              <w:t>Hace referencia al inicio de la cadena productiva con la adquisición, fabricación, extracción, y todas las actividades inherentes al proceso.</w:t>
            </w:r>
          </w:p>
          <w:p w14:paraId="37EA5AD2" w14:textId="77777777" w:rsidR="00536EB6" w:rsidRPr="00AD2CBD" w:rsidRDefault="00536EB6" w:rsidP="009E746A">
            <w:pPr>
              <w:ind w:left="184" w:hanging="150"/>
              <w:contextualSpacing/>
              <w:jc w:val="both"/>
              <w:rPr>
                <w:rFonts w:ascii="Verdana" w:hAnsi="Verdana" w:cs="Arial"/>
                <w:b/>
                <w:sz w:val="22"/>
                <w:szCs w:val="22"/>
              </w:rPr>
            </w:pPr>
          </w:p>
          <w:p w14:paraId="72E1664C" w14:textId="513D4E1C" w:rsidR="00F035D3" w:rsidRPr="00AD2CBD" w:rsidRDefault="00F035D3" w:rsidP="009E746A">
            <w:pPr>
              <w:pStyle w:val="Prrafodelista"/>
              <w:numPr>
                <w:ilvl w:val="0"/>
                <w:numId w:val="18"/>
              </w:numPr>
              <w:ind w:left="184" w:hanging="150"/>
              <w:contextualSpacing/>
              <w:jc w:val="both"/>
              <w:rPr>
                <w:rFonts w:ascii="Verdana" w:hAnsi="Verdana" w:cs="Arial"/>
                <w:sz w:val="22"/>
                <w:szCs w:val="22"/>
              </w:rPr>
            </w:pPr>
            <w:r w:rsidRPr="00AD2CBD">
              <w:rPr>
                <w:rFonts w:ascii="Verdana" w:hAnsi="Verdana" w:cs="Arial"/>
                <w:b/>
                <w:sz w:val="22"/>
                <w:szCs w:val="22"/>
              </w:rPr>
              <w:t xml:space="preserve">Diseño y producción: </w:t>
            </w:r>
            <w:r w:rsidRPr="00AD2CBD">
              <w:rPr>
                <w:rFonts w:ascii="Verdana" w:hAnsi="Verdana" w:cs="Arial"/>
                <w:sz w:val="22"/>
                <w:szCs w:val="22"/>
              </w:rPr>
              <w:t>Son las actividades necesarias desde el mantenimiento para la generación del servicio o producto.</w:t>
            </w:r>
          </w:p>
          <w:p w14:paraId="3F51457C" w14:textId="77777777" w:rsidR="00536EB6" w:rsidRPr="00AD2CBD" w:rsidRDefault="00536EB6" w:rsidP="009E746A">
            <w:pPr>
              <w:ind w:left="184" w:hanging="150"/>
              <w:contextualSpacing/>
              <w:jc w:val="both"/>
              <w:rPr>
                <w:rFonts w:ascii="Verdana" w:hAnsi="Verdana" w:cs="Arial"/>
                <w:b/>
                <w:sz w:val="22"/>
                <w:szCs w:val="22"/>
              </w:rPr>
            </w:pPr>
          </w:p>
          <w:p w14:paraId="096E510E" w14:textId="40F98432" w:rsidR="00F035D3" w:rsidRPr="00AD2CBD" w:rsidRDefault="00F035D3" w:rsidP="009E746A">
            <w:pPr>
              <w:pStyle w:val="Prrafodelista"/>
              <w:numPr>
                <w:ilvl w:val="0"/>
                <w:numId w:val="18"/>
              </w:numPr>
              <w:ind w:left="184" w:hanging="150"/>
              <w:contextualSpacing/>
              <w:jc w:val="both"/>
              <w:rPr>
                <w:rFonts w:ascii="Verdana" w:hAnsi="Verdana" w:cs="Arial"/>
                <w:sz w:val="22"/>
                <w:szCs w:val="22"/>
              </w:rPr>
            </w:pPr>
            <w:r w:rsidRPr="00AD2CBD">
              <w:rPr>
                <w:rFonts w:ascii="Verdana" w:hAnsi="Verdana" w:cs="Arial"/>
                <w:b/>
                <w:sz w:val="22"/>
                <w:szCs w:val="22"/>
              </w:rPr>
              <w:t xml:space="preserve">Transporte/entrega: </w:t>
            </w:r>
            <w:r w:rsidRPr="00AD2CBD">
              <w:rPr>
                <w:rFonts w:ascii="Verdana" w:hAnsi="Verdana" w:cs="Arial"/>
                <w:sz w:val="22"/>
                <w:szCs w:val="22"/>
              </w:rPr>
              <w:t>Son las actividades relacionadas con la entrega del producto o servicio al cliente.</w:t>
            </w:r>
          </w:p>
          <w:p w14:paraId="7B55E508" w14:textId="77777777" w:rsidR="00536EB6" w:rsidRPr="00AD2CBD" w:rsidRDefault="00536EB6" w:rsidP="009E746A">
            <w:pPr>
              <w:ind w:left="184" w:hanging="150"/>
              <w:contextualSpacing/>
              <w:jc w:val="both"/>
              <w:rPr>
                <w:rFonts w:ascii="Verdana" w:hAnsi="Verdana" w:cs="Arial"/>
                <w:b/>
                <w:sz w:val="22"/>
                <w:szCs w:val="22"/>
              </w:rPr>
            </w:pPr>
          </w:p>
          <w:p w14:paraId="747C9925" w14:textId="7C0AB112" w:rsidR="00F035D3" w:rsidRPr="00AD2CBD" w:rsidRDefault="00F035D3" w:rsidP="009E746A">
            <w:pPr>
              <w:pStyle w:val="Prrafodelista"/>
              <w:numPr>
                <w:ilvl w:val="0"/>
                <w:numId w:val="18"/>
              </w:numPr>
              <w:ind w:left="184" w:hanging="150"/>
              <w:contextualSpacing/>
              <w:jc w:val="both"/>
              <w:rPr>
                <w:rFonts w:ascii="Verdana" w:hAnsi="Verdana" w:cs="Arial"/>
                <w:color w:val="FF0000"/>
                <w:sz w:val="22"/>
                <w:szCs w:val="22"/>
              </w:rPr>
            </w:pPr>
            <w:r w:rsidRPr="00AD2CBD">
              <w:rPr>
                <w:rFonts w:ascii="Verdana" w:hAnsi="Verdana" w:cs="Arial"/>
                <w:b/>
                <w:sz w:val="22"/>
                <w:szCs w:val="22"/>
              </w:rPr>
              <w:t xml:space="preserve">Uso:  </w:t>
            </w:r>
            <w:r w:rsidR="0080118D" w:rsidRPr="00AD2CBD">
              <w:rPr>
                <w:rFonts w:ascii="Verdana" w:hAnsi="Verdana" w:cs="Arial"/>
                <w:bCs/>
                <w:sz w:val="22"/>
                <w:szCs w:val="22"/>
              </w:rPr>
              <w:t xml:space="preserve">Hace referencia a </w:t>
            </w:r>
            <w:r w:rsidR="005C1089" w:rsidRPr="00AD2CBD">
              <w:rPr>
                <w:rFonts w:ascii="Verdana" w:hAnsi="Verdana" w:cs="Arial"/>
                <w:bCs/>
                <w:sz w:val="22"/>
                <w:szCs w:val="22"/>
              </w:rPr>
              <w:t>la u</w:t>
            </w:r>
            <w:r w:rsidRPr="00AD2CBD">
              <w:rPr>
                <w:rFonts w:ascii="Verdana" w:hAnsi="Verdana" w:cs="Arial"/>
                <w:bCs/>
                <w:sz w:val="22"/>
                <w:szCs w:val="22"/>
              </w:rPr>
              <w:t>tilización del producto o servicio a lo largo de su vida útil.</w:t>
            </w:r>
          </w:p>
          <w:p w14:paraId="0204F6AF" w14:textId="77777777" w:rsidR="00536EB6" w:rsidRPr="00AD2CBD" w:rsidRDefault="00536EB6" w:rsidP="009E746A">
            <w:pPr>
              <w:ind w:left="184" w:hanging="150"/>
              <w:contextualSpacing/>
              <w:jc w:val="both"/>
              <w:rPr>
                <w:rFonts w:ascii="Verdana" w:hAnsi="Verdana" w:cs="Arial"/>
                <w:b/>
                <w:sz w:val="22"/>
                <w:szCs w:val="22"/>
              </w:rPr>
            </w:pPr>
          </w:p>
          <w:p w14:paraId="42A96B18" w14:textId="652971F0" w:rsidR="00F035D3" w:rsidRPr="00AD2CBD" w:rsidRDefault="00F035D3" w:rsidP="009E746A">
            <w:pPr>
              <w:pStyle w:val="Prrafodelista"/>
              <w:numPr>
                <w:ilvl w:val="0"/>
                <w:numId w:val="18"/>
              </w:numPr>
              <w:ind w:left="184" w:hanging="150"/>
              <w:contextualSpacing/>
              <w:jc w:val="both"/>
              <w:rPr>
                <w:rFonts w:ascii="Verdana" w:hAnsi="Verdana" w:cs="Arial"/>
                <w:sz w:val="22"/>
                <w:szCs w:val="22"/>
              </w:rPr>
            </w:pPr>
            <w:r w:rsidRPr="00AD2CBD">
              <w:rPr>
                <w:rFonts w:ascii="Verdana" w:hAnsi="Verdana" w:cs="Arial"/>
                <w:b/>
                <w:sz w:val="22"/>
                <w:szCs w:val="22"/>
              </w:rPr>
              <w:lastRenderedPageBreak/>
              <w:t xml:space="preserve">Disposición final: </w:t>
            </w:r>
            <w:r w:rsidRPr="00AD2CBD">
              <w:rPr>
                <w:rFonts w:ascii="Verdana" w:hAnsi="Verdana" w:cs="Arial"/>
                <w:sz w:val="22"/>
                <w:szCs w:val="22"/>
              </w:rPr>
              <w:t>En esta etapa se analiza la posibilidad de reincorporación a la cadena productiva, el tratamiento y/o su disposición final.</w:t>
            </w:r>
          </w:p>
        </w:tc>
        <w:tc>
          <w:tcPr>
            <w:tcW w:w="1843" w:type="dxa"/>
            <w:vAlign w:val="center"/>
          </w:tcPr>
          <w:p w14:paraId="787E457E" w14:textId="739A5280" w:rsidR="00F035D3" w:rsidRPr="00AD2CBD" w:rsidRDefault="00F035D3" w:rsidP="009E746A">
            <w:pPr>
              <w:jc w:val="center"/>
              <w:rPr>
                <w:rFonts w:ascii="Verdana" w:hAnsi="Verdana" w:cs="Arial"/>
                <w:sz w:val="22"/>
                <w:szCs w:val="22"/>
              </w:rPr>
            </w:pPr>
            <w:r w:rsidRPr="00AD2CBD">
              <w:rPr>
                <w:rFonts w:ascii="Verdana" w:hAnsi="Verdana" w:cs="Arial"/>
                <w:sz w:val="22"/>
                <w:szCs w:val="22"/>
              </w:rPr>
              <w:lastRenderedPageBreak/>
              <w:t>Par Ambiental de cada sede</w:t>
            </w:r>
          </w:p>
        </w:tc>
        <w:tc>
          <w:tcPr>
            <w:tcW w:w="1276" w:type="dxa"/>
            <w:vAlign w:val="center"/>
          </w:tcPr>
          <w:p w14:paraId="1F3CE172" w14:textId="4848834C" w:rsidR="00F035D3" w:rsidRPr="00AD2CBD" w:rsidRDefault="00C9643E" w:rsidP="009E746A">
            <w:pPr>
              <w:jc w:val="center"/>
              <w:rPr>
                <w:rFonts w:ascii="Verdana" w:hAnsi="Verdana" w:cs="Arial"/>
                <w:sz w:val="22"/>
                <w:szCs w:val="22"/>
              </w:rPr>
            </w:pPr>
            <w:r w:rsidRPr="00AD2CBD">
              <w:rPr>
                <w:rFonts w:ascii="Verdana" w:hAnsi="Verdana" w:cs="Arial"/>
                <w:sz w:val="22"/>
                <w:szCs w:val="22"/>
              </w:rPr>
              <w:t>No aplica</w:t>
            </w:r>
          </w:p>
        </w:tc>
        <w:tc>
          <w:tcPr>
            <w:tcW w:w="1984" w:type="dxa"/>
            <w:vAlign w:val="center"/>
          </w:tcPr>
          <w:p w14:paraId="5A6926D8" w14:textId="77777777" w:rsidR="00457B60" w:rsidRPr="00AD2CBD" w:rsidRDefault="00457B60" w:rsidP="009E746A">
            <w:pPr>
              <w:ind w:left="360"/>
              <w:jc w:val="center"/>
              <w:rPr>
                <w:rFonts w:ascii="Verdana" w:hAnsi="Verdana" w:cs="Arial"/>
                <w:sz w:val="22"/>
                <w:szCs w:val="22"/>
              </w:rPr>
            </w:pPr>
          </w:p>
          <w:p w14:paraId="0534C180" w14:textId="77777777" w:rsidR="00457B60" w:rsidRPr="00AD2CBD" w:rsidRDefault="00457B60" w:rsidP="009E746A">
            <w:pPr>
              <w:jc w:val="center"/>
              <w:rPr>
                <w:rFonts w:ascii="Verdana" w:hAnsi="Verdana" w:cs="Arial"/>
                <w:sz w:val="22"/>
                <w:szCs w:val="22"/>
              </w:rPr>
            </w:pPr>
          </w:p>
          <w:p w14:paraId="0C79BF52" w14:textId="77777777" w:rsidR="0093145C" w:rsidRPr="00AD2CBD" w:rsidRDefault="00E82FAC" w:rsidP="009E746A">
            <w:pPr>
              <w:jc w:val="center"/>
              <w:rPr>
                <w:rFonts w:ascii="Verdana" w:hAnsi="Verdana" w:cs="Arial"/>
                <w:sz w:val="22"/>
                <w:szCs w:val="22"/>
              </w:rPr>
            </w:pPr>
            <w:r w:rsidRPr="00AD2CBD">
              <w:rPr>
                <w:rFonts w:ascii="Verdana" w:hAnsi="Verdana" w:cs="Arial"/>
                <w:sz w:val="22"/>
                <w:szCs w:val="22"/>
              </w:rPr>
              <w:t>Formato matriz ciclo de vida</w:t>
            </w:r>
          </w:p>
          <w:p w14:paraId="74A9C15C" w14:textId="35AD5421" w:rsidR="004F6D51" w:rsidRPr="00AD2CBD" w:rsidRDefault="00E82FAC" w:rsidP="009E746A">
            <w:pPr>
              <w:jc w:val="center"/>
              <w:rPr>
                <w:rFonts w:ascii="Verdana" w:hAnsi="Verdana" w:cs="Arial"/>
                <w:sz w:val="22"/>
                <w:szCs w:val="22"/>
              </w:rPr>
            </w:pPr>
            <w:r w:rsidRPr="00AD2CBD">
              <w:rPr>
                <w:rFonts w:ascii="Verdana" w:hAnsi="Verdana" w:cs="Arial"/>
                <w:sz w:val="22"/>
                <w:szCs w:val="22"/>
              </w:rPr>
              <w:t>G</w:t>
            </w:r>
            <w:r w:rsidR="007A2DDE" w:rsidRPr="00AD2CBD">
              <w:rPr>
                <w:rFonts w:ascii="Verdana" w:hAnsi="Verdana" w:cs="Arial"/>
                <w:sz w:val="22"/>
                <w:szCs w:val="22"/>
              </w:rPr>
              <w:t>IN</w:t>
            </w:r>
            <w:r w:rsidRPr="00AD2CBD">
              <w:rPr>
                <w:rFonts w:ascii="Verdana" w:hAnsi="Verdana" w:cs="Arial"/>
                <w:sz w:val="22"/>
                <w:szCs w:val="22"/>
              </w:rPr>
              <w:t>-F</w:t>
            </w:r>
            <w:r w:rsidR="007A2DDE" w:rsidRPr="00AD2CBD">
              <w:rPr>
                <w:rFonts w:ascii="Verdana" w:hAnsi="Verdana" w:cs="Arial"/>
                <w:sz w:val="22"/>
                <w:szCs w:val="22"/>
              </w:rPr>
              <w:t>M</w:t>
            </w:r>
            <w:r w:rsidRPr="00AD2CBD">
              <w:rPr>
                <w:rFonts w:ascii="Verdana" w:hAnsi="Verdana" w:cs="Arial"/>
                <w:sz w:val="22"/>
                <w:szCs w:val="22"/>
              </w:rPr>
              <w:t>-020</w:t>
            </w:r>
          </w:p>
          <w:p w14:paraId="703B6133" w14:textId="77777777" w:rsidR="00A74822" w:rsidRPr="00AD2CBD" w:rsidRDefault="00A74822" w:rsidP="009E746A">
            <w:pPr>
              <w:pStyle w:val="Prrafodelista"/>
              <w:ind w:left="178"/>
              <w:jc w:val="center"/>
              <w:rPr>
                <w:rFonts w:ascii="Verdana" w:hAnsi="Verdana" w:cs="Arial"/>
                <w:sz w:val="22"/>
                <w:szCs w:val="22"/>
              </w:rPr>
            </w:pPr>
          </w:p>
          <w:p w14:paraId="7DA190D3" w14:textId="507598DC" w:rsidR="00F035D3" w:rsidRPr="00AD2CBD" w:rsidRDefault="00E82FAC" w:rsidP="009E746A">
            <w:pPr>
              <w:jc w:val="center"/>
              <w:rPr>
                <w:rFonts w:ascii="Verdana" w:hAnsi="Verdana" w:cs="Arial"/>
                <w:sz w:val="22"/>
                <w:szCs w:val="22"/>
              </w:rPr>
            </w:pPr>
            <w:r w:rsidRPr="00AD2CBD">
              <w:rPr>
                <w:rFonts w:ascii="Verdana" w:hAnsi="Verdana" w:cs="Arial"/>
                <w:sz w:val="22"/>
                <w:szCs w:val="22"/>
              </w:rPr>
              <w:t xml:space="preserve">Aplicativo Riesgos y </w:t>
            </w:r>
            <w:r w:rsidRPr="00AD2CBD">
              <w:rPr>
                <w:rFonts w:ascii="Verdana" w:hAnsi="Verdana" w:cs="Arial"/>
                <w:sz w:val="22"/>
                <w:szCs w:val="22"/>
              </w:rPr>
              <w:lastRenderedPageBreak/>
              <w:t>Auditorias actualizado</w:t>
            </w:r>
          </w:p>
        </w:tc>
      </w:tr>
      <w:tr w:rsidR="001B46F8" w:rsidRPr="00AD2CBD" w14:paraId="3A5AB048" w14:textId="77777777" w:rsidTr="009E746A">
        <w:trPr>
          <w:trHeight w:val="287"/>
        </w:trPr>
        <w:tc>
          <w:tcPr>
            <w:tcW w:w="846" w:type="dxa"/>
            <w:vAlign w:val="center"/>
          </w:tcPr>
          <w:p w14:paraId="079C64CB" w14:textId="6C24A1F5" w:rsidR="00F035D3" w:rsidRPr="00AD2CBD" w:rsidRDefault="00F035D3" w:rsidP="009E746A">
            <w:pPr>
              <w:jc w:val="center"/>
              <w:rPr>
                <w:rFonts w:ascii="Verdana" w:hAnsi="Verdana" w:cs="Arial"/>
                <w:sz w:val="22"/>
                <w:szCs w:val="22"/>
              </w:rPr>
            </w:pPr>
            <w:r w:rsidRPr="00AD2CBD">
              <w:rPr>
                <w:rFonts w:ascii="Verdana" w:hAnsi="Verdana" w:cs="Arial"/>
                <w:sz w:val="22"/>
                <w:szCs w:val="22"/>
              </w:rPr>
              <w:lastRenderedPageBreak/>
              <w:t>3</w:t>
            </w:r>
          </w:p>
        </w:tc>
        <w:tc>
          <w:tcPr>
            <w:tcW w:w="3827" w:type="dxa"/>
          </w:tcPr>
          <w:p w14:paraId="13A4AF6F" w14:textId="6D24C712" w:rsidR="00F035D3" w:rsidRDefault="00013838" w:rsidP="009E746A">
            <w:pPr>
              <w:contextualSpacing/>
              <w:jc w:val="both"/>
              <w:rPr>
                <w:rFonts w:ascii="Verdana" w:hAnsi="Verdana" w:cs="Arial"/>
                <w:b/>
                <w:color w:val="000000"/>
                <w:sz w:val="22"/>
                <w:szCs w:val="22"/>
              </w:rPr>
            </w:pPr>
            <w:r w:rsidRPr="00AD2CBD">
              <w:rPr>
                <w:rFonts w:ascii="Verdana" w:hAnsi="Verdana" w:cs="Arial"/>
                <w:b/>
                <w:color w:val="000000"/>
                <w:sz w:val="22"/>
                <w:szCs w:val="22"/>
              </w:rPr>
              <w:t>Actualización y divulgación.</w:t>
            </w:r>
          </w:p>
          <w:p w14:paraId="44B57E91" w14:textId="77777777" w:rsidR="00FC1A0D" w:rsidRDefault="00FC1A0D" w:rsidP="009E746A">
            <w:pPr>
              <w:contextualSpacing/>
              <w:jc w:val="both"/>
              <w:rPr>
                <w:rFonts w:ascii="Verdana" w:hAnsi="Verdana" w:cs="Arial"/>
                <w:b/>
                <w:color w:val="000000"/>
                <w:sz w:val="22"/>
                <w:szCs w:val="22"/>
              </w:rPr>
            </w:pPr>
          </w:p>
          <w:p w14:paraId="0848ACFF" w14:textId="232B37C9" w:rsidR="00FC1A0D" w:rsidRPr="00FC1A0D" w:rsidRDefault="00FC1A0D" w:rsidP="00FC1A0D">
            <w:pPr>
              <w:pStyle w:val="Prrafodelista"/>
              <w:numPr>
                <w:ilvl w:val="0"/>
                <w:numId w:val="28"/>
              </w:numPr>
              <w:contextualSpacing/>
              <w:jc w:val="both"/>
              <w:rPr>
                <w:rFonts w:ascii="Verdana" w:hAnsi="Verdana" w:cs="Arial"/>
                <w:b/>
                <w:bCs/>
                <w:color w:val="000000"/>
                <w:sz w:val="22"/>
                <w:szCs w:val="22"/>
                <w:u w:val="single"/>
              </w:rPr>
            </w:pPr>
            <w:r w:rsidRPr="00FC1A0D">
              <w:rPr>
                <w:rFonts w:ascii="Verdana" w:hAnsi="Verdana" w:cs="Arial"/>
                <w:b/>
                <w:bCs/>
                <w:color w:val="000000"/>
                <w:sz w:val="22"/>
                <w:szCs w:val="22"/>
                <w:u w:val="single"/>
              </w:rPr>
              <w:t>Actualización</w:t>
            </w:r>
          </w:p>
          <w:p w14:paraId="6D4B283B" w14:textId="77777777" w:rsidR="00E76177" w:rsidRPr="00AD2CBD" w:rsidRDefault="00E76177" w:rsidP="009E746A">
            <w:pPr>
              <w:pStyle w:val="Default"/>
              <w:jc w:val="both"/>
              <w:rPr>
                <w:rFonts w:ascii="Verdana" w:hAnsi="Verdana"/>
                <w:sz w:val="22"/>
                <w:szCs w:val="22"/>
              </w:rPr>
            </w:pPr>
          </w:p>
          <w:p w14:paraId="6D01BA40" w14:textId="50412AFE" w:rsidR="009774B6" w:rsidRPr="00AD2CBD" w:rsidRDefault="009774B6" w:rsidP="009E746A">
            <w:pPr>
              <w:pStyle w:val="Default"/>
              <w:jc w:val="both"/>
              <w:rPr>
                <w:rFonts w:ascii="Verdana" w:hAnsi="Verdana"/>
                <w:sz w:val="22"/>
                <w:szCs w:val="22"/>
              </w:rPr>
            </w:pPr>
            <w:r w:rsidRPr="00AD2CBD">
              <w:rPr>
                <w:rFonts w:ascii="Verdana" w:hAnsi="Verdana"/>
                <w:sz w:val="22"/>
                <w:szCs w:val="22"/>
                <w:lang w:val="es-ES"/>
              </w:rPr>
              <w:t>La actualización de las matrices para la identificación de aspectos y evaluación de impactos ambientales, así como de la matriz de ciclo de vida, deberá realizarse cada dos años para las actividades propias de la entidad, considerando el contexto interno y externo, además de la inclusión de las condiciones derivadas del cambio climático.</w:t>
            </w:r>
          </w:p>
          <w:p w14:paraId="6A365CC5" w14:textId="77777777" w:rsidR="004E4CD8" w:rsidRPr="00AD2CBD" w:rsidRDefault="004E4CD8" w:rsidP="009E746A">
            <w:pPr>
              <w:pStyle w:val="Default"/>
              <w:jc w:val="both"/>
              <w:rPr>
                <w:rFonts w:ascii="Verdana" w:hAnsi="Verdana"/>
                <w:sz w:val="22"/>
                <w:szCs w:val="22"/>
              </w:rPr>
            </w:pPr>
          </w:p>
          <w:p w14:paraId="2390B029" w14:textId="70730BAA" w:rsidR="009431D3" w:rsidRPr="00AD2CBD" w:rsidRDefault="003D65EF" w:rsidP="009E746A">
            <w:pPr>
              <w:pStyle w:val="Default"/>
              <w:jc w:val="both"/>
              <w:rPr>
                <w:rFonts w:ascii="Verdana" w:hAnsi="Verdana"/>
                <w:sz w:val="22"/>
                <w:szCs w:val="22"/>
              </w:rPr>
            </w:pPr>
            <w:r>
              <w:rPr>
                <w:rFonts w:ascii="Verdana" w:hAnsi="Verdana"/>
                <w:sz w:val="22"/>
                <w:szCs w:val="22"/>
                <w:lang w:val="es-ES"/>
              </w:rPr>
              <w:t>E</w:t>
            </w:r>
            <w:r w:rsidR="00431BC7">
              <w:rPr>
                <w:rFonts w:ascii="Verdana" w:hAnsi="Verdana"/>
                <w:sz w:val="22"/>
                <w:szCs w:val="22"/>
                <w:lang w:val="es-ES"/>
              </w:rPr>
              <w:t xml:space="preserve">l par ambiental designado para la implementación del SGA del proceso de gestión de infraestructura </w:t>
            </w:r>
            <w:r w:rsidR="00FC1A0D">
              <w:rPr>
                <w:rFonts w:ascii="Verdana" w:hAnsi="Verdana"/>
                <w:sz w:val="22"/>
                <w:szCs w:val="22"/>
                <w:lang w:val="es-ES"/>
              </w:rPr>
              <w:t>física</w:t>
            </w:r>
            <w:r w:rsidR="00431BC7">
              <w:rPr>
                <w:rFonts w:ascii="Verdana" w:hAnsi="Verdana"/>
                <w:sz w:val="22"/>
                <w:szCs w:val="22"/>
                <w:lang w:val="es-ES"/>
              </w:rPr>
              <w:t xml:space="preserve"> coordinará con las áreas de trabajo la aplicación del presente procedimiento</w:t>
            </w:r>
            <w:r>
              <w:rPr>
                <w:rFonts w:ascii="Verdana" w:hAnsi="Verdana"/>
                <w:sz w:val="22"/>
                <w:szCs w:val="22"/>
                <w:lang w:val="es-ES"/>
              </w:rPr>
              <w:t xml:space="preserve">, a fin de garantizar la identificación de los impactos ambientales </w:t>
            </w:r>
            <w:r w:rsidR="00431BC7">
              <w:rPr>
                <w:rFonts w:ascii="Verdana" w:hAnsi="Verdana"/>
                <w:sz w:val="22"/>
                <w:szCs w:val="22"/>
                <w:lang w:val="es-ES"/>
              </w:rPr>
              <w:t xml:space="preserve">de acuerdo con el funcionamiento de cada proceso. </w:t>
            </w:r>
          </w:p>
          <w:p w14:paraId="3D17FDA8" w14:textId="77777777" w:rsidR="00F035D3" w:rsidRPr="00AD2CBD" w:rsidRDefault="00F035D3" w:rsidP="009E746A">
            <w:pPr>
              <w:pStyle w:val="Default"/>
              <w:jc w:val="both"/>
              <w:rPr>
                <w:rFonts w:ascii="Verdana" w:hAnsi="Verdana"/>
                <w:sz w:val="22"/>
                <w:szCs w:val="22"/>
              </w:rPr>
            </w:pPr>
          </w:p>
          <w:p w14:paraId="53B56B7A" w14:textId="3F6A0575" w:rsidR="00F035D3" w:rsidRPr="00AD2CBD" w:rsidRDefault="00F035D3" w:rsidP="009E746A">
            <w:pPr>
              <w:pStyle w:val="Default"/>
              <w:jc w:val="both"/>
              <w:rPr>
                <w:rFonts w:ascii="Verdana" w:hAnsi="Verdana"/>
                <w:sz w:val="22"/>
                <w:szCs w:val="22"/>
              </w:rPr>
            </w:pPr>
            <w:r w:rsidRPr="00AD2CBD">
              <w:rPr>
                <w:rFonts w:ascii="Verdana" w:hAnsi="Verdana"/>
                <w:sz w:val="22"/>
                <w:szCs w:val="22"/>
              </w:rPr>
              <w:t>Para el caso de las actividades definidas como proyectadas</w:t>
            </w:r>
            <w:r w:rsidR="00984A4A" w:rsidRPr="00AD2CBD">
              <w:rPr>
                <w:rFonts w:ascii="Verdana" w:hAnsi="Verdana"/>
                <w:sz w:val="22"/>
                <w:szCs w:val="22"/>
              </w:rPr>
              <w:t xml:space="preserve"> en la matriz de identificación de aspectos y evaluación de impactos ambientales</w:t>
            </w:r>
            <w:r w:rsidRPr="00AD2CBD">
              <w:rPr>
                <w:rFonts w:ascii="Verdana" w:hAnsi="Verdana"/>
                <w:sz w:val="22"/>
                <w:szCs w:val="22"/>
              </w:rPr>
              <w:t xml:space="preserve">, el </w:t>
            </w:r>
            <w:r w:rsidR="003A520E" w:rsidRPr="00AD2CBD">
              <w:rPr>
                <w:rFonts w:ascii="Verdana" w:hAnsi="Verdana"/>
                <w:sz w:val="22"/>
                <w:szCs w:val="22"/>
              </w:rPr>
              <w:t>par ambiental</w:t>
            </w:r>
            <w:r w:rsidRPr="00AD2CBD">
              <w:rPr>
                <w:rFonts w:ascii="Verdana" w:hAnsi="Verdana"/>
                <w:sz w:val="22"/>
                <w:szCs w:val="22"/>
              </w:rPr>
              <w:t xml:space="preserve"> designado para la </w:t>
            </w:r>
            <w:r w:rsidRPr="00AD2CBD">
              <w:rPr>
                <w:rFonts w:ascii="Verdana" w:hAnsi="Verdana"/>
                <w:sz w:val="22"/>
                <w:szCs w:val="22"/>
              </w:rPr>
              <w:lastRenderedPageBreak/>
              <w:t xml:space="preserve">implementación del Sistema de Gestión </w:t>
            </w:r>
            <w:r w:rsidR="002F609D" w:rsidRPr="00AD2CBD">
              <w:rPr>
                <w:rFonts w:ascii="Verdana" w:hAnsi="Verdana"/>
                <w:sz w:val="22"/>
                <w:szCs w:val="22"/>
              </w:rPr>
              <w:t xml:space="preserve">Ambiental </w:t>
            </w:r>
            <w:r w:rsidRPr="00AD2CBD">
              <w:rPr>
                <w:rFonts w:ascii="Verdana" w:hAnsi="Verdana"/>
                <w:sz w:val="22"/>
                <w:szCs w:val="22"/>
              </w:rPr>
              <w:t xml:space="preserve">del proceso de Gestión de Infraestructura Física deberá realizar </w:t>
            </w:r>
            <w:r w:rsidR="00D47775" w:rsidRPr="00AD2CBD">
              <w:rPr>
                <w:rFonts w:ascii="Verdana" w:hAnsi="Verdana"/>
                <w:sz w:val="22"/>
                <w:szCs w:val="22"/>
              </w:rPr>
              <w:t xml:space="preserve">la </w:t>
            </w:r>
            <w:r w:rsidRPr="00AD2CBD">
              <w:rPr>
                <w:rFonts w:ascii="Verdana" w:hAnsi="Verdana"/>
                <w:sz w:val="22"/>
                <w:szCs w:val="22"/>
              </w:rPr>
              <w:t>revisión anual de las actividades</w:t>
            </w:r>
            <w:r w:rsidR="003F4770" w:rsidRPr="00AD2CBD">
              <w:rPr>
                <w:rFonts w:ascii="Verdana" w:hAnsi="Verdana"/>
                <w:sz w:val="22"/>
                <w:szCs w:val="22"/>
              </w:rPr>
              <w:t xml:space="preserve"> </w:t>
            </w:r>
            <w:r w:rsidRPr="00AD2CBD">
              <w:rPr>
                <w:rFonts w:ascii="Verdana" w:hAnsi="Verdana"/>
                <w:sz w:val="22"/>
                <w:szCs w:val="22"/>
              </w:rPr>
              <w:t xml:space="preserve">a desarrollar por terceros en la sede de Bogotá e Intendencias Regionales, </w:t>
            </w:r>
            <w:r w:rsidR="00CD3FDE" w:rsidRPr="00AD2CBD">
              <w:rPr>
                <w:rFonts w:ascii="Verdana" w:hAnsi="Verdana"/>
                <w:sz w:val="22"/>
                <w:szCs w:val="22"/>
              </w:rPr>
              <w:t>con el propósito</w:t>
            </w:r>
            <w:r w:rsidRPr="00AD2CBD">
              <w:rPr>
                <w:rFonts w:ascii="Verdana" w:hAnsi="Verdana"/>
                <w:sz w:val="22"/>
                <w:szCs w:val="22"/>
              </w:rPr>
              <w:t xml:space="preserve"> de validar</w:t>
            </w:r>
            <w:r w:rsidR="002F609D" w:rsidRPr="00AD2CBD">
              <w:rPr>
                <w:rFonts w:ascii="Verdana" w:hAnsi="Verdana"/>
                <w:sz w:val="22"/>
                <w:szCs w:val="22"/>
              </w:rPr>
              <w:t xml:space="preserve"> </w:t>
            </w:r>
            <w:r w:rsidRPr="00AD2CBD">
              <w:rPr>
                <w:rFonts w:ascii="Verdana" w:hAnsi="Verdana"/>
                <w:sz w:val="22"/>
                <w:szCs w:val="22"/>
              </w:rPr>
              <w:t xml:space="preserve">si se requiere la actualización de </w:t>
            </w:r>
            <w:r w:rsidR="0077493C" w:rsidRPr="00AD2CBD">
              <w:rPr>
                <w:rFonts w:ascii="Verdana" w:hAnsi="Verdana"/>
                <w:sz w:val="22"/>
                <w:szCs w:val="22"/>
              </w:rPr>
              <w:t xml:space="preserve">la información de </w:t>
            </w:r>
            <w:r w:rsidRPr="00AD2CBD">
              <w:rPr>
                <w:rFonts w:ascii="Verdana" w:hAnsi="Verdana"/>
                <w:sz w:val="22"/>
                <w:szCs w:val="22"/>
              </w:rPr>
              <w:t xml:space="preserve">las </w:t>
            </w:r>
            <w:r w:rsidR="0077493C" w:rsidRPr="00AD2CBD">
              <w:rPr>
                <w:rFonts w:ascii="Verdana" w:hAnsi="Verdana"/>
                <w:sz w:val="22"/>
                <w:szCs w:val="22"/>
              </w:rPr>
              <w:t>actividades proyectadas para cada vigencia</w:t>
            </w:r>
            <w:r w:rsidRPr="00AD2CBD">
              <w:rPr>
                <w:rFonts w:ascii="Verdana" w:hAnsi="Verdana"/>
                <w:sz w:val="22"/>
                <w:szCs w:val="22"/>
              </w:rPr>
              <w:t>, revisión que deberá ser consignada en el formato de actas</w:t>
            </w:r>
            <w:r w:rsidR="001A690E" w:rsidRPr="00AD2CBD">
              <w:rPr>
                <w:rFonts w:ascii="Verdana" w:hAnsi="Verdana"/>
                <w:sz w:val="22"/>
                <w:szCs w:val="22"/>
              </w:rPr>
              <w:t xml:space="preserve"> de reunión</w:t>
            </w:r>
            <w:r w:rsidRPr="00AD2CBD">
              <w:rPr>
                <w:rFonts w:ascii="Verdana" w:hAnsi="Verdana"/>
                <w:sz w:val="22"/>
                <w:szCs w:val="22"/>
              </w:rPr>
              <w:t xml:space="preserve"> </w:t>
            </w:r>
            <w:r w:rsidR="004A4A84" w:rsidRPr="00AD2CBD">
              <w:rPr>
                <w:rFonts w:ascii="Verdana" w:hAnsi="Verdana"/>
                <w:color w:val="000000" w:themeColor="text1"/>
                <w:sz w:val="22"/>
                <w:szCs w:val="22"/>
              </w:rPr>
              <w:t>GE</w:t>
            </w:r>
            <w:r w:rsidR="007E6736" w:rsidRPr="00AD2CBD">
              <w:rPr>
                <w:rFonts w:ascii="Verdana" w:hAnsi="Verdana"/>
                <w:color w:val="000000" w:themeColor="text1"/>
                <w:sz w:val="22"/>
                <w:szCs w:val="22"/>
              </w:rPr>
              <w:t>I</w:t>
            </w:r>
            <w:r w:rsidR="004A4A84" w:rsidRPr="00AD2CBD">
              <w:rPr>
                <w:rFonts w:ascii="Verdana" w:hAnsi="Verdana"/>
                <w:color w:val="000000" w:themeColor="text1"/>
                <w:sz w:val="22"/>
                <w:szCs w:val="22"/>
              </w:rPr>
              <w:t>-F</w:t>
            </w:r>
            <w:r w:rsidR="007E6736" w:rsidRPr="00AD2CBD">
              <w:rPr>
                <w:rFonts w:ascii="Verdana" w:hAnsi="Verdana"/>
                <w:color w:val="000000" w:themeColor="text1"/>
                <w:sz w:val="22"/>
                <w:szCs w:val="22"/>
              </w:rPr>
              <w:t>M</w:t>
            </w:r>
            <w:r w:rsidR="004A4A84" w:rsidRPr="00AD2CBD">
              <w:rPr>
                <w:rFonts w:ascii="Verdana" w:hAnsi="Verdana"/>
                <w:color w:val="000000" w:themeColor="text1"/>
                <w:sz w:val="22"/>
                <w:szCs w:val="22"/>
              </w:rPr>
              <w:t>-005</w:t>
            </w:r>
            <w:r w:rsidR="00AD1258" w:rsidRPr="00AD2CBD">
              <w:rPr>
                <w:rFonts w:ascii="Verdana" w:hAnsi="Verdana"/>
                <w:sz w:val="22"/>
                <w:szCs w:val="22"/>
              </w:rPr>
              <w:t xml:space="preserve">, </w:t>
            </w:r>
            <w:r w:rsidR="00173CC2" w:rsidRPr="00AD2CBD">
              <w:rPr>
                <w:rFonts w:ascii="Verdana" w:hAnsi="Verdana"/>
                <w:sz w:val="22"/>
                <w:szCs w:val="22"/>
              </w:rPr>
              <w:t>y</w:t>
            </w:r>
            <w:r w:rsidR="00AD1258" w:rsidRPr="00AD2CBD">
              <w:rPr>
                <w:rFonts w:ascii="Verdana" w:hAnsi="Verdana"/>
                <w:sz w:val="22"/>
                <w:szCs w:val="22"/>
              </w:rPr>
              <w:t xml:space="preserve"> publicada en el SharePoint de la </w:t>
            </w:r>
            <w:r w:rsidR="001D6F7E" w:rsidRPr="00AD2CBD">
              <w:rPr>
                <w:rFonts w:ascii="Verdana" w:hAnsi="Verdana"/>
                <w:sz w:val="22"/>
                <w:szCs w:val="22"/>
              </w:rPr>
              <w:t>OAP</w:t>
            </w:r>
            <w:r w:rsidR="00C65D3E" w:rsidRPr="00AD2CBD">
              <w:rPr>
                <w:rFonts w:ascii="Verdana" w:hAnsi="Verdana"/>
                <w:sz w:val="22"/>
                <w:szCs w:val="22"/>
              </w:rPr>
              <w:t>, específicamente en la carpeta del Sistema de Gestión Ambiental</w:t>
            </w:r>
            <w:r w:rsidR="00315870" w:rsidRPr="00AD2CBD">
              <w:rPr>
                <w:rFonts w:ascii="Verdana" w:hAnsi="Verdana"/>
                <w:sz w:val="22"/>
                <w:szCs w:val="22"/>
              </w:rPr>
              <w:t>.</w:t>
            </w:r>
          </w:p>
          <w:p w14:paraId="6169E19C" w14:textId="77777777" w:rsidR="00F035D3" w:rsidRPr="00AD2CBD" w:rsidRDefault="00F035D3" w:rsidP="009E746A">
            <w:pPr>
              <w:pStyle w:val="Default"/>
              <w:jc w:val="both"/>
              <w:rPr>
                <w:rFonts w:ascii="Verdana" w:hAnsi="Verdana"/>
                <w:sz w:val="22"/>
                <w:szCs w:val="22"/>
              </w:rPr>
            </w:pPr>
          </w:p>
          <w:p w14:paraId="7D56961A" w14:textId="02BE2539" w:rsidR="00F035D3" w:rsidRPr="00AD2CBD" w:rsidRDefault="00E67062" w:rsidP="005C5ACD">
            <w:pPr>
              <w:jc w:val="both"/>
              <w:rPr>
                <w:rFonts w:ascii="Verdana" w:hAnsi="Verdana" w:cs="Arial"/>
                <w:color w:val="000000"/>
                <w:sz w:val="22"/>
                <w:szCs w:val="22"/>
                <w:lang w:val="es-CO" w:eastAsia="es-CO"/>
              </w:rPr>
            </w:pPr>
            <w:r>
              <w:rPr>
                <w:rFonts w:ascii="Verdana" w:hAnsi="Verdana" w:cs="Arial"/>
                <w:color w:val="000000"/>
                <w:sz w:val="22"/>
                <w:szCs w:val="22"/>
                <w:lang w:val="es-CO" w:eastAsia="es-CO"/>
              </w:rPr>
              <w:t>La</w:t>
            </w:r>
            <w:r w:rsidR="007B75C4" w:rsidRPr="00AD2CBD">
              <w:rPr>
                <w:rFonts w:ascii="Verdana" w:hAnsi="Verdana" w:cs="Arial"/>
                <w:color w:val="000000"/>
                <w:sz w:val="22"/>
                <w:szCs w:val="22"/>
                <w:lang w:val="es-CO" w:eastAsia="es-CO"/>
              </w:rPr>
              <w:t xml:space="preserve"> matriz</w:t>
            </w:r>
            <w:r w:rsidR="005C5ACD" w:rsidRPr="00AD2CBD">
              <w:rPr>
                <w:rFonts w:ascii="Verdana" w:hAnsi="Verdana" w:cs="Arial"/>
                <w:color w:val="000000"/>
                <w:sz w:val="22"/>
                <w:szCs w:val="22"/>
                <w:lang w:val="es-CO" w:eastAsia="es-CO"/>
              </w:rPr>
              <w:t xml:space="preserve"> de identificación de aspectos y evaluación de impactos ambientales, así como la matriz de Ciclo de Vida, podrán actualizarse en las siguientes circunstancias: </w:t>
            </w:r>
          </w:p>
          <w:p w14:paraId="6CCC831D" w14:textId="77777777" w:rsidR="005C5ACD" w:rsidRPr="00AD2CBD" w:rsidRDefault="005C5ACD" w:rsidP="005C5ACD">
            <w:pPr>
              <w:jc w:val="both"/>
              <w:rPr>
                <w:rFonts w:ascii="Verdana" w:hAnsi="Verdana" w:cs="Arial"/>
                <w:sz w:val="22"/>
                <w:szCs w:val="22"/>
              </w:rPr>
            </w:pPr>
          </w:p>
          <w:p w14:paraId="3EA01447" w14:textId="77777777" w:rsidR="001B46E9" w:rsidRPr="00AD2CBD" w:rsidRDefault="001B46E9" w:rsidP="001B46E9">
            <w:pPr>
              <w:pStyle w:val="Prrafodelista"/>
              <w:numPr>
                <w:ilvl w:val="0"/>
                <w:numId w:val="19"/>
              </w:numPr>
              <w:spacing w:after="240"/>
              <w:ind w:left="317" w:hanging="283"/>
              <w:contextualSpacing/>
              <w:jc w:val="both"/>
              <w:rPr>
                <w:rFonts w:ascii="Verdana" w:hAnsi="Verdana" w:cs="Arial"/>
                <w:sz w:val="22"/>
                <w:szCs w:val="22"/>
              </w:rPr>
            </w:pPr>
            <w:r w:rsidRPr="00AD2CBD">
              <w:rPr>
                <w:rFonts w:ascii="Verdana" w:hAnsi="Verdana" w:cs="Arial"/>
                <w:sz w:val="22"/>
                <w:szCs w:val="22"/>
              </w:rPr>
              <w:t>Cuando se presenten cambios significativos, incluidos desarrollos nuevos o planificados, así como actividades y servicios nuevos o modificados.</w:t>
            </w:r>
          </w:p>
          <w:p w14:paraId="6B1BED32" w14:textId="77777777" w:rsidR="001B46E9" w:rsidRPr="00AD2CBD" w:rsidRDefault="001B46E9" w:rsidP="001B46E9">
            <w:pPr>
              <w:pStyle w:val="Prrafodelista"/>
              <w:spacing w:after="240"/>
              <w:ind w:left="317"/>
              <w:contextualSpacing/>
              <w:jc w:val="both"/>
              <w:rPr>
                <w:rFonts w:ascii="Verdana" w:hAnsi="Verdana" w:cs="Arial"/>
                <w:sz w:val="22"/>
                <w:szCs w:val="22"/>
              </w:rPr>
            </w:pPr>
          </w:p>
          <w:p w14:paraId="12823A86" w14:textId="1E36CB4D" w:rsidR="00104628" w:rsidRPr="00AD2CBD" w:rsidRDefault="00636D92" w:rsidP="00104628">
            <w:pPr>
              <w:pStyle w:val="Prrafodelista"/>
              <w:numPr>
                <w:ilvl w:val="0"/>
                <w:numId w:val="19"/>
              </w:numPr>
              <w:ind w:left="317" w:hanging="283"/>
              <w:contextualSpacing/>
              <w:jc w:val="both"/>
              <w:rPr>
                <w:rFonts w:ascii="Verdana" w:hAnsi="Verdana" w:cs="Arial"/>
                <w:sz w:val="22"/>
                <w:szCs w:val="22"/>
              </w:rPr>
            </w:pPr>
            <w:r w:rsidRPr="00AD2CBD">
              <w:rPr>
                <w:rFonts w:ascii="Verdana" w:hAnsi="Verdana" w:cs="Arial"/>
                <w:sz w:val="22"/>
                <w:szCs w:val="22"/>
              </w:rPr>
              <w:t>Ante la ocurrencia de condiciones anormales o situaciones de emergencia razonablemente previsibles.</w:t>
            </w:r>
          </w:p>
          <w:p w14:paraId="290BDBBB" w14:textId="77777777" w:rsidR="00104628" w:rsidRPr="00AD2CBD" w:rsidRDefault="00104628" w:rsidP="00104628">
            <w:pPr>
              <w:pStyle w:val="Prrafodelista"/>
              <w:rPr>
                <w:rFonts w:ascii="Verdana" w:hAnsi="Verdana" w:cs="Arial"/>
                <w:sz w:val="22"/>
                <w:szCs w:val="22"/>
              </w:rPr>
            </w:pPr>
          </w:p>
          <w:p w14:paraId="1BFA75FE" w14:textId="77777777" w:rsidR="007B7CDA" w:rsidRPr="00AD2CBD" w:rsidRDefault="00104628" w:rsidP="007B7CDA">
            <w:pPr>
              <w:pStyle w:val="Prrafodelista"/>
              <w:numPr>
                <w:ilvl w:val="0"/>
                <w:numId w:val="19"/>
              </w:numPr>
              <w:ind w:left="317" w:hanging="283"/>
              <w:contextualSpacing/>
              <w:jc w:val="both"/>
              <w:rPr>
                <w:rFonts w:ascii="Verdana" w:hAnsi="Verdana" w:cs="Arial"/>
                <w:sz w:val="22"/>
                <w:szCs w:val="22"/>
              </w:rPr>
            </w:pPr>
            <w:r w:rsidRPr="00AD2CBD">
              <w:rPr>
                <w:rFonts w:ascii="Verdana" w:hAnsi="Verdana" w:cs="Arial"/>
                <w:sz w:val="22"/>
                <w:szCs w:val="22"/>
              </w:rPr>
              <w:t xml:space="preserve">Cuando se materialice un riesgo ambiental que pueda </w:t>
            </w:r>
            <w:r w:rsidRPr="00AD2CBD">
              <w:rPr>
                <w:rFonts w:ascii="Verdana" w:hAnsi="Verdana" w:cs="Arial"/>
                <w:sz w:val="22"/>
                <w:szCs w:val="22"/>
              </w:rPr>
              <w:lastRenderedPageBreak/>
              <w:t>afectar el desempeño ambiental de la entidad.</w:t>
            </w:r>
          </w:p>
          <w:p w14:paraId="728D6125" w14:textId="77777777" w:rsidR="007B7CDA" w:rsidRPr="00AD2CBD" w:rsidRDefault="007B7CDA" w:rsidP="007B7CDA">
            <w:pPr>
              <w:pStyle w:val="Prrafodelista"/>
              <w:rPr>
                <w:rFonts w:ascii="Verdana" w:hAnsi="Verdana" w:cs="Arial"/>
                <w:sz w:val="22"/>
                <w:szCs w:val="22"/>
              </w:rPr>
            </w:pPr>
          </w:p>
          <w:p w14:paraId="42D14C43" w14:textId="77777777" w:rsidR="00425A55" w:rsidRPr="00AD2CBD" w:rsidRDefault="007B7CDA" w:rsidP="004C24E0">
            <w:pPr>
              <w:pStyle w:val="Prrafodelista"/>
              <w:numPr>
                <w:ilvl w:val="0"/>
                <w:numId w:val="19"/>
              </w:numPr>
              <w:ind w:left="317" w:hanging="283"/>
              <w:contextualSpacing/>
              <w:jc w:val="both"/>
              <w:rPr>
                <w:rFonts w:ascii="Verdana" w:hAnsi="Verdana" w:cs="Arial"/>
                <w:sz w:val="22"/>
                <w:szCs w:val="22"/>
              </w:rPr>
            </w:pPr>
            <w:r w:rsidRPr="00AD2CBD">
              <w:rPr>
                <w:rFonts w:ascii="Verdana" w:hAnsi="Verdana" w:cs="Arial"/>
                <w:sz w:val="22"/>
                <w:szCs w:val="22"/>
              </w:rPr>
              <w:t>Por cambios en la infraestructura, adquisición de equipos y/o elementos que impacten significativamente la información contenida en dichas matrices.</w:t>
            </w:r>
          </w:p>
          <w:p w14:paraId="72678023" w14:textId="77777777" w:rsidR="00425A55" w:rsidRPr="00AD2CBD" w:rsidRDefault="00425A55" w:rsidP="00425A55">
            <w:pPr>
              <w:pStyle w:val="Prrafodelista"/>
              <w:rPr>
                <w:rFonts w:ascii="Verdana" w:hAnsi="Verdana" w:cs="Arial"/>
                <w:sz w:val="22"/>
                <w:szCs w:val="22"/>
              </w:rPr>
            </w:pPr>
          </w:p>
          <w:p w14:paraId="7030FEA2" w14:textId="77777777" w:rsidR="00425A55" w:rsidRPr="00AD2CBD" w:rsidRDefault="00425A55" w:rsidP="000654B4">
            <w:pPr>
              <w:pStyle w:val="Prrafodelista"/>
              <w:numPr>
                <w:ilvl w:val="0"/>
                <w:numId w:val="19"/>
              </w:numPr>
              <w:ind w:left="317" w:hanging="283"/>
              <w:contextualSpacing/>
              <w:jc w:val="both"/>
              <w:rPr>
                <w:rFonts w:ascii="Verdana" w:hAnsi="Verdana" w:cs="Arial"/>
                <w:sz w:val="22"/>
                <w:szCs w:val="22"/>
              </w:rPr>
            </w:pPr>
            <w:r w:rsidRPr="00AD2CBD">
              <w:rPr>
                <w:rFonts w:ascii="Verdana" w:hAnsi="Verdana" w:cs="Arial"/>
                <w:sz w:val="22"/>
                <w:szCs w:val="22"/>
              </w:rPr>
              <w:t>Como resultado de auditorías, revisiones o seguimientos que evidencien la necesidad de actualización.</w:t>
            </w:r>
          </w:p>
          <w:p w14:paraId="22A56FD5" w14:textId="77777777" w:rsidR="00425A55" w:rsidRPr="00AD2CBD" w:rsidRDefault="00425A55" w:rsidP="00425A55">
            <w:pPr>
              <w:pStyle w:val="Prrafodelista"/>
              <w:rPr>
                <w:rFonts w:ascii="Verdana" w:hAnsi="Verdana" w:cs="Arial"/>
                <w:sz w:val="22"/>
                <w:szCs w:val="22"/>
              </w:rPr>
            </w:pPr>
          </w:p>
          <w:p w14:paraId="5FCD57B5" w14:textId="77777777" w:rsidR="00425A55" w:rsidRPr="00AD2CBD" w:rsidRDefault="00425A55" w:rsidP="004E6109">
            <w:pPr>
              <w:pStyle w:val="Prrafodelista"/>
              <w:numPr>
                <w:ilvl w:val="0"/>
                <w:numId w:val="19"/>
              </w:numPr>
              <w:ind w:left="317" w:hanging="283"/>
              <w:contextualSpacing/>
              <w:jc w:val="both"/>
              <w:rPr>
                <w:rFonts w:ascii="Verdana" w:hAnsi="Verdana"/>
                <w:sz w:val="22"/>
                <w:szCs w:val="22"/>
              </w:rPr>
            </w:pPr>
            <w:r w:rsidRPr="00AD2CBD">
              <w:rPr>
                <w:rFonts w:ascii="Verdana" w:hAnsi="Verdana" w:cs="Arial"/>
                <w:sz w:val="22"/>
                <w:szCs w:val="22"/>
              </w:rPr>
              <w:t>Cuando se identifiquen oportunidades de mejora en el Sistema de Gestión Ambiental.</w:t>
            </w:r>
          </w:p>
          <w:p w14:paraId="63AAAA52" w14:textId="77777777" w:rsidR="00425A55" w:rsidRPr="00AD2CBD" w:rsidRDefault="00425A55" w:rsidP="00425A55">
            <w:pPr>
              <w:pStyle w:val="Prrafodelista"/>
              <w:rPr>
                <w:rFonts w:ascii="Verdana" w:hAnsi="Verdana" w:cs="Arial"/>
                <w:sz w:val="22"/>
                <w:szCs w:val="22"/>
              </w:rPr>
            </w:pPr>
          </w:p>
          <w:p w14:paraId="2B65E903" w14:textId="54694FC7" w:rsidR="00F035D3" w:rsidRPr="00AD2CBD" w:rsidRDefault="00425A55" w:rsidP="004E6109">
            <w:pPr>
              <w:pStyle w:val="Prrafodelista"/>
              <w:numPr>
                <w:ilvl w:val="0"/>
                <w:numId w:val="19"/>
              </w:numPr>
              <w:ind w:left="317" w:hanging="283"/>
              <w:contextualSpacing/>
              <w:jc w:val="both"/>
              <w:rPr>
                <w:rFonts w:ascii="Verdana" w:hAnsi="Verdana"/>
                <w:sz w:val="22"/>
                <w:szCs w:val="22"/>
              </w:rPr>
            </w:pPr>
            <w:r w:rsidRPr="00AD2CBD">
              <w:rPr>
                <w:rFonts w:ascii="Verdana" w:hAnsi="Verdana" w:cs="Arial"/>
                <w:sz w:val="22"/>
                <w:szCs w:val="22"/>
              </w:rPr>
              <w:t>Siempre que se considere necesario para asegurar la pertinencia, precisión y eficacia del sistema de gestión ambiental.</w:t>
            </w:r>
          </w:p>
          <w:p w14:paraId="33C6E064" w14:textId="77777777" w:rsidR="00425A55" w:rsidRPr="00AD2CBD" w:rsidRDefault="00425A55" w:rsidP="00425A55">
            <w:pPr>
              <w:contextualSpacing/>
              <w:jc w:val="both"/>
              <w:rPr>
                <w:rFonts w:ascii="Verdana" w:hAnsi="Verdana"/>
                <w:sz w:val="22"/>
                <w:szCs w:val="22"/>
              </w:rPr>
            </w:pPr>
          </w:p>
          <w:p w14:paraId="2566F0F0" w14:textId="62CF272B" w:rsidR="00F035D3" w:rsidRDefault="00B33A4B" w:rsidP="009E746A">
            <w:pPr>
              <w:pStyle w:val="Default"/>
              <w:jc w:val="both"/>
              <w:rPr>
                <w:rFonts w:ascii="Verdana" w:hAnsi="Verdana"/>
                <w:sz w:val="22"/>
                <w:szCs w:val="22"/>
              </w:rPr>
            </w:pPr>
            <w:r w:rsidRPr="00AD2CBD">
              <w:rPr>
                <w:rFonts w:ascii="Verdana" w:hAnsi="Verdana"/>
                <w:sz w:val="22"/>
                <w:szCs w:val="22"/>
              </w:rPr>
              <w:t>Una vez finalizado el proceso de actualización</w:t>
            </w:r>
            <w:r w:rsidR="00D22AAE">
              <w:rPr>
                <w:rFonts w:ascii="Verdana" w:hAnsi="Verdana"/>
                <w:sz w:val="22"/>
                <w:szCs w:val="22"/>
              </w:rPr>
              <w:t xml:space="preserve"> por parte de los pares ambientales</w:t>
            </w:r>
            <w:r w:rsidR="000B5D08">
              <w:rPr>
                <w:rFonts w:ascii="Verdana" w:hAnsi="Verdana"/>
                <w:sz w:val="22"/>
                <w:szCs w:val="22"/>
              </w:rPr>
              <w:t xml:space="preserve"> y previo conocimiento</w:t>
            </w:r>
            <w:r w:rsidR="003D4CB9">
              <w:rPr>
                <w:rFonts w:ascii="Verdana" w:hAnsi="Verdana"/>
                <w:sz w:val="22"/>
                <w:szCs w:val="22"/>
              </w:rPr>
              <w:t xml:space="preserve"> de las direcciones y/o intendentes regionales</w:t>
            </w:r>
            <w:r w:rsidRPr="00AD2CBD">
              <w:rPr>
                <w:rFonts w:ascii="Verdana" w:hAnsi="Verdana"/>
                <w:sz w:val="22"/>
                <w:szCs w:val="22"/>
              </w:rPr>
              <w:t>, se deberá proceder con el versionamiento en el aplicativo designado para tal fin</w:t>
            </w:r>
            <w:r w:rsidR="00D22AAE">
              <w:rPr>
                <w:rFonts w:ascii="Verdana" w:hAnsi="Verdana"/>
                <w:sz w:val="22"/>
                <w:szCs w:val="22"/>
              </w:rPr>
              <w:t>.</w:t>
            </w:r>
          </w:p>
          <w:p w14:paraId="3989496A" w14:textId="77777777" w:rsidR="00975284" w:rsidRPr="00AD2CBD" w:rsidRDefault="00975284" w:rsidP="009E746A">
            <w:pPr>
              <w:pStyle w:val="Default"/>
              <w:jc w:val="both"/>
              <w:rPr>
                <w:rFonts w:ascii="Verdana" w:hAnsi="Verdana"/>
                <w:sz w:val="22"/>
                <w:szCs w:val="22"/>
              </w:rPr>
            </w:pPr>
          </w:p>
          <w:p w14:paraId="0444EB2C" w14:textId="176B345C" w:rsidR="00975284" w:rsidRPr="00FC1A0D" w:rsidRDefault="00975284" w:rsidP="00975284">
            <w:pPr>
              <w:pStyle w:val="Prrafodelista"/>
              <w:numPr>
                <w:ilvl w:val="0"/>
                <w:numId w:val="28"/>
              </w:numPr>
              <w:contextualSpacing/>
              <w:jc w:val="both"/>
              <w:rPr>
                <w:rFonts w:ascii="Verdana" w:hAnsi="Verdana" w:cs="Arial"/>
                <w:b/>
                <w:bCs/>
                <w:color w:val="000000"/>
                <w:sz w:val="22"/>
                <w:szCs w:val="22"/>
                <w:u w:val="single"/>
              </w:rPr>
            </w:pPr>
            <w:r>
              <w:rPr>
                <w:rFonts w:ascii="Verdana" w:hAnsi="Verdana" w:cs="Arial"/>
                <w:b/>
                <w:bCs/>
                <w:color w:val="000000"/>
                <w:sz w:val="22"/>
                <w:szCs w:val="22"/>
                <w:u w:val="single"/>
              </w:rPr>
              <w:t>Divulgación</w:t>
            </w:r>
          </w:p>
          <w:p w14:paraId="6CEC45F3" w14:textId="3F002980" w:rsidR="00975284" w:rsidRPr="00AD2CBD" w:rsidRDefault="00975284" w:rsidP="009E746A">
            <w:pPr>
              <w:pStyle w:val="Default"/>
              <w:jc w:val="both"/>
              <w:rPr>
                <w:rFonts w:ascii="Verdana" w:hAnsi="Verdana"/>
                <w:sz w:val="22"/>
                <w:szCs w:val="22"/>
              </w:rPr>
            </w:pPr>
          </w:p>
          <w:p w14:paraId="23C56A3E" w14:textId="77777777" w:rsidR="00885F20" w:rsidRDefault="000423F3" w:rsidP="009E746A">
            <w:pPr>
              <w:pStyle w:val="Default"/>
              <w:jc w:val="both"/>
              <w:rPr>
                <w:rFonts w:ascii="Verdana" w:hAnsi="Verdana"/>
                <w:sz w:val="22"/>
                <w:szCs w:val="22"/>
              </w:rPr>
            </w:pPr>
            <w:r w:rsidRPr="00AD2CBD">
              <w:rPr>
                <w:rFonts w:ascii="Verdana" w:hAnsi="Verdana"/>
                <w:sz w:val="22"/>
                <w:szCs w:val="22"/>
              </w:rPr>
              <w:t xml:space="preserve">Finalmente, el </w:t>
            </w:r>
            <w:r w:rsidR="00D22342">
              <w:rPr>
                <w:rFonts w:ascii="Verdana" w:hAnsi="Verdana"/>
                <w:sz w:val="22"/>
                <w:szCs w:val="22"/>
              </w:rPr>
              <w:t>par ambiental del proceso de gestión de infraestructura física</w:t>
            </w:r>
            <w:r w:rsidRPr="00AD2CBD">
              <w:rPr>
                <w:rFonts w:ascii="Verdana" w:hAnsi="Verdana"/>
                <w:sz w:val="22"/>
                <w:szCs w:val="22"/>
              </w:rPr>
              <w:t xml:space="preserve"> deberá divulgar a las partes interesadas </w:t>
            </w:r>
            <w:r w:rsidRPr="00AD2CBD">
              <w:rPr>
                <w:rFonts w:ascii="Verdana" w:hAnsi="Verdana"/>
                <w:sz w:val="22"/>
                <w:szCs w:val="22"/>
              </w:rPr>
              <w:lastRenderedPageBreak/>
              <w:t xml:space="preserve">internas la actualización de las matrices, destacando los aspectos significativos según corresponda. </w:t>
            </w:r>
          </w:p>
          <w:p w14:paraId="15D368A9" w14:textId="26F1C2A8" w:rsidR="00F035D3" w:rsidRPr="00AD2CBD" w:rsidRDefault="000423F3" w:rsidP="009E746A">
            <w:pPr>
              <w:pStyle w:val="Default"/>
              <w:jc w:val="both"/>
              <w:rPr>
                <w:rFonts w:ascii="Verdana" w:hAnsi="Verdana"/>
                <w:b/>
                <w:bCs/>
                <w:sz w:val="22"/>
                <w:szCs w:val="22"/>
              </w:rPr>
            </w:pPr>
            <w:r w:rsidRPr="00AD2CBD">
              <w:rPr>
                <w:rFonts w:ascii="Verdana" w:hAnsi="Verdana"/>
                <w:sz w:val="22"/>
                <w:szCs w:val="22"/>
              </w:rPr>
              <w:t>Esta socialización se llevará a cabo mediante los canales internos de comunicación institucional.</w:t>
            </w:r>
          </w:p>
        </w:tc>
        <w:tc>
          <w:tcPr>
            <w:tcW w:w="1843" w:type="dxa"/>
            <w:vAlign w:val="center"/>
          </w:tcPr>
          <w:p w14:paraId="14608089" w14:textId="77777777" w:rsidR="005B2FCD" w:rsidRPr="00AD2CBD" w:rsidRDefault="005B2FCD" w:rsidP="009E746A">
            <w:pPr>
              <w:jc w:val="center"/>
              <w:rPr>
                <w:rFonts w:ascii="Verdana" w:hAnsi="Verdana" w:cs="Arial"/>
                <w:sz w:val="22"/>
                <w:szCs w:val="22"/>
              </w:rPr>
            </w:pPr>
          </w:p>
          <w:p w14:paraId="2720242B" w14:textId="77777777" w:rsidR="005B2FCD" w:rsidRPr="00AD2CBD" w:rsidRDefault="005B2FCD" w:rsidP="009E746A">
            <w:pPr>
              <w:jc w:val="center"/>
              <w:rPr>
                <w:rFonts w:ascii="Verdana" w:hAnsi="Verdana" w:cs="Arial"/>
                <w:sz w:val="22"/>
                <w:szCs w:val="22"/>
              </w:rPr>
            </w:pPr>
          </w:p>
          <w:p w14:paraId="18F41301" w14:textId="77777777" w:rsidR="005B2FCD" w:rsidRPr="00AD2CBD" w:rsidRDefault="005B2FCD" w:rsidP="009E746A">
            <w:pPr>
              <w:jc w:val="center"/>
              <w:rPr>
                <w:rFonts w:ascii="Verdana" w:hAnsi="Verdana" w:cs="Arial"/>
                <w:sz w:val="22"/>
                <w:szCs w:val="22"/>
              </w:rPr>
            </w:pPr>
          </w:p>
          <w:p w14:paraId="209949F5" w14:textId="5895CB46" w:rsidR="00C85F78" w:rsidRPr="00AD2CBD" w:rsidRDefault="00692269" w:rsidP="009E746A">
            <w:pPr>
              <w:jc w:val="center"/>
              <w:rPr>
                <w:rFonts w:ascii="Verdana" w:hAnsi="Verdana" w:cs="Arial"/>
                <w:sz w:val="22"/>
                <w:szCs w:val="22"/>
              </w:rPr>
            </w:pPr>
            <w:r w:rsidRPr="00AD2CBD">
              <w:rPr>
                <w:rFonts w:ascii="Verdana" w:hAnsi="Verdana" w:cs="Arial"/>
                <w:sz w:val="22"/>
                <w:szCs w:val="22"/>
              </w:rPr>
              <w:t>Par Ambiental de cada sede</w:t>
            </w:r>
          </w:p>
          <w:p w14:paraId="0749D4F4" w14:textId="77777777" w:rsidR="00013838" w:rsidRPr="00AD2CBD" w:rsidRDefault="00013838" w:rsidP="009E746A">
            <w:pPr>
              <w:jc w:val="center"/>
              <w:rPr>
                <w:rFonts w:ascii="Verdana" w:hAnsi="Verdana" w:cs="Arial"/>
                <w:sz w:val="22"/>
                <w:szCs w:val="22"/>
              </w:rPr>
            </w:pPr>
          </w:p>
          <w:p w14:paraId="6A62D59D" w14:textId="174CDE76" w:rsidR="00C85F78" w:rsidRPr="00AD2CBD" w:rsidRDefault="00DB035F" w:rsidP="009E746A">
            <w:pPr>
              <w:jc w:val="center"/>
              <w:rPr>
                <w:rFonts w:ascii="Verdana" w:hAnsi="Verdana" w:cs="Arial"/>
                <w:sz w:val="22"/>
                <w:szCs w:val="22"/>
              </w:rPr>
            </w:pPr>
            <w:r w:rsidRPr="00AD2CBD">
              <w:rPr>
                <w:rFonts w:ascii="Verdana" w:hAnsi="Verdana" w:cs="Arial"/>
                <w:sz w:val="22"/>
                <w:szCs w:val="22"/>
              </w:rPr>
              <w:t xml:space="preserve">Par Ambiental </w:t>
            </w:r>
            <w:r w:rsidR="003A520E" w:rsidRPr="00AD2CBD">
              <w:rPr>
                <w:rFonts w:ascii="Verdana" w:hAnsi="Verdana" w:cs="Arial"/>
                <w:sz w:val="22"/>
                <w:szCs w:val="22"/>
              </w:rPr>
              <w:t>sede Bogotá</w:t>
            </w:r>
          </w:p>
        </w:tc>
        <w:tc>
          <w:tcPr>
            <w:tcW w:w="1276" w:type="dxa"/>
            <w:vAlign w:val="center"/>
          </w:tcPr>
          <w:p w14:paraId="6CA9C70B" w14:textId="19FD6B06" w:rsidR="00457B60" w:rsidRPr="00AD2CBD" w:rsidRDefault="00F0449C" w:rsidP="009E746A">
            <w:pPr>
              <w:jc w:val="center"/>
              <w:rPr>
                <w:rFonts w:ascii="Verdana" w:hAnsi="Verdana" w:cs="Arial"/>
                <w:sz w:val="22"/>
                <w:szCs w:val="22"/>
              </w:rPr>
            </w:pPr>
            <w:r w:rsidRPr="00AD2CBD">
              <w:rPr>
                <w:rFonts w:ascii="Verdana" w:hAnsi="Verdana" w:cs="Arial"/>
                <w:sz w:val="22"/>
                <w:szCs w:val="22"/>
              </w:rPr>
              <w:t>X</w:t>
            </w:r>
          </w:p>
        </w:tc>
        <w:tc>
          <w:tcPr>
            <w:tcW w:w="1984" w:type="dxa"/>
            <w:vAlign w:val="center"/>
          </w:tcPr>
          <w:p w14:paraId="739DDFDB" w14:textId="52CFF386" w:rsidR="00A95AAF" w:rsidRPr="00AD2CBD" w:rsidRDefault="00C85F78" w:rsidP="009E746A">
            <w:pPr>
              <w:jc w:val="center"/>
              <w:rPr>
                <w:rFonts w:ascii="Verdana" w:hAnsi="Verdana" w:cs="Arial"/>
                <w:sz w:val="22"/>
                <w:szCs w:val="22"/>
              </w:rPr>
            </w:pPr>
            <w:r w:rsidRPr="00AD2CBD">
              <w:rPr>
                <w:rFonts w:ascii="Verdana" w:hAnsi="Verdana" w:cs="Arial"/>
                <w:sz w:val="22"/>
                <w:szCs w:val="22"/>
              </w:rPr>
              <w:t>Matrices versionadas en el aplicativo de riesgos y auditorias</w:t>
            </w:r>
            <w:r w:rsidR="00955496" w:rsidRPr="00AD2CBD">
              <w:rPr>
                <w:rFonts w:ascii="Verdana" w:hAnsi="Verdana" w:cs="Arial"/>
                <w:sz w:val="22"/>
                <w:szCs w:val="22"/>
              </w:rPr>
              <w:t xml:space="preserve"> </w:t>
            </w:r>
          </w:p>
          <w:p w14:paraId="347C4571" w14:textId="77777777" w:rsidR="00955496" w:rsidRPr="00AD2CBD" w:rsidRDefault="00955496" w:rsidP="009E746A">
            <w:pPr>
              <w:jc w:val="center"/>
              <w:rPr>
                <w:rFonts w:ascii="Verdana" w:hAnsi="Verdana" w:cs="Arial"/>
                <w:sz w:val="22"/>
                <w:szCs w:val="22"/>
              </w:rPr>
            </w:pPr>
          </w:p>
          <w:p w14:paraId="271E42F8" w14:textId="1E0F58D4" w:rsidR="00955496" w:rsidRPr="00AD2CBD" w:rsidRDefault="00483958" w:rsidP="009E746A">
            <w:pPr>
              <w:jc w:val="center"/>
              <w:rPr>
                <w:rFonts w:ascii="Verdana" w:hAnsi="Verdana" w:cs="Arial"/>
                <w:sz w:val="22"/>
                <w:szCs w:val="22"/>
              </w:rPr>
            </w:pPr>
            <w:r w:rsidRPr="00AD2CBD">
              <w:rPr>
                <w:rFonts w:ascii="Verdana" w:hAnsi="Verdana" w:cs="Arial"/>
                <w:sz w:val="22"/>
                <w:szCs w:val="22"/>
              </w:rPr>
              <w:t>Formato Acta</w:t>
            </w:r>
            <w:r w:rsidR="00256486" w:rsidRPr="00AD2CBD">
              <w:rPr>
                <w:rFonts w:ascii="Verdana" w:hAnsi="Verdana" w:cs="Arial"/>
                <w:sz w:val="22"/>
                <w:szCs w:val="22"/>
              </w:rPr>
              <w:t xml:space="preserve"> de Reunión </w:t>
            </w:r>
          </w:p>
          <w:p w14:paraId="51A76EB2" w14:textId="27588638" w:rsidR="006B2A71" w:rsidRPr="00AD2CBD" w:rsidRDefault="007E6736" w:rsidP="009E746A">
            <w:pPr>
              <w:jc w:val="center"/>
              <w:rPr>
                <w:rFonts w:ascii="Verdana" w:hAnsi="Verdana" w:cs="Arial"/>
                <w:sz w:val="22"/>
                <w:szCs w:val="22"/>
              </w:rPr>
            </w:pPr>
            <w:r w:rsidRPr="00AD2CBD">
              <w:rPr>
                <w:rFonts w:ascii="Verdana" w:hAnsi="Verdana"/>
                <w:color w:val="000000" w:themeColor="text1"/>
                <w:sz w:val="22"/>
                <w:szCs w:val="22"/>
              </w:rPr>
              <w:t>GEI-FM-005</w:t>
            </w:r>
            <w:r w:rsidR="00493F1B" w:rsidRPr="00AD2CBD">
              <w:rPr>
                <w:rFonts w:ascii="Verdana" w:hAnsi="Verdana"/>
                <w:color w:val="000000" w:themeColor="text1"/>
                <w:sz w:val="22"/>
                <w:szCs w:val="22"/>
              </w:rPr>
              <w:t xml:space="preserve"> </w:t>
            </w:r>
            <w:r w:rsidR="00AD1258" w:rsidRPr="00AD2CBD">
              <w:rPr>
                <w:rFonts w:ascii="Verdana" w:hAnsi="Verdana" w:cs="Arial"/>
                <w:sz w:val="22"/>
                <w:szCs w:val="22"/>
              </w:rPr>
              <w:t xml:space="preserve">suscrita </w:t>
            </w:r>
            <w:r w:rsidR="00421791" w:rsidRPr="00AD2CBD">
              <w:rPr>
                <w:rFonts w:ascii="Verdana" w:hAnsi="Verdana" w:cs="Arial"/>
                <w:sz w:val="22"/>
                <w:szCs w:val="22"/>
              </w:rPr>
              <w:t>electrónicamente</w:t>
            </w:r>
          </w:p>
          <w:p w14:paraId="24021065" w14:textId="77777777" w:rsidR="006B2A71" w:rsidRPr="00AD2CBD" w:rsidRDefault="006B2A71" w:rsidP="009E746A">
            <w:pPr>
              <w:jc w:val="center"/>
              <w:rPr>
                <w:rFonts w:ascii="Verdana" w:hAnsi="Verdana" w:cs="Arial"/>
                <w:sz w:val="22"/>
                <w:szCs w:val="22"/>
              </w:rPr>
            </w:pPr>
          </w:p>
          <w:p w14:paraId="25CEA726" w14:textId="355A6644" w:rsidR="00DE7AAB" w:rsidRPr="00AD2CBD" w:rsidRDefault="006B2A71" w:rsidP="009E746A">
            <w:pPr>
              <w:jc w:val="center"/>
              <w:rPr>
                <w:rFonts w:ascii="Verdana" w:hAnsi="Verdana" w:cs="Arial"/>
                <w:sz w:val="22"/>
                <w:szCs w:val="22"/>
              </w:rPr>
            </w:pPr>
            <w:r w:rsidRPr="00AD2CBD">
              <w:rPr>
                <w:rFonts w:ascii="Verdana" w:hAnsi="Verdana" w:cs="Arial"/>
                <w:sz w:val="22"/>
                <w:szCs w:val="22"/>
              </w:rPr>
              <w:t>Correo Electrónico</w:t>
            </w:r>
          </w:p>
          <w:p w14:paraId="4845D720" w14:textId="2E745723" w:rsidR="00457B60" w:rsidRPr="00AD2CBD" w:rsidRDefault="00457B60" w:rsidP="009E746A">
            <w:pPr>
              <w:jc w:val="center"/>
              <w:rPr>
                <w:rFonts w:ascii="Verdana" w:hAnsi="Verdana" w:cs="Arial"/>
                <w:sz w:val="22"/>
                <w:szCs w:val="22"/>
              </w:rPr>
            </w:pPr>
            <w:r w:rsidRPr="00AD2CBD">
              <w:rPr>
                <w:rFonts w:ascii="Verdana" w:hAnsi="Verdana" w:cs="Arial"/>
                <w:sz w:val="22"/>
                <w:szCs w:val="22"/>
              </w:rPr>
              <w:t>Banner publicado</w:t>
            </w:r>
          </w:p>
        </w:tc>
      </w:tr>
    </w:tbl>
    <w:p w14:paraId="33548219" w14:textId="704FBAF7" w:rsidR="00A214AD" w:rsidRDefault="00A214AD" w:rsidP="005C688F">
      <w:pPr>
        <w:jc w:val="both"/>
        <w:rPr>
          <w:rFonts w:ascii="Verdana" w:hAnsi="Verdana" w:cs="Arial"/>
          <w:sz w:val="22"/>
          <w:szCs w:val="22"/>
        </w:rPr>
      </w:pPr>
    </w:p>
    <w:p w14:paraId="3658C6E0" w14:textId="77777777" w:rsidR="00D6597C" w:rsidRPr="00AD2CBD" w:rsidRDefault="00D6597C" w:rsidP="005C688F">
      <w:pPr>
        <w:jc w:val="both"/>
        <w:rPr>
          <w:rFonts w:ascii="Verdana" w:hAnsi="Verdana" w:cs="Arial"/>
          <w:sz w:val="22"/>
          <w:szCs w:val="22"/>
        </w:rPr>
      </w:pPr>
    </w:p>
    <w:p w14:paraId="56906A21" w14:textId="173A6A13" w:rsidR="003F1C7B" w:rsidRPr="00AD2CBD" w:rsidRDefault="00451D61" w:rsidP="00451D61">
      <w:pPr>
        <w:jc w:val="both"/>
        <w:rPr>
          <w:rFonts w:ascii="Verdana" w:hAnsi="Verdana"/>
          <w:b/>
          <w:bCs/>
          <w:sz w:val="22"/>
          <w:szCs w:val="22"/>
        </w:rPr>
      </w:pPr>
      <w:bookmarkStart w:id="3" w:name="_Hlk186117109"/>
      <w:r w:rsidRPr="00AD2CBD">
        <w:rPr>
          <w:rFonts w:ascii="Verdana" w:hAnsi="Verdana"/>
          <w:b/>
          <w:bCs/>
          <w:sz w:val="22"/>
          <w:szCs w:val="22"/>
        </w:rPr>
        <w:t xml:space="preserve">7. </w:t>
      </w:r>
      <w:r w:rsidR="003F1C7B" w:rsidRPr="00AD2CBD">
        <w:rPr>
          <w:rFonts w:ascii="Verdana" w:hAnsi="Verdana"/>
          <w:b/>
          <w:bCs/>
          <w:sz w:val="22"/>
          <w:szCs w:val="22"/>
        </w:rPr>
        <w:t>CONTROL DE CAMBIOS</w:t>
      </w:r>
    </w:p>
    <w:bookmarkEnd w:id="3"/>
    <w:p w14:paraId="0952B841" w14:textId="77777777" w:rsidR="00841B16" w:rsidRPr="00AD2CBD"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841B16" w:rsidRPr="00AD2CBD" w14:paraId="4489AB9D" w14:textId="77777777" w:rsidTr="00C2381B">
        <w:trPr>
          <w:trHeight w:val="345"/>
          <w:tblHeader/>
          <w:jc w:val="center"/>
        </w:trPr>
        <w:tc>
          <w:tcPr>
            <w:tcW w:w="1271" w:type="dxa"/>
            <w:shd w:val="clear" w:color="auto" w:fill="F2DCDB"/>
            <w:vAlign w:val="center"/>
          </w:tcPr>
          <w:p w14:paraId="457352E8" w14:textId="77777777" w:rsidR="00841B16" w:rsidRPr="00AD2CBD" w:rsidRDefault="00841B16" w:rsidP="005168A6">
            <w:pPr>
              <w:jc w:val="center"/>
              <w:rPr>
                <w:rFonts w:ascii="Verdana" w:hAnsi="Verdana"/>
                <w:b/>
                <w:bCs/>
                <w:sz w:val="22"/>
                <w:szCs w:val="22"/>
              </w:rPr>
            </w:pPr>
            <w:r w:rsidRPr="00AD2CBD">
              <w:rPr>
                <w:rFonts w:ascii="Verdana" w:hAnsi="Verdana"/>
                <w:b/>
                <w:bCs/>
                <w:sz w:val="22"/>
                <w:szCs w:val="22"/>
              </w:rPr>
              <w:t>Versión</w:t>
            </w:r>
          </w:p>
        </w:tc>
        <w:tc>
          <w:tcPr>
            <w:tcW w:w="1379" w:type="dxa"/>
            <w:shd w:val="clear" w:color="auto" w:fill="F2DCDB"/>
            <w:vAlign w:val="center"/>
          </w:tcPr>
          <w:p w14:paraId="74405815" w14:textId="77777777" w:rsidR="00841B16" w:rsidRPr="00AD2CBD" w:rsidRDefault="00841B16" w:rsidP="005168A6">
            <w:pPr>
              <w:jc w:val="center"/>
              <w:rPr>
                <w:rFonts w:ascii="Verdana" w:hAnsi="Verdana"/>
                <w:b/>
                <w:bCs/>
                <w:sz w:val="22"/>
                <w:szCs w:val="22"/>
              </w:rPr>
            </w:pPr>
            <w:r w:rsidRPr="00AD2CBD">
              <w:rPr>
                <w:rFonts w:ascii="Verdana" w:hAnsi="Verdana"/>
                <w:b/>
                <w:bCs/>
                <w:sz w:val="22"/>
                <w:szCs w:val="22"/>
              </w:rPr>
              <w:t>Fecha</w:t>
            </w:r>
          </w:p>
        </w:tc>
        <w:tc>
          <w:tcPr>
            <w:tcW w:w="6979" w:type="dxa"/>
            <w:shd w:val="clear" w:color="auto" w:fill="F2DCDB"/>
            <w:vAlign w:val="center"/>
          </w:tcPr>
          <w:p w14:paraId="63801A9C" w14:textId="77777777" w:rsidR="00841B16" w:rsidRPr="00AD2CBD" w:rsidRDefault="00841B16" w:rsidP="005168A6">
            <w:pPr>
              <w:jc w:val="center"/>
              <w:rPr>
                <w:rFonts w:ascii="Verdana" w:hAnsi="Verdana"/>
                <w:b/>
                <w:bCs/>
                <w:sz w:val="22"/>
                <w:szCs w:val="22"/>
              </w:rPr>
            </w:pPr>
            <w:r w:rsidRPr="00AD2CBD">
              <w:rPr>
                <w:rFonts w:ascii="Verdana" w:hAnsi="Verdana"/>
                <w:b/>
                <w:bCs/>
                <w:sz w:val="22"/>
                <w:szCs w:val="22"/>
              </w:rPr>
              <w:t xml:space="preserve">Descripción del Cambio </w:t>
            </w:r>
          </w:p>
        </w:tc>
      </w:tr>
      <w:tr w:rsidR="00841B16" w:rsidRPr="00AD2CBD" w14:paraId="437BA217" w14:textId="77777777" w:rsidTr="003065E4">
        <w:trPr>
          <w:trHeight w:val="365"/>
          <w:jc w:val="center"/>
        </w:trPr>
        <w:tc>
          <w:tcPr>
            <w:tcW w:w="1271" w:type="dxa"/>
            <w:vAlign w:val="center"/>
          </w:tcPr>
          <w:p w14:paraId="708970D0" w14:textId="7A12C7EE" w:rsidR="00841B16" w:rsidRPr="00007C2E" w:rsidRDefault="003065E4" w:rsidP="003065E4">
            <w:pPr>
              <w:jc w:val="center"/>
              <w:rPr>
                <w:rFonts w:ascii="Verdana" w:hAnsi="Verdana"/>
                <w:sz w:val="20"/>
                <w:szCs w:val="20"/>
              </w:rPr>
            </w:pPr>
            <w:r w:rsidRPr="00007C2E">
              <w:rPr>
                <w:rFonts w:ascii="Verdana" w:hAnsi="Verdana" w:cs="Arial"/>
                <w:color w:val="000000"/>
                <w:sz w:val="20"/>
                <w:szCs w:val="20"/>
              </w:rPr>
              <w:t>001</w:t>
            </w:r>
          </w:p>
        </w:tc>
        <w:tc>
          <w:tcPr>
            <w:tcW w:w="1379" w:type="dxa"/>
            <w:vAlign w:val="center"/>
          </w:tcPr>
          <w:p w14:paraId="63B9C00A" w14:textId="4534E3C7" w:rsidR="005D2292" w:rsidRPr="00007C2E" w:rsidRDefault="005D2292" w:rsidP="003065E4">
            <w:pPr>
              <w:jc w:val="both"/>
              <w:rPr>
                <w:rFonts w:ascii="Verdana" w:hAnsi="Verdana"/>
                <w:sz w:val="20"/>
                <w:szCs w:val="20"/>
              </w:rPr>
            </w:pPr>
            <w:r w:rsidRPr="00007C2E">
              <w:rPr>
                <w:rFonts w:ascii="Verdana" w:hAnsi="Verdana" w:cs="Arial"/>
                <w:color w:val="000000"/>
                <w:sz w:val="20"/>
                <w:szCs w:val="20"/>
              </w:rPr>
              <w:t>03/06/2014</w:t>
            </w:r>
          </w:p>
        </w:tc>
        <w:tc>
          <w:tcPr>
            <w:tcW w:w="6979" w:type="dxa"/>
            <w:vAlign w:val="center"/>
          </w:tcPr>
          <w:p w14:paraId="68092FCC" w14:textId="0AB7A8C2" w:rsidR="00841B16" w:rsidRPr="00007C2E" w:rsidRDefault="003065E4" w:rsidP="003065E4">
            <w:pPr>
              <w:jc w:val="both"/>
              <w:rPr>
                <w:rFonts w:ascii="Verdana" w:hAnsi="Verdana"/>
                <w:sz w:val="20"/>
                <w:szCs w:val="20"/>
              </w:rPr>
            </w:pPr>
            <w:r w:rsidRPr="00007C2E">
              <w:rPr>
                <w:rFonts w:ascii="Verdana" w:hAnsi="Verdana" w:cs="Arial"/>
                <w:color w:val="000000"/>
                <w:sz w:val="20"/>
                <w:szCs w:val="20"/>
              </w:rPr>
              <w:t>Creación del documento.</w:t>
            </w:r>
          </w:p>
        </w:tc>
      </w:tr>
      <w:tr w:rsidR="003065E4" w:rsidRPr="00AD2CBD" w14:paraId="6934C472" w14:textId="77777777" w:rsidTr="003065E4">
        <w:trPr>
          <w:trHeight w:val="365"/>
          <w:jc w:val="center"/>
        </w:trPr>
        <w:tc>
          <w:tcPr>
            <w:tcW w:w="1271" w:type="dxa"/>
            <w:vAlign w:val="center"/>
          </w:tcPr>
          <w:p w14:paraId="0A250B63" w14:textId="2589D3A6" w:rsidR="003065E4" w:rsidRPr="00007C2E" w:rsidRDefault="00D811C3" w:rsidP="003065E4">
            <w:pPr>
              <w:jc w:val="center"/>
              <w:rPr>
                <w:rFonts w:ascii="Verdana" w:hAnsi="Verdana" w:cs="Arial"/>
                <w:color w:val="000000"/>
                <w:sz w:val="20"/>
                <w:szCs w:val="20"/>
              </w:rPr>
            </w:pPr>
            <w:r w:rsidRPr="00007C2E">
              <w:rPr>
                <w:rFonts w:ascii="Verdana" w:hAnsi="Verdana" w:cs="Arial"/>
                <w:color w:val="000000"/>
                <w:sz w:val="20"/>
                <w:szCs w:val="20"/>
              </w:rPr>
              <w:t>002</w:t>
            </w:r>
          </w:p>
        </w:tc>
        <w:tc>
          <w:tcPr>
            <w:tcW w:w="1379" w:type="dxa"/>
            <w:vAlign w:val="center"/>
          </w:tcPr>
          <w:p w14:paraId="4A3294E1" w14:textId="3B8739D8" w:rsidR="005D2292" w:rsidRPr="00007C2E" w:rsidRDefault="005D2292" w:rsidP="003065E4">
            <w:pPr>
              <w:jc w:val="both"/>
              <w:rPr>
                <w:rFonts w:ascii="Verdana" w:hAnsi="Verdana"/>
                <w:sz w:val="20"/>
                <w:szCs w:val="20"/>
              </w:rPr>
            </w:pPr>
            <w:r w:rsidRPr="00007C2E">
              <w:rPr>
                <w:rFonts w:ascii="Verdana" w:hAnsi="Verdana" w:cs="Arial"/>
                <w:color w:val="000000"/>
                <w:sz w:val="20"/>
                <w:szCs w:val="20"/>
              </w:rPr>
              <w:t>02/10/2014</w:t>
            </w:r>
          </w:p>
        </w:tc>
        <w:tc>
          <w:tcPr>
            <w:tcW w:w="6979" w:type="dxa"/>
            <w:vAlign w:val="center"/>
          </w:tcPr>
          <w:p w14:paraId="11865342" w14:textId="4E4DE823" w:rsidR="003065E4" w:rsidRPr="00007C2E" w:rsidRDefault="00655508" w:rsidP="003065E4">
            <w:pPr>
              <w:jc w:val="both"/>
              <w:rPr>
                <w:rFonts w:ascii="Verdana" w:hAnsi="Verdana" w:cs="Arial"/>
                <w:color w:val="000000"/>
                <w:sz w:val="20"/>
                <w:szCs w:val="20"/>
              </w:rPr>
            </w:pPr>
            <w:r w:rsidRPr="00007C2E">
              <w:rPr>
                <w:rFonts w:ascii="Verdana" w:hAnsi="Verdana" w:cs="Arial"/>
                <w:color w:val="000000"/>
                <w:sz w:val="20"/>
                <w:szCs w:val="20"/>
              </w:rPr>
              <w:t>Inclusión del control operacional de los aspectos identificados.</w:t>
            </w:r>
          </w:p>
        </w:tc>
      </w:tr>
      <w:tr w:rsidR="008D7656" w:rsidRPr="00AD2CBD" w14:paraId="51B1467C" w14:textId="77777777" w:rsidTr="003065E4">
        <w:trPr>
          <w:trHeight w:val="365"/>
          <w:jc w:val="center"/>
        </w:trPr>
        <w:tc>
          <w:tcPr>
            <w:tcW w:w="1271" w:type="dxa"/>
            <w:vAlign w:val="center"/>
          </w:tcPr>
          <w:p w14:paraId="0B0FB78C" w14:textId="61816A8E" w:rsidR="008D7656" w:rsidRPr="00007C2E" w:rsidRDefault="008D7656" w:rsidP="008D7656">
            <w:pPr>
              <w:jc w:val="center"/>
              <w:rPr>
                <w:rFonts w:ascii="Verdana" w:hAnsi="Verdana" w:cs="Arial"/>
                <w:color w:val="000000"/>
                <w:sz w:val="20"/>
                <w:szCs w:val="20"/>
              </w:rPr>
            </w:pPr>
            <w:r w:rsidRPr="00007C2E">
              <w:rPr>
                <w:rFonts w:ascii="Verdana" w:hAnsi="Verdana" w:cs="Arial"/>
                <w:color w:val="000000"/>
                <w:sz w:val="20"/>
                <w:szCs w:val="20"/>
              </w:rPr>
              <w:t>003</w:t>
            </w:r>
          </w:p>
        </w:tc>
        <w:tc>
          <w:tcPr>
            <w:tcW w:w="1379" w:type="dxa"/>
            <w:vAlign w:val="center"/>
          </w:tcPr>
          <w:p w14:paraId="7501206A" w14:textId="0A2E660F" w:rsidR="005D2292" w:rsidRPr="00007C2E" w:rsidRDefault="005D2292" w:rsidP="008D7656">
            <w:pPr>
              <w:jc w:val="both"/>
              <w:rPr>
                <w:rFonts w:ascii="Verdana" w:hAnsi="Verdana"/>
                <w:sz w:val="20"/>
                <w:szCs w:val="20"/>
              </w:rPr>
            </w:pPr>
            <w:r w:rsidRPr="00007C2E">
              <w:rPr>
                <w:rFonts w:ascii="Verdana" w:hAnsi="Verdana"/>
                <w:sz w:val="20"/>
                <w:szCs w:val="20"/>
              </w:rPr>
              <w:t>16/12/2014</w:t>
            </w:r>
          </w:p>
        </w:tc>
        <w:tc>
          <w:tcPr>
            <w:tcW w:w="6979" w:type="dxa"/>
            <w:vAlign w:val="center"/>
          </w:tcPr>
          <w:p w14:paraId="4745894E" w14:textId="3B438E1E" w:rsidR="008D7656" w:rsidRPr="00007C2E" w:rsidRDefault="003D01B2" w:rsidP="008D7656">
            <w:pPr>
              <w:jc w:val="both"/>
              <w:rPr>
                <w:rFonts w:ascii="Verdana" w:hAnsi="Verdana" w:cs="Arial"/>
                <w:color w:val="000000"/>
                <w:sz w:val="20"/>
                <w:szCs w:val="20"/>
              </w:rPr>
            </w:pPr>
            <w:r w:rsidRPr="00007C2E">
              <w:rPr>
                <w:rFonts w:ascii="Verdana" w:hAnsi="Verdana" w:cs="Arial"/>
                <w:color w:val="000000"/>
                <w:sz w:val="20"/>
                <w:szCs w:val="20"/>
              </w:rPr>
              <w:t>Se incluyeron nuevas definiciones.</w:t>
            </w:r>
          </w:p>
        </w:tc>
      </w:tr>
      <w:tr w:rsidR="008D7656" w:rsidRPr="00AD2CBD" w14:paraId="0D503405" w14:textId="77777777" w:rsidTr="003065E4">
        <w:trPr>
          <w:trHeight w:val="365"/>
          <w:jc w:val="center"/>
        </w:trPr>
        <w:tc>
          <w:tcPr>
            <w:tcW w:w="1271" w:type="dxa"/>
            <w:vAlign w:val="center"/>
          </w:tcPr>
          <w:p w14:paraId="5C2F76A2" w14:textId="2F370535" w:rsidR="008D7656" w:rsidRPr="00007C2E" w:rsidRDefault="003D01B2" w:rsidP="008D7656">
            <w:pPr>
              <w:jc w:val="center"/>
              <w:rPr>
                <w:rFonts w:ascii="Verdana" w:hAnsi="Verdana" w:cs="Arial"/>
                <w:color w:val="000000"/>
                <w:sz w:val="20"/>
                <w:szCs w:val="20"/>
              </w:rPr>
            </w:pPr>
            <w:r w:rsidRPr="00007C2E">
              <w:rPr>
                <w:rFonts w:ascii="Verdana" w:hAnsi="Verdana" w:cs="Arial"/>
                <w:color w:val="000000"/>
                <w:sz w:val="20"/>
                <w:szCs w:val="20"/>
              </w:rPr>
              <w:t>004</w:t>
            </w:r>
          </w:p>
        </w:tc>
        <w:tc>
          <w:tcPr>
            <w:tcW w:w="1379" w:type="dxa"/>
            <w:vAlign w:val="center"/>
          </w:tcPr>
          <w:p w14:paraId="23E6FC85" w14:textId="3C4085FD" w:rsidR="005D2292" w:rsidRPr="00007C2E" w:rsidRDefault="005D2292" w:rsidP="008D7656">
            <w:pPr>
              <w:jc w:val="both"/>
              <w:rPr>
                <w:rFonts w:ascii="Verdana" w:hAnsi="Verdana"/>
                <w:sz w:val="20"/>
                <w:szCs w:val="20"/>
              </w:rPr>
            </w:pPr>
            <w:r w:rsidRPr="00007C2E">
              <w:rPr>
                <w:rFonts w:ascii="Verdana" w:hAnsi="Verdana"/>
                <w:sz w:val="20"/>
                <w:szCs w:val="20"/>
              </w:rPr>
              <w:t>12/02/2016</w:t>
            </w:r>
          </w:p>
        </w:tc>
        <w:tc>
          <w:tcPr>
            <w:tcW w:w="6979" w:type="dxa"/>
            <w:vAlign w:val="center"/>
          </w:tcPr>
          <w:p w14:paraId="6F7241B8" w14:textId="6BCAD377" w:rsidR="008D7656" w:rsidRPr="00007C2E" w:rsidRDefault="003D01B2" w:rsidP="005D2292">
            <w:pPr>
              <w:jc w:val="both"/>
              <w:rPr>
                <w:rFonts w:ascii="Verdana" w:hAnsi="Verdana" w:cs="Arial"/>
                <w:color w:val="000000"/>
                <w:sz w:val="20"/>
                <w:szCs w:val="20"/>
              </w:rPr>
            </w:pPr>
            <w:r w:rsidRPr="00007C2E">
              <w:rPr>
                <w:rFonts w:ascii="Verdana" w:hAnsi="Verdana" w:cs="Arial"/>
                <w:color w:val="000000"/>
                <w:sz w:val="20"/>
                <w:szCs w:val="20"/>
              </w:rPr>
              <w:t>Modificación de la metodología de evaluación de impactos. Complemento de condiciones generales.</w:t>
            </w:r>
            <w:r w:rsidR="005D2292" w:rsidRPr="00007C2E">
              <w:rPr>
                <w:rFonts w:ascii="Verdana" w:hAnsi="Verdana" w:cs="Arial"/>
                <w:color w:val="000000"/>
                <w:sz w:val="20"/>
                <w:szCs w:val="20"/>
              </w:rPr>
              <w:t xml:space="preserve"> </w:t>
            </w:r>
            <w:r w:rsidR="003A79C1" w:rsidRPr="00007C2E">
              <w:rPr>
                <w:rFonts w:ascii="Verdana" w:hAnsi="Verdana" w:cs="Arial"/>
                <w:color w:val="000000"/>
                <w:sz w:val="20"/>
                <w:szCs w:val="20"/>
              </w:rPr>
              <w:t>Reformulación</w:t>
            </w:r>
            <w:r w:rsidRPr="00007C2E">
              <w:rPr>
                <w:rFonts w:ascii="Verdana" w:hAnsi="Verdana" w:cs="Arial"/>
                <w:color w:val="000000"/>
                <w:sz w:val="20"/>
                <w:szCs w:val="20"/>
              </w:rPr>
              <w:t xml:space="preserve"> total del procedimiento</w:t>
            </w:r>
            <w:r w:rsidR="003A79C1" w:rsidRPr="00007C2E">
              <w:rPr>
                <w:rFonts w:ascii="Verdana" w:hAnsi="Verdana" w:cs="Arial"/>
                <w:color w:val="000000"/>
                <w:sz w:val="20"/>
                <w:szCs w:val="20"/>
              </w:rPr>
              <w:t xml:space="preserve"> e</w:t>
            </w:r>
            <w:r w:rsidRPr="00007C2E">
              <w:rPr>
                <w:rFonts w:ascii="Verdana" w:hAnsi="Verdana" w:cs="Arial"/>
                <w:color w:val="000000"/>
                <w:sz w:val="20"/>
                <w:szCs w:val="20"/>
              </w:rPr>
              <w:t xml:space="preserve"> </w:t>
            </w:r>
            <w:r w:rsidR="003A79C1" w:rsidRPr="00007C2E">
              <w:rPr>
                <w:rFonts w:ascii="Verdana" w:hAnsi="Verdana" w:cs="Arial"/>
                <w:color w:val="000000"/>
                <w:sz w:val="20"/>
                <w:szCs w:val="20"/>
              </w:rPr>
              <w:t>incorporación</w:t>
            </w:r>
            <w:r w:rsidRPr="00007C2E">
              <w:rPr>
                <w:rFonts w:ascii="Verdana" w:hAnsi="Verdana" w:cs="Arial"/>
                <w:color w:val="000000"/>
                <w:sz w:val="20"/>
                <w:szCs w:val="20"/>
              </w:rPr>
              <w:t xml:space="preserve"> de medidas de actuación. Modificación de actualización, divulgación y diagrama de flujo.</w:t>
            </w:r>
          </w:p>
        </w:tc>
      </w:tr>
      <w:tr w:rsidR="008D7656" w:rsidRPr="00AD2CBD" w14:paraId="2C969F51" w14:textId="77777777" w:rsidTr="003065E4">
        <w:trPr>
          <w:trHeight w:val="365"/>
          <w:jc w:val="center"/>
        </w:trPr>
        <w:tc>
          <w:tcPr>
            <w:tcW w:w="1271" w:type="dxa"/>
            <w:vAlign w:val="center"/>
          </w:tcPr>
          <w:p w14:paraId="48ECF30D" w14:textId="43E23C89" w:rsidR="008D7656" w:rsidRPr="00007C2E" w:rsidRDefault="00C2381B" w:rsidP="008D7656">
            <w:pPr>
              <w:jc w:val="center"/>
              <w:rPr>
                <w:rFonts w:ascii="Verdana" w:hAnsi="Verdana" w:cs="Arial"/>
                <w:color w:val="000000"/>
                <w:sz w:val="20"/>
                <w:szCs w:val="20"/>
              </w:rPr>
            </w:pPr>
            <w:r w:rsidRPr="00007C2E">
              <w:rPr>
                <w:rFonts w:ascii="Verdana" w:hAnsi="Verdana" w:cs="Arial"/>
                <w:color w:val="000000"/>
                <w:sz w:val="20"/>
                <w:szCs w:val="20"/>
              </w:rPr>
              <w:t>005</w:t>
            </w:r>
          </w:p>
        </w:tc>
        <w:tc>
          <w:tcPr>
            <w:tcW w:w="1379" w:type="dxa"/>
            <w:vAlign w:val="center"/>
          </w:tcPr>
          <w:p w14:paraId="45351A28" w14:textId="2C091972" w:rsidR="005D2292" w:rsidRPr="00007C2E" w:rsidRDefault="005D2292" w:rsidP="008D7656">
            <w:pPr>
              <w:jc w:val="both"/>
              <w:rPr>
                <w:rFonts w:ascii="Verdana" w:hAnsi="Verdana"/>
                <w:sz w:val="20"/>
                <w:szCs w:val="20"/>
              </w:rPr>
            </w:pPr>
            <w:r w:rsidRPr="00007C2E">
              <w:rPr>
                <w:rFonts w:ascii="Verdana" w:hAnsi="Verdana"/>
                <w:sz w:val="20"/>
                <w:szCs w:val="20"/>
              </w:rPr>
              <w:t>22/05/2018</w:t>
            </w:r>
          </w:p>
        </w:tc>
        <w:tc>
          <w:tcPr>
            <w:tcW w:w="6979" w:type="dxa"/>
            <w:vAlign w:val="center"/>
          </w:tcPr>
          <w:p w14:paraId="32D5A83B" w14:textId="3975C451" w:rsidR="00EA439A" w:rsidRPr="00007C2E" w:rsidRDefault="00EA439A" w:rsidP="008D7656">
            <w:pPr>
              <w:jc w:val="both"/>
              <w:rPr>
                <w:rFonts w:ascii="Verdana" w:hAnsi="Verdana" w:cs="Arial"/>
                <w:color w:val="000000"/>
                <w:sz w:val="20"/>
                <w:szCs w:val="20"/>
              </w:rPr>
            </w:pPr>
            <w:r w:rsidRPr="00007C2E">
              <w:rPr>
                <w:rFonts w:ascii="Verdana" w:hAnsi="Verdana" w:cs="Arial"/>
                <w:color w:val="000000"/>
                <w:sz w:val="20"/>
                <w:szCs w:val="20"/>
              </w:rPr>
              <w:t xml:space="preserve">Identificación de la Matriz, en donde se hace referencia que la misma se encontrara ubicada en la Intranet en el Aplicativo de Riesgos y Auditoria. </w:t>
            </w:r>
          </w:p>
          <w:p w14:paraId="123978EB" w14:textId="7387D383" w:rsidR="00EA439A" w:rsidRPr="00007C2E" w:rsidRDefault="00EA439A" w:rsidP="008D7656">
            <w:pPr>
              <w:jc w:val="both"/>
              <w:rPr>
                <w:rFonts w:ascii="Verdana" w:hAnsi="Verdana" w:cs="Arial"/>
                <w:color w:val="000000"/>
                <w:sz w:val="20"/>
                <w:szCs w:val="20"/>
              </w:rPr>
            </w:pPr>
            <w:r w:rsidRPr="00007C2E">
              <w:rPr>
                <w:rFonts w:ascii="Verdana" w:hAnsi="Verdana" w:cs="Arial"/>
                <w:color w:val="000000"/>
                <w:sz w:val="20"/>
                <w:szCs w:val="20"/>
              </w:rPr>
              <w:t xml:space="preserve">Inclusión de la descripción del concepto de ciclo de vida, y la relación </w:t>
            </w:r>
            <w:r w:rsidR="005F01F1" w:rsidRPr="00007C2E">
              <w:rPr>
                <w:rFonts w:ascii="Verdana" w:hAnsi="Verdana" w:cs="Arial"/>
                <w:color w:val="000000"/>
                <w:sz w:val="20"/>
                <w:szCs w:val="20"/>
              </w:rPr>
              <w:t>de este</w:t>
            </w:r>
            <w:r w:rsidRPr="00007C2E">
              <w:rPr>
                <w:rFonts w:ascii="Verdana" w:hAnsi="Verdana" w:cs="Arial"/>
                <w:color w:val="000000"/>
                <w:sz w:val="20"/>
                <w:szCs w:val="20"/>
              </w:rPr>
              <w:t xml:space="preserve"> con la Matriz de Ciclo de vida, allí se explica cada ítem evaluado y la metodología para la evaluación de </w:t>
            </w:r>
            <w:r w:rsidR="005F01F1" w:rsidRPr="00007C2E">
              <w:rPr>
                <w:rFonts w:ascii="Verdana" w:hAnsi="Verdana" w:cs="Arial"/>
                <w:color w:val="000000"/>
                <w:sz w:val="20"/>
                <w:szCs w:val="20"/>
              </w:rPr>
              <w:t>esta</w:t>
            </w:r>
            <w:r w:rsidRPr="00007C2E">
              <w:rPr>
                <w:rFonts w:ascii="Verdana" w:hAnsi="Verdana" w:cs="Arial"/>
                <w:color w:val="000000"/>
                <w:sz w:val="20"/>
                <w:szCs w:val="20"/>
              </w:rPr>
              <w:t xml:space="preserve">. </w:t>
            </w:r>
          </w:p>
          <w:p w14:paraId="2139419B" w14:textId="788FDFAE" w:rsidR="008D7656" w:rsidRPr="00007C2E" w:rsidRDefault="00EA439A" w:rsidP="008D7656">
            <w:pPr>
              <w:jc w:val="both"/>
              <w:rPr>
                <w:rFonts w:ascii="Verdana" w:hAnsi="Verdana" w:cs="Arial"/>
                <w:color w:val="000000"/>
                <w:sz w:val="20"/>
                <w:szCs w:val="20"/>
              </w:rPr>
            </w:pPr>
            <w:r w:rsidRPr="00007C2E">
              <w:rPr>
                <w:rFonts w:ascii="Verdana" w:hAnsi="Verdana" w:cs="Arial"/>
                <w:color w:val="000000"/>
                <w:sz w:val="20"/>
                <w:szCs w:val="20"/>
              </w:rPr>
              <w:t>Inclusión como evidencia de actualización anual de la Matriz de Aspectos e Impactos, un acta de reunión por parte de la Subdirección Administrativa, Coordinador Administrativo y el líder de Gestión Ambiental.</w:t>
            </w:r>
          </w:p>
        </w:tc>
      </w:tr>
      <w:tr w:rsidR="00C2381B" w:rsidRPr="00AD2CBD" w14:paraId="37CA1EB3" w14:textId="77777777" w:rsidTr="003065E4">
        <w:trPr>
          <w:trHeight w:val="365"/>
          <w:jc w:val="center"/>
        </w:trPr>
        <w:tc>
          <w:tcPr>
            <w:tcW w:w="1271" w:type="dxa"/>
            <w:vAlign w:val="center"/>
          </w:tcPr>
          <w:p w14:paraId="07AC8FEA" w14:textId="599F574B" w:rsidR="00C2381B" w:rsidRPr="00007C2E" w:rsidRDefault="008A1F79" w:rsidP="008D7656">
            <w:pPr>
              <w:jc w:val="center"/>
              <w:rPr>
                <w:rFonts w:ascii="Verdana" w:hAnsi="Verdana" w:cs="Arial"/>
                <w:color w:val="000000"/>
                <w:sz w:val="20"/>
                <w:szCs w:val="20"/>
              </w:rPr>
            </w:pPr>
            <w:r w:rsidRPr="00007C2E">
              <w:rPr>
                <w:rFonts w:ascii="Verdana" w:hAnsi="Verdana" w:cs="Arial"/>
                <w:color w:val="000000"/>
                <w:sz w:val="20"/>
                <w:szCs w:val="20"/>
              </w:rPr>
              <w:t>006</w:t>
            </w:r>
          </w:p>
        </w:tc>
        <w:tc>
          <w:tcPr>
            <w:tcW w:w="1379" w:type="dxa"/>
            <w:vAlign w:val="center"/>
          </w:tcPr>
          <w:p w14:paraId="0219CB0B" w14:textId="1447B090" w:rsidR="005D2292" w:rsidRPr="00007C2E" w:rsidRDefault="005D2292" w:rsidP="008D7656">
            <w:pPr>
              <w:jc w:val="both"/>
              <w:rPr>
                <w:rFonts w:ascii="Verdana" w:hAnsi="Verdana"/>
                <w:sz w:val="20"/>
                <w:szCs w:val="20"/>
              </w:rPr>
            </w:pPr>
            <w:r w:rsidRPr="00007C2E">
              <w:rPr>
                <w:rFonts w:ascii="Verdana" w:hAnsi="Verdana"/>
                <w:sz w:val="20"/>
                <w:szCs w:val="20"/>
              </w:rPr>
              <w:t>05/04/2019</w:t>
            </w:r>
          </w:p>
        </w:tc>
        <w:tc>
          <w:tcPr>
            <w:tcW w:w="6979" w:type="dxa"/>
            <w:vAlign w:val="center"/>
          </w:tcPr>
          <w:p w14:paraId="2AB7C56B" w14:textId="77777777" w:rsidR="008A1F79" w:rsidRPr="00007C2E" w:rsidRDefault="008A1F79" w:rsidP="008D7656">
            <w:pPr>
              <w:jc w:val="both"/>
              <w:rPr>
                <w:rFonts w:ascii="Verdana" w:hAnsi="Verdana" w:cs="Arial"/>
                <w:color w:val="000000"/>
                <w:sz w:val="20"/>
                <w:szCs w:val="20"/>
              </w:rPr>
            </w:pPr>
            <w:r w:rsidRPr="00007C2E">
              <w:rPr>
                <w:rFonts w:ascii="Verdana" w:hAnsi="Verdana" w:cs="Arial"/>
                <w:color w:val="000000"/>
                <w:sz w:val="20"/>
                <w:szCs w:val="20"/>
              </w:rPr>
              <w:t xml:space="preserve">Se modifica el nombre del documento: Procedimiento para identificación de aspectos y valoración de impactos ambientales y ciclo de vida. </w:t>
            </w:r>
          </w:p>
          <w:p w14:paraId="6C8E8596" w14:textId="77777777" w:rsidR="008A1F79" w:rsidRPr="00007C2E" w:rsidRDefault="008A1F79" w:rsidP="008D7656">
            <w:pPr>
              <w:jc w:val="both"/>
              <w:rPr>
                <w:rFonts w:ascii="Verdana" w:hAnsi="Verdana" w:cs="Arial"/>
                <w:color w:val="000000"/>
                <w:sz w:val="20"/>
                <w:szCs w:val="20"/>
              </w:rPr>
            </w:pPr>
            <w:r w:rsidRPr="00007C2E">
              <w:rPr>
                <w:rFonts w:ascii="Verdana" w:hAnsi="Verdana" w:cs="Arial"/>
                <w:color w:val="000000"/>
                <w:sz w:val="20"/>
                <w:szCs w:val="20"/>
              </w:rPr>
              <w:t xml:space="preserve">Mejora del numeral 2 relacionado con las condiciones generales. Mejora del numeral 3 relacionado con la descripción del procedimiento. </w:t>
            </w:r>
          </w:p>
          <w:p w14:paraId="328F1FF7" w14:textId="671D5D3B" w:rsidR="00C2381B" w:rsidRPr="00007C2E" w:rsidRDefault="008A1F79" w:rsidP="008D7656">
            <w:pPr>
              <w:jc w:val="both"/>
              <w:rPr>
                <w:rFonts w:ascii="Verdana" w:hAnsi="Verdana" w:cs="Arial"/>
                <w:color w:val="000000"/>
                <w:sz w:val="20"/>
                <w:szCs w:val="20"/>
              </w:rPr>
            </w:pPr>
            <w:r w:rsidRPr="00007C2E">
              <w:rPr>
                <w:rFonts w:ascii="Verdana" w:hAnsi="Verdana" w:cs="Arial"/>
                <w:color w:val="000000"/>
                <w:sz w:val="20"/>
                <w:szCs w:val="20"/>
              </w:rPr>
              <w:t>Se modifica la información del numeral 4 relacionado con el Ciclo de Vida así: Adquisición de materias primas. Diseño y producción. Transporte/ Entrega. Uso. Disposición final. Mejora del numeral 6 relacionado con la actualización.</w:t>
            </w:r>
          </w:p>
        </w:tc>
      </w:tr>
      <w:tr w:rsidR="00C2381B" w:rsidRPr="00AD2CBD" w14:paraId="2C32DD9E" w14:textId="77777777" w:rsidTr="003065E4">
        <w:trPr>
          <w:trHeight w:val="365"/>
          <w:jc w:val="center"/>
        </w:trPr>
        <w:tc>
          <w:tcPr>
            <w:tcW w:w="1271" w:type="dxa"/>
            <w:vAlign w:val="center"/>
          </w:tcPr>
          <w:p w14:paraId="5982C9EB" w14:textId="79BF8605" w:rsidR="00C2381B" w:rsidRPr="00007C2E" w:rsidRDefault="001A18DE" w:rsidP="008D7656">
            <w:pPr>
              <w:jc w:val="center"/>
              <w:rPr>
                <w:rFonts w:ascii="Verdana" w:hAnsi="Verdana" w:cs="Arial"/>
                <w:color w:val="000000"/>
                <w:sz w:val="20"/>
                <w:szCs w:val="20"/>
              </w:rPr>
            </w:pPr>
            <w:r w:rsidRPr="00007C2E">
              <w:rPr>
                <w:rFonts w:ascii="Verdana" w:hAnsi="Verdana" w:cs="Arial"/>
                <w:color w:val="000000"/>
                <w:sz w:val="20"/>
                <w:szCs w:val="20"/>
              </w:rPr>
              <w:lastRenderedPageBreak/>
              <w:t>007</w:t>
            </w:r>
          </w:p>
        </w:tc>
        <w:tc>
          <w:tcPr>
            <w:tcW w:w="1379" w:type="dxa"/>
            <w:vAlign w:val="center"/>
          </w:tcPr>
          <w:p w14:paraId="098911DE" w14:textId="3C8866A9" w:rsidR="00C2381B" w:rsidRPr="00007C2E" w:rsidRDefault="005D2292" w:rsidP="008D7656">
            <w:pPr>
              <w:jc w:val="both"/>
              <w:rPr>
                <w:rFonts w:ascii="Verdana" w:hAnsi="Verdana"/>
                <w:sz w:val="20"/>
                <w:szCs w:val="20"/>
              </w:rPr>
            </w:pPr>
            <w:r w:rsidRPr="00007C2E">
              <w:rPr>
                <w:rFonts w:ascii="Verdana" w:hAnsi="Verdana"/>
                <w:sz w:val="20"/>
                <w:szCs w:val="20"/>
              </w:rPr>
              <w:t>20/04/2021</w:t>
            </w:r>
          </w:p>
        </w:tc>
        <w:tc>
          <w:tcPr>
            <w:tcW w:w="6979" w:type="dxa"/>
            <w:vAlign w:val="center"/>
          </w:tcPr>
          <w:p w14:paraId="6A7F2ECA" w14:textId="1DF3F49D" w:rsidR="00C2381B" w:rsidRPr="00007C2E" w:rsidRDefault="001A18DE" w:rsidP="008D7656">
            <w:pPr>
              <w:jc w:val="both"/>
              <w:rPr>
                <w:rFonts w:ascii="Verdana" w:hAnsi="Verdana" w:cs="Arial"/>
                <w:color w:val="000000"/>
                <w:sz w:val="20"/>
                <w:szCs w:val="20"/>
              </w:rPr>
            </w:pPr>
            <w:r w:rsidRPr="00007C2E">
              <w:rPr>
                <w:rFonts w:ascii="Verdana" w:hAnsi="Verdana" w:cs="Arial"/>
                <w:color w:val="000000"/>
                <w:sz w:val="20"/>
                <w:szCs w:val="20"/>
              </w:rPr>
              <w:t>Actualización cargo de subdirector administrativo a director administrativo.</w:t>
            </w:r>
          </w:p>
        </w:tc>
      </w:tr>
      <w:tr w:rsidR="00C2381B" w:rsidRPr="00AD2CBD" w14:paraId="7CB4E5E6" w14:textId="77777777" w:rsidTr="003065E4">
        <w:trPr>
          <w:trHeight w:val="365"/>
          <w:jc w:val="center"/>
        </w:trPr>
        <w:tc>
          <w:tcPr>
            <w:tcW w:w="1271" w:type="dxa"/>
            <w:vAlign w:val="center"/>
          </w:tcPr>
          <w:p w14:paraId="2B9C8A90" w14:textId="310D6DAA" w:rsidR="00C2381B" w:rsidRPr="00007C2E" w:rsidRDefault="001A18DE" w:rsidP="008D7656">
            <w:pPr>
              <w:jc w:val="center"/>
              <w:rPr>
                <w:rFonts w:ascii="Verdana" w:hAnsi="Verdana" w:cs="Arial"/>
                <w:color w:val="000000"/>
                <w:sz w:val="20"/>
                <w:szCs w:val="20"/>
              </w:rPr>
            </w:pPr>
            <w:r w:rsidRPr="00007C2E">
              <w:rPr>
                <w:rFonts w:ascii="Verdana" w:hAnsi="Verdana" w:cs="Arial"/>
                <w:sz w:val="20"/>
                <w:szCs w:val="20"/>
              </w:rPr>
              <w:t>008</w:t>
            </w:r>
          </w:p>
        </w:tc>
        <w:tc>
          <w:tcPr>
            <w:tcW w:w="1379" w:type="dxa"/>
            <w:vAlign w:val="center"/>
          </w:tcPr>
          <w:p w14:paraId="2F7C934D" w14:textId="4AA61AB1" w:rsidR="005D2292" w:rsidRPr="00007C2E" w:rsidRDefault="005D2292" w:rsidP="008D7656">
            <w:pPr>
              <w:jc w:val="both"/>
              <w:rPr>
                <w:rFonts w:ascii="Verdana" w:hAnsi="Verdana"/>
                <w:sz w:val="20"/>
                <w:szCs w:val="20"/>
              </w:rPr>
            </w:pPr>
            <w:r w:rsidRPr="00007C2E">
              <w:rPr>
                <w:rFonts w:ascii="Verdana" w:hAnsi="Verdana"/>
                <w:sz w:val="20"/>
                <w:szCs w:val="20"/>
              </w:rPr>
              <w:t>22/04/2024</w:t>
            </w:r>
          </w:p>
        </w:tc>
        <w:tc>
          <w:tcPr>
            <w:tcW w:w="6979" w:type="dxa"/>
            <w:vAlign w:val="center"/>
          </w:tcPr>
          <w:p w14:paraId="592BB468" w14:textId="64E2440B" w:rsidR="00C2381B" w:rsidRPr="00007C2E" w:rsidRDefault="0005273A" w:rsidP="008D7656">
            <w:pPr>
              <w:jc w:val="both"/>
              <w:rPr>
                <w:rFonts w:ascii="Verdana" w:hAnsi="Verdana" w:cs="Arial"/>
                <w:color w:val="000000"/>
                <w:sz w:val="20"/>
                <w:szCs w:val="20"/>
              </w:rPr>
            </w:pPr>
            <w:r w:rsidRPr="00007C2E">
              <w:rPr>
                <w:rFonts w:ascii="Verdana" w:hAnsi="Verdana" w:cs="Arial"/>
                <w:color w:val="000000"/>
                <w:sz w:val="20"/>
                <w:szCs w:val="20"/>
              </w:rPr>
              <w:t>Se actualizó y ajustó el documento de manera general para estructurarlo de acuerdo con los cambios organizacionales.</w:t>
            </w:r>
          </w:p>
        </w:tc>
      </w:tr>
      <w:tr w:rsidR="00D7650D" w:rsidRPr="00AD2CBD" w14:paraId="1E965A7F" w14:textId="77777777" w:rsidTr="003065E4">
        <w:trPr>
          <w:trHeight w:val="365"/>
          <w:jc w:val="center"/>
        </w:trPr>
        <w:tc>
          <w:tcPr>
            <w:tcW w:w="1271" w:type="dxa"/>
            <w:vAlign w:val="center"/>
          </w:tcPr>
          <w:p w14:paraId="32169550" w14:textId="747205CC" w:rsidR="00D7650D" w:rsidRPr="00007C2E" w:rsidRDefault="00542D5D" w:rsidP="008D7656">
            <w:pPr>
              <w:jc w:val="center"/>
              <w:rPr>
                <w:rFonts w:ascii="Verdana" w:hAnsi="Verdana" w:cs="Arial"/>
                <w:sz w:val="20"/>
                <w:szCs w:val="20"/>
              </w:rPr>
            </w:pPr>
            <w:r w:rsidRPr="00007C2E">
              <w:rPr>
                <w:rFonts w:ascii="Verdana" w:hAnsi="Verdana" w:cs="Arial"/>
                <w:sz w:val="20"/>
                <w:szCs w:val="20"/>
              </w:rPr>
              <w:t>009</w:t>
            </w:r>
          </w:p>
        </w:tc>
        <w:tc>
          <w:tcPr>
            <w:tcW w:w="1379" w:type="dxa"/>
            <w:vAlign w:val="center"/>
          </w:tcPr>
          <w:p w14:paraId="276AF91A" w14:textId="7D7E5623" w:rsidR="005D2292" w:rsidRPr="00007C2E" w:rsidRDefault="00A90582" w:rsidP="008D7656">
            <w:pPr>
              <w:jc w:val="both"/>
              <w:rPr>
                <w:rFonts w:ascii="Verdana" w:hAnsi="Verdana"/>
                <w:sz w:val="20"/>
                <w:szCs w:val="20"/>
              </w:rPr>
            </w:pPr>
            <w:r>
              <w:rPr>
                <w:rFonts w:ascii="Verdana" w:hAnsi="Verdana"/>
                <w:sz w:val="20"/>
                <w:szCs w:val="20"/>
              </w:rPr>
              <w:t>10/06/2025</w:t>
            </w:r>
          </w:p>
        </w:tc>
        <w:tc>
          <w:tcPr>
            <w:tcW w:w="6979" w:type="dxa"/>
            <w:vAlign w:val="center"/>
          </w:tcPr>
          <w:p w14:paraId="4DE32885" w14:textId="6DAD050F" w:rsidR="00D7650D" w:rsidRPr="00007C2E" w:rsidRDefault="00CF2CA5" w:rsidP="00125530">
            <w:pPr>
              <w:tabs>
                <w:tab w:val="left" w:pos="1620"/>
              </w:tabs>
              <w:jc w:val="both"/>
              <w:rPr>
                <w:rFonts w:ascii="Verdana" w:hAnsi="Verdana" w:cs="Arial"/>
                <w:color w:val="000000"/>
                <w:sz w:val="20"/>
                <w:szCs w:val="20"/>
                <w:lang w:val="es-CO"/>
              </w:rPr>
            </w:pPr>
            <w:r w:rsidRPr="00007C2E">
              <w:rPr>
                <w:rFonts w:ascii="Verdana" w:hAnsi="Verdana" w:cs="Arial"/>
                <w:color w:val="000000"/>
                <w:sz w:val="20"/>
                <w:szCs w:val="20"/>
              </w:rPr>
              <w:t>Se actualiza el formato del procedimiento de acuerdo con la nueva guía GIN-GU-003 y se realiza mejora del procedimiento en especial a lo que respecta a las definiciones y a la actualización</w:t>
            </w:r>
            <w:r w:rsidR="001D4E83">
              <w:rPr>
                <w:rFonts w:ascii="Verdana" w:hAnsi="Verdana" w:cs="Arial"/>
                <w:color w:val="000000"/>
                <w:sz w:val="20"/>
                <w:szCs w:val="20"/>
              </w:rPr>
              <w:t xml:space="preserve"> de las actividades, los responsables</w:t>
            </w:r>
            <w:r w:rsidRPr="00007C2E">
              <w:rPr>
                <w:rFonts w:ascii="Verdana" w:hAnsi="Verdana" w:cs="Arial"/>
                <w:color w:val="000000"/>
                <w:sz w:val="20"/>
                <w:szCs w:val="20"/>
              </w:rPr>
              <w:t xml:space="preserve"> </w:t>
            </w:r>
            <w:proofErr w:type="gramStart"/>
            <w:r w:rsidRPr="00007C2E">
              <w:rPr>
                <w:rFonts w:ascii="Verdana" w:hAnsi="Verdana" w:cs="Arial"/>
                <w:color w:val="000000"/>
                <w:sz w:val="20"/>
                <w:szCs w:val="20"/>
              </w:rPr>
              <w:t xml:space="preserve">y </w:t>
            </w:r>
            <w:r w:rsidR="001D4E83">
              <w:rPr>
                <w:rFonts w:ascii="Verdana" w:hAnsi="Verdana" w:cs="Arial"/>
                <w:color w:val="000000"/>
                <w:sz w:val="20"/>
                <w:szCs w:val="20"/>
              </w:rPr>
              <w:t xml:space="preserve"> la</w:t>
            </w:r>
            <w:proofErr w:type="gramEnd"/>
            <w:r w:rsidR="001D4E83">
              <w:rPr>
                <w:rFonts w:ascii="Verdana" w:hAnsi="Verdana" w:cs="Arial"/>
                <w:color w:val="000000"/>
                <w:sz w:val="20"/>
                <w:szCs w:val="20"/>
              </w:rPr>
              <w:t xml:space="preserve"> </w:t>
            </w:r>
            <w:r w:rsidRPr="00007C2E">
              <w:rPr>
                <w:rFonts w:ascii="Verdana" w:hAnsi="Verdana" w:cs="Arial"/>
                <w:color w:val="000000"/>
                <w:sz w:val="20"/>
                <w:szCs w:val="20"/>
              </w:rPr>
              <w:t>divulgación del procedimiento.</w:t>
            </w:r>
          </w:p>
        </w:tc>
      </w:tr>
    </w:tbl>
    <w:p w14:paraId="4D465BC7" w14:textId="77777777" w:rsidR="00841B16" w:rsidRPr="00AD2CBD" w:rsidRDefault="00841B16" w:rsidP="00841B16">
      <w:pPr>
        <w:rPr>
          <w:rFonts w:ascii="Verdana" w:hAnsi="Verdana"/>
          <w:b/>
          <w:bCs/>
          <w:sz w:val="22"/>
          <w:szCs w:val="22"/>
        </w:rPr>
      </w:pPr>
    </w:p>
    <w:p w14:paraId="50A9ED82" w14:textId="77777777" w:rsidR="005D2292" w:rsidRPr="00AD2CBD" w:rsidRDefault="005D2292"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AD2CBD" w14:paraId="09E71481" w14:textId="77777777" w:rsidTr="005168A6">
        <w:trPr>
          <w:trHeight w:val="270"/>
          <w:jc w:val="center"/>
        </w:trPr>
        <w:tc>
          <w:tcPr>
            <w:tcW w:w="3114" w:type="dxa"/>
            <w:shd w:val="clear" w:color="auto" w:fill="F2DCDB"/>
            <w:vAlign w:val="center"/>
          </w:tcPr>
          <w:p w14:paraId="1F3BC181" w14:textId="77777777" w:rsidR="00841B16" w:rsidRPr="00AD2CBD" w:rsidRDefault="00841B16" w:rsidP="005168A6">
            <w:pPr>
              <w:jc w:val="center"/>
              <w:rPr>
                <w:rFonts w:ascii="Verdana" w:hAnsi="Verdana"/>
                <w:b/>
                <w:bCs/>
                <w:sz w:val="22"/>
                <w:szCs w:val="22"/>
              </w:rPr>
            </w:pPr>
            <w:r w:rsidRPr="00AD2CBD">
              <w:rPr>
                <w:rFonts w:ascii="Verdana" w:hAnsi="Verdana"/>
                <w:b/>
                <w:bCs/>
                <w:sz w:val="22"/>
                <w:szCs w:val="22"/>
              </w:rPr>
              <w:t>Elaboró</w:t>
            </w:r>
          </w:p>
        </w:tc>
        <w:tc>
          <w:tcPr>
            <w:tcW w:w="3260" w:type="dxa"/>
            <w:shd w:val="clear" w:color="auto" w:fill="F2DCDB"/>
            <w:vAlign w:val="center"/>
          </w:tcPr>
          <w:p w14:paraId="527B2E08" w14:textId="77777777" w:rsidR="00841B16" w:rsidRPr="00AD2CBD" w:rsidRDefault="00841B16" w:rsidP="005168A6">
            <w:pPr>
              <w:jc w:val="center"/>
              <w:rPr>
                <w:rFonts w:ascii="Verdana" w:hAnsi="Verdana"/>
                <w:b/>
                <w:bCs/>
                <w:sz w:val="22"/>
                <w:szCs w:val="22"/>
              </w:rPr>
            </w:pPr>
            <w:r w:rsidRPr="00AD2CBD">
              <w:rPr>
                <w:rFonts w:ascii="Verdana" w:hAnsi="Verdana"/>
                <w:b/>
                <w:bCs/>
                <w:sz w:val="22"/>
                <w:szCs w:val="22"/>
              </w:rPr>
              <w:t>Revisó</w:t>
            </w:r>
          </w:p>
        </w:tc>
        <w:tc>
          <w:tcPr>
            <w:tcW w:w="3266" w:type="dxa"/>
            <w:shd w:val="clear" w:color="auto" w:fill="F2DCDB"/>
            <w:vAlign w:val="center"/>
          </w:tcPr>
          <w:p w14:paraId="5AA1BD46" w14:textId="12E469BE" w:rsidR="00841B16" w:rsidRPr="00AD2CBD" w:rsidRDefault="00841B16" w:rsidP="005168A6">
            <w:pPr>
              <w:jc w:val="center"/>
              <w:rPr>
                <w:rFonts w:ascii="Verdana" w:hAnsi="Verdana"/>
                <w:b/>
                <w:bCs/>
                <w:sz w:val="22"/>
                <w:szCs w:val="22"/>
              </w:rPr>
            </w:pPr>
            <w:r w:rsidRPr="00AD2CBD">
              <w:rPr>
                <w:rFonts w:ascii="Verdana" w:hAnsi="Verdana"/>
                <w:b/>
                <w:bCs/>
                <w:sz w:val="22"/>
                <w:szCs w:val="22"/>
              </w:rPr>
              <w:t xml:space="preserve">Aprobó </w:t>
            </w:r>
          </w:p>
        </w:tc>
      </w:tr>
      <w:tr w:rsidR="00841B16" w:rsidRPr="00AD2CBD" w14:paraId="665CC9A7" w14:textId="77777777" w:rsidTr="005168A6">
        <w:trPr>
          <w:trHeight w:val="270"/>
          <w:jc w:val="center"/>
        </w:trPr>
        <w:tc>
          <w:tcPr>
            <w:tcW w:w="3114" w:type="dxa"/>
          </w:tcPr>
          <w:p w14:paraId="1DC6CC35" w14:textId="77777777" w:rsidR="007E76A1" w:rsidRPr="00007C2E" w:rsidRDefault="00841B16" w:rsidP="008E1653">
            <w:pPr>
              <w:tabs>
                <w:tab w:val="left" w:pos="1620"/>
              </w:tabs>
              <w:ind w:right="141"/>
              <w:jc w:val="both"/>
              <w:rPr>
                <w:rFonts w:ascii="Verdana" w:hAnsi="Verdana" w:cs="Arial"/>
                <w:sz w:val="20"/>
                <w:szCs w:val="20"/>
              </w:rPr>
            </w:pPr>
            <w:r w:rsidRPr="00007C2E">
              <w:rPr>
                <w:rFonts w:ascii="Verdana" w:hAnsi="Verdana" w:cs="Arial"/>
                <w:b/>
                <w:bCs/>
                <w:sz w:val="20"/>
                <w:szCs w:val="20"/>
              </w:rPr>
              <w:t>Nombre:</w:t>
            </w:r>
            <w:r w:rsidR="008E1653" w:rsidRPr="00007C2E">
              <w:rPr>
                <w:rFonts w:ascii="Verdana" w:hAnsi="Verdana" w:cs="Arial"/>
                <w:sz w:val="20"/>
                <w:szCs w:val="20"/>
              </w:rPr>
              <w:t xml:space="preserve"> </w:t>
            </w:r>
          </w:p>
          <w:p w14:paraId="010A45D3" w14:textId="1E5D8F9E" w:rsidR="00841B16" w:rsidRPr="00007C2E" w:rsidRDefault="008E1653" w:rsidP="008E1653">
            <w:pPr>
              <w:tabs>
                <w:tab w:val="left" w:pos="1620"/>
              </w:tabs>
              <w:ind w:right="141"/>
              <w:jc w:val="both"/>
              <w:rPr>
                <w:rFonts w:ascii="Verdana" w:hAnsi="Verdana" w:cs="Arial"/>
                <w:sz w:val="20"/>
                <w:szCs w:val="20"/>
              </w:rPr>
            </w:pPr>
            <w:r w:rsidRPr="00007C2E">
              <w:rPr>
                <w:rFonts w:ascii="Verdana" w:hAnsi="Verdana" w:cs="Arial"/>
                <w:sz w:val="20"/>
                <w:szCs w:val="20"/>
              </w:rPr>
              <w:t>Gina Esperanza Rincón Mora</w:t>
            </w:r>
          </w:p>
          <w:p w14:paraId="0256BEAA" w14:textId="59D0BAEC" w:rsidR="005F28FE" w:rsidRPr="00007C2E" w:rsidRDefault="005F28FE" w:rsidP="008E1653">
            <w:pPr>
              <w:tabs>
                <w:tab w:val="left" w:pos="1620"/>
              </w:tabs>
              <w:ind w:right="141"/>
              <w:jc w:val="both"/>
              <w:rPr>
                <w:rFonts w:ascii="Verdana" w:hAnsi="Verdana" w:cs="Arial"/>
                <w:sz w:val="20"/>
                <w:szCs w:val="20"/>
              </w:rPr>
            </w:pPr>
            <w:r w:rsidRPr="00007C2E">
              <w:rPr>
                <w:rFonts w:ascii="Verdana" w:hAnsi="Verdana" w:cs="Arial"/>
                <w:sz w:val="20"/>
                <w:szCs w:val="20"/>
              </w:rPr>
              <w:t>Claudia Sandoval Aldana</w:t>
            </w:r>
          </w:p>
          <w:p w14:paraId="27F0D5FE" w14:textId="77777777" w:rsidR="007E76A1" w:rsidRPr="00007C2E" w:rsidRDefault="00841B16" w:rsidP="000B0296">
            <w:pPr>
              <w:tabs>
                <w:tab w:val="left" w:pos="1620"/>
              </w:tabs>
              <w:ind w:right="141"/>
              <w:rPr>
                <w:rFonts w:ascii="Verdana" w:hAnsi="Verdana" w:cs="Arial"/>
                <w:sz w:val="20"/>
                <w:szCs w:val="20"/>
              </w:rPr>
            </w:pPr>
            <w:r w:rsidRPr="00007C2E">
              <w:rPr>
                <w:rFonts w:ascii="Verdana" w:hAnsi="Verdana" w:cs="Arial"/>
                <w:b/>
                <w:bCs/>
                <w:sz w:val="20"/>
                <w:szCs w:val="20"/>
              </w:rPr>
              <w:t>Cargo:</w:t>
            </w:r>
            <w:r w:rsidRPr="00007C2E">
              <w:rPr>
                <w:rFonts w:ascii="Verdana" w:hAnsi="Verdana" w:cs="Arial"/>
                <w:sz w:val="20"/>
                <w:szCs w:val="20"/>
              </w:rPr>
              <w:t xml:space="preserve"> </w:t>
            </w:r>
          </w:p>
          <w:p w14:paraId="1D5257B1" w14:textId="19C1512A" w:rsidR="000B0296" w:rsidRPr="00007C2E" w:rsidRDefault="006102F0" w:rsidP="000B0296">
            <w:pPr>
              <w:tabs>
                <w:tab w:val="left" w:pos="1620"/>
              </w:tabs>
              <w:ind w:right="141"/>
              <w:rPr>
                <w:rFonts w:ascii="Verdana" w:hAnsi="Verdana" w:cs="Arial"/>
                <w:sz w:val="20"/>
                <w:szCs w:val="20"/>
              </w:rPr>
            </w:pPr>
            <w:r w:rsidRPr="00007C2E">
              <w:rPr>
                <w:rFonts w:ascii="Verdana" w:hAnsi="Verdana" w:cs="Arial"/>
                <w:sz w:val="20"/>
                <w:szCs w:val="20"/>
              </w:rPr>
              <w:t>Profesional</w:t>
            </w:r>
            <w:r w:rsidR="00017698">
              <w:rPr>
                <w:rFonts w:ascii="Verdana" w:hAnsi="Verdana" w:cs="Arial"/>
                <w:sz w:val="20"/>
                <w:szCs w:val="20"/>
              </w:rPr>
              <w:t xml:space="preserve"> OAP</w:t>
            </w:r>
          </w:p>
          <w:p w14:paraId="2CCC657C" w14:textId="29B841AA" w:rsidR="005F28FE" w:rsidRPr="00007C2E" w:rsidRDefault="005F28FE" w:rsidP="000B0296">
            <w:pPr>
              <w:tabs>
                <w:tab w:val="left" w:pos="1620"/>
              </w:tabs>
              <w:ind w:right="141"/>
              <w:rPr>
                <w:rFonts w:ascii="Verdana" w:hAnsi="Verdana" w:cs="Arial"/>
                <w:sz w:val="20"/>
                <w:szCs w:val="20"/>
              </w:rPr>
            </w:pPr>
            <w:r w:rsidRPr="00007C2E">
              <w:rPr>
                <w:rFonts w:ascii="Verdana" w:hAnsi="Verdana" w:cs="Arial"/>
                <w:sz w:val="20"/>
                <w:szCs w:val="20"/>
              </w:rPr>
              <w:t>Contratista</w:t>
            </w:r>
            <w:r w:rsidR="00017698">
              <w:rPr>
                <w:rFonts w:ascii="Verdana" w:hAnsi="Verdana" w:cs="Arial"/>
                <w:sz w:val="20"/>
                <w:szCs w:val="20"/>
              </w:rPr>
              <w:t xml:space="preserve"> OAP</w:t>
            </w:r>
          </w:p>
          <w:p w14:paraId="47CA7B28" w14:textId="21F5F196" w:rsidR="00841B16" w:rsidRPr="00007C2E" w:rsidRDefault="00841B16" w:rsidP="000B0296">
            <w:pPr>
              <w:tabs>
                <w:tab w:val="left" w:pos="1620"/>
              </w:tabs>
              <w:ind w:right="141"/>
              <w:rPr>
                <w:rFonts w:ascii="Verdana" w:hAnsi="Verdana" w:cs="Arial"/>
                <w:sz w:val="20"/>
                <w:szCs w:val="20"/>
                <w:highlight w:val="yellow"/>
              </w:rPr>
            </w:pPr>
            <w:r w:rsidRPr="00007C2E">
              <w:rPr>
                <w:rFonts w:ascii="Verdana" w:hAnsi="Verdana" w:cs="Arial"/>
                <w:b/>
                <w:bCs/>
                <w:sz w:val="20"/>
                <w:szCs w:val="20"/>
              </w:rPr>
              <w:t>Fecha:</w:t>
            </w:r>
            <w:r w:rsidRPr="00007C2E">
              <w:rPr>
                <w:rFonts w:ascii="Verdana" w:hAnsi="Verdana" w:cs="Arial"/>
                <w:sz w:val="20"/>
                <w:szCs w:val="20"/>
              </w:rPr>
              <w:t xml:space="preserve"> </w:t>
            </w:r>
            <w:r w:rsidR="005A037F">
              <w:rPr>
                <w:rFonts w:ascii="Verdana" w:hAnsi="Verdana" w:cs="Arial"/>
                <w:sz w:val="20"/>
                <w:szCs w:val="20"/>
              </w:rPr>
              <w:t>30/05/2025</w:t>
            </w:r>
          </w:p>
        </w:tc>
        <w:tc>
          <w:tcPr>
            <w:tcW w:w="3260" w:type="dxa"/>
          </w:tcPr>
          <w:p w14:paraId="3BFB485E" w14:textId="327ECF82" w:rsidR="00841B16" w:rsidRPr="00007C2E" w:rsidRDefault="00841B16" w:rsidP="00841B16">
            <w:pPr>
              <w:tabs>
                <w:tab w:val="left" w:pos="1620"/>
              </w:tabs>
              <w:ind w:right="141"/>
              <w:rPr>
                <w:rFonts w:ascii="Verdana" w:hAnsi="Verdana" w:cs="Arial"/>
                <w:sz w:val="20"/>
                <w:szCs w:val="20"/>
              </w:rPr>
            </w:pPr>
            <w:r w:rsidRPr="00007C2E">
              <w:rPr>
                <w:rFonts w:ascii="Verdana" w:hAnsi="Verdana" w:cs="Arial"/>
                <w:b/>
                <w:bCs/>
                <w:sz w:val="20"/>
                <w:szCs w:val="20"/>
              </w:rPr>
              <w:t>Nombre:</w:t>
            </w:r>
            <w:r w:rsidR="00353137" w:rsidRPr="00007C2E">
              <w:rPr>
                <w:rFonts w:ascii="Verdana" w:hAnsi="Verdana" w:cs="Arial"/>
                <w:b/>
                <w:bCs/>
                <w:sz w:val="20"/>
                <w:szCs w:val="20"/>
              </w:rPr>
              <w:t xml:space="preserve"> </w:t>
            </w:r>
            <w:r w:rsidR="00353137" w:rsidRPr="00007C2E">
              <w:rPr>
                <w:rFonts w:ascii="Verdana" w:hAnsi="Verdana" w:cs="Arial"/>
                <w:sz w:val="20"/>
                <w:szCs w:val="20"/>
              </w:rPr>
              <w:t xml:space="preserve">Mongui </w:t>
            </w:r>
            <w:r w:rsidR="00536257" w:rsidRPr="00007C2E">
              <w:rPr>
                <w:rFonts w:ascii="Verdana" w:hAnsi="Verdana" w:cs="Arial"/>
                <w:sz w:val="20"/>
                <w:szCs w:val="20"/>
              </w:rPr>
              <w:t>Gutiérrez Vargas</w:t>
            </w:r>
          </w:p>
          <w:p w14:paraId="32141A9C" w14:textId="20219573" w:rsidR="00841B16" w:rsidRPr="00007C2E" w:rsidRDefault="00841B16" w:rsidP="00841B16">
            <w:pPr>
              <w:tabs>
                <w:tab w:val="left" w:pos="1620"/>
              </w:tabs>
              <w:ind w:right="141"/>
              <w:rPr>
                <w:rFonts w:ascii="Verdana" w:hAnsi="Verdana" w:cs="Arial"/>
                <w:b/>
                <w:bCs/>
                <w:sz w:val="20"/>
                <w:szCs w:val="20"/>
              </w:rPr>
            </w:pPr>
            <w:r w:rsidRPr="00007C2E">
              <w:rPr>
                <w:rFonts w:ascii="Verdana" w:hAnsi="Verdana" w:cs="Arial"/>
                <w:b/>
                <w:bCs/>
                <w:sz w:val="20"/>
                <w:szCs w:val="20"/>
              </w:rPr>
              <w:t>Cargo:</w:t>
            </w:r>
            <w:r w:rsidR="00536257" w:rsidRPr="00007C2E">
              <w:rPr>
                <w:rFonts w:ascii="Verdana" w:hAnsi="Verdana" w:cs="Arial"/>
                <w:b/>
                <w:bCs/>
                <w:sz w:val="20"/>
                <w:szCs w:val="20"/>
              </w:rPr>
              <w:t xml:space="preserve"> </w:t>
            </w:r>
            <w:r w:rsidR="00536257" w:rsidRPr="00007C2E">
              <w:rPr>
                <w:rFonts w:ascii="Verdana" w:hAnsi="Verdana" w:cs="Arial"/>
                <w:sz w:val="20"/>
                <w:szCs w:val="20"/>
              </w:rPr>
              <w:t>Contratista</w:t>
            </w:r>
            <w:r w:rsidR="00017698">
              <w:rPr>
                <w:rFonts w:ascii="Verdana" w:hAnsi="Verdana" w:cs="Arial"/>
                <w:sz w:val="20"/>
                <w:szCs w:val="20"/>
              </w:rPr>
              <w:t xml:space="preserve"> OAP</w:t>
            </w:r>
          </w:p>
          <w:p w14:paraId="7C16A239" w14:textId="2B9087BD" w:rsidR="00841B16" w:rsidRPr="00007C2E" w:rsidRDefault="00841B16" w:rsidP="00841B16">
            <w:pPr>
              <w:tabs>
                <w:tab w:val="left" w:pos="1620"/>
              </w:tabs>
              <w:ind w:right="141"/>
              <w:rPr>
                <w:rFonts w:ascii="Verdana" w:hAnsi="Verdana" w:cs="Arial"/>
                <w:b/>
                <w:bCs/>
                <w:sz w:val="20"/>
                <w:szCs w:val="20"/>
                <w:highlight w:val="yellow"/>
              </w:rPr>
            </w:pPr>
            <w:r w:rsidRPr="00007C2E">
              <w:rPr>
                <w:rFonts w:ascii="Verdana" w:hAnsi="Verdana" w:cs="Arial"/>
                <w:b/>
                <w:bCs/>
                <w:sz w:val="20"/>
                <w:szCs w:val="20"/>
              </w:rPr>
              <w:t>Fecha:</w:t>
            </w:r>
            <w:r w:rsidR="005A037F" w:rsidRPr="005A037F">
              <w:rPr>
                <w:rFonts w:ascii="Verdana" w:hAnsi="Verdana" w:cs="Arial"/>
                <w:sz w:val="20"/>
                <w:szCs w:val="20"/>
              </w:rPr>
              <w:t xml:space="preserve"> 04/06/2025</w:t>
            </w:r>
          </w:p>
        </w:tc>
        <w:tc>
          <w:tcPr>
            <w:tcW w:w="3266" w:type="dxa"/>
          </w:tcPr>
          <w:p w14:paraId="184552A4" w14:textId="2CF5C081" w:rsidR="00841B16" w:rsidRPr="00007C2E" w:rsidRDefault="00841B16" w:rsidP="00866219">
            <w:pPr>
              <w:tabs>
                <w:tab w:val="left" w:pos="1620"/>
              </w:tabs>
              <w:ind w:right="141"/>
              <w:jc w:val="both"/>
              <w:rPr>
                <w:rFonts w:ascii="Verdana" w:hAnsi="Verdana" w:cs="Arial"/>
                <w:b/>
                <w:bCs/>
                <w:sz w:val="20"/>
                <w:szCs w:val="20"/>
              </w:rPr>
            </w:pPr>
            <w:r w:rsidRPr="00007C2E">
              <w:rPr>
                <w:rFonts w:ascii="Verdana" w:hAnsi="Verdana" w:cs="Arial"/>
                <w:b/>
                <w:bCs/>
                <w:sz w:val="20"/>
                <w:szCs w:val="20"/>
              </w:rPr>
              <w:t>Nombre:</w:t>
            </w:r>
            <w:r w:rsidR="007E7FF6" w:rsidRPr="00007C2E">
              <w:rPr>
                <w:rFonts w:ascii="Verdana" w:hAnsi="Verdana" w:cs="Arial"/>
                <w:b/>
                <w:bCs/>
                <w:sz w:val="20"/>
                <w:szCs w:val="20"/>
              </w:rPr>
              <w:t xml:space="preserve"> </w:t>
            </w:r>
            <w:r w:rsidR="007E7FF6" w:rsidRPr="00007C2E">
              <w:rPr>
                <w:rFonts w:ascii="Verdana" w:hAnsi="Verdana" w:cs="Arial"/>
                <w:bCs/>
                <w:sz w:val="20"/>
                <w:szCs w:val="20"/>
              </w:rPr>
              <w:t>Lucy Margarita Osorio Mastrodoménico</w:t>
            </w:r>
          </w:p>
          <w:p w14:paraId="3680212A" w14:textId="20C7CD11" w:rsidR="00841B16" w:rsidRPr="00007C2E" w:rsidRDefault="00841B16" w:rsidP="00866219">
            <w:pPr>
              <w:tabs>
                <w:tab w:val="left" w:pos="1620"/>
              </w:tabs>
              <w:ind w:right="141"/>
              <w:jc w:val="both"/>
              <w:rPr>
                <w:rFonts w:ascii="Verdana" w:hAnsi="Verdana" w:cs="Arial"/>
                <w:b/>
                <w:bCs/>
                <w:sz w:val="20"/>
                <w:szCs w:val="20"/>
              </w:rPr>
            </w:pPr>
            <w:r w:rsidRPr="00007C2E">
              <w:rPr>
                <w:rFonts w:ascii="Verdana" w:hAnsi="Verdana" w:cs="Arial"/>
                <w:b/>
                <w:bCs/>
                <w:sz w:val="20"/>
                <w:szCs w:val="20"/>
              </w:rPr>
              <w:t xml:space="preserve">Cargo: </w:t>
            </w:r>
            <w:r w:rsidR="007E7FF6" w:rsidRPr="00007C2E">
              <w:rPr>
                <w:rFonts w:ascii="Verdana" w:hAnsi="Verdana" w:cs="Arial"/>
                <w:bCs/>
                <w:sz w:val="20"/>
                <w:szCs w:val="20"/>
              </w:rPr>
              <w:t>Jefe de Oficina Asesora de Planeación</w:t>
            </w:r>
          </w:p>
          <w:p w14:paraId="04A5C3FF" w14:textId="30E9D0C3" w:rsidR="00841B16" w:rsidRPr="00007C2E" w:rsidRDefault="00841B16" w:rsidP="00866219">
            <w:pPr>
              <w:tabs>
                <w:tab w:val="left" w:pos="1620"/>
              </w:tabs>
              <w:ind w:right="141"/>
              <w:jc w:val="both"/>
              <w:rPr>
                <w:rFonts w:ascii="Verdana" w:hAnsi="Verdana" w:cs="Arial"/>
                <w:b/>
                <w:bCs/>
                <w:sz w:val="20"/>
                <w:szCs w:val="20"/>
                <w:highlight w:val="yellow"/>
              </w:rPr>
            </w:pPr>
            <w:r w:rsidRPr="00007C2E">
              <w:rPr>
                <w:rFonts w:ascii="Verdana" w:hAnsi="Verdana" w:cs="Arial"/>
                <w:b/>
                <w:bCs/>
                <w:sz w:val="20"/>
                <w:szCs w:val="20"/>
              </w:rPr>
              <w:t>Fecha:</w:t>
            </w:r>
            <w:r w:rsidR="008F50B5">
              <w:rPr>
                <w:rFonts w:ascii="Verdana" w:hAnsi="Verdana" w:cs="Arial"/>
                <w:b/>
                <w:bCs/>
                <w:sz w:val="20"/>
                <w:szCs w:val="20"/>
              </w:rPr>
              <w:t xml:space="preserve"> </w:t>
            </w:r>
            <w:r w:rsidR="008F50B5" w:rsidRPr="008F50B5">
              <w:rPr>
                <w:rFonts w:ascii="Verdana" w:hAnsi="Verdana" w:cs="Arial"/>
                <w:sz w:val="20"/>
                <w:szCs w:val="20"/>
              </w:rPr>
              <w:t>10/06/2025</w:t>
            </w:r>
          </w:p>
        </w:tc>
      </w:tr>
    </w:tbl>
    <w:p w14:paraId="0B54A817" w14:textId="77777777" w:rsidR="00137964" w:rsidRPr="00AD2CBD" w:rsidRDefault="00137964" w:rsidP="00695A34">
      <w:pPr>
        <w:jc w:val="center"/>
        <w:rPr>
          <w:rFonts w:ascii="Verdana" w:hAnsi="Verdana" w:cs="Arial"/>
          <w:b/>
          <w:sz w:val="22"/>
          <w:szCs w:val="22"/>
        </w:rPr>
      </w:pPr>
    </w:p>
    <w:p w14:paraId="14E260B7" w14:textId="77777777" w:rsidR="00137964" w:rsidRPr="00AD2CBD" w:rsidRDefault="00137964" w:rsidP="00695A34">
      <w:pPr>
        <w:jc w:val="center"/>
        <w:rPr>
          <w:rFonts w:ascii="Verdana" w:hAnsi="Verdana" w:cs="Arial"/>
          <w:b/>
          <w:sz w:val="22"/>
          <w:szCs w:val="22"/>
        </w:rPr>
      </w:pPr>
    </w:p>
    <w:p w14:paraId="15803A38" w14:textId="77777777" w:rsidR="00137964" w:rsidRPr="00AD2CBD" w:rsidRDefault="00137964" w:rsidP="00695A34">
      <w:pPr>
        <w:jc w:val="center"/>
        <w:rPr>
          <w:rFonts w:ascii="Verdana" w:hAnsi="Verdana" w:cs="Arial"/>
          <w:b/>
          <w:sz w:val="22"/>
          <w:szCs w:val="22"/>
        </w:rPr>
      </w:pPr>
    </w:p>
    <w:p w14:paraId="688AEEC2" w14:textId="77777777" w:rsidR="00137964" w:rsidRPr="00AD2CBD" w:rsidRDefault="00137964" w:rsidP="00695A34">
      <w:pPr>
        <w:jc w:val="center"/>
        <w:rPr>
          <w:rFonts w:ascii="Verdana" w:hAnsi="Verdana" w:cs="Arial"/>
          <w:b/>
          <w:sz w:val="22"/>
          <w:szCs w:val="22"/>
        </w:rPr>
      </w:pPr>
    </w:p>
    <w:p w14:paraId="6C8AFF0F" w14:textId="77777777" w:rsidR="00137964" w:rsidRPr="00AD2CBD" w:rsidRDefault="00137964" w:rsidP="00695A34">
      <w:pPr>
        <w:jc w:val="center"/>
        <w:rPr>
          <w:rFonts w:ascii="Verdana" w:hAnsi="Verdana" w:cs="Arial"/>
          <w:b/>
          <w:sz w:val="22"/>
          <w:szCs w:val="22"/>
        </w:rPr>
      </w:pPr>
    </w:p>
    <w:p w14:paraId="49864866" w14:textId="77777777" w:rsidR="00137964" w:rsidRPr="00AD2CBD" w:rsidRDefault="00137964" w:rsidP="00695A34">
      <w:pPr>
        <w:jc w:val="center"/>
        <w:rPr>
          <w:rFonts w:ascii="Verdana" w:hAnsi="Verdana" w:cs="Arial"/>
          <w:b/>
          <w:sz w:val="22"/>
          <w:szCs w:val="22"/>
        </w:rPr>
      </w:pPr>
    </w:p>
    <w:p w14:paraId="39854848" w14:textId="77777777" w:rsidR="00137964" w:rsidRPr="00AD2CBD" w:rsidRDefault="00137964" w:rsidP="00695A34">
      <w:pPr>
        <w:jc w:val="center"/>
        <w:rPr>
          <w:rFonts w:ascii="Verdana" w:hAnsi="Verdana" w:cs="Arial"/>
          <w:b/>
          <w:sz w:val="22"/>
          <w:szCs w:val="22"/>
        </w:rPr>
      </w:pPr>
    </w:p>
    <w:p w14:paraId="3E35D6E2" w14:textId="77777777" w:rsidR="00137964" w:rsidRPr="00AD2CBD" w:rsidRDefault="00137964" w:rsidP="00695A34">
      <w:pPr>
        <w:jc w:val="center"/>
        <w:rPr>
          <w:rFonts w:ascii="Verdana" w:hAnsi="Verdana" w:cs="Arial"/>
          <w:b/>
          <w:sz w:val="22"/>
          <w:szCs w:val="22"/>
        </w:rPr>
      </w:pPr>
    </w:p>
    <w:p w14:paraId="2D933955" w14:textId="77777777" w:rsidR="00137964" w:rsidRPr="00AD2CBD" w:rsidRDefault="00137964" w:rsidP="00695A34">
      <w:pPr>
        <w:jc w:val="center"/>
        <w:rPr>
          <w:rFonts w:ascii="Verdana" w:hAnsi="Verdana" w:cs="Arial"/>
          <w:b/>
          <w:sz w:val="22"/>
          <w:szCs w:val="22"/>
        </w:rPr>
      </w:pPr>
    </w:p>
    <w:p w14:paraId="403F4532" w14:textId="77777777" w:rsidR="00137964" w:rsidRPr="00AD2CBD" w:rsidRDefault="00137964" w:rsidP="00695A34">
      <w:pPr>
        <w:jc w:val="center"/>
        <w:rPr>
          <w:rFonts w:ascii="Verdana" w:hAnsi="Verdana" w:cs="Arial"/>
          <w:b/>
          <w:sz w:val="22"/>
          <w:szCs w:val="22"/>
        </w:rPr>
      </w:pPr>
    </w:p>
    <w:p w14:paraId="1B55638F" w14:textId="77777777" w:rsidR="00137964" w:rsidRPr="00AD2CBD" w:rsidRDefault="00137964" w:rsidP="00695A34">
      <w:pPr>
        <w:jc w:val="center"/>
        <w:rPr>
          <w:rFonts w:ascii="Verdana" w:hAnsi="Verdana" w:cs="Arial"/>
          <w:b/>
          <w:sz w:val="22"/>
          <w:szCs w:val="22"/>
        </w:rPr>
      </w:pPr>
    </w:p>
    <w:p w14:paraId="694AC890" w14:textId="77777777" w:rsidR="00137964" w:rsidRPr="00AD2CBD" w:rsidRDefault="00137964" w:rsidP="00695A34">
      <w:pPr>
        <w:jc w:val="center"/>
        <w:rPr>
          <w:rFonts w:ascii="Verdana" w:hAnsi="Verdana" w:cs="Arial"/>
          <w:b/>
          <w:sz w:val="22"/>
          <w:szCs w:val="22"/>
        </w:rPr>
      </w:pPr>
    </w:p>
    <w:p w14:paraId="2F6F6380" w14:textId="77777777" w:rsidR="00137964" w:rsidRPr="00AD2CBD" w:rsidRDefault="00137964" w:rsidP="00695A34">
      <w:pPr>
        <w:jc w:val="center"/>
        <w:rPr>
          <w:rFonts w:ascii="Verdana" w:hAnsi="Verdana" w:cs="Arial"/>
          <w:b/>
          <w:sz w:val="22"/>
          <w:szCs w:val="22"/>
        </w:rPr>
      </w:pPr>
    </w:p>
    <w:p w14:paraId="0D590B37" w14:textId="77777777" w:rsidR="00137964" w:rsidRPr="00AD2CBD" w:rsidRDefault="00137964" w:rsidP="00695A34">
      <w:pPr>
        <w:jc w:val="center"/>
        <w:rPr>
          <w:rFonts w:ascii="Verdana" w:hAnsi="Verdana" w:cs="Arial"/>
          <w:b/>
          <w:sz w:val="22"/>
          <w:szCs w:val="22"/>
        </w:rPr>
      </w:pPr>
    </w:p>
    <w:p w14:paraId="78FBDC05" w14:textId="77777777" w:rsidR="00137964" w:rsidRPr="00AD2CBD" w:rsidRDefault="00137964" w:rsidP="00695A34">
      <w:pPr>
        <w:jc w:val="center"/>
        <w:rPr>
          <w:rFonts w:ascii="Verdana" w:hAnsi="Verdana" w:cs="Arial"/>
          <w:b/>
          <w:sz w:val="22"/>
          <w:szCs w:val="22"/>
        </w:rPr>
      </w:pPr>
    </w:p>
    <w:p w14:paraId="0BA419FB" w14:textId="77777777" w:rsidR="00137964" w:rsidRPr="00AD2CBD" w:rsidRDefault="00137964" w:rsidP="00695A34">
      <w:pPr>
        <w:jc w:val="center"/>
        <w:rPr>
          <w:rFonts w:ascii="Verdana" w:hAnsi="Verdana" w:cs="Arial"/>
          <w:b/>
          <w:sz w:val="22"/>
          <w:szCs w:val="22"/>
        </w:rPr>
      </w:pPr>
    </w:p>
    <w:p w14:paraId="6862B5FE" w14:textId="77777777" w:rsidR="00137964" w:rsidRPr="00AD2CBD" w:rsidRDefault="00137964" w:rsidP="00695A34">
      <w:pPr>
        <w:jc w:val="center"/>
        <w:rPr>
          <w:rFonts w:ascii="Verdana" w:hAnsi="Verdana" w:cs="Arial"/>
          <w:b/>
          <w:sz w:val="22"/>
          <w:szCs w:val="22"/>
        </w:rPr>
      </w:pPr>
    </w:p>
    <w:p w14:paraId="6D6CF22F" w14:textId="77777777" w:rsidR="00137964" w:rsidRPr="00AD2CBD" w:rsidRDefault="00137964" w:rsidP="00695A34">
      <w:pPr>
        <w:jc w:val="center"/>
        <w:rPr>
          <w:rFonts w:ascii="Verdana" w:hAnsi="Verdana" w:cs="Arial"/>
          <w:b/>
          <w:sz w:val="22"/>
          <w:szCs w:val="22"/>
        </w:rPr>
      </w:pPr>
    </w:p>
    <w:p w14:paraId="5171FF55" w14:textId="77777777" w:rsidR="00137964" w:rsidRPr="00AD2CBD" w:rsidRDefault="00137964" w:rsidP="00695A34">
      <w:pPr>
        <w:jc w:val="center"/>
        <w:rPr>
          <w:rFonts w:ascii="Verdana" w:hAnsi="Verdana" w:cs="Arial"/>
          <w:b/>
          <w:sz w:val="22"/>
          <w:szCs w:val="22"/>
        </w:rPr>
      </w:pPr>
    </w:p>
    <w:p w14:paraId="1F369A17" w14:textId="77777777" w:rsidR="00137964" w:rsidRPr="00AD2CBD" w:rsidRDefault="00137964" w:rsidP="00695A34">
      <w:pPr>
        <w:jc w:val="center"/>
        <w:rPr>
          <w:rFonts w:ascii="Verdana" w:hAnsi="Verdana" w:cs="Arial"/>
          <w:b/>
          <w:sz w:val="22"/>
          <w:szCs w:val="22"/>
        </w:rPr>
      </w:pPr>
    </w:p>
    <w:p w14:paraId="122F3D78" w14:textId="77777777" w:rsidR="00137964" w:rsidRPr="00AD2CBD" w:rsidRDefault="00137964" w:rsidP="00695A34">
      <w:pPr>
        <w:jc w:val="center"/>
        <w:rPr>
          <w:rFonts w:ascii="Verdana" w:hAnsi="Verdana" w:cs="Arial"/>
          <w:b/>
          <w:sz w:val="22"/>
          <w:szCs w:val="22"/>
        </w:rPr>
      </w:pPr>
    </w:p>
    <w:p w14:paraId="2F2F069D" w14:textId="77777777" w:rsidR="00137964" w:rsidRPr="00AD2CBD" w:rsidRDefault="00137964" w:rsidP="00695A34">
      <w:pPr>
        <w:jc w:val="center"/>
        <w:rPr>
          <w:rFonts w:ascii="Verdana" w:hAnsi="Verdana" w:cs="Arial"/>
          <w:b/>
          <w:sz w:val="22"/>
          <w:szCs w:val="22"/>
        </w:rPr>
      </w:pPr>
    </w:p>
    <w:p w14:paraId="1B46D5D1" w14:textId="77777777" w:rsidR="00137964" w:rsidRPr="00AD2CBD" w:rsidRDefault="00137964" w:rsidP="00695A34">
      <w:pPr>
        <w:jc w:val="center"/>
        <w:rPr>
          <w:rFonts w:ascii="Verdana" w:hAnsi="Verdana" w:cs="Arial"/>
          <w:b/>
          <w:sz w:val="22"/>
          <w:szCs w:val="22"/>
        </w:rPr>
      </w:pPr>
    </w:p>
    <w:p w14:paraId="450641A2" w14:textId="25EB2287" w:rsidR="00695A34" w:rsidRPr="00AD2CBD" w:rsidRDefault="00695A34" w:rsidP="00D06571">
      <w:pPr>
        <w:jc w:val="center"/>
        <w:rPr>
          <w:rFonts w:ascii="Verdana" w:hAnsi="Verdana" w:cs="Arial"/>
          <w:b/>
          <w:sz w:val="22"/>
          <w:szCs w:val="22"/>
        </w:rPr>
      </w:pPr>
      <w:r w:rsidRPr="00AD2CBD">
        <w:rPr>
          <w:rFonts w:ascii="Verdana" w:hAnsi="Verdana" w:cs="Arial"/>
          <w:b/>
          <w:sz w:val="22"/>
          <w:szCs w:val="22"/>
        </w:rPr>
        <w:t>ANEXO</w:t>
      </w:r>
      <w:r w:rsidR="00013062" w:rsidRPr="00AD2CBD">
        <w:rPr>
          <w:rFonts w:ascii="Verdana" w:hAnsi="Verdana" w:cs="Arial"/>
          <w:b/>
          <w:sz w:val="22"/>
          <w:szCs w:val="22"/>
        </w:rPr>
        <w:t xml:space="preserve"> No</w:t>
      </w:r>
      <w:r w:rsidRPr="00AD2CBD">
        <w:rPr>
          <w:rFonts w:ascii="Verdana" w:hAnsi="Verdana" w:cs="Arial"/>
          <w:b/>
          <w:sz w:val="22"/>
          <w:szCs w:val="22"/>
        </w:rPr>
        <w:t xml:space="preserve"> 1</w:t>
      </w:r>
    </w:p>
    <w:p w14:paraId="06972063" w14:textId="77777777" w:rsidR="00517761" w:rsidRPr="00AD2CBD" w:rsidRDefault="00517761" w:rsidP="00695A34">
      <w:pPr>
        <w:jc w:val="center"/>
        <w:rPr>
          <w:rFonts w:ascii="Verdana" w:hAnsi="Verdana" w:cs="Arial"/>
          <w:b/>
          <w:sz w:val="22"/>
          <w:szCs w:val="22"/>
        </w:rPr>
      </w:pPr>
    </w:p>
    <w:p w14:paraId="0806A2E7" w14:textId="0A319BA8" w:rsidR="00517761" w:rsidRPr="00AD2CBD" w:rsidRDefault="00517761" w:rsidP="00D06571">
      <w:pPr>
        <w:jc w:val="center"/>
        <w:rPr>
          <w:rFonts w:ascii="Verdana" w:hAnsi="Verdana" w:cs="Arial"/>
          <w:b/>
          <w:bCs/>
          <w:color w:val="000000"/>
          <w:sz w:val="22"/>
          <w:szCs w:val="22"/>
        </w:rPr>
      </w:pPr>
      <w:r w:rsidRPr="00AD2CBD">
        <w:rPr>
          <w:rFonts w:ascii="Verdana" w:hAnsi="Verdana" w:cs="Arial"/>
          <w:b/>
          <w:bCs/>
          <w:color w:val="000000"/>
          <w:sz w:val="22"/>
          <w:szCs w:val="22"/>
        </w:rPr>
        <w:lastRenderedPageBreak/>
        <w:t>Tabla:</w:t>
      </w:r>
      <w:r w:rsidR="000A3137" w:rsidRPr="00AD2CBD">
        <w:rPr>
          <w:rFonts w:ascii="Verdana" w:hAnsi="Verdana" w:cs="Arial"/>
          <w:b/>
          <w:bCs/>
          <w:color w:val="000000"/>
          <w:sz w:val="22"/>
          <w:szCs w:val="22"/>
        </w:rPr>
        <w:t xml:space="preserve"> </w:t>
      </w:r>
      <w:r w:rsidRPr="00AD2CBD">
        <w:rPr>
          <w:rFonts w:ascii="Verdana" w:hAnsi="Verdana" w:cs="Arial"/>
          <w:b/>
          <w:bCs/>
          <w:color w:val="000000"/>
          <w:sz w:val="22"/>
          <w:szCs w:val="22"/>
        </w:rPr>
        <w:t>Criterios Impacto Ambiental</w:t>
      </w:r>
    </w:p>
    <w:p w14:paraId="4DCBC6EF" w14:textId="77777777" w:rsidR="00D06571" w:rsidRPr="00AD2CBD" w:rsidRDefault="00D06571" w:rsidP="00D06571">
      <w:pPr>
        <w:jc w:val="center"/>
        <w:rPr>
          <w:rFonts w:ascii="Verdana" w:hAnsi="Verdana" w:cs="Arial"/>
          <w:b/>
          <w:sz w:val="22"/>
          <w:szCs w:val="22"/>
        </w:rPr>
      </w:pPr>
    </w:p>
    <w:tbl>
      <w:tblPr>
        <w:tblW w:w="7083" w:type="dxa"/>
        <w:jc w:val="center"/>
        <w:tblCellMar>
          <w:left w:w="70" w:type="dxa"/>
          <w:right w:w="70" w:type="dxa"/>
        </w:tblCellMar>
        <w:tblLook w:val="04A0" w:firstRow="1" w:lastRow="0" w:firstColumn="1" w:lastColumn="0" w:noHBand="0" w:noVBand="1"/>
      </w:tblPr>
      <w:tblGrid>
        <w:gridCol w:w="2268"/>
        <w:gridCol w:w="1196"/>
        <w:gridCol w:w="3619"/>
      </w:tblGrid>
      <w:tr w:rsidR="00637617" w:rsidRPr="00AD2CBD" w14:paraId="609FC70C" w14:textId="77777777" w:rsidTr="003F51F0">
        <w:trPr>
          <w:trHeight w:val="468"/>
          <w:jc w:val="center"/>
        </w:trPr>
        <w:tc>
          <w:tcPr>
            <w:tcW w:w="7083" w:type="dxa"/>
            <w:gridSpan w:val="3"/>
            <w:tcBorders>
              <w:top w:val="single" w:sz="4" w:space="0" w:color="auto"/>
              <w:left w:val="single" w:sz="4" w:space="0" w:color="auto"/>
              <w:bottom w:val="single" w:sz="4" w:space="0" w:color="auto"/>
              <w:right w:val="single" w:sz="4" w:space="0" w:color="auto"/>
            </w:tcBorders>
            <w:shd w:val="clear" w:color="auto" w:fill="952C45"/>
            <w:noWrap/>
            <w:vAlign w:val="center"/>
            <w:hideMark/>
          </w:tcPr>
          <w:p w14:paraId="6B380EE1" w14:textId="77777777" w:rsidR="00637617" w:rsidRPr="00AD2CBD" w:rsidRDefault="00637617" w:rsidP="00D31FCB">
            <w:pPr>
              <w:jc w:val="center"/>
              <w:rPr>
                <w:rFonts w:ascii="Verdana" w:hAnsi="Verdana" w:cs="Arial"/>
                <w:b/>
                <w:bCs/>
                <w:color w:val="FFFFFF"/>
                <w:sz w:val="22"/>
                <w:szCs w:val="22"/>
              </w:rPr>
            </w:pPr>
            <w:r w:rsidRPr="00AD2CBD">
              <w:rPr>
                <w:rFonts w:ascii="Verdana" w:hAnsi="Verdana" w:cs="Arial"/>
                <w:b/>
                <w:bCs/>
                <w:color w:val="FFFFFF"/>
                <w:sz w:val="22"/>
                <w:szCs w:val="22"/>
              </w:rPr>
              <w:t>CRITERIO IMPACTO AMBIENTAL (I.A)</w:t>
            </w:r>
          </w:p>
        </w:tc>
      </w:tr>
      <w:tr w:rsidR="00637617" w:rsidRPr="00AD2CBD" w14:paraId="3ECC1173" w14:textId="77777777" w:rsidTr="003F51F0">
        <w:trPr>
          <w:trHeight w:val="459"/>
          <w:jc w:val="center"/>
        </w:trPr>
        <w:tc>
          <w:tcPr>
            <w:tcW w:w="2268" w:type="dxa"/>
            <w:tcBorders>
              <w:top w:val="nil"/>
              <w:left w:val="single" w:sz="8" w:space="0" w:color="auto"/>
              <w:right w:val="single" w:sz="4" w:space="0" w:color="auto"/>
            </w:tcBorders>
            <w:shd w:val="clear" w:color="auto" w:fill="952C45"/>
            <w:noWrap/>
            <w:vAlign w:val="center"/>
            <w:hideMark/>
          </w:tcPr>
          <w:p w14:paraId="6CA3F431" w14:textId="77777777" w:rsidR="00637617" w:rsidRPr="00AD2CBD" w:rsidRDefault="00637617" w:rsidP="00D31FCB">
            <w:pPr>
              <w:jc w:val="center"/>
              <w:rPr>
                <w:rFonts w:ascii="Verdana" w:hAnsi="Verdana" w:cs="Arial"/>
                <w:b/>
                <w:color w:val="FFFFFF"/>
                <w:sz w:val="22"/>
                <w:szCs w:val="22"/>
              </w:rPr>
            </w:pPr>
            <w:r w:rsidRPr="00AD2CBD">
              <w:rPr>
                <w:rFonts w:ascii="Verdana" w:hAnsi="Verdana" w:cs="Arial"/>
                <w:b/>
                <w:color w:val="FFFFFF"/>
                <w:sz w:val="22"/>
                <w:szCs w:val="22"/>
              </w:rPr>
              <w:t>PARÁMETRO</w:t>
            </w:r>
          </w:p>
        </w:tc>
        <w:tc>
          <w:tcPr>
            <w:tcW w:w="1196" w:type="dxa"/>
            <w:tcBorders>
              <w:top w:val="single" w:sz="4" w:space="0" w:color="auto"/>
              <w:left w:val="single" w:sz="4" w:space="0" w:color="auto"/>
              <w:bottom w:val="single" w:sz="4" w:space="0" w:color="auto"/>
              <w:right w:val="single" w:sz="4" w:space="0" w:color="auto"/>
            </w:tcBorders>
            <w:shd w:val="clear" w:color="auto" w:fill="952C45"/>
            <w:noWrap/>
            <w:vAlign w:val="center"/>
          </w:tcPr>
          <w:p w14:paraId="68DBFE06" w14:textId="77777777" w:rsidR="00637617" w:rsidRPr="00AD2CBD" w:rsidRDefault="00637617" w:rsidP="00D31FCB">
            <w:pPr>
              <w:rPr>
                <w:rFonts w:ascii="Verdana" w:hAnsi="Verdana" w:cs="Arial"/>
                <w:b/>
                <w:color w:val="FFFFFF"/>
                <w:sz w:val="22"/>
                <w:szCs w:val="22"/>
              </w:rPr>
            </w:pPr>
            <w:r w:rsidRPr="00AD2CBD">
              <w:rPr>
                <w:rFonts w:ascii="Verdana" w:hAnsi="Verdana" w:cs="Arial"/>
                <w:b/>
                <w:color w:val="FFFFFF"/>
                <w:sz w:val="22"/>
                <w:szCs w:val="22"/>
              </w:rPr>
              <w:t>ESCALA</w:t>
            </w:r>
          </w:p>
        </w:tc>
        <w:tc>
          <w:tcPr>
            <w:tcW w:w="3619" w:type="dxa"/>
            <w:tcBorders>
              <w:top w:val="single" w:sz="4" w:space="0" w:color="auto"/>
              <w:left w:val="single" w:sz="4" w:space="0" w:color="auto"/>
              <w:right w:val="single" w:sz="4" w:space="0" w:color="auto"/>
            </w:tcBorders>
            <w:shd w:val="clear" w:color="auto" w:fill="952C45"/>
            <w:noWrap/>
            <w:vAlign w:val="center"/>
            <w:hideMark/>
          </w:tcPr>
          <w:p w14:paraId="5AAD20B1" w14:textId="77777777" w:rsidR="00637617" w:rsidRPr="00AD2CBD" w:rsidRDefault="00637617" w:rsidP="00D31FCB">
            <w:pPr>
              <w:jc w:val="center"/>
              <w:rPr>
                <w:rFonts w:ascii="Verdana" w:hAnsi="Verdana" w:cs="Arial"/>
                <w:b/>
                <w:color w:val="FFFFFF"/>
                <w:sz w:val="22"/>
                <w:szCs w:val="22"/>
              </w:rPr>
            </w:pPr>
            <w:r w:rsidRPr="00AD2CBD">
              <w:rPr>
                <w:rFonts w:ascii="Verdana" w:hAnsi="Verdana" w:cs="Arial"/>
                <w:b/>
                <w:color w:val="FFFFFF"/>
                <w:sz w:val="22"/>
                <w:szCs w:val="22"/>
              </w:rPr>
              <w:t>CRITERIO</w:t>
            </w:r>
          </w:p>
        </w:tc>
      </w:tr>
      <w:tr w:rsidR="00637617" w:rsidRPr="00AD2CBD" w14:paraId="6110E5B8" w14:textId="77777777" w:rsidTr="003F51F0">
        <w:trPr>
          <w:trHeight w:val="343"/>
          <w:jc w:val="center"/>
        </w:trPr>
        <w:tc>
          <w:tcPr>
            <w:tcW w:w="2268" w:type="dxa"/>
            <w:vMerge w:val="restart"/>
            <w:tcBorders>
              <w:top w:val="single" w:sz="4" w:space="0" w:color="auto"/>
              <w:left w:val="single" w:sz="8" w:space="0" w:color="auto"/>
              <w:bottom w:val="single" w:sz="4" w:space="0" w:color="auto"/>
              <w:right w:val="single" w:sz="4" w:space="0" w:color="auto"/>
            </w:tcBorders>
            <w:noWrap/>
            <w:vAlign w:val="center"/>
            <w:hideMark/>
          </w:tcPr>
          <w:p w14:paraId="35C638E0" w14:textId="77777777" w:rsidR="00637617" w:rsidRPr="00AD2CBD" w:rsidRDefault="00637617" w:rsidP="00D31FCB">
            <w:pPr>
              <w:jc w:val="center"/>
              <w:rPr>
                <w:rFonts w:ascii="Verdana" w:hAnsi="Verdana" w:cs="Arial"/>
                <w:b/>
                <w:color w:val="000000"/>
                <w:sz w:val="22"/>
                <w:szCs w:val="22"/>
              </w:rPr>
            </w:pPr>
            <w:r w:rsidRPr="00AD2CBD">
              <w:rPr>
                <w:rFonts w:ascii="Verdana" w:hAnsi="Verdana" w:cs="Arial"/>
                <w:b/>
                <w:color w:val="000000"/>
                <w:sz w:val="22"/>
                <w:szCs w:val="22"/>
              </w:rPr>
              <w:t>FRECUENCIA (Fr)</w:t>
            </w:r>
          </w:p>
        </w:tc>
        <w:tc>
          <w:tcPr>
            <w:tcW w:w="1196" w:type="dxa"/>
            <w:tcBorders>
              <w:top w:val="single" w:sz="4" w:space="0" w:color="auto"/>
              <w:left w:val="nil"/>
              <w:bottom w:val="single" w:sz="4" w:space="0" w:color="auto"/>
              <w:right w:val="single" w:sz="4" w:space="0" w:color="auto"/>
            </w:tcBorders>
            <w:noWrap/>
            <w:vAlign w:val="center"/>
            <w:hideMark/>
          </w:tcPr>
          <w:p w14:paraId="37CDBB25"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10</w:t>
            </w:r>
          </w:p>
        </w:tc>
        <w:tc>
          <w:tcPr>
            <w:tcW w:w="3619" w:type="dxa"/>
            <w:tcBorders>
              <w:top w:val="single" w:sz="4" w:space="0" w:color="auto"/>
              <w:left w:val="nil"/>
              <w:bottom w:val="single" w:sz="4" w:space="0" w:color="auto"/>
              <w:right w:val="single" w:sz="8" w:space="0" w:color="auto"/>
            </w:tcBorders>
            <w:noWrap/>
            <w:vAlign w:val="center"/>
            <w:hideMark/>
          </w:tcPr>
          <w:p w14:paraId="6A913E53" w14:textId="3B74D989"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Diario/Semanal</w:t>
            </w:r>
          </w:p>
        </w:tc>
      </w:tr>
      <w:tr w:rsidR="00637617" w:rsidRPr="00AD2CBD" w14:paraId="7326D618" w14:textId="77777777" w:rsidTr="003F51F0">
        <w:trPr>
          <w:trHeight w:val="393"/>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6049AF70" w14:textId="77777777" w:rsidR="00637617" w:rsidRPr="00AD2CBD" w:rsidRDefault="00637617" w:rsidP="00D31FCB">
            <w:pPr>
              <w:rPr>
                <w:rFonts w:ascii="Verdana" w:hAnsi="Verdana" w:cs="Arial"/>
                <w:b/>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70CC965C"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5</w:t>
            </w:r>
          </w:p>
        </w:tc>
        <w:tc>
          <w:tcPr>
            <w:tcW w:w="3619" w:type="dxa"/>
            <w:tcBorders>
              <w:top w:val="nil"/>
              <w:left w:val="nil"/>
              <w:bottom w:val="single" w:sz="4" w:space="0" w:color="auto"/>
              <w:right w:val="single" w:sz="8" w:space="0" w:color="auto"/>
            </w:tcBorders>
            <w:vAlign w:val="center"/>
            <w:hideMark/>
          </w:tcPr>
          <w:p w14:paraId="73B14812" w14:textId="0CCA2681"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Mensual/Bimensual/Trimestral</w:t>
            </w:r>
          </w:p>
        </w:tc>
      </w:tr>
      <w:tr w:rsidR="00637617" w:rsidRPr="00AD2CBD" w14:paraId="6D44F246" w14:textId="77777777" w:rsidTr="003F51F0">
        <w:trPr>
          <w:trHeight w:val="301"/>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33F044CA" w14:textId="77777777" w:rsidR="00637617" w:rsidRPr="00AD2CBD" w:rsidRDefault="00637617" w:rsidP="00D31FCB">
            <w:pPr>
              <w:rPr>
                <w:rFonts w:ascii="Verdana" w:hAnsi="Verdana" w:cs="Arial"/>
                <w:b/>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453BCE80"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w:t>
            </w:r>
          </w:p>
        </w:tc>
        <w:tc>
          <w:tcPr>
            <w:tcW w:w="3619" w:type="dxa"/>
            <w:tcBorders>
              <w:top w:val="nil"/>
              <w:left w:val="nil"/>
              <w:bottom w:val="single" w:sz="4" w:space="0" w:color="auto"/>
              <w:right w:val="single" w:sz="8" w:space="0" w:color="auto"/>
            </w:tcBorders>
            <w:noWrap/>
            <w:vAlign w:val="center"/>
            <w:hideMark/>
          </w:tcPr>
          <w:p w14:paraId="226DE708" w14:textId="4233CC26"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Semestral/Anual</w:t>
            </w:r>
          </w:p>
        </w:tc>
      </w:tr>
      <w:tr w:rsidR="00637617" w:rsidRPr="00AD2CBD" w14:paraId="6D1AD0DC" w14:textId="77777777" w:rsidTr="003F51F0">
        <w:trPr>
          <w:trHeight w:val="209"/>
          <w:jc w:val="center"/>
        </w:trPr>
        <w:tc>
          <w:tcPr>
            <w:tcW w:w="2268" w:type="dxa"/>
            <w:vMerge w:val="restart"/>
            <w:tcBorders>
              <w:top w:val="single" w:sz="4" w:space="0" w:color="auto"/>
              <w:left w:val="single" w:sz="8" w:space="0" w:color="auto"/>
              <w:bottom w:val="single" w:sz="4" w:space="0" w:color="auto"/>
              <w:right w:val="single" w:sz="4" w:space="0" w:color="auto"/>
            </w:tcBorders>
            <w:noWrap/>
            <w:vAlign w:val="center"/>
            <w:hideMark/>
          </w:tcPr>
          <w:p w14:paraId="090F5581" w14:textId="77777777" w:rsidR="00637617" w:rsidRPr="00AD2CBD" w:rsidRDefault="00637617" w:rsidP="00D31FCB">
            <w:pPr>
              <w:jc w:val="center"/>
              <w:rPr>
                <w:rFonts w:ascii="Verdana" w:hAnsi="Verdana" w:cs="Arial"/>
                <w:b/>
                <w:color w:val="000000"/>
                <w:sz w:val="22"/>
                <w:szCs w:val="22"/>
              </w:rPr>
            </w:pPr>
            <w:r w:rsidRPr="00AD2CBD">
              <w:rPr>
                <w:rFonts w:ascii="Verdana" w:hAnsi="Verdana" w:cs="Arial"/>
                <w:b/>
                <w:color w:val="000000"/>
                <w:sz w:val="22"/>
                <w:szCs w:val="22"/>
              </w:rPr>
              <w:t>SEVERIDAD (Sv)</w:t>
            </w:r>
          </w:p>
        </w:tc>
        <w:tc>
          <w:tcPr>
            <w:tcW w:w="1196" w:type="dxa"/>
            <w:tcBorders>
              <w:top w:val="single" w:sz="4" w:space="0" w:color="auto"/>
              <w:left w:val="nil"/>
              <w:bottom w:val="single" w:sz="4" w:space="0" w:color="auto"/>
              <w:right w:val="single" w:sz="4" w:space="0" w:color="auto"/>
            </w:tcBorders>
            <w:noWrap/>
            <w:vAlign w:val="center"/>
            <w:hideMark/>
          </w:tcPr>
          <w:p w14:paraId="0FC04B67"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10</w:t>
            </w:r>
          </w:p>
        </w:tc>
        <w:tc>
          <w:tcPr>
            <w:tcW w:w="3619" w:type="dxa"/>
            <w:tcBorders>
              <w:top w:val="single" w:sz="4" w:space="0" w:color="auto"/>
              <w:left w:val="nil"/>
              <w:bottom w:val="single" w:sz="4" w:space="0" w:color="auto"/>
              <w:right w:val="single" w:sz="8" w:space="0" w:color="auto"/>
            </w:tcBorders>
            <w:noWrap/>
            <w:vAlign w:val="center"/>
            <w:hideMark/>
          </w:tcPr>
          <w:p w14:paraId="5F196A95" w14:textId="582BAADD"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Cambio drástico</w:t>
            </w:r>
          </w:p>
        </w:tc>
      </w:tr>
      <w:tr w:rsidR="00637617" w:rsidRPr="00AD2CBD" w14:paraId="358409BB" w14:textId="77777777" w:rsidTr="003F51F0">
        <w:trPr>
          <w:trHeight w:val="298"/>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38CB75FE" w14:textId="77777777" w:rsidR="00637617" w:rsidRPr="00AD2CBD" w:rsidRDefault="00637617" w:rsidP="00D31FCB">
            <w:pPr>
              <w:rPr>
                <w:rFonts w:ascii="Verdana" w:hAnsi="Verdana" w:cs="Arial"/>
                <w:b/>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2274D455"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5</w:t>
            </w:r>
          </w:p>
        </w:tc>
        <w:tc>
          <w:tcPr>
            <w:tcW w:w="3619" w:type="dxa"/>
            <w:tcBorders>
              <w:top w:val="nil"/>
              <w:left w:val="nil"/>
              <w:bottom w:val="single" w:sz="4" w:space="0" w:color="auto"/>
              <w:right w:val="single" w:sz="8" w:space="0" w:color="auto"/>
            </w:tcBorders>
            <w:vAlign w:val="center"/>
            <w:hideMark/>
          </w:tcPr>
          <w:p w14:paraId="77027D0B" w14:textId="1E46D10E"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Cambio moderado</w:t>
            </w:r>
          </w:p>
        </w:tc>
      </w:tr>
      <w:tr w:rsidR="00637617" w:rsidRPr="00AD2CBD" w14:paraId="138A15CA" w14:textId="77777777" w:rsidTr="003F51F0">
        <w:trPr>
          <w:trHeight w:val="323"/>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257612CB" w14:textId="77777777" w:rsidR="00637617" w:rsidRPr="00AD2CBD" w:rsidRDefault="00637617" w:rsidP="00D31FCB">
            <w:pPr>
              <w:rPr>
                <w:rFonts w:ascii="Verdana" w:hAnsi="Verdana" w:cs="Arial"/>
                <w:b/>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64745493"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w:t>
            </w:r>
          </w:p>
        </w:tc>
        <w:tc>
          <w:tcPr>
            <w:tcW w:w="3619" w:type="dxa"/>
            <w:tcBorders>
              <w:top w:val="nil"/>
              <w:left w:val="nil"/>
              <w:bottom w:val="single" w:sz="4" w:space="0" w:color="auto"/>
              <w:right w:val="single" w:sz="8" w:space="0" w:color="auto"/>
            </w:tcBorders>
            <w:noWrap/>
            <w:vAlign w:val="center"/>
            <w:hideMark/>
          </w:tcPr>
          <w:p w14:paraId="5DDD72CD" w14:textId="1DCEC7BA"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Cambio pequeño</w:t>
            </w:r>
          </w:p>
        </w:tc>
      </w:tr>
      <w:tr w:rsidR="00637617" w:rsidRPr="00AD2CBD" w14:paraId="3F962742" w14:textId="77777777" w:rsidTr="003F51F0">
        <w:trPr>
          <w:trHeight w:val="496"/>
          <w:jc w:val="center"/>
        </w:trPr>
        <w:tc>
          <w:tcPr>
            <w:tcW w:w="2268" w:type="dxa"/>
            <w:vMerge w:val="restart"/>
            <w:tcBorders>
              <w:top w:val="single" w:sz="4" w:space="0" w:color="auto"/>
              <w:left w:val="single" w:sz="8" w:space="0" w:color="auto"/>
              <w:bottom w:val="single" w:sz="4" w:space="0" w:color="auto"/>
              <w:right w:val="single" w:sz="4" w:space="0" w:color="auto"/>
            </w:tcBorders>
            <w:noWrap/>
            <w:vAlign w:val="center"/>
            <w:hideMark/>
          </w:tcPr>
          <w:p w14:paraId="3372AEC4" w14:textId="77777777" w:rsidR="00637617" w:rsidRPr="00AD2CBD" w:rsidRDefault="00637617" w:rsidP="00D31FCB">
            <w:pPr>
              <w:jc w:val="center"/>
              <w:rPr>
                <w:rFonts w:ascii="Verdana" w:hAnsi="Verdana" w:cs="Arial"/>
                <w:b/>
                <w:color w:val="000000"/>
                <w:sz w:val="22"/>
                <w:szCs w:val="22"/>
              </w:rPr>
            </w:pPr>
            <w:r w:rsidRPr="00AD2CBD">
              <w:rPr>
                <w:rFonts w:ascii="Verdana" w:hAnsi="Verdana" w:cs="Arial"/>
                <w:b/>
                <w:color w:val="000000"/>
                <w:sz w:val="22"/>
                <w:szCs w:val="22"/>
              </w:rPr>
              <w:t>ALCANCE (Al)</w:t>
            </w:r>
          </w:p>
        </w:tc>
        <w:tc>
          <w:tcPr>
            <w:tcW w:w="1196" w:type="dxa"/>
            <w:tcBorders>
              <w:top w:val="single" w:sz="4" w:space="0" w:color="auto"/>
              <w:left w:val="nil"/>
              <w:bottom w:val="single" w:sz="4" w:space="0" w:color="auto"/>
              <w:right w:val="single" w:sz="4" w:space="0" w:color="auto"/>
            </w:tcBorders>
            <w:noWrap/>
            <w:vAlign w:val="center"/>
            <w:hideMark/>
          </w:tcPr>
          <w:p w14:paraId="1C482E1B"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10</w:t>
            </w:r>
          </w:p>
        </w:tc>
        <w:tc>
          <w:tcPr>
            <w:tcW w:w="3619" w:type="dxa"/>
            <w:tcBorders>
              <w:top w:val="single" w:sz="4" w:space="0" w:color="auto"/>
              <w:left w:val="nil"/>
              <w:bottom w:val="single" w:sz="4" w:space="0" w:color="auto"/>
              <w:right w:val="single" w:sz="8" w:space="0" w:color="auto"/>
            </w:tcBorders>
            <w:vAlign w:val="center"/>
            <w:hideMark/>
          </w:tcPr>
          <w:p w14:paraId="181D8579" w14:textId="5B44988E"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 xml:space="preserve">El impacto es </w:t>
            </w:r>
            <w:r w:rsidRPr="00AD2CBD">
              <w:rPr>
                <w:rFonts w:ascii="Verdana" w:hAnsi="Verdana" w:cs="Arial"/>
                <w:b/>
                <w:color w:val="000000"/>
                <w:sz w:val="22"/>
                <w:szCs w:val="22"/>
              </w:rPr>
              <w:t xml:space="preserve">EXTENSO </w:t>
            </w:r>
            <w:r w:rsidR="003F51F0" w:rsidRPr="00AD2CBD">
              <w:rPr>
                <w:rFonts w:ascii="Verdana" w:hAnsi="Verdana" w:cs="Arial"/>
                <w:color w:val="000000"/>
                <w:sz w:val="22"/>
                <w:szCs w:val="22"/>
              </w:rPr>
              <w:t>si tiene</w:t>
            </w:r>
            <w:r w:rsidRPr="00AD2CBD">
              <w:rPr>
                <w:rFonts w:ascii="Verdana" w:hAnsi="Verdana" w:cs="Arial"/>
                <w:color w:val="000000"/>
                <w:sz w:val="22"/>
                <w:szCs w:val="22"/>
              </w:rPr>
              <w:t xml:space="preserve"> efecto o es tratado fuera de los límites de la organización).</w:t>
            </w:r>
          </w:p>
        </w:tc>
      </w:tr>
      <w:tr w:rsidR="00637617" w:rsidRPr="00AD2CBD" w14:paraId="29A99961" w14:textId="77777777" w:rsidTr="003F51F0">
        <w:trPr>
          <w:trHeight w:val="704"/>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7E6CE092" w14:textId="77777777" w:rsidR="00637617" w:rsidRPr="00AD2CBD" w:rsidRDefault="00637617" w:rsidP="00D31FCB">
            <w:pPr>
              <w:rPr>
                <w:rFonts w:ascii="Verdana" w:hAnsi="Verdana" w:cs="Arial"/>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31F039D3"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5</w:t>
            </w:r>
          </w:p>
        </w:tc>
        <w:tc>
          <w:tcPr>
            <w:tcW w:w="3619" w:type="dxa"/>
            <w:tcBorders>
              <w:top w:val="nil"/>
              <w:left w:val="nil"/>
              <w:bottom w:val="single" w:sz="4" w:space="0" w:color="auto"/>
              <w:right w:val="single" w:sz="8" w:space="0" w:color="auto"/>
            </w:tcBorders>
            <w:vAlign w:val="center"/>
            <w:hideMark/>
          </w:tcPr>
          <w:p w14:paraId="67E725FF" w14:textId="77777777"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 xml:space="preserve">El impacto es </w:t>
            </w:r>
            <w:r w:rsidRPr="00AD2CBD">
              <w:rPr>
                <w:rFonts w:ascii="Verdana" w:hAnsi="Verdana" w:cs="Arial"/>
                <w:b/>
                <w:color w:val="000000"/>
                <w:sz w:val="22"/>
                <w:szCs w:val="22"/>
              </w:rPr>
              <w:t xml:space="preserve">LOCAL </w:t>
            </w:r>
            <w:r w:rsidRPr="00AD2CBD">
              <w:rPr>
                <w:rFonts w:ascii="Verdana" w:hAnsi="Verdana" w:cs="Arial"/>
                <w:color w:val="000000"/>
                <w:sz w:val="22"/>
                <w:szCs w:val="22"/>
              </w:rPr>
              <w:t>si</w:t>
            </w:r>
            <w:r w:rsidRPr="00AD2CBD">
              <w:rPr>
                <w:rFonts w:ascii="Verdana" w:hAnsi="Verdana" w:cs="Arial"/>
                <w:b/>
                <w:color w:val="000000"/>
                <w:sz w:val="22"/>
                <w:szCs w:val="22"/>
              </w:rPr>
              <w:t xml:space="preserve"> </w:t>
            </w:r>
            <w:r w:rsidRPr="00AD2CBD">
              <w:rPr>
                <w:rFonts w:ascii="Verdana" w:hAnsi="Verdana" w:cs="Arial"/>
                <w:color w:val="000000"/>
                <w:sz w:val="22"/>
                <w:szCs w:val="22"/>
              </w:rPr>
              <w:t>no rebasa los límites o es tratado dentro de la organización.</w:t>
            </w:r>
          </w:p>
        </w:tc>
      </w:tr>
      <w:tr w:rsidR="00637617" w:rsidRPr="00AD2CBD" w14:paraId="1CB7CA1B" w14:textId="77777777" w:rsidTr="003F51F0">
        <w:trPr>
          <w:trHeight w:val="326"/>
          <w:jc w:val="center"/>
        </w:trPr>
        <w:tc>
          <w:tcPr>
            <w:tcW w:w="2268" w:type="dxa"/>
            <w:vMerge/>
            <w:tcBorders>
              <w:top w:val="single" w:sz="4" w:space="0" w:color="auto"/>
              <w:left w:val="single" w:sz="8" w:space="0" w:color="auto"/>
              <w:bottom w:val="single" w:sz="4" w:space="0" w:color="auto"/>
              <w:right w:val="single" w:sz="4" w:space="0" w:color="auto"/>
            </w:tcBorders>
            <w:vAlign w:val="center"/>
            <w:hideMark/>
          </w:tcPr>
          <w:p w14:paraId="6A6DEDBC" w14:textId="77777777" w:rsidR="00637617" w:rsidRPr="00AD2CBD" w:rsidRDefault="00637617" w:rsidP="00D31FCB">
            <w:pPr>
              <w:rPr>
                <w:rFonts w:ascii="Verdana" w:hAnsi="Verdana" w:cs="Arial"/>
                <w:color w:val="000000"/>
                <w:sz w:val="22"/>
                <w:szCs w:val="22"/>
              </w:rPr>
            </w:pPr>
          </w:p>
        </w:tc>
        <w:tc>
          <w:tcPr>
            <w:tcW w:w="1196" w:type="dxa"/>
            <w:tcBorders>
              <w:top w:val="nil"/>
              <w:left w:val="nil"/>
              <w:bottom w:val="single" w:sz="4" w:space="0" w:color="auto"/>
              <w:right w:val="single" w:sz="4" w:space="0" w:color="auto"/>
            </w:tcBorders>
            <w:noWrap/>
            <w:vAlign w:val="center"/>
            <w:hideMark/>
          </w:tcPr>
          <w:p w14:paraId="1F4A03AB" w14:textId="77777777" w:rsidR="00637617" w:rsidRPr="00AD2CBD" w:rsidRDefault="00637617" w:rsidP="00D31FCB">
            <w:pPr>
              <w:jc w:val="center"/>
              <w:rPr>
                <w:rFonts w:ascii="Verdana" w:hAnsi="Verdana" w:cs="Arial"/>
                <w:color w:val="000000"/>
                <w:sz w:val="22"/>
                <w:szCs w:val="22"/>
              </w:rPr>
            </w:pPr>
            <w:r w:rsidRPr="00AD2CBD">
              <w:rPr>
                <w:rFonts w:ascii="Verdana" w:hAnsi="Verdana" w:cs="Arial"/>
                <w:color w:val="000000"/>
                <w:sz w:val="22"/>
                <w:szCs w:val="22"/>
              </w:rPr>
              <w:t>1</w:t>
            </w:r>
          </w:p>
        </w:tc>
        <w:tc>
          <w:tcPr>
            <w:tcW w:w="3619" w:type="dxa"/>
            <w:tcBorders>
              <w:top w:val="nil"/>
              <w:left w:val="nil"/>
              <w:bottom w:val="single" w:sz="4" w:space="0" w:color="auto"/>
              <w:right w:val="single" w:sz="8" w:space="0" w:color="auto"/>
            </w:tcBorders>
            <w:vAlign w:val="center"/>
            <w:hideMark/>
          </w:tcPr>
          <w:p w14:paraId="757B7802" w14:textId="77777777" w:rsidR="00637617" w:rsidRPr="00AD2CBD" w:rsidRDefault="00637617" w:rsidP="00D31FCB">
            <w:pPr>
              <w:jc w:val="both"/>
              <w:rPr>
                <w:rFonts w:ascii="Verdana" w:hAnsi="Verdana" w:cs="Arial"/>
                <w:color w:val="000000"/>
                <w:sz w:val="22"/>
                <w:szCs w:val="22"/>
              </w:rPr>
            </w:pPr>
            <w:r w:rsidRPr="00AD2CBD">
              <w:rPr>
                <w:rFonts w:ascii="Verdana" w:hAnsi="Verdana" w:cs="Arial"/>
                <w:color w:val="000000"/>
                <w:sz w:val="22"/>
                <w:szCs w:val="22"/>
              </w:rPr>
              <w:t xml:space="preserve">El impacto es </w:t>
            </w:r>
            <w:r w:rsidRPr="00AD2CBD">
              <w:rPr>
                <w:rFonts w:ascii="Verdana" w:hAnsi="Verdana" w:cs="Arial"/>
                <w:b/>
                <w:color w:val="000000"/>
                <w:sz w:val="22"/>
                <w:szCs w:val="22"/>
              </w:rPr>
              <w:t xml:space="preserve">PUNTUAL </w:t>
            </w:r>
            <w:r w:rsidRPr="00AD2CBD">
              <w:rPr>
                <w:rFonts w:ascii="Verdana" w:hAnsi="Verdana" w:cs="Arial"/>
                <w:color w:val="000000"/>
                <w:sz w:val="22"/>
                <w:szCs w:val="22"/>
              </w:rPr>
              <w:t>si tiene efecto en un espacio reducido dentro de la organización.</w:t>
            </w:r>
          </w:p>
        </w:tc>
      </w:tr>
    </w:tbl>
    <w:p w14:paraId="6357CCC1" w14:textId="5FE1330E" w:rsidR="00637617" w:rsidRPr="00AD2CBD" w:rsidRDefault="00637617" w:rsidP="006C7744">
      <w:pPr>
        <w:pStyle w:val="a"/>
        <w:jc w:val="center"/>
        <w:rPr>
          <w:rFonts w:ascii="Verdana" w:hAnsi="Verdana" w:cs="Arial"/>
          <w:color w:val="000000"/>
          <w:sz w:val="22"/>
          <w:szCs w:val="22"/>
        </w:rPr>
      </w:pPr>
      <w:r w:rsidRPr="00AD2CBD">
        <w:rPr>
          <w:rFonts w:ascii="Verdana" w:hAnsi="Verdana" w:cs="Arial"/>
          <w:color w:val="000000"/>
          <w:sz w:val="22"/>
          <w:szCs w:val="22"/>
        </w:rPr>
        <w:t xml:space="preserve">   </w:t>
      </w:r>
    </w:p>
    <w:p w14:paraId="3A56E58D" w14:textId="2718AF3B" w:rsidR="00637617" w:rsidRPr="00AD2CBD" w:rsidRDefault="003F51F0" w:rsidP="00637617">
      <w:pPr>
        <w:pStyle w:val="Prrafodelista"/>
        <w:ind w:left="567"/>
        <w:contextualSpacing/>
        <w:jc w:val="both"/>
        <w:rPr>
          <w:rFonts w:ascii="Verdana" w:hAnsi="Verdana" w:cs="Arial"/>
          <w:color w:val="000000"/>
          <w:sz w:val="22"/>
          <w:szCs w:val="22"/>
        </w:rPr>
      </w:pPr>
      <w:r w:rsidRPr="00AD2CBD">
        <w:rPr>
          <w:rFonts w:ascii="Verdana" w:hAnsi="Verdana" w:cs="Arial"/>
          <w:b/>
          <w:sz w:val="22"/>
          <w:szCs w:val="22"/>
          <w:u w:val="single"/>
        </w:rPr>
        <w:t>TOTAL</w:t>
      </w:r>
      <w:r w:rsidR="00637617" w:rsidRPr="00AD2CBD">
        <w:rPr>
          <w:rFonts w:ascii="Verdana" w:hAnsi="Verdana" w:cs="Arial"/>
          <w:b/>
          <w:color w:val="000000"/>
          <w:sz w:val="22"/>
          <w:szCs w:val="22"/>
          <w:u w:val="single"/>
        </w:rPr>
        <w:t xml:space="preserve"> CRITERIO IMPACTO AMBIENTAL</w:t>
      </w:r>
      <w:r w:rsidR="00637617" w:rsidRPr="00AD2CBD">
        <w:rPr>
          <w:rFonts w:ascii="Verdana" w:hAnsi="Verdana" w:cs="Arial"/>
          <w:color w:val="000000"/>
          <w:sz w:val="22"/>
          <w:szCs w:val="22"/>
        </w:rPr>
        <w:t xml:space="preserve">: con los diferentes puntajes de cada parámetro, se procede a calcular la valoración del criterio Impacto Ambiental, así: </w:t>
      </w:r>
    </w:p>
    <w:p w14:paraId="32B1191B" w14:textId="77777777" w:rsidR="00637617" w:rsidRPr="00AD2CBD" w:rsidRDefault="00637617" w:rsidP="00637617">
      <w:pPr>
        <w:jc w:val="both"/>
        <w:rPr>
          <w:rFonts w:ascii="Verdana" w:hAnsi="Verdana" w:cs="Arial"/>
          <w:color w:val="000000"/>
          <w:sz w:val="22"/>
          <w:szCs w:val="22"/>
        </w:rPr>
      </w:pPr>
    </w:p>
    <w:p w14:paraId="4F1CF434" w14:textId="0B941FBB" w:rsidR="00637617" w:rsidRPr="00AD2CBD" w:rsidRDefault="00637617" w:rsidP="00637617">
      <w:pPr>
        <w:jc w:val="center"/>
        <w:rPr>
          <w:rFonts w:ascii="Verdana" w:hAnsi="Verdana"/>
          <w:b/>
          <w:sz w:val="22"/>
          <w:szCs w:val="22"/>
        </w:rPr>
      </w:pPr>
      <m:oMathPara>
        <m:oMath>
          <m:r>
            <m:rPr>
              <m:sty m:val="bi"/>
            </m:rPr>
            <w:rPr>
              <w:rFonts w:ascii="Cambria Math" w:hAnsi="Cambria Math"/>
              <w:sz w:val="22"/>
              <w:szCs w:val="22"/>
            </w:rPr>
            <m:t>Criterio I.A=</m:t>
          </m:r>
          <m:d>
            <m:dPr>
              <m:ctrlPr>
                <w:rPr>
                  <w:rFonts w:ascii="Cambria Math" w:hAnsi="Cambria Math"/>
                  <w:b/>
                  <w:i/>
                  <w:sz w:val="22"/>
                  <w:szCs w:val="22"/>
                </w:rPr>
              </m:ctrlPr>
            </m:dPr>
            <m:e>
              <m:r>
                <m:rPr>
                  <m:sty m:val="bi"/>
                </m:rPr>
                <w:rPr>
                  <w:rFonts w:ascii="Cambria Math" w:hAnsi="Cambria Math"/>
                  <w:sz w:val="22"/>
                  <w:szCs w:val="22"/>
                </w:rPr>
                <m:t>Fr×3.5</m:t>
              </m:r>
            </m:e>
          </m:d>
          <m:r>
            <m:rPr>
              <m:sty m:val="bi"/>
            </m:rPr>
            <w:rPr>
              <w:rFonts w:ascii="Cambria Math" w:hAnsi="Cambria Math"/>
              <w:sz w:val="22"/>
              <w:szCs w:val="22"/>
            </w:rPr>
            <m:t>+</m:t>
          </m:r>
          <m:d>
            <m:dPr>
              <m:ctrlPr>
                <w:rPr>
                  <w:rFonts w:ascii="Cambria Math" w:hAnsi="Cambria Math"/>
                  <w:b/>
                  <w:i/>
                  <w:sz w:val="22"/>
                  <w:szCs w:val="22"/>
                </w:rPr>
              </m:ctrlPr>
            </m:dPr>
            <m:e>
              <m:r>
                <m:rPr>
                  <m:sty m:val="bi"/>
                </m:rPr>
                <w:rPr>
                  <w:rFonts w:ascii="Cambria Math" w:hAnsi="Cambria Math"/>
                  <w:sz w:val="22"/>
                  <w:szCs w:val="22"/>
                </w:rPr>
                <m:t>Sv×3.5</m:t>
              </m:r>
            </m:e>
          </m:d>
          <m:r>
            <m:rPr>
              <m:sty m:val="bi"/>
            </m:rPr>
            <w:rPr>
              <w:rFonts w:ascii="Cambria Math" w:hAnsi="Cambria Math"/>
              <w:sz w:val="22"/>
              <w:szCs w:val="22"/>
            </w:rPr>
            <m:t>+(Al×3)</m:t>
          </m:r>
        </m:oMath>
      </m:oMathPara>
    </w:p>
    <w:p w14:paraId="0FA56711" w14:textId="77777777" w:rsidR="00695A34" w:rsidRPr="00AD2CBD" w:rsidRDefault="00695A34" w:rsidP="005C688F">
      <w:pPr>
        <w:rPr>
          <w:rFonts w:ascii="Verdana" w:hAnsi="Verdana" w:cs="Arial"/>
          <w:b/>
          <w:sz w:val="22"/>
          <w:szCs w:val="22"/>
        </w:rPr>
      </w:pPr>
    </w:p>
    <w:p w14:paraId="1BD0B2BD" w14:textId="77777777" w:rsidR="006C2CD0" w:rsidRPr="00AD2CBD" w:rsidRDefault="006C2CD0" w:rsidP="005C688F">
      <w:pPr>
        <w:rPr>
          <w:rFonts w:ascii="Verdana" w:hAnsi="Verdana" w:cs="Arial"/>
          <w:b/>
          <w:sz w:val="22"/>
          <w:szCs w:val="22"/>
        </w:rPr>
      </w:pPr>
    </w:p>
    <w:p w14:paraId="4BFA1428" w14:textId="77777777" w:rsidR="006C2CD0" w:rsidRPr="00AD2CBD" w:rsidRDefault="006C2CD0" w:rsidP="005C688F">
      <w:pPr>
        <w:rPr>
          <w:rFonts w:ascii="Verdana" w:hAnsi="Verdana" w:cs="Arial"/>
          <w:b/>
          <w:sz w:val="22"/>
          <w:szCs w:val="22"/>
        </w:rPr>
      </w:pPr>
    </w:p>
    <w:p w14:paraId="729129A1" w14:textId="77777777" w:rsidR="006C2CD0" w:rsidRPr="00AD2CBD" w:rsidRDefault="006C2CD0" w:rsidP="005C688F">
      <w:pPr>
        <w:rPr>
          <w:rFonts w:ascii="Verdana" w:hAnsi="Verdana" w:cs="Arial"/>
          <w:b/>
          <w:sz w:val="22"/>
          <w:szCs w:val="22"/>
        </w:rPr>
      </w:pPr>
    </w:p>
    <w:p w14:paraId="2C411B7C" w14:textId="77777777" w:rsidR="006C2CD0" w:rsidRPr="00AD2CBD" w:rsidRDefault="006C2CD0" w:rsidP="005C688F">
      <w:pPr>
        <w:rPr>
          <w:rFonts w:ascii="Verdana" w:hAnsi="Verdana" w:cs="Arial"/>
          <w:b/>
          <w:sz w:val="22"/>
          <w:szCs w:val="22"/>
        </w:rPr>
      </w:pPr>
    </w:p>
    <w:p w14:paraId="1559DADF" w14:textId="77777777" w:rsidR="006C2CD0" w:rsidRPr="00AD2CBD" w:rsidRDefault="006C2CD0" w:rsidP="005C688F">
      <w:pPr>
        <w:rPr>
          <w:rFonts w:ascii="Verdana" w:hAnsi="Verdana" w:cs="Arial"/>
          <w:b/>
          <w:sz w:val="22"/>
          <w:szCs w:val="22"/>
        </w:rPr>
      </w:pPr>
    </w:p>
    <w:p w14:paraId="155F1FBA" w14:textId="77777777" w:rsidR="006C2CD0" w:rsidRPr="00AD2CBD" w:rsidRDefault="006C2CD0" w:rsidP="005C688F">
      <w:pPr>
        <w:rPr>
          <w:rFonts w:ascii="Verdana" w:hAnsi="Verdana" w:cs="Arial"/>
          <w:b/>
          <w:sz w:val="22"/>
          <w:szCs w:val="22"/>
        </w:rPr>
      </w:pPr>
    </w:p>
    <w:p w14:paraId="24A89412" w14:textId="77777777" w:rsidR="006C2CD0" w:rsidRPr="00AD2CBD" w:rsidRDefault="006C2CD0" w:rsidP="005C688F">
      <w:pPr>
        <w:rPr>
          <w:rFonts w:ascii="Verdana" w:hAnsi="Verdana" w:cs="Arial"/>
          <w:b/>
          <w:sz w:val="22"/>
          <w:szCs w:val="22"/>
        </w:rPr>
      </w:pPr>
    </w:p>
    <w:p w14:paraId="66FE785C" w14:textId="77777777" w:rsidR="006C2CD0" w:rsidRDefault="006C2CD0" w:rsidP="005C688F">
      <w:pPr>
        <w:rPr>
          <w:rFonts w:ascii="Verdana" w:hAnsi="Verdana" w:cs="Arial"/>
          <w:b/>
          <w:sz w:val="22"/>
          <w:szCs w:val="22"/>
        </w:rPr>
      </w:pPr>
    </w:p>
    <w:p w14:paraId="57B1EC65" w14:textId="77777777" w:rsidR="00960D5C" w:rsidRDefault="00960D5C" w:rsidP="005C688F">
      <w:pPr>
        <w:rPr>
          <w:rFonts w:ascii="Verdana" w:hAnsi="Verdana" w:cs="Arial"/>
          <w:b/>
          <w:sz w:val="22"/>
          <w:szCs w:val="22"/>
        </w:rPr>
      </w:pPr>
    </w:p>
    <w:p w14:paraId="658B0C1C" w14:textId="77777777" w:rsidR="00960D5C" w:rsidRDefault="00960D5C" w:rsidP="005C688F">
      <w:pPr>
        <w:rPr>
          <w:rFonts w:ascii="Verdana" w:hAnsi="Verdana" w:cs="Arial"/>
          <w:b/>
          <w:sz w:val="22"/>
          <w:szCs w:val="22"/>
        </w:rPr>
      </w:pPr>
    </w:p>
    <w:p w14:paraId="52EE94A2" w14:textId="77777777" w:rsidR="00960D5C" w:rsidRDefault="00960D5C" w:rsidP="005C688F">
      <w:pPr>
        <w:rPr>
          <w:rFonts w:ascii="Verdana" w:hAnsi="Verdana" w:cs="Arial"/>
          <w:b/>
          <w:sz w:val="22"/>
          <w:szCs w:val="22"/>
        </w:rPr>
      </w:pPr>
    </w:p>
    <w:p w14:paraId="291693A9" w14:textId="77777777" w:rsidR="00960D5C" w:rsidRPr="00AD2CBD" w:rsidRDefault="00960D5C" w:rsidP="005C688F">
      <w:pPr>
        <w:rPr>
          <w:rFonts w:ascii="Verdana" w:hAnsi="Verdana" w:cs="Arial"/>
          <w:b/>
          <w:sz w:val="22"/>
          <w:szCs w:val="22"/>
        </w:rPr>
      </w:pPr>
    </w:p>
    <w:p w14:paraId="77BAA6B7" w14:textId="77777777" w:rsidR="00D06571" w:rsidRPr="00AD2CBD" w:rsidRDefault="00D06571" w:rsidP="005C688F">
      <w:pPr>
        <w:rPr>
          <w:rFonts w:ascii="Verdana" w:hAnsi="Verdana" w:cs="Arial"/>
          <w:b/>
          <w:sz w:val="22"/>
          <w:szCs w:val="22"/>
        </w:rPr>
      </w:pPr>
    </w:p>
    <w:p w14:paraId="6D18E36F" w14:textId="77777777" w:rsidR="004D52C6" w:rsidRDefault="004D52C6" w:rsidP="005C688F">
      <w:pPr>
        <w:rPr>
          <w:rFonts w:ascii="Verdana" w:hAnsi="Verdana" w:cs="Arial"/>
          <w:b/>
          <w:sz w:val="22"/>
          <w:szCs w:val="22"/>
        </w:rPr>
      </w:pPr>
    </w:p>
    <w:p w14:paraId="198D23E1" w14:textId="77777777" w:rsidR="00382ACD" w:rsidRPr="00AD2CBD" w:rsidRDefault="00382ACD" w:rsidP="005C688F">
      <w:pPr>
        <w:rPr>
          <w:rFonts w:ascii="Verdana" w:hAnsi="Verdana" w:cs="Arial"/>
          <w:b/>
          <w:sz w:val="22"/>
          <w:szCs w:val="22"/>
        </w:rPr>
      </w:pPr>
    </w:p>
    <w:p w14:paraId="3F48EAD8" w14:textId="77777777" w:rsidR="004D52C6" w:rsidRPr="00AD2CBD" w:rsidRDefault="004D52C6" w:rsidP="005C688F">
      <w:pPr>
        <w:rPr>
          <w:rFonts w:ascii="Verdana" w:hAnsi="Verdana" w:cs="Arial"/>
          <w:b/>
          <w:sz w:val="22"/>
          <w:szCs w:val="22"/>
        </w:rPr>
      </w:pPr>
    </w:p>
    <w:p w14:paraId="17B6F1A0" w14:textId="0970C9BA" w:rsidR="006C2CD0" w:rsidRPr="00AD2CBD" w:rsidRDefault="006C2CD0" w:rsidP="00013062">
      <w:pPr>
        <w:jc w:val="center"/>
        <w:rPr>
          <w:rFonts w:ascii="Verdana" w:hAnsi="Verdana" w:cs="Arial"/>
          <w:b/>
          <w:sz w:val="22"/>
          <w:szCs w:val="22"/>
        </w:rPr>
      </w:pPr>
      <w:r w:rsidRPr="00AD2CBD">
        <w:rPr>
          <w:rFonts w:ascii="Verdana" w:hAnsi="Verdana" w:cs="Arial"/>
          <w:b/>
          <w:sz w:val="22"/>
          <w:szCs w:val="22"/>
        </w:rPr>
        <w:t xml:space="preserve">ANEXO </w:t>
      </w:r>
      <w:r w:rsidR="00013062" w:rsidRPr="00AD2CBD">
        <w:rPr>
          <w:rFonts w:ascii="Verdana" w:hAnsi="Verdana" w:cs="Arial"/>
          <w:b/>
          <w:sz w:val="22"/>
          <w:szCs w:val="22"/>
        </w:rPr>
        <w:t>No</w:t>
      </w:r>
      <w:r w:rsidRPr="00AD2CBD">
        <w:rPr>
          <w:rFonts w:ascii="Verdana" w:hAnsi="Verdana" w:cs="Arial"/>
          <w:b/>
          <w:sz w:val="22"/>
          <w:szCs w:val="22"/>
        </w:rPr>
        <w:t xml:space="preserve"> 2</w:t>
      </w:r>
    </w:p>
    <w:p w14:paraId="7106E4F1" w14:textId="77777777" w:rsidR="00695A34" w:rsidRPr="00AD2CBD" w:rsidRDefault="00695A34" w:rsidP="005C688F">
      <w:pPr>
        <w:rPr>
          <w:rFonts w:ascii="Verdana" w:hAnsi="Verdana" w:cs="Arial"/>
          <w:b/>
          <w:sz w:val="22"/>
          <w:szCs w:val="22"/>
        </w:rPr>
      </w:pPr>
    </w:p>
    <w:p w14:paraId="4F64EB7B" w14:textId="7A0F2C6B" w:rsidR="009823BC" w:rsidRPr="00AD2CBD" w:rsidRDefault="009823BC" w:rsidP="00D06571">
      <w:pPr>
        <w:pStyle w:val="a"/>
        <w:jc w:val="center"/>
        <w:rPr>
          <w:rFonts w:ascii="Verdana" w:hAnsi="Verdana" w:cs="Arial"/>
          <w:b w:val="0"/>
          <w:color w:val="000000"/>
          <w:sz w:val="22"/>
          <w:szCs w:val="22"/>
        </w:rPr>
      </w:pPr>
      <w:r w:rsidRPr="00AD2CBD">
        <w:rPr>
          <w:rFonts w:ascii="Verdana" w:hAnsi="Verdana" w:cs="Arial"/>
          <w:color w:val="000000"/>
          <w:sz w:val="22"/>
          <w:szCs w:val="22"/>
        </w:rPr>
        <w:t>Tabla:</w:t>
      </w:r>
      <w:r w:rsidR="00D06571" w:rsidRPr="00AD2CBD">
        <w:rPr>
          <w:rFonts w:ascii="Verdana" w:hAnsi="Verdana" w:cs="Arial"/>
          <w:color w:val="000000"/>
          <w:sz w:val="22"/>
          <w:szCs w:val="22"/>
        </w:rPr>
        <w:t xml:space="preserve"> </w:t>
      </w:r>
      <w:r w:rsidRPr="00AD2CBD">
        <w:rPr>
          <w:rFonts w:ascii="Verdana" w:hAnsi="Verdana" w:cs="Arial"/>
          <w:color w:val="000000"/>
          <w:sz w:val="22"/>
          <w:szCs w:val="22"/>
        </w:rPr>
        <w:t>Criterios Partes Interesadas</w:t>
      </w:r>
    </w:p>
    <w:p w14:paraId="0F77B8FD" w14:textId="6DAAB502" w:rsidR="009823BC" w:rsidRPr="00AD2CBD" w:rsidRDefault="009823BC" w:rsidP="005C688F">
      <w:pPr>
        <w:rPr>
          <w:rFonts w:ascii="Verdana" w:hAnsi="Verdana"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134"/>
        <w:gridCol w:w="529"/>
        <w:gridCol w:w="4168"/>
      </w:tblGrid>
      <w:tr w:rsidR="009B0AD9" w:rsidRPr="00AD2CBD" w14:paraId="2B21266B" w14:textId="77777777" w:rsidTr="009B0AD9">
        <w:trPr>
          <w:trHeight w:val="419"/>
          <w:tblHeader/>
          <w:jc w:val="center"/>
        </w:trPr>
        <w:tc>
          <w:tcPr>
            <w:tcW w:w="8210" w:type="dxa"/>
            <w:gridSpan w:val="4"/>
            <w:shd w:val="clear" w:color="auto" w:fill="952C45"/>
            <w:vAlign w:val="center"/>
          </w:tcPr>
          <w:p w14:paraId="17C63D0F" w14:textId="77777777" w:rsidR="009B0AD9" w:rsidRPr="00AD2CBD" w:rsidRDefault="009B0AD9" w:rsidP="00D31FCB">
            <w:pPr>
              <w:pStyle w:val="Prrafodelista"/>
              <w:ind w:left="0"/>
              <w:jc w:val="center"/>
              <w:rPr>
                <w:rFonts w:ascii="Verdana" w:hAnsi="Verdana" w:cs="Arial"/>
                <w:b/>
                <w:color w:val="FFFFFF"/>
                <w:sz w:val="22"/>
                <w:szCs w:val="22"/>
              </w:rPr>
            </w:pPr>
            <w:r w:rsidRPr="00AD2CBD">
              <w:rPr>
                <w:rFonts w:ascii="Verdana" w:hAnsi="Verdana" w:cs="Arial"/>
                <w:b/>
                <w:color w:val="FFFFFF"/>
                <w:sz w:val="22"/>
                <w:szCs w:val="22"/>
              </w:rPr>
              <w:t>CRITERIO PARTES INTERESADAS (P.I)</w:t>
            </w:r>
          </w:p>
        </w:tc>
      </w:tr>
      <w:tr w:rsidR="009B0AD9" w:rsidRPr="00AD2CBD" w14:paraId="74AE3DD8" w14:textId="77777777" w:rsidTr="009B0AD9">
        <w:trPr>
          <w:trHeight w:val="464"/>
          <w:tblHeader/>
          <w:jc w:val="center"/>
        </w:trPr>
        <w:tc>
          <w:tcPr>
            <w:tcW w:w="2379" w:type="dxa"/>
            <w:shd w:val="clear" w:color="auto" w:fill="952C45"/>
            <w:vAlign w:val="center"/>
          </w:tcPr>
          <w:p w14:paraId="31CB92AA" w14:textId="77777777" w:rsidR="009B0AD9" w:rsidRPr="00AD2CBD" w:rsidRDefault="009B0AD9" w:rsidP="00D31FCB">
            <w:pPr>
              <w:pStyle w:val="Prrafodelista"/>
              <w:ind w:left="0"/>
              <w:jc w:val="center"/>
              <w:rPr>
                <w:rFonts w:ascii="Verdana" w:hAnsi="Verdana" w:cs="Arial"/>
                <w:b/>
                <w:color w:val="FFFFFF"/>
                <w:sz w:val="22"/>
                <w:szCs w:val="22"/>
              </w:rPr>
            </w:pPr>
            <w:r w:rsidRPr="00AD2CBD">
              <w:rPr>
                <w:rFonts w:ascii="Verdana" w:hAnsi="Verdana" w:cs="Arial"/>
                <w:b/>
                <w:color w:val="FFFFFF"/>
                <w:sz w:val="22"/>
                <w:szCs w:val="22"/>
              </w:rPr>
              <w:t>PARAMETRO</w:t>
            </w:r>
          </w:p>
        </w:tc>
        <w:tc>
          <w:tcPr>
            <w:tcW w:w="1663" w:type="dxa"/>
            <w:gridSpan w:val="2"/>
            <w:shd w:val="clear" w:color="auto" w:fill="952C45"/>
            <w:vAlign w:val="center"/>
          </w:tcPr>
          <w:p w14:paraId="69C65BA5" w14:textId="77777777" w:rsidR="009B0AD9" w:rsidRPr="00AD2CBD" w:rsidRDefault="009B0AD9" w:rsidP="00D31FCB">
            <w:pPr>
              <w:pStyle w:val="Prrafodelista"/>
              <w:ind w:left="0"/>
              <w:jc w:val="center"/>
              <w:rPr>
                <w:rFonts w:ascii="Verdana" w:hAnsi="Verdana" w:cs="Arial"/>
                <w:b/>
                <w:color w:val="FFFFFF"/>
                <w:sz w:val="22"/>
                <w:szCs w:val="22"/>
              </w:rPr>
            </w:pPr>
            <w:r w:rsidRPr="00AD2CBD">
              <w:rPr>
                <w:rFonts w:ascii="Verdana" w:hAnsi="Verdana" w:cs="Arial"/>
                <w:b/>
                <w:color w:val="FFFFFF"/>
                <w:sz w:val="22"/>
                <w:szCs w:val="22"/>
              </w:rPr>
              <w:t>ESCALA</w:t>
            </w:r>
          </w:p>
        </w:tc>
        <w:tc>
          <w:tcPr>
            <w:tcW w:w="4168" w:type="dxa"/>
            <w:shd w:val="clear" w:color="auto" w:fill="952C45"/>
            <w:vAlign w:val="center"/>
          </w:tcPr>
          <w:p w14:paraId="79B6CB9D" w14:textId="77777777" w:rsidR="009B0AD9" w:rsidRPr="00AD2CBD" w:rsidRDefault="009B0AD9" w:rsidP="00D31FCB">
            <w:pPr>
              <w:pStyle w:val="Prrafodelista"/>
              <w:ind w:left="0"/>
              <w:jc w:val="center"/>
              <w:rPr>
                <w:rFonts w:ascii="Verdana" w:hAnsi="Verdana" w:cs="Arial"/>
                <w:b/>
                <w:color w:val="FFFFFF"/>
                <w:sz w:val="22"/>
                <w:szCs w:val="22"/>
              </w:rPr>
            </w:pPr>
            <w:r w:rsidRPr="00AD2CBD">
              <w:rPr>
                <w:rFonts w:ascii="Verdana" w:hAnsi="Verdana" w:cs="Arial"/>
                <w:b/>
                <w:color w:val="FFFFFF"/>
                <w:sz w:val="22"/>
                <w:szCs w:val="22"/>
              </w:rPr>
              <w:t>CRITERIO</w:t>
            </w:r>
          </w:p>
        </w:tc>
      </w:tr>
      <w:tr w:rsidR="009B0AD9" w:rsidRPr="00AD2CBD" w14:paraId="0C0531B7" w14:textId="77777777" w:rsidTr="00F53892">
        <w:trPr>
          <w:trHeight w:val="2970"/>
          <w:jc w:val="center"/>
        </w:trPr>
        <w:tc>
          <w:tcPr>
            <w:tcW w:w="2379" w:type="dxa"/>
            <w:vMerge w:val="restart"/>
            <w:vAlign w:val="center"/>
          </w:tcPr>
          <w:p w14:paraId="5B877264" w14:textId="77777777" w:rsidR="009B0AD9" w:rsidRPr="00AD2CBD" w:rsidRDefault="009B0AD9" w:rsidP="00D31FCB">
            <w:pPr>
              <w:pStyle w:val="Prrafodelista"/>
              <w:ind w:left="0"/>
              <w:jc w:val="center"/>
              <w:rPr>
                <w:rFonts w:ascii="Verdana" w:hAnsi="Verdana" w:cs="Arial"/>
                <w:b/>
                <w:color w:val="000000"/>
                <w:sz w:val="22"/>
                <w:szCs w:val="22"/>
              </w:rPr>
            </w:pPr>
            <w:r w:rsidRPr="00AD2CBD">
              <w:rPr>
                <w:rFonts w:ascii="Verdana" w:hAnsi="Verdana" w:cs="Arial"/>
                <w:b/>
                <w:color w:val="000000"/>
                <w:sz w:val="22"/>
                <w:szCs w:val="22"/>
              </w:rPr>
              <w:t>EXIGENCIA (Ex)</w:t>
            </w:r>
          </w:p>
        </w:tc>
        <w:tc>
          <w:tcPr>
            <w:tcW w:w="1134" w:type="dxa"/>
            <w:vAlign w:val="center"/>
          </w:tcPr>
          <w:p w14:paraId="763C47F5"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10</w:t>
            </w:r>
          </w:p>
        </w:tc>
        <w:tc>
          <w:tcPr>
            <w:tcW w:w="4697" w:type="dxa"/>
            <w:gridSpan w:val="2"/>
            <w:vAlign w:val="center"/>
          </w:tcPr>
          <w:p w14:paraId="01A175D9" w14:textId="77777777" w:rsidR="009B0AD9" w:rsidRPr="00AD2CBD" w:rsidRDefault="009B0AD9" w:rsidP="00D31FCB">
            <w:pPr>
              <w:jc w:val="both"/>
              <w:rPr>
                <w:rFonts w:ascii="Verdana" w:hAnsi="Verdana" w:cs="Arial"/>
                <w:color w:val="000000"/>
                <w:sz w:val="22"/>
                <w:szCs w:val="22"/>
              </w:rPr>
            </w:pPr>
            <w:r w:rsidRPr="00AD2CBD">
              <w:rPr>
                <w:rFonts w:ascii="Verdana" w:hAnsi="Verdana" w:cs="Arial"/>
                <w:color w:val="000000"/>
                <w:sz w:val="22"/>
                <w:szCs w:val="22"/>
              </w:rPr>
              <w:t>Si se presenta una o más de las siguientes condiciones:</w:t>
            </w:r>
          </w:p>
          <w:p w14:paraId="2A32B26B" w14:textId="77777777" w:rsidR="009B0AD9" w:rsidRPr="00AD2CBD" w:rsidRDefault="009B0AD9" w:rsidP="003A6264">
            <w:pPr>
              <w:ind w:left="57" w:hanging="57"/>
              <w:jc w:val="both"/>
              <w:rPr>
                <w:rFonts w:ascii="Verdana" w:hAnsi="Verdana" w:cs="Arial"/>
                <w:color w:val="000000"/>
                <w:sz w:val="22"/>
                <w:szCs w:val="22"/>
              </w:rPr>
            </w:pPr>
          </w:p>
          <w:p w14:paraId="75F36944" w14:textId="77777777" w:rsidR="009B0AD9" w:rsidRPr="00AD2CBD" w:rsidRDefault="009B0AD9" w:rsidP="003A6264">
            <w:pPr>
              <w:pStyle w:val="Prrafodelista"/>
              <w:numPr>
                <w:ilvl w:val="0"/>
                <w:numId w:val="20"/>
              </w:numPr>
              <w:ind w:left="199" w:hanging="199"/>
              <w:contextualSpacing/>
              <w:jc w:val="both"/>
              <w:rPr>
                <w:rFonts w:ascii="Verdana" w:hAnsi="Verdana" w:cs="Arial"/>
                <w:color w:val="000000"/>
                <w:sz w:val="22"/>
                <w:szCs w:val="22"/>
              </w:rPr>
            </w:pPr>
            <w:r w:rsidRPr="00AD2CBD">
              <w:rPr>
                <w:rFonts w:ascii="Verdana" w:hAnsi="Verdana" w:cs="Arial"/>
                <w:color w:val="000000"/>
                <w:sz w:val="22"/>
                <w:szCs w:val="22"/>
              </w:rPr>
              <w:t>Existe o existió acción legal contra la organización.</w:t>
            </w:r>
          </w:p>
          <w:p w14:paraId="161A5C77" w14:textId="77777777" w:rsidR="009B0AD9" w:rsidRPr="00AD2CBD" w:rsidRDefault="009B0AD9" w:rsidP="003A6264">
            <w:pPr>
              <w:pStyle w:val="Prrafodelista"/>
              <w:numPr>
                <w:ilvl w:val="0"/>
                <w:numId w:val="20"/>
              </w:numPr>
              <w:ind w:left="199" w:hanging="199"/>
              <w:contextualSpacing/>
              <w:jc w:val="both"/>
              <w:rPr>
                <w:rFonts w:ascii="Verdana" w:hAnsi="Verdana" w:cs="Arial"/>
                <w:color w:val="000000"/>
                <w:sz w:val="22"/>
                <w:szCs w:val="22"/>
              </w:rPr>
            </w:pPr>
            <w:r w:rsidRPr="00AD2CBD">
              <w:rPr>
                <w:rFonts w:ascii="Verdana" w:hAnsi="Verdana" w:cs="Arial"/>
                <w:color w:val="000000"/>
                <w:sz w:val="22"/>
                <w:szCs w:val="22"/>
              </w:rPr>
              <w:t>Existe reclamo de la comunidad (insatisfacción justificada).</w:t>
            </w:r>
          </w:p>
          <w:p w14:paraId="0C59FBC1" w14:textId="77777777" w:rsidR="009B0AD9" w:rsidRPr="00AD2CBD" w:rsidRDefault="009B0AD9" w:rsidP="003A6264">
            <w:pPr>
              <w:pStyle w:val="Prrafodelista"/>
              <w:numPr>
                <w:ilvl w:val="0"/>
                <w:numId w:val="20"/>
              </w:numPr>
              <w:ind w:left="199" w:hanging="199"/>
              <w:contextualSpacing/>
              <w:jc w:val="both"/>
              <w:rPr>
                <w:rFonts w:ascii="Verdana" w:hAnsi="Verdana" w:cs="Arial"/>
                <w:color w:val="000000"/>
                <w:sz w:val="22"/>
                <w:szCs w:val="22"/>
              </w:rPr>
            </w:pPr>
            <w:r w:rsidRPr="00AD2CBD">
              <w:rPr>
                <w:rFonts w:ascii="Verdana" w:hAnsi="Verdana" w:cs="Arial"/>
                <w:color w:val="000000"/>
                <w:sz w:val="22"/>
                <w:szCs w:val="22"/>
              </w:rPr>
              <w:t>Existe un acuerdo firmado con un cliente o comunidad.</w:t>
            </w:r>
          </w:p>
          <w:p w14:paraId="731BC944" w14:textId="77777777" w:rsidR="009B0AD9" w:rsidRPr="00AD2CBD" w:rsidRDefault="009B0AD9" w:rsidP="003A6264">
            <w:pPr>
              <w:pStyle w:val="Prrafodelista"/>
              <w:numPr>
                <w:ilvl w:val="0"/>
                <w:numId w:val="20"/>
              </w:numPr>
              <w:ind w:left="199" w:hanging="199"/>
              <w:contextualSpacing/>
              <w:jc w:val="both"/>
              <w:rPr>
                <w:rFonts w:ascii="Verdana" w:hAnsi="Verdana" w:cs="Arial"/>
                <w:color w:val="000000"/>
                <w:sz w:val="22"/>
                <w:szCs w:val="22"/>
              </w:rPr>
            </w:pPr>
            <w:r w:rsidRPr="00AD2CBD">
              <w:rPr>
                <w:rFonts w:ascii="Verdana" w:hAnsi="Verdana" w:cs="Arial"/>
                <w:color w:val="000000"/>
                <w:sz w:val="22"/>
                <w:szCs w:val="22"/>
              </w:rPr>
              <w:t>Existe reclamo de los empleados (insatisfacción justificada).</w:t>
            </w:r>
          </w:p>
        </w:tc>
      </w:tr>
      <w:tr w:rsidR="009B0AD9" w:rsidRPr="00AD2CBD" w14:paraId="0A62DCA6" w14:textId="77777777" w:rsidTr="00F53892">
        <w:trPr>
          <w:trHeight w:val="568"/>
          <w:jc w:val="center"/>
        </w:trPr>
        <w:tc>
          <w:tcPr>
            <w:tcW w:w="2379" w:type="dxa"/>
            <w:vMerge/>
          </w:tcPr>
          <w:p w14:paraId="3E50DE45" w14:textId="77777777" w:rsidR="009B0AD9" w:rsidRPr="00AD2CBD" w:rsidRDefault="009B0AD9" w:rsidP="00D31FCB">
            <w:pPr>
              <w:pStyle w:val="Prrafodelista"/>
              <w:ind w:left="0"/>
              <w:jc w:val="both"/>
              <w:rPr>
                <w:rFonts w:ascii="Verdana" w:hAnsi="Verdana" w:cs="Arial"/>
                <w:b/>
                <w:color w:val="000000"/>
                <w:sz w:val="22"/>
                <w:szCs w:val="22"/>
              </w:rPr>
            </w:pPr>
          </w:p>
        </w:tc>
        <w:tc>
          <w:tcPr>
            <w:tcW w:w="1134" w:type="dxa"/>
            <w:vAlign w:val="center"/>
          </w:tcPr>
          <w:p w14:paraId="3F6BDE06"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5</w:t>
            </w:r>
          </w:p>
        </w:tc>
        <w:tc>
          <w:tcPr>
            <w:tcW w:w="4697" w:type="dxa"/>
            <w:gridSpan w:val="2"/>
            <w:vAlign w:val="center"/>
          </w:tcPr>
          <w:p w14:paraId="283167AB" w14:textId="77777777" w:rsidR="009B0AD9" w:rsidRPr="00AD2CBD" w:rsidRDefault="009B0AD9" w:rsidP="00D31FCB">
            <w:pPr>
              <w:jc w:val="both"/>
              <w:rPr>
                <w:rFonts w:ascii="Verdana" w:hAnsi="Verdana" w:cs="Arial"/>
                <w:color w:val="000000"/>
                <w:sz w:val="22"/>
                <w:szCs w:val="22"/>
              </w:rPr>
            </w:pPr>
            <w:r w:rsidRPr="00AD2CBD">
              <w:rPr>
                <w:rFonts w:ascii="Verdana" w:hAnsi="Verdana" w:cs="Arial"/>
                <w:color w:val="000000"/>
                <w:sz w:val="22"/>
                <w:szCs w:val="22"/>
              </w:rPr>
              <w:t>Cualquiera de la anteriores sin implicaciones legales.</w:t>
            </w:r>
          </w:p>
        </w:tc>
      </w:tr>
      <w:tr w:rsidR="009B0AD9" w:rsidRPr="00AD2CBD" w14:paraId="2F32D394" w14:textId="77777777" w:rsidTr="00F53892">
        <w:trPr>
          <w:trHeight w:val="421"/>
          <w:jc w:val="center"/>
        </w:trPr>
        <w:tc>
          <w:tcPr>
            <w:tcW w:w="2379" w:type="dxa"/>
            <w:vMerge/>
          </w:tcPr>
          <w:p w14:paraId="0DB77166" w14:textId="77777777" w:rsidR="009B0AD9" w:rsidRPr="00AD2CBD" w:rsidRDefault="009B0AD9" w:rsidP="00D31FCB">
            <w:pPr>
              <w:pStyle w:val="Prrafodelista"/>
              <w:ind w:left="0"/>
              <w:jc w:val="both"/>
              <w:rPr>
                <w:rFonts w:ascii="Verdana" w:hAnsi="Verdana" w:cs="Arial"/>
                <w:b/>
                <w:color w:val="000000"/>
                <w:sz w:val="22"/>
                <w:szCs w:val="22"/>
              </w:rPr>
            </w:pPr>
          </w:p>
        </w:tc>
        <w:tc>
          <w:tcPr>
            <w:tcW w:w="1134" w:type="dxa"/>
            <w:vAlign w:val="center"/>
          </w:tcPr>
          <w:p w14:paraId="51860628"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1</w:t>
            </w:r>
          </w:p>
        </w:tc>
        <w:tc>
          <w:tcPr>
            <w:tcW w:w="4697" w:type="dxa"/>
            <w:gridSpan w:val="2"/>
            <w:vAlign w:val="center"/>
          </w:tcPr>
          <w:p w14:paraId="1DA71DE6" w14:textId="39895764" w:rsidR="009B0AD9" w:rsidRPr="00AD2CBD" w:rsidRDefault="009B0AD9" w:rsidP="00D31FCB">
            <w:pPr>
              <w:jc w:val="both"/>
              <w:rPr>
                <w:rFonts w:ascii="Verdana" w:hAnsi="Verdana" w:cs="Arial"/>
                <w:color w:val="000000"/>
                <w:sz w:val="22"/>
                <w:szCs w:val="22"/>
              </w:rPr>
            </w:pPr>
            <w:r w:rsidRPr="00AD2CBD">
              <w:rPr>
                <w:rFonts w:ascii="Verdana" w:hAnsi="Verdana" w:cs="Arial"/>
                <w:color w:val="000000"/>
                <w:sz w:val="22"/>
                <w:szCs w:val="22"/>
              </w:rPr>
              <w:t>Si no existe acuerdo o reclamo</w:t>
            </w:r>
            <w:r w:rsidR="007058B4" w:rsidRPr="00AD2CBD">
              <w:rPr>
                <w:rFonts w:ascii="Verdana" w:hAnsi="Verdana" w:cs="Arial"/>
                <w:color w:val="000000"/>
                <w:sz w:val="22"/>
                <w:szCs w:val="22"/>
              </w:rPr>
              <w:t>.</w:t>
            </w:r>
          </w:p>
        </w:tc>
      </w:tr>
      <w:tr w:rsidR="009B0AD9" w:rsidRPr="00AD2CBD" w14:paraId="3AAAAF94" w14:textId="77777777" w:rsidTr="00F53892">
        <w:trPr>
          <w:jc w:val="center"/>
        </w:trPr>
        <w:tc>
          <w:tcPr>
            <w:tcW w:w="2379" w:type="dxa"/>
            <w:vMerge w:val="restart"/>
            <w:vAlign w:val="center"/>
          </w:tcPr>
          <w:p w14:paraId="4BEB9222" w14:textId="77777777" w:rsidR="009B0AD9" w:rsidRPr="00AD2CBD" w:rsidRDefault="009B0AD9" w:rsidP="00D31FCB">
            <w:pPr>
              <w:pStyle w:val="Prrafodelista"/>
              <w:ind w:left="0"/>
              <w:jc w:val="center"/>
              <w:rPr>
                <w:rFonts w:ascii="Verdana" w:hAnsi="Verdana" w:cs="Arial"/>
                <w:b/>
                <w:color w:val="000000"/>
                <w:sz w:val="22"/>
                <w:szCs w:val="22"/>
              </w:rPr>
            </w:pPr>
            <w:r w:rsidRPr="00AD2CBD">
              <w:rPr>
                <w:rFonts w:ascii="Verdana" w:hAnsi="Verdana" w:cs="Arial"/>
                <w:b/>
                <w:color w:val="000000"/>
                <w:sz w:val="22"/>
                <w:szCs w:val="22"/>
              </w:rPr>
              <w:t>GESTIÓN (Gs)</w:t>
            </w:r>
          </w:p>
        </w:tc>
        <w:tc>
          <w:tcPr>
            <w:tcW w:w="1134" w:type="dxa"/>
            <w:vAlign w:val="center"/>
          </w:tcPr>
          <w:p w14:paraId="2751F320"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10</w:t>
            </w:r>
          </w:p>
        </w:tc>
        <w:tc>
          <w:tcPr>
            <w:tcW w:w="4697" w:type="dxa"/>
            <w:gridSpan w:val="2"/>
            <w:vAlign w:val="center"/>
          </w:tcPr>
          <w:p w14:paraId="0DE8E520" w14:textId="77777777" w:rsidR="009B0AD9" w:rsidRPr="00AD2CBD" w:rsidRDefault="009B0AD9" w:rsidP="00D31FCB">
            <w:pPr>
              <w:jc w:val="both"/>
              <w:rPr>
                <w:rFonts w:ascii="Verdana" w:hAnsi="Verdana" w:cs="Arial"/>
                <w:color w:val="000000"/>
                <w:sz w:val="22"/>
                <w:szCs w:val="22"/>
              </w:rPr>
            </w:pPr>
            <w:r w:rsidRPr="00AD2CBD">
              <w:rPr>
                <w:rFonts w:ascii="Verdana" w:hAnsi="Verdana" w:cs="Arial"/>
                <w:color w:val="000000"/>
                <w:sz w:val="22"/>
                <w:szCs w:val="22"/>
              </w:rPr>
              <w:t>No existe gestión en cuanto a las acciones emprendidas contra la organización o la gestión no ha sido satisfactoria o bien sea no se ha cumplido el acuerdo.</w:t>
            </w:r>
          </w:p>
        </w:tc>
      </w:tr>
      <w:tr w:rsidR="009B0AD9" w:rsidRPr="00AD2CBD" w14:paraId="0462A658" w14:textId="77777777" w:rsidTr="00F53892">
        <w:trPr>
          <w:trHeight w:val="716"/>
          <w:jc w:val="center"/>
        </w:trPr>
        <w:tc>
          <w:tcPr>
            <w:tcW w:w="2379" w:type="dxa"/>
            <w:vMerge/>
          </w:tcPr>
          <w:p w14:paraId="411E8806" w14:textId="77777777" w:rsidR="009B0AD9" w:rsidRPr="00AD2CBD" w:rsidRDefault="009B0AD9" w:rsidP="00D31FCB">
            <w:pPr>
              <w:pStyle w:val="Prrafodelista"/>
              <w:ind w:left="0"/>
              <w:jc w:val="both"/>
              <w:rPr>
                <w:rFonts w:ascii="Verdana" w:hAnsi="Verdana" w:cs="Arial"/>
                <w:color w:val="000000"/>
                <w:sz w:val="22"/>
                <w:szCs w:val="22"/>
              </w:rPr>
            </w:pPr>
          </w:p>
        </w:tc>
        <w:tc>
          <w:tcPr>
            <w:tcW w:w="1134" w:type="dxa"/>
            <w:vAlign w:val="center"/>
          </w:tcPr>
          <w:p w14:paraId="4B551E0E"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5</w:t>
            </w:r>
          </w:p>
        </w:tc>
        <w:tc>
          <w:tcPr>
            <w:tcW w:w="4697" w:type="dxa"/>
            <w:gridSpan w:val="2"/>
            <w:vAlign w:val="center"/>
          </w:tcPr>
          <w:p w14:paraId="1B6ECAB1" w14:textId="77777777" w:rsidR="009B0AD9" w:rsidRPr="00AD2CBD" w:rsidRDefault="009B0AD9" w:rsidP="00D31FCB">
            <w:pPr>
              <w:jc w:val="both"/>
              <w:rPr>
                <w:rFonts w:ascii="Verdana" w:hAnsi="Verdana" w:cs="Arial"/>
                <w:color w:val="000000"/>
                <w:sz w:val="22"/>
                <w:szCs w:val="22"/>
              </w:rPr>
            </w:pPr>
            <w:r w:rsidRPr="00AD2CBD">
              <w:rPr>
                <w:rFonts w:ascii="Verdana" w:hAnsi="Verdana" w:cs="Arial"/>
                <w:color w:val="000000"/>
                <w:sz w:val="22"/>
                <w:szCs w:val="22"/>
              </w:rPr>
              <w:t>La gestión ha sido satisfactoria o el acuerdo sigue vigente.</w:t>
            </w:r>
          </w:p>
        </w:tc>
      </w:tr>
      <w:tr w:rsidR="009B0AD9" w:rsidRPr="00AD2CBD" w14:paraId="0C792C45" w14:textId="77777777" w:rsidTr="00F53892">
        <w:trPr>
          <w:trHeight w:val="610"/>
          <w:jc w:val="center"/>
        </w:trPr>
        <w:tc>
          <w:tcPr>
            <w:tcW w:w="2379" w:type="dxa"/>
            <w:vMerge/>
          </w:tcPr>
          <w:p w14:paraId="579440BB" w14:textId="77777777" w:rsidR="009B0AD9" w:rsidRPr="00AD2CBD" w:rsidRDefault="009B0AD9" w:rsidP="00D31FCB">
            <w:pPr>
              <w:pStyle w:val="Prrafodelista"/>
              <w:ind w:left="0"/>
              <w:jc w:val="both"/>
              <w:rPr>
                <w:rFonts w:ascii="Verdana" w:hAnsi="Verdana" w:cs="Arial"/>
                <w:color w:val="000000"/>
                <w:sz w:val="22"/>
                <w:szCs w:val="22"/>
              </w:rPr>
            </w:pPr>
          </w:p>
        </w:tc>
        <w:tc>
          <w:tcPr>
            <w:tcW w:w="1134" w:type="dxa"/>
            <w:vAlign w:val="center"/>
          </w:tcPr>
          <w:p w14:paraId="6D8419B3" w14:textId="77777777" w:rsidR="009B0AD9" w:rsidRPr="00AD2CBD" w:rsidRDefault="009B0AD9" w:rsidP="00D31FCB">
            <w:pPr>
              <w:pStyle w:val="Prrafodelista"/>
              <w:ind w:left="0"/>
              <w:jc w:val="center"/>
              <w:rPr>
                <w:rFonts w:ascii="Verdana" w:hAnsi="Verdana" w:cs="Arial"/>
                <w:color w:val="000000"/>
                <w:sz w:val="22"/>
                <w:szCs w:val="22"/>
              </w:rPr>
            </w:pPr>
            <w:r w:rsidRPr="00AD2CBD">
              <w:rPr>
                <w:rFonts w:ascii="Verdana" w:hAnsi="Verdana" w:cs="Arial"/>
                <w:color w:val="000000"/>
                <w:sz w:val="22"/>
                <w:szCs w:val="22"/>
              </w:rPr>
              <w:t>1</w:t>
            </w:r>
          </w:p>
        </w:tc>
        <w:tc>
          <w:tcPr>
            <w:tcW w:w="4697" w:type="dxa"/>
            <w:gridSpan w:val="2"/>
            <w:vAlign w:val="center"/>
          </w:tcPr>
          <w:p w14:paraId="7FDAEB13" w14:textId="77777777" w:rsidR="009B0AD9" w:rsidRPr="00AD2CBD" w:rsidRDefault="009B0AD9" w:rsidP="00D31FCB">
            <w:pPr>
              <w:keepNext/>
              <w:jc w:val="both"/>
              <w:rPr>
                <w:rFonts w:ascii="Verdana" w:hAnsi="Verdana" w:cs="Arial"/>
                <w:color w:val="000000"/>
                <w:sz w:val="22"/>
                <w:szCs w:val="22"/>
              </w:rPr>
            </w:pPr>
            <w:r w:rsidRPr="00AD2CBD">
              <w:rPr>
                <w:rFonts w:ascii="Verdana" w:hAnsi="Verdana" w:cs="Arial"/>
                <w:color w:val="000000"/>
                <w:sz w:val="22"/>
                <w:szCs w:val="22"/>
              </w:rPr>
              <w:t>No aplica.</w:t>
            </w:r>
          </w:p>
        </w:tc>
      </w:tr>
    </w:tbl>
    <w:p w14:paraId="73200E37" w14:textId="77777777" w:rsidR="009B0AD9" w:rsidRPr="00AD2CBD" w:rsidRDefault="009B0AD9" w:rsidP="009B0AD9">
      <w:pPr>
        <w:pStyle w:val="Prrafodelista"/>
        <w:ind w:left="1788"/>
        <w:jc w:val="both"/>
        <w:rPr>
          <w:rFonts w:ascii="Verdana" w:hAnsi="Verdana" w:cs="Arial"/>
          <w:b/>
          <w:color w:val="000000"/>
          <w:sz w:val="22"/>
          <w:szCs w:val="22"/>
        </w:rPr>
      </w:pPr>
    </w:p>
    <w:p w14:paraId="2FCE55FB" w14:textId="7C44328D" w:rsidR="009B0AD9" w:rsidRPr="00AD2CBD" w:rsidRDefault="00BF2DFA" w:rsidP="009B0AD9">
      <w:pPr>
        <w:pStyle w:val="Prrafodelista"/>
        <w:ind w:left="567"/>
        <w:contextualSpacing/>
        <w:jc w:val="both"/>
        <w:rPr>
          <w:rFonts w:ascii="Verdana" w:hAnsi="Verdana" w:cs="Arial"/>
          <w:color w:val="000000"/>
          <w:sz w:val="22"/>
          <w:szCs w:val="22"/>
        </w:rPr>
      </w:pPr>
      <w:r w:rsidRPr="00AD2CBD">
        <w:rPr>
          <w:rFonts w:ascii="Verdana" w:hAnsi="Verdana" w:cs="Arial"/>
          <w:b/>
          <w:bCs/>
          <w:color w:val="000000"/>
          <w:sz w:val="22"/>
          <w:szCs w:val="22"/>
          <w:u w:val="single"/>
        </w:rPr>
        <w:t>TOTAL</w:t>
      </w:r>
      <w:r w:rsidR="00575BC7">
        <w:rPr>
          <w:rFonts w:ascii="Verdana" w:hAnsi="Verdana" w:cs="Arial"/>
          <w:b/>
          <w:bCs/>
          <w:color w:val="000000"/>
          <w:sz w:val="22"/>
          <w:szCs w:val="22"/>
          <w:u w:val="single"/>
        </w:rPr>
        <w:t xml:space="preserve"> </w:t>
      </w:r>
      <w:r w:rsidR="009B0AD9" w:rsidRPr="00AD2CBD">
        <w:rPr>
          <w:rFonts w:ascii="Verdana" w:hAnsi="Verdana" w:cs="Arial"/>
          <w:b/>
          <w:bCs/>
          <w:color w:val="000000"/>
          <w:sz w:val="22"/>
          <w:szCs w:val="22"/>
          <w:u w:val="single"/>
        </w:rPr>
        <w:t>CRITERIO PARTES INTERESADAS</w:t>
      </w:r>
      <w:r w:rsidR="009B0AD9" w:rsidRPr="00AD2CBD">
        <w:rPr>
          <w:rFonts w:ascii="Verdana" w:hAnsi="Verdana" w:cs="Arial"/>
          <w:b/>
          <w:bCs/>
          <w:color w:val="000000"/>
          <w:sz w:val="22"/>
          <w:szCs w:val="22"/>
        </w:rPr>
        <w:t>:</w:t>
      </w:r>
      <w:r w:rsidR="009B0AD9" w:rsidRPr="00AD2CBD">
        <w:rPr>
          <w:rFonts w:ascii="Verdana" w:hAnsi="Verdana" w:cs="Arial"/>
          <w:color w:val="000000"/>
          <w:sz w:val="22"/>
          <w:szCs w:val="22"/>
        </w:rPr>
        <w:t xml:space="preserve"> Con los puntajes de cada parámetro, se procede a calcular la valoración del criterio partes interesadas, </w:t>
      </w:r>
      <w:r w:rsidR="00A84598" w:rsidRPr="00AD2CBD">
        <w:rPr>
          <w:rFonts w:ascii="Verdana" w:hAnsi="Verdana" w:cs="Arial"/>
          <w:color w:val="000000"/>
          <w:sz w:val="22"/>
          <w:szCs w:val="22"/>
        </w:rPr>
        <w:t>así</w:t>
      </w:r>
      <w:r w:rsidR="009B0AD9" w:rsidRPr="00AD2CBD">
        <w:rPr>
          <w:rFonts w:ascii="Verdana" w:hAnsi="Verdana" w:cs="Arial"/>
          <w:color w:val="000000"/>
          <w:sz w:val="22"/>
          <w:szCs w:val="22"/>
        </w:rPr>
        <w:t xml:space="preserve">: </w:t>
      </w:r>
    </w:p>
    <w:p w14:paraId="19C55DB8" w14:textId="77777777" w:rsidR="009B0AD9" w:rsidRPr="00AD2CBD" w:rsidRDefault="009B0AD9" w:rsidP="009B0AD9">
      <w:pPr>
        <w:rPr>
          <w:rFonts w:ascii="Verdana" w:hAnsi="Verdana" w:cs="Arial"/>
          <w:color w:val="000000"/>
          <w:sz w:val="22"/>
          <w:szCs w:val="22"/>
        </w:rPr>
      </w:pPr>
    </w:p>
    <w:p w14:paraId="43A92606" w14:textId="0A33F2ED" w:rsidR="009B0AD9" w:rsidRPr="00AD2CBD" w:rsidRDefault="009B0AD9" w:rsidP="009B0AD9">
      <w:pPr>
        <w:jc w:val="center"/>
        <w:rPr>
          <w:rFonts w:ascii="Verdana" w:eastAsia="Calibri" w:hAnsi="Verdana" w:cs="Arial"/>
          <w:b/>
          <w:sz w:val="22"/>
          <w:szCs w:val="22"/>
          <w:lang w:val="es-MX" w:eastAsia="en-US"/>
        </w:rPr>
      </w:pPr>
      <m:oMathPara>
        <m:oMath>
          <m:r>
            <m:rPr>
              <m:sty m:val="bi"/>
            </m:rPr>
            <w:rPr>
              <w:rFonts w:ascii="Cambria Math" w:eastAsia="Calibri" w:hAnsi="Cambria Math" w:cs="Arial"/>
              <w:sz w:val="22"/>
              <w:szCs w:val="22"/>
              <w:lang w:val="es-MX" w:eastAsia="en-US"/>
            </w:rPr>
            <m:t>Criterio P.I  :Ex ×Gs</m:t>
          </m:r>
        </m:oMath>
      </m:oMathPara>
    </w:p>
    <w:p w14:paraId="0CA25769" w14:textId="77777777" w:rsidR="00695A34" w:rsidRPr="00AD2CBD" w:rsidRDefault="00695A34" w:rsidP="005C688F">
      <w:pPr>
        <w:rPr>
          <w:rFonts w:ascii="Verdana" w:hAnsi="Verdana" w:cs="Arial"/>
          <w:b/>
          <w:sz w:val="22"/>
          <w:szCs w:val="22"/>
        </w:rPr>
      </w:pPr>
    </w:p>
    <w:p w14:paraId="60B38BC9" w14:textId="77777777" w:rsidR="00640B9C" w:rsidRPr="00AD2CBD" w:rsidRDefault="00640B9C" w:rsidP="005C688F">
      <w:pPr>
        <w:rPr>
          <w:rFonts w:ascii="Verdana" w:hAnsi="Verdana" w:cs="Arial"/>
          <w:b/>
          <w:sz w:val="22"/>
          <w:szCs w:val="22"/>
        </w:rPr>
      </w:pPr>
    </w:p>
    <w:p w14:paraId="07DB89FD" w14:textId="77777777" w:rsidR="00640B9C" w:rsidRPr="00AD2CBD" w:rsidRDefault="00640B9C" w:rsidP="005C688F">
      <w:pPr>
        <w:rPr>
          <w:rFonts w:ascii="Verdana" w:hAnsi="Verdana" w:cs="Arial"/>
          <w:b/>
          <w:sz w:val="22"/>
          <w:szCs w:val="22"/>
          <w:lang w:val="es-CO"/>
        </w:rPr>
      </w:pPr>
    </w:p>
    <w:p w14:paraId="73C3BEFE" w14:textId="77777777" w:rsidR="00640B9C" w:rsidRPr="00AD2CBD" w:rsidRDefault="00640B9C" w:rsidP="005C688F">
      <w:pPr>
        <w:rPr>
          <w:rFonts w:ascii="Verdana" w:hAnsi="Verdana" w:cs="Arial"/>
          <w:b/>
          <w:sz w:val="22"/>
          <w:szCs w:val="22"/>
          <w:lang w:val="es-CO"/>
        </w:rPr>
      </w:pPr>
    </w:p>
    <w:sectPr w:rsidR="00640B9C" w:rsidRPr="00AD2CBD"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6EEE" w14:textId="77777777" w:rsidR="00076708" w:rsidRDefault="00076708">
      <w:r>
        <w:separator/>
      </w:r>
    </w:p>
  </w:endnote>
  <w:endnote w:type="continuationSeparator" w:id="0">
    <w:p w14:paraId="17662B01" w14:textId="77777777" w:rsidR="00076708" w:rsidRDefault="0007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AEC3" w14:textId="77777777" w:rsidR="00076708" w:rsidRDefault="00076708">
      <w:r>
        <w:separator/>
      </w:r>
    </w:p>
  </w:footnote>
  <w:footnote w:type="continuationSeparator" w:id="0">
    <w:p w14:paraId="2FC4F75D" w14:textId="77777777" w:rsidR="00076708" w:rsidRDefault="0007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29191E66"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125702" w:rsidRPr="00125702">
            <w:rPr>
              <w:rFonts w:ascii="Verdana" w:hAnsi="Verdana" w:cs="Arial"/>
              <w:b/>
              <w:bCs/>
              <w:sz w:val="18"/>
              <w:szCs w:val="18"/>
              <w:lang w:val="es-MX"/>
            </w:rPr>
            <w:t>GESTIÓN INTEGRAL</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217E7E6C" w:rsidR="00615A4E" w:rsidRPr="00294B7F" w:rsidRDefault="00995857" w:rsidP="00142ECD">
          <w:pPr>
            <w:jc w:val="center"/>
            <w:rPr>
              <w:rFonts w:ascii="Verdana" w:hAnsi="Verdana" w:cs="Arial"/>
              <w:sz w:val="16"/>
              <w:szCs w:val="16"/>
              <w:lang w:val="es-MX"/>
            </w:rPr>
          </w:pPr>
          <w:r w:rsidRPr="00294B7F">
            <w:rPr>
              <w:rFonts w:ascii="Verdana" w:hAnsi="Verdana" w:cs="Arial"/>
              <w:sz w:val="16"/>
              <w:szCs w:val="16"/>
              <w:lang w:val="es-MX" w:eastAsia="es-CO"/>
            </w:rPr>
            <w:t>G</w:t>
          </w:r>
          <w:r w:rsidR="00724504">
            <w:rPr>
              <w:rFonts w:ascii="Verdana" w:hAnsi="Verdana" w:cs="Arial"/>
              <w:sz w:val="16"/>
              <w:szCs w:val="16"/>
              <w:lang w:val="es-MX" w:eastAsia="es-CO"/>
            </w:rPr>
            <w:t>IN</w:t>
          </w:r>
          <w:r w:rsidRPr="00294B7F">
            <w:rPr>
              <w:rFonts w:ascii="Verdana" w:hAnsi="Verdana" w:cs="Arial"/>
              <w:sz w:val="16"/>
              <w:szCs w:val="16"/>
              <w:lang w:val="es-MX" w:eastAsia="es-CO"/>
            </w:rPr>
            <w:t>-PR-006</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4CD3EDDC" w:rsidR="00615A4E" w:rsidRPr="008F50B5" w:rsidRDefault="00A60CCF" w:rsidP="007E0E9A">
          <w:pPr>
            <w:jc w:val="center"/>
            <w:rPr>
              <w:rFonts w:ascii="Verdana" w:hAnsi="Verdana" w:cs="Arial"/>
              <w:color w:val="000000" w:themeColor="text1"/>
              <w:sz w:val="18"/>
              <w:szCs w:val="18"/>
              <w:lang w:val="es-MX"/>
            </w:rPr>
          </w:pPr>
          <w:r w:rsidRPr="008F50B5">
            <w:rPr>
              <w:rFonts w:ascii="Verdana" w:hAnsi="Verdana" w:cs="Arial"/>
              <w:color w:val="000000" w:themeColor="text1"/>
              <w:sz w:val="18"/>
              <w:szCs w:val="18"/>
              <w:lang w:val="es-MX"/>
            </w:rPr>
            <w:t>009</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36AA0368" w:rsidR="00615A4E" w:rsidRPr="00A94194" w:rsidRDefault="00615A4E" w:rsidP="007E0E9A">
          <w:pPr>
            <w:jc w:val="center"/>
            <w:rPr>
              <w:rFonts w:ascii="Verdana" w:hAnsi="Verdana" w:cs="Arial"/>
              <w:b/>
              <w:bCs/>
              <w:sz w:val="18"/>
              <w:szCs w:val="18"/>
              <w:lang w:val="es-MX"/>
            </w:rPr>
          </w:pPr>
          <w:r w:rsidRPr="00A94194">
            <w:rPr>
              <w:rFonts w:ascii="Verdana" w:hAnsi="Verdana" w:cs="Arial"/>
              <w:b/>
              <w:bCs/>
              <w:sz w:val="18"/>
              <w:szCs w:val="18"/>
              <w:lang w:val="es-MX"/>
            </w:rPr>
            <w:t>PROCEDIMIENTO:</w:t>
          </w:r>
          <w:r w:rsidR="00A94194">
            <w:rPr>
              <w:rFonts w:ascii="Verdana" w:hAnsi="Verdana" w:cs="Arial"/>
              <w:b/>
              <w:bCs/>
              <w:sz w:val="18"/>
              <w:szCs w:val="18"/>
              <w:lang w:val="es-MX"/>
            </w:rPr>
            <w:t xml:space="preserve"> </w:t>
          </w:r>
          <w:r w:rsidR="00CE4917" w:rsidRPr="00EF7AB7">
            <w:rPr>
              <w:rFonts w:ascii="Verdana" w:hAnsi="Verdana" w:cs="Arial"/>
              <w:b/>
              <w:bCs/>
              <w:sz w:val="18"/>
              <w:szCs w:val="18"/>
              <w:lang w:eastAsia="es-CO"/>
            </w:rPr>
            <w:t>IDENTIFICACIÓN DE ASPECTOS Y VALORACIÓN DE IMPACTOS AMBIENTALES Y CICLO DE VIDA</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261F84DE" w:rsidR="00615A4E" w:rsidRPr="008F50B5" w:rsidRDefault="00A90582" w:rsidP="007E0E9A">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10</w:t>
          </w:r>
          <w:r w:rsidR="008F50B5" w:rsidRPr="008F50B5">
            <w:rPr>
              <w:rFonts w:ascii="Verdana" w:hAnsi="Verdana" w:cs="Arial"/>
              <w:color w:val="000000" w:themeColor="text1"/>
              <w:sz w:val="18"/>
              <w:szCs w:val="18"/>
              <w:lang w:val="es-MX"/>
            </w:rPr>
            <w:t>/06/2025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39901483" w:rsidR="00615A4E" w:rsidRPr="00E833B8" w:rsidRDefault="00615A4E" w:rsidP="005E4E23">
          <w:pPr>
            <w:jc w:val="center"/>
            <w:rPr>
              <w:rFonts w:ascii="Verdana" w:hAnsi="Verdana" w:cs="Arial"/>
              <w:sz w:val="18"/>
              <w:szCs w:val="18"/>
              <w:lang w:val="es-MX"/>
            </w:rPr>
          </w:pPr>
          <w:r w:rsidRPr="00A60CCF">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B85"/>
    <w:multiLevelType w:val="hybridMultilevel"/>
    <w:tmpl w:val="B58417C6"/>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343796"/>
    <w:multiLevelType w:val="hybridMultilevel"/>
    <w:tmpl w:val="7AEAD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57420E"/>
    <w:multiLevelType w:val="hybridMultilevel"/>
    <w:tmpl w:val="CD20D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776413"/>
    <w:multiLevelType w:val="hybridMultilevel"/>
    <w:tmpl w:val="6F28AA20"/>
    <w:lvl w:ilvl="0" w:tplc="99CEE47E">
      <w:start w:val="1"/>
      <w:numFmt w:val="decimal"/>
      <w:lvlText w:val="%1."/>
      <w:lvlJc w:val="left"/>
      <w:pPr>
        <w:ind w:left="720" w:hanging="360"/>
      </w:pPr>
      <w:rPr>
        <w:rFonts w:hint="default"/>
        <w:color w:val="000000"/>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33DEC"/>
    <w:multiLevelType w:val="hybridMultilevel"/>
    <w:tmpl w:val="BC9E9952"/>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0E59A3"/>
    <w:multiLevelType w:val="multilevel"/>
    <w:tmpl w:val="649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F204D"/>
    <w:multiLevelType w:val="hybridMultilevel"/>
    <w:tmpl w:val="95B23F4A"/>
    <w:lvl w:ilvl="0" w:tplc="EAC88C96">
      <w:start w:val="1"/>
      <w:numFmt w:val="bullet"/>
      <w:lvlText w:val=""/>
      <w:lvlJc w:val="left"/>
      <w:pPr>
        <w:ind w:left="720" w:hanging="360"/>
      </w:pPr>
      <w:rPr>
        <w:rFonts w:ascii="Symbol" w:hAnsi="Symbol" w:hint="default"/>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7559F"/>
    <w:multiLevelType w:val="multilevel"/>
    <w:tmpl w:val="FD4A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22CA7"/>
    <w:multiLevelType w:val="hybridMultilevel"/>
    <w:tmpl w:val="A832FBDC"/>
    <w:lvl w:ilvl="0" w:tplc="EAC88C96">
      <w:start w:val="1"/>
      <w:numFmt w:val="bullet"/>
      <w:lvlText w:val=""/>
      <w:lvlJc w:val="left"/>
      <w:pPr>
        <w:ind w:left="720" w:hanging="360"/>
      </w:pPr>
      <w:rPr>
        <w:rFonts w:ascii="Symbol" w:hAnsi="Symbol" w:hint="default"/>
        <w:sz w:val="14"/>
        <w:szCs w:val="1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A51683"/>
    <w:multiLevelType w:val="hybridMultilevel"/>
    <w:tmpl w:val="E5186B8A"/>
    <w:lvl w:ilvl="0" w:tplc="EAC88C96">
      <w:start w:val="1"/>
      <w:numFmt w:val="bullet"/>
      <w:lvlText w:val=""/>
      <w:lvlJc w:val="left"/>
      <w:pPr>
        <w:ind w:left="720" w:hanging="360"/>
      </w:pPr>
      <w:rPr>
        <w:rFonts w:ascii="Symbol" w:hAnsi="Symbol" w:hint="default"/>
        <w:sz w:val="14"/>
        <w:szCs w:val="14"/>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E020C8"/>
    <w:multiLevelType w:val="hybridMultilevel"/>
    <w:tmpl w:val="7EB2FEFE"/>
    <w:lvl w:ilvl="0" w:tplc="14E88CD6">
      <w:start w:val="11"/>
      <w:numFmt w:val="bullet"/>
      <w:lvlText w:val="-"/>
      <w:lvlJc w:val="left"/>
      <w:pPr>
        <w:ind w:left="720" w:hanging="360"/>
      </w:pPr>
      <w:rPr>
        <w:rFonts w:ascii="Verdana" w:eastAsia="Times New Roman" w:hAnsi="Verdana"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505CBD"/>
    <w:multiLevelType w:val="hybridMultilevel"/>
    <w:tmpl w:val="09926D4E"/>
    <w:lvl w:ilvl="0" w:tplc="2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463620"/>
    <w:multiLevelType w:val="hybridMultilevel"/>
    <w:tmpl w:val="74AAFA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D05C4C"/>
    <w:multiLevelType w:val="hybridMultilevel"/>
    <w:tmpl w:val="2B2483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57D1BC6"/>
    <w:multiLevelType w:val="hybridMultilevel"/>
    <w:tmpl w:val="96A4811C"/>
    <w:lvl w:ilvl="0" w:tplc="EAC88C96">
      <w:start w:val="1"/>
      <w:numFmt w:val="bullet"/>
      <w:lvlText w:val=""/>
      <w:lvlJc w:val="left"/>
      <w:pPr>
        <w:ind w:left="720" w:hanging="360"/>
      </w:pPr>
      <w:rPr>
        <w:rFonts w:ascii="Symbol" w:hAnsi="Symbol" w:hint="default"/>
        <w:sz w:val="14"/>
        <w:szCs w:val="1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E13EFD"/>
    <w:multiLevelType w:val="hybridMultilevel"/>
    <w:tmpl w:val="442EF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1801D4"/>
    <w:multiLevelType w:val="hybridMultilevel"/>
    <w:tmpl w:val="5ECAF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FE56C6"/>
    <w:multiLevelType w:val="hybridMultilevel"/>
    <w:tmpl w:val="7666B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B23CEA"/>
    <w:multiLevelType w:val="hybridMultilevel"/>
    <w:tmpl w:val="A27AC2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0854B5"/>
    <w:multiLevelType w:val="hybridMultilevel"/>
    <w:tmpl w:val="E40ACE4C"/>
    <w:lvl w:ilvl="0" w:tplc="F60A741E">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97750D"/>
    <w:multiLevelType w:val="hybridMultilevel"/>
    <w:tmpl w:val="94A4D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E73A54"/>
    <w:multiLevelType w:val="hybridMultilevel"/>
    <w:tmpl w:val="ECA07092"/>
    <w:lvl w:ilvl="0" w:tplc="EAC88C96">
      <w:start w:val="1"/>
      <w:numFmt w:val="bullet"/>
      <w:lvlText w:val=""/>
      <w:lvlJc w:val="left"/>
      <w:pPr>
        <w:ind w:left="720" w:hanging="360"/>
      </w:pPr>
      <w:rPr>
        <w:rFonts w:ascii="Symbol" w:hAnsi="Symbol" w:hint="default"/>
        <w:sz w:val="14"/>
        <w:szCs w:val="1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793B23"/>
    <w:multiLevelType w:val="hybridMultilevel"/>
    <w:tmpl w:val="A886B0FA"/>
    <w:lvl w:ilvl="0" w:tplc="F4AE520C">
      <w:start w:val="1"/>
      <w:numFmt w:val="decimal"/>
      <w:lvlText w:val="%1."/>
      <w:lvlJc w:val="left"/>
      <w:pPr>
        <w:ind w:left="720" w:hanging="360"/>
      </w:pPr>
      <w:rPr>
        <w:rFonts w:ascii="Verdana" w:eastAsia="Times New Roman" w:hAnsi="Verdana" w:cs="Arial"/>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4122EB"/>
    <w:multiLevelType w:val="hybridMultilevel"/>
    <w:tmpl w:val="A2C882C2"/>
    <w:lvl w:ilvl="0" w:tplc="F2AEC60E">
      <w:start w:val="1"/>
      <w:numFmt w:val="bullet"/>
      <w:lvlText w:val=""/>
      <w:lvlJc w:val="left"/>
      <w:pPr>
        <w:ind w:left="777" w:hanging="360"/>
      </w:pPr>
      <w:rPr>
        <w:rFonts w:ascii="Wingdings" w:hAnsi="Wingdings" w:hint="default"/>
        <w:color w:val="auto"/>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25" w15:restartNumberingAfterBreak="0">
    <w:nsid w:val="772525AB"/>
    <w:multiLevelType w:val="hybridMultilevel"/>
    <w:tmpl w:val="8E246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3F0AAB"/>
    <w:multiLevelType w:val="hybridMultilevel"/>
    <w:tmpl w:val="0690111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E60E69"/>
    <w:multiLevelType w:val="hybridMultilevel"/>
    <w:tmpl w:val="EB9E981E"/>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10"/>
  </w:num>
  <w:num w:numId="2" w16cid:durableId="512765600">
    <w:abstractNumId w:val="21"/>
  </w:num>
  <w:num w:numId="3" w16cid:durableId="1603342581">
    <w:abstractNumId w:val="14"/>
  </w:num>
  <w:num w:numId="4" w16cid:durableId="459567583">
    <w:abstractNumId w:val="16"/>
  </w:num>
  <w:num w:numId="5" w16cid:durableId="952400654">
    <w:abstractNumId w:val="8"/>
  </w:num>
  <w:num w:numId="6" w16cid:durableId="798037913">
    <w:abstractNumId w:val="1"/>
  </w:num>
  <w:num w:numId="7" w16cid:durableId="365835702">
    <w:abstractNumId w:val="15"/>
  </w:num>
  <w:num w:numId="8" w16cid:durableId="675888349">
    <w:abstractNumId w:val="9"/>
  </w:num>
  <w:num w:numId="9" w16cid:durableId="678123838">
    <w:abstractNumId w:val="22"/>
  </w:num>
  <w:num w:numId="10" w16cid:durableId="1822579529">
    <w:abstractNumId w:val="6"/>
  </w:num>
  <w:num w:numId="11" w16cid:durableId="35159573">
    <w:abstractNumId w:val="19"/>
  </w:num>
  <w:num w:numId="12" w16cid:durableId="1364281713">
    <w:abstractNumId w:val="17"/>
  </w:num>
  <w:num w:numId="13" w16cid:durableId="846481319">
    <w:abstractNumId w:val="23"/>
  </w:num>
  <w:num w:numId="14" w16cid:durableId="709452236">
    <w:abstractNumId w:val="20"/>
  </w:num>
  <w:num w:numId="15" w16cid:durableId="783496974">
    <w:abstractNumId w:val="3"/>
  </w:num>
  <w:num w:numId="16" w16cid:durableId="1276791104">
    <w:abstractNumId w:val="4"/>
  </w:num>
  <w:num w:numId="17" w16cid:durableId="1031536809">
    <w:abstractNumId w:val="26"/>
  </w:num>
  <w:num w:numId="18" w16cid:durableId="1818255996">
    <w:abstractNumId w:val="0"/>
  </w:num>
  <w:num w:numId="19" w16cid:durableId="754935204">
    <w:abstractNumId w:val="27"/>
  </w:num>
  <w:num w:numId="20" w16cid:durableId="134876603">
    <w:abstractNumId w:val="24"/>
  </w:num>
  <w:num w:numId="21" w16cid:durableId="1803693208">
    <w:abstractNumId w:val="7"/>
  </w:num>
  <w:num w:numId="22" w16cid:durableId="1441610266">
    <w:abstractNumId w:val="5"/>
  </w:num>
  <w:num w:numId="23" w16cid:durableId="1586182903">
    <w:abstractNumId w:val="18"/>
  </w:num>
  <w:num w:numId="24" w16cid:durableId="40596628">
    <w:abstractNumId w:val="2"/>
  </w:num>
  <w:num w:numId="25" w16cid:durableId="274100244">
    <w:abstractNumId w:val="12"/>
  </w:num>
  <w:num w:numId="26" w16cid:durableId="153762777">
    <w:abstractNumId w:val="13"/>
  </w:num>
  <w:num w:numId="27" w16cid:durableId="70398184">
    <w:abstractNumId w:val="25"/>
  </w:num>
  <w:num w:numId="28" w16cid:durableId="12081768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29F"/>
    <w:rsid w:val="00004568"/>
    <w:rsid w:val="00004F79"/>
    <w:rsid w:val="00005764"/>
    <w:rsid w:val="0000767B"/>
    <w:rsid w:val="00007BA7"/>
    <w:rsid w:val="00007C2E"/>
    <w:rsid w:val="00010343"/>
    <w:rsid w:val="00010876"/>
    <w:rsid w:val="00011060"/>
    <w:rsid w:val="00012B69"/>
    <w:rsid w:val="00013062"/>
    <w:rsid w:val="00013838"/>
    <w:rsid w:val="00014DD2"/>
    <w:rsid w:val="00017698"/>
    <w:rsid w:val="000203CA"/>
    <w:rsid w:val="00021EEA"/>
    <w:rsid w:val="00023328"/>
    <w:rsid w:val="00023FBF"/>
    <w:rsid w:val="000278E6"/>
    <w:rsid w:val="00034F4D"/>
    <w:rsid w:val="00036CE2"/>
    <w:rsid w:val="000423F3"/>
    <w:rsid w:val="00043B4C"/>
    <w:rsid w:val="00044B02"/>
    <w:rsid w:val="00045260"/>
    <w:rsid w:val="00045949"/>
    <w:rsid w:val="000461DC"/>
    <w:rsid w:val="00046904"/>
    <w:rsid w:val="00052039"/>
    <w:rsid w:val="0005273A"/>
    <w:rsid w:val="000560E2"/>
    <w:rsid w:val="000570DE"/>
    <w:rsid w:val="000571BC"/>
    <w:rsid w:val="000573B5"/>
    <w:rsid w:val="00061C60"/>
    <w:rsid w:val="0006382B"/>
    <w:rsid w:val="00063CBE"/>
    <w:rsid w:val="00064B50"/>
    <w:rsid w:val="000678F1"/>
    <w:rsid w:val="0007228E"/>
    <w:rsid w:val="0007265E"/>
    <w:rsid w:val="00073CC6"/>
    <w:rsid w:val="00075736"/>
    <w:rsid w:val="00075C80"/>
    <w:rsid w:val="00076708"/>
    <w:rsid w:val="00076A5A"/>
    <w:rsid w:val="00082257"/>
    <w:rsid w:val="000833D4"/>
    <w:rsid w:val="00083F0F"/>
    <w:rsid w:val="00084472"/>
    <w:rsid w:val="00085103"/>
    <w:rsid w:val="00086DE6"/>
    <w:rsid w:val="00087EB8"/>
    <w:rsid w:val="00087FCD"/>
    <w:rsid w:val="0009115C"/>
    <w:rsid w:val="000916F5"/>
    <w:rsid w:val="00096A8A"/>
    <w:rsid w:val="000A055E"/>
    <w:rsid w:val="000A3137"/>
    <w:rsid w:val="000A322E"/>
    <w:rsid w:val="000A32E5"/>
    <w:rsid w:val="000A3DF8"/>
    <w:rsid w:val="000A4322"/>
    <w:rsid w:val="000A7F43"/>
    <w:rsid w:val="000B0296"/>
    <w:rsid w:val="000B18C5"/>
    <w:rsid w:val="000B209B"/>
    <w:rsid w:val="000B3528"/>
    <w:rsid w:val="000B441F"/>
    <w:rsid w:val="000B5D08"/>
    <w:rsid w:val="000C049E"/>
    <w:rsid w:val="000C0DD9"/>
    <w:rsid w:val="000C1CF8"/>
    <w:rsid w:val="000C2DA6"/>
    <w:rsid w:val="000C7503"/>
    <w:rsid w:val="000C7687"/>
    <w:rsid w:val="000D0B46"/>
    <w:rsid w:val="000D2D5A"/>
    <w:rsid w:val="000D47BF"/>
    <w:rsid w:val="000D7CC3"/>
    <w:rsid w:val="000E25CB"/>
    <w:rsid w:val="000E31EB"/>
    <w:rsid w:val="000E50ED"/>
    <w:rsid w:val="000F1A66"/>
    <w:rsid w:val="000F3D44"/>
    <w:rsid w:val="000F705F"/>
    <w:rsid w:val="001002A6"/>
    <w:rsid w:val="00104628"/>
    <w:rsid w:val="00104771"/>
    <w:rsid w:val="00106298"/>
    <w:rsid w:val="001118C5"/>
    <w:rsid w:val="00111B31"/>
    <w:rsid w:val="00116AF1"/>
    <w:rsid w:val="001174BF"/>
    <w:rsid w:val="0012086F"/>
    <w:rsid w:val="00120A4A"/>
    <w:rsid w:val="0012395D"/>
    <w:rsid w:val="00125530"/>
    <w:rsid w:val="00125702"/>
    <w:rsid w:val="00126255"/>
    <w:rsid w:val="0012786E"/>
    <w:rsid w:val="00127D5F"/>
    <w:rsid w:val="00131EA7"/>
    <w:rsid w:val="00133EA6"/>
    <w:rsid w:val="001366E8"/>
    <w:rsid w:val="0013750E"/>
    <w:rsid w:val="00137964"/>
    <w:rsid w:val="00137D9E"/>
    <w:rsid w:val="001408BF"/>
    <w:rsid w:val="00141A06"/>
    <w:rsid w:val="00141CC9"/>
    <w:rsid w:val="00142ECD"/>
    <w:rsid w:val="0014386B"/>
    <w:rsid w:val="001450B4"/>
    <w:rsid w:val="00145E74"/>
    <w:rsid w:val="00150980"/>
    <w:rsid w:val="00154BBE"/>
    <w:rsid w:val="001612F0"/>
    <w:rsid w:val="00163037"/>
    <w:rsid w:val="00165F47"/>
    <w:rsid w:val="00166EAB"/>
    <w:rsid w:val="0017192E"/>
    <w:rsid w:val="00171A22"/>
    <w:rsid w:val="00173CC2"/>
    <w:rsid w:val="00176BD5"/>
    <w:rsid w:val="001776C0"/>
    <w:rsid w:val="00182F7C"/>
    <w:rsid w:val="001832D8"/>
    <w:rsid w:val="00183763"/>
    <w:rsid w:val="00187324"/>
    <w:rsid w:val="00187613"/>
    <w:rsid w:val="0019071E"/>
    <w:rsid w:val="00195034"/>
    <w:rsid w:val="0019518F"/>
    <w:rsid w:val="001953E4"/>
    <w:rsid w:val="00195504"/>
    <w:rsid w:val="001958DF"/>
    <w:rsid w:val="001968A5"/>
    <w:rsid w:val="001A1543"/>
    <w:rsid w:val="001A18DE"/>
    <w:rsid w:val="001A4A18"/>
    <w:rsid w:val="001A5DA3"/>
    <w:rsid w:val="001A690E"/>
    <w:rsid w:val="001B2728"/>
    <w:rsid w:val="001B2F1B"/>
    <w:rsid w:val="001B46E9"/>
    <w:rsid w:val="001B46F8"/>
    <w:rsid w:val="001B480B"/>
    <w:rsid w:val="001C2F04"/>
    <w:rsid w:val="001C32BB"/>
    <w:rsid w:val="001C4EEA"/>
    <w:rsid w:val="001C77C1"/>
    <w:rsid w:val="001D49C2"/>
    <w:rsid w:val="001D4E83"/>
    <w:rsid w:val="001D6F7E"/>
    <w:rsid w:val="001D74CD"/>
    <w:rsid w:val="001E0280"/>
    <w:rsid w:val="001E3B1C"/>
    <w:rsid w:val="001E49DB"/>
    <w:rsid w:val="001E591A"/>
    <w:rsid w:val="001F0C15"/>
    <w:rsid w:val="001F1C51"/>
    <w:rsid w:val="001F1D92"/>
    <w:rsid w:val="001F23EA"/>
    <w:rsid w:val="001F58F0"/>
    <w:rsid w:val="001F5D90"/>
    <w:rsid w:val="001F7699"/>
    <w:rsid w:val="0020008F"/>
    <w:rsid w:val="002002AE"/>
    <w:rsid w:val="002030A6"/>
    <w:rsid w:val="002048A9"/>
    <w:rsid w:val="0020538B"/>
    <w:rsid w:val="002062CA"/>
    <w:rsid w:val="00206AB3"/>
    <w:rsid w:val="0020713F"/>
    <w:rsid w:val="00207DE4"/>
    <w:rsid w:val="00212964"/>
    <w:rsid w:val="0021406F"/>
    <w:rsid w:val="00215ED2"/>
    <w:rsid w:val="00215F5F"/>
    <w:rsid w:val="00216F48"/>
    <w:rsid w:val="00220721"/>
    <w:rsid w:val="002225AB"/>
    <w:rsid w:val="00223CD5"/>
    <w:rsid w:val="00227592"/>
    <w:rsid w:val="00227793"/>
    <w:rsid w:val="00231B62"/>
    <w:rsid w:val="00232573"/>
    <w:rsid w:val="002346A9"/>
    <w:rsid w:val="00234D1C"/>
    <w:rsid w:val="002403FB"/>
    <w:rsid w:val="0024044C"/>
    <w:rsid w:val="00241B3A"/>
    <w:rsid w:val="00241F6C"/>
    <w:rsid w:val="00242C52"/>
    <w:rsid w:val="002434E0"/>
    <w:rsid w:val="0024361E"/>
    <w:rsid w:val="00243C17"/>
    <w:rsid w:val="00245ACA"/>
    <w:rsid w:val="0025145E"/>
    <w:rsid w:val="00252E3A"/>
    <w:rsid w:val="002539DA"/>
    <w:rsid w:val="00254630"/>
    <w:rsid w:val="002561CD"/>
    <w:rsid w:val="00256486"/>
    <w:rsid w:val="00256902"/>
    <w:rsid w:val="00257E2E"/>
    <w:rsid w:val="002634CD"/>
    <w:rsid w:val="00264163"/>
    <w:rsid w:val="0026428F"/>
    <w:rsid w:val="00265197"/>
    <w:rsid w:val="0026776C"/>
    <w:rsid w:val="0027060C"/>
    <w:rsid w:val="0027172F"/>
    <w:rsid w:val="00275212"/>
    <w:rsid w:val="00277797"/>
    <w:rsid w:val="00291F69"/>
    <w:rsid w:val="00292BF0"/>
    <w:rsid w:val="0029321F"/>
    <w:rsid w:val="00293582"/>
    <w:rsid w:val="00294B7F"/>
    <w:rsid w:val="00297570"/>
    <w:rsid w:val="002A426E"/>
    <w:rsid w:val="002A5224"/>
    <w:rsid w:val="002A53F3"/>
    <w:rsid w:val="002A5708"/>
    <w:rsid w:val="002A5C26"/>
    <w:rsid w:val="002B46CD"/>
    <w:rsid w:val="002C0E8A"/>
    <w:rsid w:val="002C1530"/>
    <w:rsid w:val="002C5EFF"/>
    <w:rsid w:val="002C7BF4"/>
    <w:rsid w:val="002D1951"/>
    <w:rsid w:val="002D29C1"/>
    <w:rsid w:val="002D2DAF"/>
    <w:rsid w:val="002D4085"/>
    <w:rsid w:val="002D6158"/>
    <w:rsid w:val="002E0238"/>
    <w:rsid w:val="002E1AD8"/>
    <w:rsid w:val="002E60BF"/>
    <w:rsid w:val="002F3329"/>
    <w:rsid w:val="002F5176"/>
    <w:rsid w:val="002F609D"/>
    <w:rsid w:val="00300DF3"/>
    <w:rsid w:val="0030144B"/>
    <w:rsid w:val="003033AC"/>
    <w:rsid w:val="00303C5A"/>
    <w:rsid w:val="003058A9"/>
    <w:rsid w:val="0030615B"/>
    <w:rsid w:val="003062A0"/>
    <w:rsid w:val="003065E4"/>
    <w:rsid w:val="003068BF"/>
    <w:rsid w:val="0030752C"/>
    <w:rsid w:val="0031020C"/>
    <w:rsid w:val="00312555"/>
    <w:rsid w:val="00313560"/>
    <w:rsid w:val="0031464C"/>
    <w:rsid w:val="003153B2"/>
    <w:rsid w:val="00315870"/>
    <w:rsid w:val="003162EC"/>
    <w:rsid w:val="003165BD"/>
    <w:rsid w:val="00316FBB"/>
    <w:rsid w:val="0032076E"/>
    <w:rsid w:val="0032413D"/>
    <w:rsid w:val="00326214"/>
    <w:rsid w:val="00327877"/>
    <w:rsid w:val="00327959"/>
    <w:rsid w:val="00335AE3"/>
    <w:rsid w:val="00336A1D"/>
    <w:rsid w:val="0034007B"/>
    <w:rsid w:val="00340B86"/>
    <w:rsid w:val="00342EE6"/>
    <w:rsid w:val="0034358E"/>
    <w:rsid w:val="003500A6"/>
    <w:rsid w:val="0035013A"/>
    <w:rsid w:val="0035110D"/>
    <w:rsid w:val="00352589"/>
    <w:rsid w:val="00353137"/>
    <w:rsid w:val="00356A97"/>
    <w:rsid w:val="00361711"/>
    <w:rsid w:val="00362AF2"/>
    <w:rsid w:val="00362B3A"/>
    <w:rsid w:val="0036403C"/>
    <w:rsid w:val="00364C1B"/>
    <w:rsid w:val="0037085A"/>
    <w:rsid w:val="003721B4"/>
    <w:rsid w:val="00372FD0"/>
    <w:rsid w:val="00377241"/>
    <w:rsid w:val="003815C2"/>
    <w:rsid w:val="00382ACD"/>
    <w:rsid w:val="0038515F"/>
    <w:rsid w:val="003860B3"/>
    <w:rsid w:val="003864E8"/>
    <w:rsid w:val="0039147C"/>
    <w:rsid w:val="00391BFB"/>
    <w:rsid w:val="00392246"/>
    <w:rsid w:val="003A100C"/>
    <w:rsid w:val="003A12E5"/>
    <w:rsid w:val="003A15AF"/>
    <w:rsid w:val="003A1A1A"/>
    <w:rsid w:val="003A28FC"/>
    <w:rsid w:val="003A313A"/>
    <w:rsid w:val="003A3628"/>
    <w:rsid w:val="003A520E"/>
    <w:rsid w:val="003A5B5B"/>
    <w:rsid w:val="003A60BF"/>
    <w:rsid w:val="003A6222"/>
    <w:rsid w:val="003A6264"/>
    <w:rsid w:val="003A6E84"/>
    <w:rsid w:val="003A6F40"/>
    <w:rsid w:val="003A79C1"/>
    <w:rsid w:val="003B0BF6"/>
    <w:rsid w:val="003B22FB"/>
    <w:rsid w:val="003B2B6A"/>
    <w:rsid w:val="003B2D1F"/>
    <w:rsid w:val="003B5345"/>
    <w:rsid w:val="003B6212"/>
    <w:rsid w:val="003B6820"/>
    <w:rsid w:val="003B7A42"/>
    <w:rsid w:val="003C28A7"/>
    <w:rsid w:val="003C6692"/>
    <w:rsid w:val="003C6C7F"/>
    <w:rsid w:val="003C7EA8"/>
    <w:rsid w:val="003C7EBA"/>
    <w:rsid w:val="003D01B2"/>
    <w:rsid w:val="003D1DE9"/>
    <w:rsid w:val="003D2945"/>
    <w:rsid w:val="003D43DC"/>
    <w:rsid w:val="003D4CB9"/>
    <w:rsid w:val="003D4D27"/>
    <w:rsid w:val="003D65EF"/>
    <w:rsid w:val="003E00B4"/>
    <w:rsid w:val="003E055B"/>
    <w:rsid w:val="003E105E"/>
    <w:rsid w:val="003E166C"/>
    <w:rsid w:val="003E4874"/>
    <w:rsid w:val="003E60BC"/>
    <w:rsid w:val="003F0D0D"/>
    <w:rsid w:val="003F1C7B"/>
    <w:rsid w:val="003F4770"/>
    <w:rsid w:val="003F511C"/>
    <w:rsid w:val="003F51F0"/>
    <w:rsid w:val="003F5842"/>
    <w:rsid w:val="003F602F"/>
    <w:rsid w:val="00403FBD"/>
    <w:rsid w:val="004042B2"/>
    <w:rsid w:val="004073DB"/>
    <w:rsid w:val="00407B5F"/>
    <w:rsid w:val="004125B4"/>
    <w:rsid w:val="00413780"/>
    <w:rsid w:val="0041407D"/>
    <w:rsid w:val="00414817"/>
    <w:rsid w:val="0041733F"/>
    <w:rsid w:val="0041740A"/>
    <w:rsid w:val="00417579"/>
    <w:rsid w:val="00421791"/>
    <w:rsid w:val="00421CEC"/>
    <w:rsid w:val="00422AA4"/>
    <w:rsid w:val="00425A55"/>
    <w:rsid w:val="00431BC7"/>
    <w:rsid w:val="00442605"/>
    <w:rsid w:val="00442D58"/>
    <w:rsid w:val="00444291"/>
    <w:rsid w:val="00445A78"/>
    <w:rsid w:val="00450174"/>
    <w:rsid w:val="00451D61"/>
    <w:rsid w:val="0045227F"/>
    <w:rsid w:val="00454DCB"/>
    <w:rsid w:val="00457870"/>
    <w:rsid w:val="00457B60"/>
    <w:rsid w:val="00465562"/>
    <w:rsid w:val="00473AE4"/>
    <w:rsid w:val="00483958"/>
    <w:rsid w:val="00485575"/>
    <w:rsid w:val="00486FDE"/>
    <w:rsid w:val="00487936"/>
    <w:rsid w:val="00491B58"/>
    <w:rsid w:val="00493F1B"/>
    <w:rsid w:val="00495F1F"/>
    <w:rsid w:val="004A2639"/>
    <w:rsid w:val="004A4A84"/>
    <w:rsid w:val="004A4D34"/>
    <w:rsid w:val="004A595D"/>
    <w:rsid w:val="004A6417"/>
    <w:rsid w:val="004A6754"/>
    <w:rsid w:val="004A741B"/>
    <w:rsid w:val="004A7D5C"/>
    <w:rsid w:val="004B266D"/>
    <w:rsid w:val="004B4164"/>
    <w:rsid w:val="004B4F1E"/>
    <w:rsid w:val="004B786C"/>
    <w:rsid w:val="004B7EC0"/>
    <w:rsid w:val="004C02E7"/>
    <w:rsid w:val="004C105D"/>
    <w:rsid w:val="004C1F38"/>
    <w:rsid w:val="004C40E9"/>
    <w:rsid w:val="004D10EB"/>
    <w:rsid w:val="004D184F"/>
    <w:rsid w:val="004D1A27"/>
    <w:rsid w:val="004D52C6"/>
    <w:rsid w:val="004E1AFE"/>
    <w:rsid w:val="004E2CDD"/>
    <w:rsid w:val="004E4330"/>
    <w:rsid w:val="004E4CD8"/>
    <w:rsid w:val="004F0324"/>
    <w:rsid w:val="004F0C56"/>
    <w:rsid w:val="004F16B1"/>
    <w:rsid w:val="004F2A3F"/>
    <w:rsid w:val="004F5C3F"/>
    <w:rsid w:val="004F6D51"/>
    <w:rsid w:val="004F7810"/>
    <w:rsid w:val="0050100C"/>
    <w:rsid w:val="005062FB"/>
    <w:rsid w:val="00507242"/>
    <w:rsid w:val="005074CD"/>
    <w:rsid w:val="00507823"/>
    <w:rsid w:val="0051009B"/>
    <w:rsid w:val="005133E9"/>
    <w:rsid w:val="0051423A"/>
    <w:rsid w:val="005146F4"/>
    <w:rsid w:val="00515B6F"/>
    <w:rsid w:val="00516EC5"/>
    <w:rsid w:val="00517035"/>
    <w:rsid w:val="00517761"/>
    <w:rsid w:val="00520172"/>
    <w:rsid w:val="00521527"/>
    <w:rsid w:val="00523F2D"/>
    <w:rsid w:val="00524454"/>
    <w:rsid w:val="005256D2"/>
    <w:rsid w:val="00525717"/>
    <w:rsid w:val="00526CB4"/>
    <w:rsid w:val="00532529"/>
    <w:rsid w:val="00532682"/>
    <w:rsid w:val="00532ED0"/>
    <w:rsid w:val="00536257"/>
    <w:rsid w:val="00536EB6"/>
    <w:rsid w:val="005408E1"/>
    <w:rsid w:val="00541531"/>
    <w:rsid w:val="00542D5D"/>
    <w:rsid w:val="005447ED"/>
    <w:rsid w:val="00545D67"/>
    <w:rsid w:val="00546551"/>
    <w:rsid w:val="00546C1A"/>
    <w:rsid w:val="00551B28"/>
    <w:rsid w:val="00557E48"/>
    <w:rsid w:val="005620CA"/>
    <w:rsid w:val="00562955"/>
    <w:rsid w:val="005633B3"/>
    <w:rsid w:val="005649F2"/>
    <w:rsid w:val="00564B9B"/>
    <w:rsid w:val="00565066"/>
    <w:rsid w:val="005675B2"/>
    <w:rsid w:val="00570A96"/>
    <w:rsid w:val="0057151D"/>
    <w:rsid w:val="005717F6"/>
    <w:rsid w:val="00575BC7"/>
    <w:rsid w:val="005807EE"/>
    <w:rsid w:val="005814EB"/>
    <w:rsid w:val="00583A4B"/>
    <w:rsid w:val="005845F5"/>
    <w:rsid w:val="00584700"/>
    <w:rsid w:val="005855B9"/>
    <w:rsid w:val="00586873"/>
    <w:rsid w:val="005914AF"/>
    <w:rsid w:val="005931B1"/>
    <w:rsid w:val="00593C60"/>
    <w:rsid w:val="00597B24"/>
    <w:rsid w:val="00597D2B"/>
    <w:rsid w:val="005A037F"/>
    <w:rsid w:val="005A20EF"/>
    <w:rsid w:val="005A39A3"/>
    <w:rsid w:val="005B2AD1"/>
    <w:rsid w:val="005B2FCD"/>
    <w:rsid w:val="005B5467"/>
    <w:rsid w:val="005C1089"/>
    <w:rsid w:val="005C26E2"/>
    <w:rsid w:val="005C3779"/>
    <w:rsid w:val="005C4EE2"/>
    <w:rsid w:val="005C5ACD"/>
    <w:rsid w:val="005C688F"/>
    <w:rsid w:val="005C68C9"/>
    <w:rsid w:val="005C6F34"/>
    <w:rsid w:val="005D2292"/>
    <w:rsid w:val="005D3B14"/>
    <w:rsid w:val="005D4D0A"/>
    <w:rsid w:val="005D5EE5"/>
    <w:rsid w:val="005D7A83"/>
    <w:rsid w:val="005E0128"/>
    <w:rsid w:val="005E05F4"/>
    <w:rsid w:val="005E1220"/>
    <w:rsid w:val="005E276D"/>
    <w:rsid w:val="005E3269"/>
    <w:rsid w:val="005E4C64"/>
    <w:rsid w:val="005E4E23"/>
    <w:rsid w:val="005E700F"/>
    <w:rsid w:val="005E73C9"/>
    <w:rsid w:val="005F01F1"/>
    <w:rsid w:val="005F0B5A"/>
    <w:rsid w:val="005F231D"/>
    <w:rsid w:val="005F28FE"/>
    <w:rsid w:val="005F2F33"/>
    <w:rsid w:val="005F3922"/>
    <w:rsid w:val="005F4932"/>
    <w:rsid w:val="005F6E54"/>
    <w:rsid w:val="00600513"/>
    <w:rsid w:val="00602795"/>
    <w:rsid w:val="006033CF"/>
    <w:rsid w:val="00605F46"/>
    <w:rsid w:val="00607519"/>
    <w:rsid w:val="006102F0"/>
    <w:rsid w:val="0061241A"/>
    <w:rsid w:val="00612D4F"/>
    <w:rsid w:val="00613614"/>
    <w:rsid w:val="00614613"/>
    <w:rsid w:val="006147B3"/>
    <w:rsid w:val="00614B97"/>
    <w:rsid w:val="00615A4E"/>
    <w:rsid w:val="006179E9"/>
    <w:rsid w:val="00624AEA"/>
    <w:rsid w:val="00630273"/>
    <w:rsid w:val="006314B2"/>
    <w:rsid w:val="00631A1A"/>
    <w:rsid w:val="0063481E"/>
    <w:rsid w:val="00635E26"/>
    <w:rsid w:val="00636255"/>
    <w:rsid w:val="006366FA"/>
    <w:rsid w:val="00636D92"/>
    <w:rsid w:val="00637617"/>
    <w:rsid w:val="00640B9C"/>
    <w:rsid w:val="006427E4"/>
    <w:rsid w:val="00643CED"/>
    <w:rsid w:val="00644096"/>
    <w:rsid w:val="0064630F"/>
    <w:rsid w:val="0065053E"/>
    <w:rsid w:val="00651073"/>
    <w:rsid w:val="00653D52"/>
    <w:rsid w:val="00654560"/>
    <w:rsid w:val="00655508"/>
    <w:rsid w:val="00657F91"/>
    <w:rsid w:val="00660722"/>
    <w:rsid w:val="00662F6D"/>
    <w:rsid w:val="00664294"/>
    <w:rsid w:val="006676D5"/>
    <w:rsid w:val="00671079"/>
    <w:rsid w:val="00672E54"/>
    <w:rsid w:val="006751CE"/>
    <w:rsid w:val="0067726F"/>
    <w:rsid w:val="0068148D"/>
    <w:rsid w:val="006817B7"/>
    <w:rsid w:val="006834B2"/>
    <w:rsid w:val="00683787"/>
    <w:rsid w:val="0069121D"/>
    <w:rsid w:val="00691586"/>
    <w:rsid w:val="00692269"/>
    <w:rsid w:val="00694A1C"/>
    <w:rsid w:val="006959D0"/>
    <w:rsid w:val="00695A34"/>
    <w:rsid w:val="00695BF1"/>
    <w:rsid w:val="00696282"/>
    <w:rsid w:val="0069676E"/>
    <w:rsid w:val="006A744B"/>
    <w:rsid w:val="006B2A71"/>
    <w:rsid w:val="006B64E9"/>
    <w:rsid w:val="006B68C6"/>
    <w:rsid w:val="006C05F3"/>
    <w:rsid w:val="006C2648"/>
    <w:rsid w:val="006C2CD0"/>
    <w:rsid w:val="006C7744"/>
    <w:rsid w:val="006D0B6D"/>
    <w:rsid w:val="006D1488"/>
    <w:rsid w:val="006D3E68"/>
    <w:rsid w:val="006D5F0F"/>
    <w:rsid w:val="006D6094"/>
    <w:rsid w:val="006E19F4"/>
    <w:rsid w:val="006E1F28"/>
    <w:rsid w:val="006E2852"/>
    <w:rsid w:val="006E5502"/>
    <w:rsid w:val="006F04D4"/>
    <w:rsid w:val="006F1BB4"/>
    <w:rsid w:val="006F309E"/>
    <w:rsid w:val="006F3CED"/>
    <w:rsid w:val="006F4830"/>
    <w:rsid w:val="006F5DCC"/>
    <w:rsid w:val="006F7352"/>
    <w:rsid w:val="006F7491"/>
    <w:rsid w:val="006F7770"/>
    <w:rsid w:val="0070079D"/>
    <w:rsid w:val="00704A8A"/>
    <w:rsid w:val="007058B4"/>
    <w:rsid w:val="00705A10"/>
    <w:rsid w:val="00707474"/>
    <w:rsid w:val="007125F4"/>
    <w:rsid w:val="007151F2"/>
    <w:rsid w:val="0071612E"/>
    <w:rsid w:val="00720182"/>
    <w:rsid w:val="00722DAC"/>
    <w:rsid w:val="007234B1"/>
    <w:rsid w:val="00724504"/>
    <w:rsid w:val="00727AF4"/>
    <w:rsid w:val="00730E7C"/>
    <w:rsid w:val="007329C1"/>
    <w:rsid w:val="007334D9"/>
    <w:rsid w:val="00733A67"/>
    <w:rsid w:val="00735CCC"/>
    <w:rsid w:val="0073758F"/>
    <w:rsid w:val="00745B2A"/>
    <w:rsid w:val="00747C1E"/>
    <w:rsid w:val="0075042D"/>
    <w:rsid w:val="0075147B"/>
    <w:rsid w:val="0075226C"/>
    <w:rsid w:val="00752A49"/>
    <w:rsid w:val="00753177"/>
    <w:rsid w:val="007536CB"/>
    <w:rsid w:val="00753ABD"/>
    <w:rsid w:val="0075483F"/>
    <w:rsid w:val="00754E32"/>
    <w:rsid w:val="00757F1B"/>
    <w:rsid w:val="007621AA"/>
    <w:rsid w:val="00762378"/>
    <w:rsid w:val="00763823"/>
    <w:rsid w:val="007708AC"/>
    <w:rsid w:val="007710D4"/>
    <w:rsid w:val="00771448"/>
    <w:rsid w:val="007726E1"/>
    <w:rsid w:val="007748EF"/>
    <w:rsid w:val="0077493C"/>
    <w:rsid w:val="00776C93"/>
    <w:rsid w:val="00776CF2"/>
    <w:rsid w:val="00777454"/>
    <w:rsid w:val="007816AE"/>
    <w:rsid w:val="007852AD"/>
    <w:rsid w:val="007855AB"/>
    <w:rsid w:val="0079049E"/>
    <w:rsid w:val="0079483E"/>
    <w:rsid w:val="00797922"/>
    <w:rsid w:val="007A0964"/>
    <w:rsid w:val="007A127C"/>
    <w:rsid w:val="007A1645"/>
    <w:rsid w:val="007A2DDE"/>
    <w:rsid w:val="007A4996"/>
    <w:rsid w:val="007A594C"/>
    <w:rsid w:val="007A6687"/>
    <w:rsid w:val="007A6E98"/>
    <w:rsid w:val="007B0B5C"/>
    <w:rsid w:val="007B1ACB"/>
    <w:rsid w:val="007B1C05"/>
    <w:rsid w:val="007B3E47"/>
    <w:rsid w:val="007B6407"/>
    <w:rsid w:val="007B712F"/>
    <w:rsid w:val="007B75C4"/>
    <w:rsid w:val="007B7CDA"/>
    <w:rsid w:val="007C1003"/>
    <w:rsid w:val="007C2B60"/>
    <w:rsid w:val="007C3E41"/>
    <w:rsid w:val="007C508B"/>
    <w:rsid w:val="007D0105"/>
    <w:rsid w:val="007D2A57"/>
    <w:rsid w:val="007D52F5"/>
    <w:rsid w:val="007D5A3C"/>
    <w:rsid w:val="007E0787"/>
    <w:rsid w:val="007E07E8"/>
    <w:rsid w:val="007E0E9A"/>
    <w:rsid w:val="007E36AF"/>
    <w:rsid w:val="007E6736"/>
    <w:rsid w:val="007E67D9"/>
    <w:rsid w:val="007E76A1"/>
    <w:rsid w:val="007E7FF6"/>
    <w:rsid w:val="007F087B"/>
    <w:rsid w:val="007F1A8F"/>
    <w:rsid w:val="007F31B2"/>
    <w:rsid w:val="00800675"/>
    <w:rsid w:val="00800BBF"/>
    <w:rsid w:val="0080118D"/>
    <w:rsid w:val="0080123E"/>
    <w:rsid w:val="00804E44"/>
    <w:rsid w:val="00812C84"/>
    <w:rsid w:val="00815623"/>
    <w:rsid w:val="00824A79"/>
    <w:rsid w:val="00830F96"/>
    <w:rsid w:val="00832EA6"/>
    <w:rsid w:val="008330C0"/>
    <w:rsid w:val="008330E6"/>
    <w:rsid w:val="00833826"/>
    <w:rsid w:val="00834C54"/>
    <w:rsid w:val="00834D1A"/>
    <w:rsid w:val="008409B1"/>
    <w:rsid w:val="00841244"/>
    <w:rsid w:val="00841B16"/>
    <w:rsid w:val="00842177"/>
    <w:rsid w:val="00844572"/>
    <w:rsid w:val="008470A0"/>
    <w:rsid w:val="00851059"/>
    <w:rsid w:val="008519E3"/>
    <w:rsid w:val="0085298F"/>
    <w:rsid w:val="00853891"/>
    <w:rsid w:val="008541A0"/>
    <w:rsid w:val="0085425C"/>
    <w:rsid w:val="0085461B"/>
    <w:rsid w:val="00855A06"/>
    <w:rsid w:val="00855EE8"/>
    <w:rsid w:val="00860F97"/>
    <w:rsid w:val="008624ED"/>
    <w:rsid w:val="00863EEC"/>
    <w:rsid w:val="00865AEB"/>
    <w:rsid w:val="00865FFA"/>
    <w:rsid w:val="00866219"/>
    <w:rsid w:val="00871B23"/>
    <w:rsid w:val="00874049"/>
    <w:rsid w:val="0087477E"/>
    <w:rsid w:val="00875A17"/>
    <w:rsid w:val="00876F7C"/>
    <w:rsid w:val="008773D0"/>
    <w:rsid w:val="00877478"/>
    <w:rsid w:val="0087749D"/>
    <w:rsid w:val="00880AB7"/>
    <w:rsid w:val="0088176A"/>
    <w:rsid w:val="00882DAA"/>
    <w:rsid w:val="008842AB"/>
    <w:rsid w:val="00885F20"/>
    <w:rsid w:val="00886EE1"/>
    <w:rsid w:val="008879EC"/>
    <w:rsid w:val="0089008A"/>
    <w:rsid w:val="008902AB"/>
    <w:rsid w:val="00891303"/>
    <w:rsid w:val="008937A8"/>
    <w:rsid w:val="00893801"/>
    <w:rsid w:val="00894F26"/>
    <w:rsid w:val="00895D4E"/>
    <w:rsid w:val="008A1F79"/>
    <w:rsid w:val="008A42C8"/>
    <w:rsid w:val="008A597D"/>
    <w:rsid w:val="008A734C"/>
    <w:rsid w:val="008B412F"/>
    <w:rsid w:val="008B6AC1"/>
    <w:rsid w:val="008B786A"/>
    <w:rsid w:val="008C192D"/>
    <w:rsid w:val="008C2CD7"/>
    <w:rsid w:val="008C7A9D"/>
    <w:rsid w:val="008C7EF9"/>
    <w:rsid w:val="008D4141"/>
    <w:rsid w:val="008D75B5"/>
    <w:rsid w:val="008D7656"/>
    <w:rsid w:val="008E0F2E"/>
    <w:rsid w:val="008E1653"/>
    <w:rsid w:val="008E3538"/>
    <w:rsid w:val="008F1E27"/>
    <w:rsid w:val="008F4F0C"/>
    <w:rsid w:val="008F50B5"/>
    <w:rsid w:val="008F6FE1"/>
    <w:rsid w:val="008F73EB"/>
    <w:rsid w:val="009007AD"/>
    <w:rsid w:val="00902630"/>
    <w:rsid w:val="00905D27"/>
    <w:rsid w:val="009115FA"/>
    <w:rsid w:val="009121DA"/>
    <w:rsid w:val="009125E0"/>
    <w:rsid w:val="00912A36"/>
    <w:rsid w:val="00912F12"/>
    <w:rsid w:val="0091619A"/>
    <w:rsid w:val="0091779C"/>
    <w:rsid w:val="00917885"/>
    <w:rsid w:val="009204FF"/>
    <w:rsid w:val="009229A3"/>
    <w:rsid w:val="00922A06"/>
    <w:rsid w:val="00922B40"/>
    <w:rsid w:val="009232A5"/>
    <w:rsid w:val="00924836"/>
    <w:rsid w:val="0092626D"/>
    <w:rsid w:val="0092640F"/>
    <w:rsid w:val="00926E46"/>
    <w:rsid w:val="00927FA5"/>
    <w:rsid w:val="00930D09"/>
    <w:rsid w:val="0093145C"/>
    <w:rsid w:val="009317BF"/>
    <w:rsid w:val="009326F6"/>
    <w:rsid w:val="0093528C"/>
    <w:rsid w:val="00935E48"/>
    <w:rsid w:val="00936DA8"/>
    <w:rsid w:val="009370F4"/>
    <w:rsid w:val="00937DFB"/>
    <w:rsid w:val="0094313F"/>
    <w:rsid w:val="009431D3"/>
    <w:rsid w:val="009434E5"/>
    <w:rsid w:val="0095238D"/>
    <w:rsid w:val="00955496"/>
    <w:rsid w:val="00955A8D"/>
    <w:rsid w:val="009561AF"/>
    <w:rsid w:val="009608BA"/>
    <w:rsid w:val="00960D5C"/>
    <w:rsid w:val="00961920"/>
    <w:rsid w:val="00962038"/>
    <w:rsid w:val="00962CCC"/>
    <w:rsid w:val="009631BF"/>
    <w:rsid w:val="0096788A"/>
    <w:rsid w:val="00967A55"/>
    <w:rsid w:val="00971164"/>
    <w:rsid w:val="00971195"/>
    <w:rsid w:val="009718FD"/>
    <w:rsid w:val="00972DD0"/>
    <w:rsid w:val="00974DC0"/>
    <w:rsid w:val="00974DE0"/>
    <w:rsid w:val="00975284"/>
    <w:rsid w:val="0097602E"/>
    <w:rsid w:val="009774B6"/>
    <w:rsid w:val="00977634"/>
    <w:rsid w:val="009823BC"/>
    <w:rsid w:val="009836C5"/>
    <w:rsid w:val="00983DCE"/>
    <w:rsid w:val="00984A4A"/>
    <w:rsid w:val="00984BB7"/>
    <w:rsid w:val="009853F1"/>
    <w:rsid w:val="00986614"/>
    <w:rsid w:val="00986805"/>
    <w:rsid w:val="0098771C"/>
    <w:rsid w:val="00990864"/>
    <w:rsid w:val="00994A9A"/>
    <w:rsid w:val="00995857"/>
    <w:rsid w:val="009976F0"/>
    <w:rsid w:val="0099799D"/>
    <w:rsid w:val="009A0F7D"/>
    <w:rsid w:val="009A25C8"/>
    <w:rsid w:val="009B0AD9"/>
    <w:rsid w:val="009B5D2C"/>
    <w:rsid w:val="009B638C"/>
    <w:rsid w:val="009B66C6"/>
    <w:rsid w:val="009B68AA"/>
    <w:rsid w:val="009B7901"/>
    <w:rsid w:val="009B7C00"/>
    <w:rsid w:val="009C3306"/>
    <w:rsid w:val="009C5F26"/>
    <w:rsid w:val="009D10F5"/>
    <w:rsid w:val="009D3377"/>
    <w:rsid w:val="009D3ECE"/>
    <w:rsid w:val="009D6105"/>
    <w:rsid w:val="009D7959"/>
    <w:rsid w:val="009E2E2C"/>
    <w:rsid w:val="009E7448"/>
    <w:rsid w:val="009E746A"/>
    <w:rsid w:val="009F007B"/>
    <w:rsid w:val="009F0CAD"/>
    <w:rsid w:val="009F0DB0"/>
    <w:rsid w:val="009F1B6D"/>
    <w:rsid w:val="009F3F82"/>
    <w:rsid w:val="009F6099"/>
    <w:rsid w:val="00A0175B"/>
    <w:rsid w:val="00A0243E"/>
    <w:rsid w:val="00A04765"/>
    <w:rsid w:val="00A04EFF"/>
    <w:rsid w:val="00A064A4"/>
    <w:rsid w:val="00A11597"/>
    <w:rsid w:val="00A13F34"/>
    <w:rsid w:val="00A16E2E"/>
    <w:rsid w:val="00A211EA"/>
    <w:rsid w:val="00A214AD"/>
    <w:rsid w:val="00A2622C"/>
    <w:rsid w:val="00A27EDE"/>
    <w:rsid w:val="00A315A3"/>
    <w:rsid w:val="00A32A83"/>
    <w:rsid w:val="00A35371"/>
    <w:rsid w:val="00A406E7"/>
    <w:rsid w:val="00A40C90"/>
    <w:rsid w:val="00A422CD"/>
    <w:rsid w:val="00A42575"/>
    <w:rsid w:val="00A438B5"/>
    <w:rsid w:val="00A441E5"/>
    <w:rsid w:val="00A5272C"/>
    <w:rsid w:val="00A60CCF"/>
    <w:rsid w:val="00A612E4"/>
    <w:rsid w:val="00A67242"/>
    <w:rsid w:val="00A672EE"/>
    <w:rsid w:val="00A70523"/>
    <w:rsid w:val="00A71C95"/>
    <w:rsid w:val="00A72731"/>
    <w:rsid w:val="00A72906"/>
    <w:rsid w:val="00A72916"/>
    <w:rsid w:val="00A72FF4"/>
    <w:rsid w:val="00A74822"/>
    <w:rsid w:val="00A748B5"/>
    <w:rsid w:val="00A7648C"/>
    <w:rsid w:val="00A80DCD"/>
    <w:rsid w:val="00A84598"/>
    <w:rsid w:val="00A85591"/>
    <w:rsid w:val="00A90582"/>
    <w:rsid w:val="00A90E1D"/>
    <w:rsid w:val="00A917EE"/>
    <w:rsid w:val="00A92F12"/>
    <w:rsid w:val="00A9371F"/>
    <w:rsid w:val="00A9393F"/>
    <w:rsid w:val="00A94194"/>
    <w:rsid w:val="00A952A7"/>
    <w:rsid w:val="00A95AAF"/>
    <w:rsid w:val="00A95BF6"/>
    <w:rsid w:val="00A973BC"/>
    <w:rsid w:val="00AA0F93"/>
    <w:rsid w:val="00AA1C23"/>
    <w:rsid w:val="00AA2429"/>
    <w:rsid w:val="00AA4F89"/>
    <w:rsid w:val="00AA5FB4"/>
    <w:rsid w:val="00AA6FFC"/>
    <w:rsid w:val="00AB0591"/>
    <w:rsid w:val="00AB5350"/>
    <w:rsid w:val="00AB6577"/>
    <w:rsid w:val="00AC0246"/>
    <w:rsid w:val="00AC0DA0"/>
    <w:rsid w:val="00AC1498"/>
    <w:rsid w:val="00AC22FB"/>
    <w:rsid w:val="00AC5144"/>
    <w:rsid w:val="00AC6AF0"/>
    <w:rsid w:val="00AD1258"/>
    <w:rsid w:val="00AD1526"/>
    <w:rsid w:val="00AD2CBD"/>
    <w:rsid w:val="00AD3B3A"/>
    <w:rsid w:val="00AD7AA1"/>
    <w:rsid w:val="00AE159A"/>
    <w:rsid w:val="00AE1D39"/>
    <w:rsid w:val="00AE29C9"/>
    <w:rsid w:val="00AE46E3"/>
    <w:rsid w:val="00AE4AFB"/>
    <w:rsid w:val="00AE5F21"/>
    <w:rsid w:val="00AE7176"/>
    <w:rsid w:val="00AE71D5"/>
    <w:rsid w:val="00AF00CD"/>
    <w:rsid w:val="00AF01DA"/>
    <w:rsid w:val="00AF1556"/>
    <w:rsid w:val="00AF40D4"/>
    <w:rsid w:val="00AF4B3A"/>
    <w:rsid w:val="00AF539F"/>
    <w:rsid w:val="00AF6764"/>
    <w:rsid w:val="00AF790E"/>
    <w:rsid w:val="00B02A2A"/>
    <w:rsid w:val="00B03D59"/>
    <w:rsid w:val="00B04D25"/>
    <w:rsid w:val="00B0548C"/>
    <w:rsid w:val="00B06E7F"/>
    <w:rsid w:val="00B0760C"/>
    <w:rsid w:val="00B10BB6"/>
    <w:rsid w:val="00B13891"/>
    <w:rsid w:val="00B15B20"/>
    <w:rsid w:val="00B16779"/>
    <w:rsid w:val="00B172C8"/>
    <w:rsid w:val="00B17813"/>
    <w:rsid w:val="00B2132D"/>
    <w:rsid w:val="00B2179F"/>
    <w:rsid w:val="00B227A3"/>
    <w:rsid w:val="00B22E4A"/>
    <w:rsid w:val="00B23586"/>
    <w:rsid w:val="00B274B8"/>
    <w:rsid w:val="00B30E57"/>
    <w:rsid w:val="00B314AC"/>
    <w:rsid w:val="00B33A4B"/>
    <w:rsid w:val="00B33B85"/>
    <w:rsid w:val="00B37BEA"/>
    <w:rsid w:val="00B37D02"/>
    <w:rsid w:val="00B40404"/>
    <w:rsid w:val="00B40F80"/>
    <w:rsid w:val="00B414E4"/>
    <w:rsid w:val="00B44C7E"/>
    <w:rsid w:val="00B44C90"/>
    <w:rsid w:val="00B4731A"/>
    <w:rsid w:val="00B50BBB"/>
    <w:rsid w:val="00B52E8B"/>
    <w:rsid w:val="00B572B5"/>
    <w:rsid w:val="00B62ACE"/>
    <w:rsid w:val="00B62E26"/>
    <w:rsid w:val="00B63F63"/>
    <w:rsid w:val="00B6496F"/>
    <w:rsid w:val="00B6692E"/>
    <w:rsid w:val="00B712FB"/>
    <w:rsid w:val="00B757D4"/>
    <w:rsid w:val="00B81DCC"/>
    <w:rsid w:val="00B82BE2"/>
    <w:rsid w:val="00B86DE8"/>
    <w:rsid w:val="00B87345"/>
    <w:rsid w:val="00B934E0"/>
    <w:rsid w:val="00B936EE"/>
    <w:rsid w:val="00B950B8"/>
    <w:rsid w:val="00B952FE"/>
    <w:rsid w:val="00B95E50"/>
    <w:rsid w:val="00B96B0B"/>
    <w:rsid w:val="00B96ED4"/>
    <w:rsid w:val="00BA04DA"/>
    <w:rsid w:val="00BA1B9F"/>
    <w:rsid w:val="00BA3AE6"/>
    <w:rsid w:val="00BA6571"/>
    <w:rsid w:val="00BA6F64"/>
    <w:rsid w:val="00BA73D2"/>
    <w:rsid w:val="00BB021F"/>
    <w:rsid w:val="00BB130D"/>
    <w:rsid w:val="00BB1F0D"/>
    <w:rsid w:val="00BB4E86"/>
    <w:rsid w:val="00BB7E84"/>
    <w:rsid w:val="00BC1840"/>
    <w:rsid w:val="00BC268B"/>
    <w:rsid w:val="00BC4B5C"/>
    <w:rsid w:val="00BC76F1"/>
    <w:rsid w:val="00BD5901"/>
    <w:rsid w:val="00BE20C0"/>
    <w:rsid w:val="00BE264A"/>
    <w:rsid w:val="00BE5177"/>
    <w:rsid w:val="00BE5EB3"/>
    <w:rsid w:val="00BE5F23"/>
    <w:rsid w:val="00BF0BDD"/>
    <w:rsid w:val="00BF1150"/>
    <w:rsid w:val="00BF2535"/>
    <w:rsid w:val="00BF28C9"/>
    <w:rsid w:val="00BF2DFA"/>
    <w:rsid w:val="00BF6311"/>
    <w:rsid w:val="00BF6360"/>
    <w:rsid w:val="00BF7026"/>
    <w:rsid w:val="00C03E23"/>
    <w:rsid w:val="00C05FBA"/>
    <w:rsid w:val="00C1591C"/>
    <w:rsid w:val="00C1662E"/>
    <w:rsid w:val="00C22399"/>
    <w:rsid w:val="00C2265A"/>
    <w:rsid w:val="00C22E8D"/>
    <w:rsid w:val="00C23126"/>
    <w:rsid w:val="00C2381B"/>
    <w:rsid w:val="00C242A9"/>
    <w:rsid w:val="00C242F4"/>
    <w:rsid w:val="00C244D4"/>
    <w:rsid w:val="00C2476E"/>
    <w:rsid w:val="00C25582"/>
    <w:rsid w:val="00C2560C"/>
    <w:rsid w:val="00C257CA"/>
    <w:rsid w:val="00C26521"/>
    <w:rsid w:val="00C269AB"/>
    <w:rsid w:val="00C27A4B"/>
    <w:rsid w:val="00C367E7"/>
    <w:rsid w:val="00C36BFD"/>
    <w:rsid w:val="00C36DC1"/>
    <w:rsid w:val="00C408AE"/>
    <w:rsid w:val="00C40ED9"/>
    <w:rsid w:val="00C43C1B"/>
    <w:rsid w:val="00C44471"/>
    <w:rsid w:val="00C45097"/>
    <w:rsid w:val="00C45DE3"/>
    <w:rsid w:val="00C5429B"/>
    <w:rsid w:val="00C54482"/>
    <w:rsid w:val="00C60474"/>
    <w:rsid w:val="00C65B9D"/>
    <w:rsid w:val="00C65D3E"/>
    <w:rsid w:val="00C6617D"/>
    <w:rsid w:val="00C735E2"/>
    <w:rsid w:val="00C75611"/>
    <w:rsid w:val="00C76E87"/>
    <w:rsid w:val="00C775B5"/>
    <w:rsid w:val="00C77A15"/>
    <w:rsid w:val="00C836E4"/>
    <w:rsid w:val="00C83F57"/>
    <w:rsid w:val="00C8424B"/>
    <w:rsid w:val="00C84FBE"/>
    <w:rsid w:val="00C85F78"/>
    <w:rsid w:val="00C8705C"/>
    <w:rsid w:val="00C87CF9"/>
    <w:rsid w:val="00C90585"/>
    <w:rsid w:val="00C90CA3"/>
    <w:rsid w:val="00C91B3B"/>
    <w:rsid w:val="00C9272D"/>
    <w:rsid w:val="00C9318E"/>
    <w:rsid w:val="00C9643E"/>
    <w:rsid w:val="00C9742D"/>
    <w:rsid w:val="00C97896"/>
    <w:rsid w:val="00CA0788"/>
    <w:rsid w:val="00CA0B5A"/>
    <w:rsid w:val="00CA2FC6"/>
    <w:rsid w:val="00CA4BAA"/>
    <w:rsid w:val="00CA4DDC"/>
    <w:rsid w:val="00CA6F88"/>
    <w:rsid w:val="00CB2C51"/>
    <w:rsid w:val="00CB4DA1"/>
    <w:rsid w:val="00CB5757"/>
    <w:rsid w:val="00CB7FAD"/>
    <w:rsid w:val="00CC243A"/>
    <w:rsid w:val="00CC2CF7"/>
    <w:rsid w:val="00CC4A80"/>
    <w:rsid w:val="00CC6F5B"/>
    <w:rsid w:val="00CD01C7"/>
    <w:rsid w:val="00CD3FDE"/>
    <w:rsid w:val="00CD5AD8"/>
    <w:rsid w:val="00CD5C2A"/>
    <w:rsid w:val="00CD63C9"/>
    <w:rsid w:val="00CD76DF"/>
    <w:rsid w:val="00CE1D5A"/>
    <w:rsid w:val="00CE2058"/>
    <w:rsid w:val="00CE29CD"/>
    <w:rsid w:val="00CE4917"/>
    <w:rsid w:val="00CE6B1C"/>
    <w:rsid w:val="00CE6DA0"/>
    <w:rsid w:val="00CE7A2F"/>
    <w:rsid w:val="00CF0C7B"/>
    <w:rsid w:val="00CF0E64"/>
    <w:rsid w:val="00CF1489"/>
    <w:rsid w:val="00CF25C7"/>
    <w:rsid w:val="00CF28B2"/>
    <w:rsid w:val="00CF2C3D"/>
    <w:rsid w:val="00CF2CA5"/>
    <w:rsid w:val="00CF3C19"/>
    <w:rsid w:val="00CF5E3B"/>
    <w:rsid w:val="00D0021C"/>
    <w:rsid w:val="00D006C0"/>
    <w:rsid w:val="00D010AC"/>
    <w:rsid w:val="00D02BAC"/>
    <w:rsid w:val="00D057EE"/>
    <w:rsid w:val="00D06571"/>
    <w:rsid w:val="00D066A9"/>
    <w:rsid w:val="00D11F2F"/>
    <w:rsid w:val="00D1219E"/>
    <w:rsid w:val="00D12E59"/>
    <w:rsid w:val="00D12FFC"/>
    <w:rsid w:val="00D1471E"/>
    <w:rsid w:val="00D14B3D"/>
    <w:rsid w:val="00D16AB3"/>
    <w:rsid w:val="00D21B3F"/>
    <w:rsid w:val="00D22342"/>
    <w:rsid w:val="00D22AAE"/>
    <w:rsid w:val="00D2493A"/>
    <w:rsid w:val="00D265A6"/>
    <w:rsid w:val="00D32F2B"/>
    <w:rsid w:val="00D3393A"/>
    <w:rsid w:val="00D34630"/>
    <w:rsid w:val="00D36AE3"/>
    <w:rsid w:val="00D37EFE"/>
    <w:rsid w:val="00D37F5E"/>
    <w:rsid w:val="00D418BD"/>
    <w:rsid w:val="00D4199D"/>
    <w:rsid w:val="00D433FE"/>
    <w:rsid w:val="00D43DC1"/>
    <w:rsid w:val="00D44F6F"/>
    <w:rsid w:val="00D45E01"/>
    <w:rsid w:val="00D47775"/>
    <w:rsid w:val="00D47C23"/>
    <w:rsid w:val="00D50772"/>
    <w:rsid w:val="00D50D51"/>
    <w:rsid w:val="00D54FCF"/>
    <w:rsid w:val="00D55DAD"/>
    <w:rsid w:val="00D5686A"/>
    <w:rsid w:val="00D5717D"/>
    <w:rsid w:val="00D60035"/>
    <w:rsid w:val="00D60537"/>
    <w:rsid w:val="00D61EBC"/>
    <w:rsid w:val="00D629FD"/>
    <w:rsid w:val="00D63D92"/>
    <w:rsid w:val="00D64B65"/>
    <w:rsid w:val="00D6597C"/>
    <w:rsid w:val="00D65CA7"/>
    <w:rsid w:val="00D751AC"/>
    <w:rsid w:val="00D75F83"/>
    <w:rsid w:val="00D7650D"/>
    <w:rsid w:val="00D776D6"/>
    <w:rsid w:val="00D80387"/>
    <w:rsid w:val="00D80A46"/>
    <w:rsid w:val="00D811C3"/>
    <w:rsid w:val="00D816A8"/>
    <w:rsid w:val="00D82935"/>
    <w:rsid w:val="00D82F8A"/>
    <w:rsid w:val="00D83E60"/>
    <w:rsid w:val="00D8406D"/>
    <w:rsid w:val="00D876E5"/>
    <w:rsid w:val="00D87755"/>
    <w:rsid w:val="00D90620"/>
    <w:rsid w:val="00D93671"/>
    <w:rsid w:val="00D95B76"/>
    <w:rsid w:val="00D9622F"/>
    <w:rsid w:val="00D96547"/>
    <w:rsid w:val="00D9789B"/>
    <w:rsid w:val="00D97B79"/>
    <w:rsid w:val="00DA03C6"/>
    <w:rsid w:val="00DA046A"/>
    <w:rsid w:val="00DA4C9A"/>
    <w:rsid w:val="00DA4EB9"/>
    <w:rsid w:val="00DA5DBC"/>
    <w:rsid w:val="00DA6684"/>
    <w:rsid w:val="00DA6FB0"/>
    <w:rsid w:val="00DA7C55"/>
    <w:rsid w:val="00DB035F"/>
    <w:rsid w:val="00DB244E"/>
    <w:rsid w:val="00DB4B49"/>
    <w:rsid w:val="00DB6EB4"/>
    <w:rsid w:val="00DB70B6"/>
    <w:rsid w:val="00DC08AB"/>
    <w:rsid w:val="00DC0BE1"/>
    <w:rsid w:val="00DC1780"/>
    <w:rsid w:val="00DC2383"/>
    <w:rsid w:val="00DC4414"/>
    <w:rsid w:val="00DC4EEF"/>
    <w:rsid w:val="00DC670F"/>
    <w:rsid w:val="00DC7A9C"/>
    <w:rsid w:val="00DD043C"/>
    <w:rsid w:val="00DD29E3"/>
    <w:rsid w:val="00DD3E27"/>
    <w:rsid w:val="00DD4333"/>
    <w:rsid w:val="00DD64EF"/>
    <w:rsid w:val="00DD77FC"/>
    <w:rsid w:val="00DE1262"/>
    <w:rsid w:val="00DE1A97"/>
    <w:rsid w:val="00DE2018"/>
    <w:rsid w:val="00DE2207"/>
    <w:rsid w:val="00DE2B81"/>
    <w:rsid w:val="00DE37AB"/>
    <w:rsid w:val="00DE3C36"/>
    <w:rsid w:val="00DE7AAB"/>
    <w:rsid w:val="00DF4E52"/>
    <w:rsid w:val="00DF4F1C"/>
    <w:rsid w:val="00E02B66"/>
    <w:rsid w:val="00E03B35"/>
    <w:rsid w:val="00E03EFC"/>
    <w:rsid w:val="00E13195"/>
    <w:rsid w:val="00E14940"/>
    <w:rsid w:val="00E16346"/>
    <w:rsid w:val="00E24526"/>
    <w:rsid w:val="00E2553F"/>
    <w:rsid w:val="00E26481"/>
    <w:rsid w:val="00E26922"/>
    <w:rsid w:val="00E270CC"/>
    <w:rsid w:val="00E273CA"/>
    <w:rsid w:val="00E30A1D"/>
    <w:rsid w:val="00E30F98"/>
    <w:rsid w:val="00E341D6"/>
    <w:rsid w:val="00E3488D"/>
    <w:rsid w:val="00E34AA5"/>
    <w:rsid w:val="00E4227C"/>
    <w:rsid w:val="00E426A5"/>
    <w:rsid w:val="00E44114"/>
    <w:rsid w:val="00E462BE"/>
    <w:rsid w:val="00E51FCF"/>
    <w:rsid w:val="00E529C5"/>
    <w:rsid w:val="00E609EA"/>
    <w:rsid w:val="00E61AB9"/>
    <w:rsid w:val="00E62A04"/>
    <w:rsid w:val="00E646CB"/>
    <w:rsid w:val="00E65AD0"/>
    <w:rsid w:val="00E67062"/>
    <w:rsid w:val="00E70A60"/>
    <w:rsid w:val="00E70F96"/>
    <w:rsid w:val="00E71ACB"/>
    <w:rsid w:val="00E7208C"/>
    <w:rsid w:val="00E76177"/>
    <w:rsid w:val="00E77FDB"/>
    <w:rsid w:val="00E80D35"/>
    <w:rsid w:val="00E80FD1"/>
    <w:rsid w:val="00E812D8"/>
    <w:rsid w:val="00E81997"/>
    <w:rsid w:val="00E81F1B"/>
    <w:rsid w:val="00E82FAC"/>
    <w:rsid w:val="00E845CA"/>
    <w:rsid w:val="00E850C9"/>
    <w:rsid w:val="00E85587"/>
    <w:rsid w:val="00E85765"/>
    <w:rsid w:val="00E873C9"/>
    <w:rsid w:val="00E9161E"/>
    <w:rsid w:val="00E92A4A"/>
    <w:rsid w:val="00E944BC"/>
    <w:rsid w:val="00E95F96"/>
    <w:rsid w:val="00EA1913"/>
    <w:rsid w:val="00EA29CA"/>
    <w:rsid w:val="00EA439A"/>
    <w:rsid w:val="00EA7936"/>
    <w:rsid w:val="00EA79EB"/>
    <w:rsid w:val="00EB0B4E"/>
    <w:rsid w:val="00EB0CCE"/>
    <w:rsid w:val="00EB11CF"/>
    <w:rsid w:val="00EB149F"/>
    <w:rsid w:val="00EB4DD6"/>
    <w:rsid w:val="00EB4F95"/>
    <w:rsid w:val="00EB7E12"/>
    <w:rsid w:val="00EC0DAA"/>
    <w:rsid w:val="00EC22AB"/>
    <w:rsid w:val="00EC3D2D"/>
    <w:rsid w:val="00EC648D"/>
    <w:rsid w:val="00EC6E85"/>
    <w:rsid w:val="00ED01A4"/>
    <w:rsid w:val="00ED0A55"/>
    <w:rsid w:val="00ED0ABB"/>
    <w:rsid w:val="00ED4E16"/>
    <w:rsid w:val="00EE03CE"/>
    <w:rsid w:val="00EE0F35"/>
    <w:rsid w:val="00EE0F91"/>
    <w:rsid w:val="00EE129C"/>
    <w:rsid w:val="00EE1456"/>
    <w:rsid w:val="00EE1565"/>
    <w:rsid w:val="00EE3EB0"/>
    <w:rsid w:val="00EE7A9A"/>
    <w:rsid w:val="00EF0FE5"/>
    <w:rsid w:val="00EF3FD3"/>
    <w:rsid w:val="00EF7AB7"/>
    <w:rsid w:val="00F009FA"/>
    <w:rsid w:val="00F023ED"/>
    <w:rsid w:val="00F02941"/>
    <w:rsid w:val="00F035D3"/>
    <w:rsid w:val="00F03D3F"/>
    <w:rsid w:val="00F0439B"/>
    <w:rsid w:val="00F0449C"/>
    <w:rsid w:val="00F05A6F"/>
    <w:rsid w:val="00F06AE9"/>
    <w:rsid w:val="00F06EFC"/>
    <w:rsid w:val="00F0788B"/>
    <w:rsid w:val="00F07B75"/>
    <w:rsid w:val="00F1033B"/>
    <w:rsid w:val="00F11C2D"/>
    <w:rsid w:val="00F11DDC"/>
    <w:rsid w:val="00F12E7A"/>
    <w:rsid w:val="00F13D2E"/>
    <w:rsid w:val="00F1445B"/>
    <w:rsid w:val="00F14D46"/>
    <w:rsid w:val="00F15F5B"/>
    <w:rsid w:val="00F1650D"/>
    <w:rsid w:val="00F17718"/>
    <w:rsid w:val="00F22759"/>
    <w:rsid w:val="00F23033"/>
    <w:rsid w:val="00F23D93"/>
    <w:rsid w:val="00F26B99"/>
    <w:rsid w:val="00F26FAE"/>
    <w:rsid w:val="00F272BB"/>
    <w:rsid w:val="00F27655"/>
    <w:rsid w:val="00F3288B"/>
    <w:rsid w:val="00F346C3"/>
    <w:rsid w:val="00F35198"/>
    <w:rsid w:val="00F35674"/>
    <w:rsid w:val="00F3741F"/>
    <w:rsid w:val="00F40281"/>
    <w:rsid w:val="00F40310"/>
    <w:rsid w:val="00F412E3"/>
    <w:rsid w:val="00F42071"/>
    <w:rsid w:val="00F429F8"/>
    <w:rsid w:val="00F44C8F"/>
    <w:rsid w:val="00F51A41"/>
    <w:rsid w:val="00F52923"/>
    <w:rsid w:val="00F53892"/>
    <w:rsid w:val="00F55087"/>
    <w:rsid w:val="00F55168"/>
    <w:rsid w:val="00F63D7D"/>
    <w:rsid w:val="00F64115"/>
    <w:rsid w:val="00F64A85"/>
    <w:rsid w:val="00F67C23"/>
    <w:rsid w:val="00F70E51"/>
    <w:rsid w:val="00F73DDC"/>
    <w:rsid w:val="00F74A51"/>
    <w:rsid w:val="00F752BD"/>
    <w:rsid w:val="00F77968"/>
    <w:rsid w:val="00F81C5C"/>
    <w:rsid w:val="00F860EA"/>
    <w:rsid w:val="00F868F2"/>
    <w:rsid w:val="00F86A08"/>
    <w:rsid w:val="00F87196"/>
    <w:rsid w:val="00F873C6"/>
    <w:rsid w:val="00F8765C"/>
    <w:rsid w:val="00F93392"/>
    <w:rsid w:val="00F93B51"/>
    <w:rsid w:val="00F94554"/>
    <w:rsid w:val="00F94BE2"/>
    <w:rsid w:val="00F94D63"/>
    <w:rsid w:val="00F956E8"/>
    <w:rsid w:val="00F95EC0"/>
    <w:rsid w:val="00F97B72"/>
    <w:rsid w:val="00FA2154"/>
    <w:rsid w:val="00FA3EB0"/>
    <w:rsid w:val="00FA4ED3"/>
    <w:rsid w:val="00FA737B"/>
    <w:rsid w:val="00FB278D"/>
    <w:rsid w:val="00FC1A0D"/>
    <w:rsid w:val="00FC1EC3"/>
    <w:rsid w:val="00FC1EDC"/>
    <w:rsid w:val="00FC24E6"/>
    <w:rsid w:val="00FC27BE"/>
    <w:rsid w:val="00FC3F33"/>
    <w:rsid w:val="00FC63DD"/>
    <w:rsid w:val="00FC6621"/>
    <w:rsid w:val="00FD09CB"/>
    <w:rsid w:val="00FD2C02"/>
    <w:rsid w:val="00FD5495"/>
    <w:rsid w:val="00FE1356"/>
    <w:rsid w:val="00FE32CB"/>
    <w:rsid w:val="00FE6B43"/>
    <w:rsid w:val="00FE72DF"/>
    <w:rsid w:val="00FF117D"/>
    <w:rsid w:val="00FF2A7B"/>
    <w:rsid w:val="00FF3771"/>
    <w:rsid w:val="00FF3C5E"/>
    <w:rsid w:val="00FF4817"/>
    <w:rsid w:val="00FF5501"/>
    <w:rsid w:val="00FF5ED0"/>
    <w:rsid w:val="00FF5F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paragraph" w:customStyle="1" w:styleId="a">
    <w:basedOn w:val="Normal"/>
    <w:next w:val="Normal"/>
    <w:uiPriority w:val="35"/>
    <w:unhideWhenUsed/>
    <w:qFormat/>
    <w:rsid w:val="009B0AD9"/>
    <w:rPr>
      <w:b/>
      <w:bCs/>
      <w:sz w:val="20"/>
      <w:szCs w:val="20"/>
    </w:rPr>
  </w:style>
  <w:style w:type="character" w:customStyle="1" w:styleId="glossary-item-container">
    <w:name w:val="glossary-item-container"/>
    <w:basedOn w:val="Fuentedeprrafopredeter"/>
    <w:rsid w:val="0063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13198238">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22695825">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37796064">
      <w:bodyDiv w:val="1"/>
      <w:marLeft w:val="0"/>
      <w:marRight w:val="0"/>
      <w:marTop w:val="0"/>
      <w:marBottom w:val="0"/>
      <w:divBdr>
        <w:top w:val="none" w:sz="0" w:space="0" w:color="auto"/>
        <w:left w:val="none" w:sz="0" w:space="0" w:color="auto"/>
        <w:bottom w:val="none" w:sz="0" w:space="0" w:color="auto"/>
        <w:right w:val="none" w:sz="0" w:space="0" w:color="auto"/>
      </w:divBdr>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33902751">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76112472">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1987081626">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26863208">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3012</Words>
  <Characters>17084</Characters>
  <Application>Microsoft Office Word</Application>
  <DocSecurity>0</DocSecurity>
  <Lines>854</Lines>
  <Paragraphs>251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Santiago Arturo Vanegas Santos</cp:lastModifiedBy>
  <cp:revision>2</cp:revision>
  <cp:lastPrinted>2025-07-03T23:06:00Z</cp:lastPrinted>
  <dcterms:created xsi:type="dcterms:W3CDTF">2026-02-24T16:55:00Z</dcterms:created>
  <dcterms:modified xsi:type="dcterms:W3CDTF">2026-02-24T16:55:00Z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2026-02-24T16:55:47Z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5c142aac-1bc7-4dfa-920a-44e75b3ae8ad</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